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74" w:rsidRPr="004A7DB2" w:rsidRDefault="005D66C4" w:rsidP="0036109E">
      <w:pPr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МІНІСТЕРСТВО ОСВІТИ І НАУКИ УКРАЇНИ</w:t>
      </w:r>
    </w:p>
    <w:p w:rsidR="008C4C74" w:rsidRPr="004A7DB2" w:rsidRDefault="005D66C4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ДВНЗ «КИЇВСЬКИЙ НАЦІОНАЛЬНИЙ ЕКОНОМІЧНИЙ УНІВЕРСИТЕТ</w:t>
      </w:r>
    </w:p>
    <w:p w:rsidR="008C4C74" w:rsidRPr="004A7DB2" w:rsidRDefault="005D66C4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ІМЕНІ ВАДИМА ГЕТЬМАНА»</w:t>
      </w:r>
    </w:p>
    <w:p w:rsidR="004A6639" w:rsidRPr="004A7DB2" w:rsidRDefault="004A6639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:rsidR="008C4C74" w:rsidRPr="004A7DB2" w:rsidRDefault="008C4C74" w:rsidP="0036109E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Факультет управління персоналом, соціології та психології</w:t>
      </w:r>
    </w:p>
    <w:p w:rsidR="004A6639" w:rsidRPr="004A7DB2" w:rsidRDefault="004A6639" w:rsidP="0036109E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:rsidR="008C4C74" w:rsidRPr="004A7DB2" w:rsidRDefault="008C4C74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Кафедра </w:t>
      </w:r>
      <w:r w:rsidR="002831D8" w:rsidRPr="004A7DB2">
        <w:rPr>
          <w:rFonts w:asciiTheme="majorHAnsi" w:hAnsiTheme="majorHAnsi"/>
          <w:b/>
          <w:lang w:val="uk-UA"/>
        </w:rPr>
        <w:t xml:space="preserve">соціоекономіки та </w:t>
      </w:r>
      <w:r w:rsidRPr="004A7DB2">
        <w:rPr>
          <w:rFonts w:asciiTheme="majorHAnsi" w:hAnsiTheme="majorHAnsi"/>
          <w:b/>
          <w:lang w:val="uk-UA"/>
        </w:rPr>
        <w:t xml:space="preserve">управління персоналом </w:t>
      </w:r>
    </w:p>
    <w:p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:rsidR="004A6639" w:rsidRPr="004A7DB2" w:rsidRDefault="004A6639" w:rsidP="004A6639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:rsidR="008C4C74" w:rsidRPr="004A7DB2" w:rsidRDefault="008C4C74" w:rsidP="004A6639">
      <w:pPr>
        <w:pStyle w:val="a5"/>
        <w:ind w:left="4320" w:firstLine="0"/>
        <w:jc w:val="center"/>
        <w:rPr>
          <w:rFonts w:asciiTheme="majorHAnsi" w:hAnsiTheme="majorHAnsi"/>
          <w:b/>
        </w:rPr>
      </w:pPr>
      <w:r w:rsidRPr="004A7DB2">
        <w:rPr>
          <w:rFonts w:asciiTheme="majorHAnsi" w:hAnsiTheme="majorHAnsi"/>
          <w:b/>
        </w:rPr>
        <w:t>ЗАТВЕРДЖЕНО:</w:t>
      </w:r>
    </w:p>
    <w:p w:rsidR="008C4C74" w:rsidRPr="004A7DB2" w:rsidRDefault="008C4C74" w:rsidP="004A6639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>Науково-методичною радою університету</w:t>
      </w:r>
    </w:p>
    <w:p w:rsidR="008C4C74" w:rsidRPr="004A7DB2" w:rsidRDefault="008C4C74" w:rsidP="004A6639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 xml:space="preserve">Протокол № ____ від </w:t>
      </w:r>
      <w:r w:rsidR="0023271B" w:rsidRPr="004A7DB2">
        <w:rPr>
          <w:rFonts w:asciiTheme="majorHAnsi" w:hAnsiTheme="majorHAnsi"/>
          <w:bCs/>
          <w:szCs w:val="28"/>
          <w:lang w:val="uk-UA"/>
        </w:rPr>
        <w:t>______________</w:t>
      </w:r>
      <w:r w:rsidRPr="004A7DB2">
        <w:rPr>
          <w:rFonts w:asciiTheme="majorHAnsi" w:hAnsiTheme="majorHAnsi"/>
          <w:bCs/>
          <w:szCs w:val="28"/>
          <w:lang w:val="uk-UA"/>
        </w:rPr>
        <w:t>20</w:t>
      </w:r>
      <w:r w:rsidR="0023271B" w:rsidRPr="004A7DB2">
        <w:rPr>
          <w:rFonts w:asciiTheme="majorHAnsi" w:hAnsiTheme="majorHAnsi"/>
          <w:bCs/>
          <w:szCs w:val="28"/>
          <w:lang w:val="uk-UA"/>
        </w:rPr>
        <w:t>2</w:t>
      </w:r>
      <w:r w:rsidR="002831D8" w:rsidRPr="004A7DB2">
        <w:rPr>
          <w:rFonts w:asciiTheme="majorHAnsi" w:hAnsiTheme="majorHAnsi"/>
          <w:bCs/>
          <w:szCs w:val="28"/>
          <w:lang w:val="uk-UA"/>
        </w:rPr>
        <w:t>1</w:t>
      </w:r>
      <w:r w:rsidRPr="004A7DB2">
        <w:rPr>
          <w:rFonts w:asciiTheme="majorHAnsi" w:hAnsiTheme="majorHAnsi"/>
          <w:bCs/>
          <w:szCs w:val="28"/>
          <w:lang w:val="uk-UA"/>
        </w:rPr>
        <w:t xml:space="preserve"> р.</w:t>
      </w:r>
    </w:p>
    <w:p w:rsidR="008C4C74" w:rsidRPr="004A7DB2" w:rsidRDefault="008C4C74" w:rsidP="004A6639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>Голова НМР ______________ А.М. Колот</w:t>
      </w:r>
    </w:p>
    <w:p w:rsidR="008C4C74" w:rsidRPr="004A7DB2" w:rsidRDefault="008C4C74" w:rsidP="004A6639">
      <w:pPr>
        <w:rPr>
          <w:rFonts w:asciiTheme="majorHAnsi" w:hAnsiTheme="majorHAnsi"/>
          <w:lang w:val="uk-UA"/>
        </w:rPr>
      </w:pPr>
    </w:p>
    <w:p w:rsidR="008C4C74" w:rsidRPr="004A7DB2" w:rsidRDefault="008C4C74" w:rsidP="00F97EAE">
      <w:pPr>
        <w:rPr>
          <w:rFonts w:asciiTheme="majorHAnsi" w:hAnsiTheme="majorHAnsi"/>
          <w:lang w:val="uk-UA"/>
        </w:rPr>
      </w:pPr>
    </w:p>
    <w:p w:rsidR="004A6639" w:rsidRPr="004A7DB2" w:rsidRDefault="004A6639" w:rsidP="00F97EAE">
      <w:pPr>
        <w:rPr>
          <w:rFonts w:asciiTheme="majorHAnsi" w:hAnsiTheme="majorHAnsi"/>
          <w:lang w:val="uk-UA"/>
        </w:rPr>
      </w:pPr>
    </w:p>
    <w:p w:rsidR="0036109E" w:rsidRPr="004A7DB2" w:rsidRDefault="0036109E" w:rsidP="00F97EAE">
      <w:pPr>
        <w:rPr>
          <w:rFonts w:asciiTheme="majorHAnsi" w:hAnsiTheme="majorHAnsi"/>
          <w:lang w:val="uk-UA"/>
        </w:rPr>
      </w:pPr>
    </w:p>
    <w:p w:rsidR="008C4C74" w:rsidRPr="004A7DB2" w:rsidRDefault="00904B38" w:rsidP="00F97EAE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2"/>
          <w:lang w:val="uk-UA"/>
        </w:rPr>
        <w:t xml:space="preserve">РОБОЧА 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ПРОГРАМА НАВЧАЛЬНОЇ ДИСЦИПЛІНИ</w:t>
      </w:r>
    </w:p>
    <w:p w:rsidR="0036109E" w:rsidRPr="004A7DB2" w:rsidRDefault="0036109E" w:rsidP="00F97EAE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8C4C74" w:rsidRPr="004A7DB2" w:rsidRDefault="0023271B" w:rsidP="00F97EAE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8"/>
          <w:lang w:val="uk-UA"/>
        </w:rPr>
        <w:t>«Менеджмент</w:t>
      </w:r>
      <w:r w:rsidR="008C4C74" w:rsidRPr="004A7DB2">
        <w:rPr>
          <w:rFonts w:asciiTheme="majorHAnsi" w:hAnsiTheme="majorHAnsi"/>
          <w:b/>
          <w:sz w:val="28"/>
          <w:szCs w:val="28"/>
          <w:lang w:val="uk-UA"/>
        </w:rPr>
        <w:t xml:space="preserve"> персонал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у</w:t>
      </w:r>
      <w:r w:rsidR="008C4C74" w:rsidRPr="004A7DB2">
        <w:rPr>
          <w:rFonts w:asciiTheme="majorHAnsi" w:hAnsiTheme="majorHAnsi"/>
          <w:b/>
          <w:sz w:val="28"/>
          <w:szCs w:val="28"/>
          <w:lang w:val="uk-UA"/>
        </w:rPr>
        <w:t>»</w:t>
      </w:r>
    </w:p>
    <w:p w:rsidR="00C26BC7" w:rsidRPr="004A7DB2" w:rsidRDefault="00C26BC7" w:rsidP="00C26BC7">
      <w:pPr>
        <w:rPr>
          <w:rFonts w:asciiTheme="majorHAnsi" w:hAnsiTheme="majorHAnsi"/>
          <w:b/>
          <w:lang w:val="uk-UA"/>
        </w:rPr>
      </w:pPr>
    </w:p>
    <w:p w:rsidR="00C26BC7" w:rsidRPr="004A7DB2" w:rsidRDefault="00C26BC7" w:rsidP="00C26BC7">
      <w:pPr>
        <w:rPr>
          <w:rFonts w:asciiTheme="majorHAnsi" w:hAnsiTheme="majorHAnsi"/>
          <w:b/>
          <w:lang w:val="uk-UA"/>
        </w:rPr>
      </w:pPr>
    </w:p>
    <w:tbl>
      <w:tblPr>
        <w:tblW w:w="9769" w:type="dxa"/>
        <w:tblLook w:val="04A0"/>
      </w:tblPr>
      <w:tblGrid>
        <w:gridCol w:w="3828"/>
        <w:gridCol w:w="5941"/>
      </w:tblGrid>
      <w:tr w:rsidR="008C4C74" w:rsidRPr="004A7DB2" w:rsidTr="00C163BE">
        <w:tc>
          <w:tcPr>
            <w:tcW w:w="3828" w:type="dxa"/>
          </w:tcPr>
          <w:p w:rsidR="008C4C74" w:rsidRPr="004A7DB2" w:rsidRDefault="008C4C74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5941" w:type="dxa"/>
          </w:tcPr>
          <w:p w:rsidR="008C4C74" w:rsidRPr="004A7DB2" w:rsidRDefault="0023271B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>перший</w:t>
            </w:r>
            <w:r w:rsidR="008C4C74" w:rsidRPr="004A7DB2">
              <w:rPr>
                <w:rFonts w:asciiTheme="majorHAnsi" w:hAnsiTheme="majorHAnsi"/>
                <w:bCs/>
                <w:szCs w:val="28"/>
                <w:lang w:val="uk-UA"/>
              </w:rPr>
              <w:t xml:space="preserve"> (</w:t>
            </w:r>
            <w:r w:rsidR="002831D8" w:rsidRPr="004A7DB2">
              <w:rPr>
                <w:rFonts w:asciiTheme="majorHAnsi" w:hAnsiTheme="majorHAnsi"/>
                <w:bCs/>
                <w:szCs w:val="28"/>
                <w:lang w:val="uk-UA"/>
              </w:rPr>
              <w:t>б</w:t>
            </w: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>акалаврський</w:t>
            </w:r>
            <w:r w:rsidR="008C4C74" w:rsidRPr="004A7DB2">
              <w:rPr>
                <w:rFonts w:asciiTheme="majorHAnsi" w:hAnsiTheme="majorHAnsi"/>
                <w:bCs/>
                <w:szCs w:val="28"/>
                <w:lang w:val="uk-UA"/>
              </w:rPr>
              <w:t xml:space="preserve">) </w:t>
            </w:r>
          </w:p>
        </w:tc>
      </w:tr>
      <w:tr w:rsidR="008C4C74" w:rsidRPr="004A7DB2" w:rsidTr="00C163BE">
        <w:tc>
          <w:tcPr>
            <w:tcW w:w="3828" w:type="dxa"/>
          </w:tcPr>
          <w:p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галузь знань</w:t>
            </w:r>
          </w:p>
        </w:tc>
        <w:tc>
          <w:tcPr>
            <w:tcW w:w="5941" w:type="dxa"/>
          </w:tcPr>
          <w:p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8C4C74" w:rsidRPr="004A7DB2" w:rsidTr="00C163BE">
        <w:tc>
          <w:tcPr>
            <w:tcW w:w="3828" w:type="dxa"/>
          </w:tcPr>
          <w:p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спеціальність</w:t>
            </w:r>
          </w:p>
        </w:tc>
        <w:tc>
          <w:tcPr>
            <w:tcW w:w="5941" w:type="dxa"/>
          </w:tcPr>
          <w:p w:rsidR="008C4C74" w:rsidRPr="004A7DB2" w:rsidRDefault="008C4C74" w:rsidP="00C26BC7">
            <w:pPr>
              <w:rPr>
                <w:rFonts w:asciiTheme="majorHAnsi" w:hAnsiTheme="majorHAnsi"/>
                <w:b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07</w:t>
            </w:r>
            <w:r w:rsidR="00904B38" w:rsidRPr="004A7DB2">
              <w:rPr>
                <w:rFonts w:asciiTheme="majorHAnsi" w:hAnsiTheme="majorHAnsi"/>
                <w:szCs w:val="28"/>
                <w:lang w:val="uk-UA"/>
              </w:rPr>
              <w:t>3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 xml:space="preserve"> «</w:t>
            </w:r>
            <w:r w:rsidR="00904B38" w:rsidRPr="004A7DB2">
              <w:rPr>
                <w:rFonts w:asciiTheme="majorHAnsi" w:hAnsiTheme="majorHAnsi"/>
                <w:szCs w:val="28"/>
                <w:lang w:val="uk-UA"/>
              </w:rPr>
              <w:t>Менеджмент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>»</w:t>
            </w:r>
          </w:p>
        </w:tc>
      </w:tr>
      <w:tr w:rsidR="008C4C74" w:rsidRPr="004A7DB2" w:rsidTr="00C163BE">
        <w:tc>
          <w:tcPr>
            <w:tcW w:w="3828" w:type="dxa"/>
          </w:tcPr>
          <w:p w:rsidR="008C4C74" w:rsidRPr="004A7DB2" w:rsidRDefault="00C163BE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szCs w:val="28"/>
                <w:lang w:val="uk-UA"/>
              </w:rPr>
              <w:t>ос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>вітн</w:t>
            </w:r>
            <w:r>
              <w:rPr>
                <w:rFonts w:asciiTheme="majorHAnsi" w:hAnsiTheme="majorHAnsi"/>
                <w:szCs w:val="28"/>
                <w:lang w:val="uk-UA"/>
              </w:rPr>
              <w:t>ьо-професійна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 xml:space="preserve"> програма</w:t>
            </w:r>
          </w:p>
        </w:tc>
        <w:tc>
          <w:tcPr>
            <w:tcW w:w="5941" w:type="dxa"/>
          </w:tcPr>
          <w:p w:rsidR="003B2C35" w:rsidRPr="004A7DB2" w:rsidRDefault="008C4C74" w:rsidP="00C26BC7">
            <w:pPr>
              <w:rPr>
                <w:rFonts w:asciiTheme="majorHAnsi" w:hAnsiTheme="majorHAnsi"/>
                <w:color w:val="000000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«</w:t>
            </w:r>
            <w:r w:rsidR="00904B38"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Менеджмент персоналу</w:t>
            </w:r>
            <w:r w:rsidRPr="004A7DB2">
              <w:rPr>
                <w:rFonts w:asciiTheme="majorHAnsi" w:hAnsiTheme="majorHAnsi"/>
                <w:color w:val="000000"/>
                <w:szCs w:val="28"/>
                <w:lang w:val="uk-UA"/>
              </w:rPr>
              <w:t>»</w:t>
            </w:r>
          </w:p>
        </w:tc>
      </w:tr>
      <w:tr w:rsidR="008C4C74" w:rsidRPr="004A7DB2" w:rsidTr="00C163BE">
        <w:tc>
          <w:tcPr>
            <w:tcW w:w="3828" w:type="dxa"/>
          </w:tcPr>
          <w:p w:rsidR="008C4C74" w:rsidRPr="004A7DB2" w:rsidRDefault="00F302EF" w:rsidP="00F34FCF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тип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 xml:space="preserve"> </w:t>
            </w:r>
            <w:r w:rsidR="00C163BE">
              <w:rPr>
                <w:rFonts w:asciiTheme="majorHAnsi" w:hAnsiTheme="majorHAnsi"/>
                <w:szCs w:val="28"/>
                <w:lang w:val="uk-UA"/>
              </w:rPr>
              <w:t xml:space="preserve"> </w:t>
            </w:r>
            <w:r w:rsidR="008C4C74" w:rsidRPr="004A7DB2">
              <w:rPr>
                <w:rFonts w:asciiTheme="majorHAnsi" w:hAnsiTheme="majorHAnsi"/>
                <w:szCs w:val="28"/>
                <w:lang w:val="uk-UA"/>
              </w:rPr>
              <w:t>дисципліни</w:t>
            </w:r>
          </w:p>
        </w:tc>
        <w:tc>
          <w:tcPr>
            <w:tcW w:w="5941" w:type="dxa"/>
          </w:tcPr>
          <w:p w:rsidR="008C4C74" w:rsidRPr="004A7DB2" w:rsidRDefault="008C4C74" w:rsidP="00C26BC7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>обов’язкова</w:t>
            </w:r>
          </w:p>
        </w:tc>
      </w:tr>
    </w:tbl>
    <w:p w:rsidR="008C4C74" w:rsidRPr="004A7DB2" w:rsidRDefault="008C4C74" w:rsidP="00F97EAE">
      <w:pPr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 xml:space="preserve">                        </w:t>
      </w:r>
    </w:p>
    <w:p w:rsidR="00EA0304" w:rsidRPr="004A7DB2" w:rsidRDefault="00EA0304" w:rsidP="00F97EAE">
      <w:pPr>
        <w:rPr>
          <w:rFonts w:asciiTheme="majorHAnsi" w:hAnsiTheme="majorHAnsi"/>
          <w:lang w:val="uk-UA"/>
        </w:rPr>
      </w:pPr>
    </w:p>
    <w:p w:rsidR="00EA0304" w:rsidRPr="004A7DB2" w:rsidRDefault="00EA0304" w:rsidP="00F97EAE">
      <w:pPr>
        <w:rPr>
          <w:rFonts w:asciiTheme="majorHAnsi" w:hAnsiTheme="majorHAnsi"/>
          <w:lang w:val="uk-UA"/>
        </w:rPr>
      </w:pPr>
    </w:p>
    <w:p w:rsidR="00EA0304" w:rsidRPr="004A7DB2" w:rsidRDefault="00EA0304" w:rsidP="00F97EAE">
      <w:pPr>
        <w:rPr>
          <w:rFonts w:asciiTheme="majorHAnsi" w:hAnsiTheme="majorHAnsi"/>
          <w:lang w:val="uk-UA"/>
        </w:rPr>
      </w:pPr>
    </w:p>
    <w:tbl>
      <w:tblPr>
        <w:tblW w:w="5000" w:type="pct"/>
        <w:tblLook w:val="04A0"/>
      </w:tblPr>
      <w:tblGrid>
        <w:gridCol w:w="4945"/>
        <w:gridCol w:w="4909"/>
      </w:tblGrid>
      <w:tr w:rsidR="00F302EF" w:rsidRPr="004A7DB2" w:rsidTr="00730D2A">
        <w:trPr>
          <w:trHeight w:val="1671"/>
        </w:trPr>
        <w:tc>
          <w:tcPr>
            <w:tcW w:w="2509" w:type="pct"/>
          </w:tcPr>
          <w:p w:rsidR="00F302EF" w:rsidRPr="004A7DB2" w:rsidRDefault="00F302EF" w:rsidP="00730D2A">
            <w:pPr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ПОГОДЖЕНО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:</w:t>
            </w:r>
          </w:p>
          <w:p w:rsidR="00F302EF" w:rsidRPr="004A7DB2" w:rsidRDefault="00F302EF" w:rsidP="00F302EF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Гарант освітньо-професійної програми </w:t>
            </w:r>
          </w:p>
          <w:p w:rsidR="00F302EF" w:rsidRPr="004A7DB2" w:rsidRDefault="00F302EF" w:rsidP="00730D2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</w:p>
          <w:p w:rsidR="00F302EF" w:rsidRPr="004A7DB2" w:rsidRDefault="00F302EF" w:rsidP="00730D2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 О.І. Кравчук</w:t>
            </w:r>
          </w:p>
          <w:p w:rsidR="00F302EF" w:rsidRPr="004A7DB2" w:rsidRDefault="00F302EF" w:rsidP="00730D2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</w:p>
          <w:p w:rsidR="00F302EF" w:rsidRPr="004A7DB2" w:rsidRDefault="00F302EF" w:rsidP="00F302EF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F302EF" w:rsidRPr="004A7DB2" w:rsidRDefault="00F302EF" w:rsidP="00F302EF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F302EF" w:rsidRPr="004A7DB2" w:rsidRDefault="00F302EF" w:rsidP="00F302EF">
            <w:pPr>
              <w:rPr>
                <w:rFonts w:asciiTheme="majorHAnsi" w:hAnsiTheme="majorHAnsi"/>
                <w:b/>
                <w:szCs w:val="26"/>
                <w:lang w:val="uk-UA"/>
              </w:rPr>
            </w:pPr>
          </w:p>
        </w:tc>
        <w:tc>
          <w:tcPr>
            <w:tcW w:w="2491" w:type="pct"/>
          </w:tcPr>
          <w:p w:rsidR="00F302EF" w:rsidRPr="004A7DB2" w:rsidRDefault="00F302EF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РЕКОМЕНДОВАНО:</w:t>
            </w:r>
          </w:p>
          <w:p w:rsidR="00730D2A" w:rsidRDefault="00F302EF" w:rsidP="00730D2A">
            <w:pPr>
              <w:ind w:left="135"/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кафедрою соціоекономіки та управління</w:t>
            </w:r>
            <w:r w:rsidR="0051293D" w:rsidRPr="004A7DB2">
              <w:rPr>
                <w:rFonts w:asciiTheme="majorHAnsi" w:hAnsiTheme="majorHAnsi"/>
                <w:szCs w:val="26"/>
                <w:lang w:val="uk-UA"/>
              </w:rPr>
              <w:br/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персоналом </w:t>
            </w:r>
          </w:p>
          <w:p w:rsidR="00730D2A" w:rsidRPr="00730D2A" w:rsidRDefault="00730D2A" w:rsidP="00730D2A">
            <w:pPr>
              <w:ind w:left="135"/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2F2FE9">
              <w:rPr>
                <w:rFonts w:ascii="Times New Roman" w:eastAsia="Calibri" w:hAnsi="Times New Roman"/>
                <w:lang w:val="uk-UA"/>
              </w:rPr>
              <w:t xml:space="preserve">протокол </w:t>
            </w:r>
            <w:r w:rsidR="00FB2DD2" w:rsidRPr="002F2FE9">
              <w:rPr>
                <w:rFonts w:ascii="Times New Roman" w:hAnsi="Times New Roman"/>
                <w:color w:val="000000"/>
              </w:rPr>
              <w:t xml:space="preserve">№ </w:t>
            </w:r>
            <w:r w:rsidR="00FB2DD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FB2DD2" w:rsidRPr="002F2FE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B2DD2" w:rsidRPr="002F2FE9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="00FB2DD2" w:rsidRPr="002F2FE9">
              <w:rPr>
                <w:rFonts w:ascii="Times New Roman" w:hAnsi="Times New Roman"/>
                <w:color w:val="000000"/>
              </w:rPr>
              <w:t xml:space="preserve"> </w:t>
            </w:r>
            <w:r w:rsidR="00FB2DD2">
              <w:rPr>
                <w:rFonts w:ascii="Times New Roman" w:hAnsi="Times New Roman"/>
                <w:color w:val="000000"/>
                <w:lang w:val="uk-UA"/>
              </w:rPr>
              <w:t>30.</w:t>
            </w:r>
            <w:r w:rsidR="00FB2DD2">
              <w:rPr>
                <w:rFonts w:ascii="Times New Roman" w:hAnsi="Times New Roman"/>
                <w:color w:val="000000"/>
              </w:rPr>
              <w:t>0</w:t>
            </w:r>
            <w:r w:rsidR="00FB2DD2">
              <w:rPr>
                <w:rFonts w:ascii="Times New Roman" w:hAnsi="Times New Roman"/>
                <w:color w:val="000000"/>
                <w:lang w:val="uk-UA"/>
              </w:rPr>
              <w:t>8.</w:t>
            </w:r>
            <w:r w:rsidR="00FB2DD2" w:rsidRPr="00B160CE">
              <w:rPr>
                <w:rFonts w:ascii="Times New Roman" w:hAnsi="Times New Roman"/>
                <w:color w:val="000000"/>
              </w:rPr>
              <w:t>2021</w:t>
            </w:r>
            <w:r w:rsidR="00FB2DD2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  <w:p w:rsidR="00F302EF" w:rsidRPr="004A7DB2" w:rsidRDefault="00F302EF" w:rsidP="00730D2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</w:p>
          <w:p w:rsidR="00F302EF" w:rsidRPr="004A7DB2" w:rsidRDefault="00F302EF" w:rsidP="00730D2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Завідувач кафедри ______________Г.С. Лопушняк</w:t>
            </w:r>
          </w:p>
          <w:p w:rsidR="00F302EF" w:rsidRDefault="00F302EF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730D2A" w:rsidRPr="004A7DB2" w:rsidRDefault="00730D2A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730D2A" w:rsidRPr="004A7DB2" w:rsidRDefault="00730D2A" w:rsidP="00730D2A">
            <w:pPr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ПОГОДЖЕНО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:</w:t>
            </w:r>
          </w:p>
          <w:p w:rsidR="00730D2A" w:rsidRPr="004A7DB2" w:rsidRDefault="00730D2A" w:rsidP="00730D2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Директор Центру менеджменту 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br/>
              <w:t>та моніторингу якості освіти</w:t>
            </w:r>
          </w:p>
          <w:p w:rsidR="00730D2A" w:rsidRPr="004A7DB2" w:rsidRDefault="00730D2A" w:rsidP="00730D2A">
            <w:pPr>
              <w:rPr>
                <w:rFonts w:asciiTheme="majorHAnsi" w:hAnsiTheme="majorHAnsi"/>
                <w:szCs w:val="26"/>
                <w:lang w:val="uk-UA"/>
              </w:rPr>
            </w:pPr>
          </w:p>
          <w:p w:rsidR="00F302EF" w:rsidRPr="004A7DB2" w:rsidRDefault="00730D2A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______________________________Т.О. Фролова</w:t>
            </w:r>
          </w:p>
          <w:p w:rsidR="00F302EF" w:rsidRDefault="00F302EF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A46DD1" w:rsidRDefault="00A46DD1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A46DD1" w:rsidRDefault="00A46DD1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A46DD1" w:rsidRPr="004A7DB2" w:rsidRDefault="00A46DD1" w:rsidP="00730D2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:rsidR="00F302EF" w:rsidRPr="004A7DB2" w:rsidRDefault="00F302EF" w:rsidP="00730D2A">
            <w:pPr>
              <w:ind w:left="135"/>
              <w:rPr>
                <w:rFonts w:asciiTheme="majorHAnsi" w:hAnsiTheme="majorHAnsi"/>
                <w:sz w:val="16"/>
                <w:szCs w:val="16"/>
                <w:lang w:val="uk-UA"/>
              </w:rPr>
            </w:pPr>
          </w:p>
        </w:tc>
      </w:tr>
    </w:tbl>
    <w:p w:rsidR="005037A6" w:rsidRPr="004A7DB2" w:rsidRDefault="005037A6" w:rsidP="0036109E">
      <w:pPr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Київ – 202</w:t>
      </w:r>
      <w:r w:rsidR="00F302EF" w:rsidRPr="004A7DB2">
        <w:rPr>
          <w:rFonts w:asciiTheme="majorHAnsi" w:hAnsiTheme="majorHAnsi"/>
          <w:b/>
          <w:lang w:val="uk-UA"/>
        </w:rPr>
        <w:t>1</w:t>
      </w:r>
      <w:r w:rsidRPr="004A7DB2">
        <w:rPr>
          <w:rFonts w:asciiTheme="majorHAnsi" w:hAnsiTheme="majorHAnsi"/>
          <w:b/>
          <w:lang w:val="uk-UA"/>
        </w:rPr>
        <w:br w:type="page"/>
      </w:r>
    </w:p>
    <w:p w:rsidR="0051293D" w:rsidRPr="004A7DB2" w:rsidRDefault="0051293D" w:rsidP="00F97EAE">
      <w:pPr>
        <w:rPr>
          <w:rFonts w:asciiTheme="majorHAnsi" w:hAnsiTheme="majorHAnsi"/>
          <w:noProof/>
          <w:sz w:val="24"/>
          <w:szCs w:val="32"/>
          <w:lang w:val="uk-UA"/>
        </w:rPr>
      </w:pPr>
    </w:p>
    <w:p w:rsidR="00FF0E53" w:rsidRPr="004A7DB2" w:rsidRDefault="00FF0E53" w:rsidP="00F97EAE">
      <w:pPr>
        <w:rPr>
          <w:rFonts w:asciiTheme="majorHAnsi" w:hAnsiTheme="majorHAnsi"/>
          <w:noProof/>
          <w:sz w:val="32"/>
          <w:szCs w:val="32"/>
          <w:lang w:val="uk-UA"/>
        </w:rPr>
      </w:pPr>
      <w:r w:rsidRPr="004A7DB2">
        <w:rPr>
          <w:rFonts w:asciiTheme="majorHAnsi" w:hAnsiTheme="majorHAnsi"/>
          <w:noProof/>
          <w:sz w:val="24"/>
          <w:szCs w:val="32"/>
          <w:lang w:val="uk-UA"/>
        </w:rPr>
        <w:t>Розробник: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 </w:t>
      </w:r>
      <w:r w:rsidRPr="004A7DB2">
        <w:rPr>
          <w:rFonts w:asciiTheme="majorHAnsi" w:hAnsiTheme="majorHAnsi"/>
          <w:b/>
          <w:bCs/>
          <w:sz w:val="24"/>
          <w:szCs w:val="32"/>
          <w:lang w:val="uk-UA"/>
        </w:rPr>
        <w:t>Кравчук Оксана Іванівна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, </w:t>
      </w:r>
      <w:r w:rsidRPr="004A7DB2">
        <w:rPr>
          <w:rFonts w:asciiTheme="majorHAnsi" w:hAnsiTheme="majorHAnsi"/>
          <w:i/>
          <w:iCs/>
          <w:sz w:val="24"/>
          <w:szCs w:val="32"/>
          <w:lang w:val="uk-UA"/>
        </w:rPr>
        <w:t>кандидат економічних наук, доцент кафедри</w:t>
      </w:r>
      <w:r w:rsidR="00EA0304" w:rsidRPr="004A7DB2">
        <w:rPr>
          <w:rFonts w:asciiTheme="majorHAnsi" w:hAnsiTheme="majorHAnsi"/>
          <w:i/>
          <w:iCs/>
          <w:sz w:val="24"/>
          <w:szCs w:val="32"/>
          <w:lang w:val="uk-UA"/>
        </w:rPr>
        <w:t xml:space="preserve"> с</w:t>
      </w:r>
      <w:r w:rsidR="00EA0304" w:rsidRPr="004A7DB2">
        <w:rPr>
          <w:rFonts w:asciiTheme="majorHAnsi" w:hAnsiTheme="majorHAnsi"/>
          <w:i/>
          <w:iCs/>
          <w:sz w:val="24"/>
          <w:szCs w:val="32"/>
          <w:lang w:val="uk-UA"/>
        </w:rPr>
        <w:t>о</w:t>
      </w:r>
      <w:r w:rsidR="00EA0304" w:rsidRPr="004A7DB2">
        <w:rPr>
          <w:rFonts w:asciiTheme="majorHAnsi" w:hAnsiTheme="majorHAnsi"/>
          <w:i/>
          <w:iCs/>
          <w:sz w:val="24"/>
          <w:szCs w:val="32"/>
          <w:lang w:val="uk-UA"/>
        </w:rPr>
        <w:t xml:space="preserve">ціоекономіки та </w:t>
      </w:r>
      <w:r w:rsidRPr="004A7DB2">
        <w:rPr>
          <w:rFonts w:asciiTheme="majorHAnsi" w:hAnsiTheme="majorHAnsi"/>
          <w:i/>
          <w:iCs/>
          <w:noProof/>
          <w:sz w:val="24"/>
          <w:szCs w:val="32"/>
          <w:lang w:val="uk-UA"/>
        </w:rPr>
        <w:t>управління персоналом, доцент</w:t>
      </w:r>
      <w:r w:rsidRPr="004A7DB2">
        <w:rPr>
          <w:rFonts w:asciiTheme="majorHAnsi" w:hAnsiTheme="majorHAnsi"/>
          <w:noProof/>
          <w:sz w:val="24"/>
          <w:szCs w:val="32"/>
          <w:lang w:val="uk-UA"/>
        </w:rPr>
        <w:t>.</w:t>
      </w:r>
    </w:p>
    <w:p w:rsidR="00FF0E53" w:rsidRPr="004A7DB2" w:rsidRDefault="00FF0E53" w:rsidP="00F97EAE">
      <w:pPr>
        <w:rPr>
          <w:rFonts w:asciiTheme="majorHAnsi" w:hAnsiTheme="majorHAnsi"/>
          <w:i/>
          <w:iCs/>
          <w:noProof/>
          <w:sz w:val="24"/>
          <w:szCs w:val="32"/>
          <w:lang w:val="uk-UA"/>
        </w:rPr>
      </w:pPr>
      <w:proofErr w:type="spellStart"/>
      <w:r w:rsidRPr="004A7DB2">
        <w:rPr>
          <w:rFonts w:asciiTheme="majorHAnsi" w:hAnsiTheme="majorHAnsi"/>
          <w:i/>
          <w:iCs/>
          <w:sz w:val="24"/>
          <w:szCs w:val="32"/>
          <w:lang w:val="uk-UA" w:eastAsia="uk-UA"/>
        </w:rPr>
        <w:t>email</w:t>
      </w:r>
      <w:proofErr w:type="spellEnd"/>
      <w:r w:rsidRPr="004A7DB2">
        <w:rPr>
          <w:rFonts w:asciiTheme="majorHAnsi" w:hAnsiTheme="majorHAnsi"/>
          <w:i/>
          <w:iCs/>
          <w:sz w:val="24"/>
          <w:szCs w:val="32"/>
          <w:lang w:val="uk-UA" w:eastAsia="uk-UA"/>
        </w:rPr>
        <w:t xml:space="preserve">: </w:t>
      </w:r>
      <w:r w:rsidR="009E7A15" w:rsidRPr="004A7DB2">
        <w:rPr>
          <w:rStyle w:val="afa"/>
          <w:rFonts w:asciiTheme="majorHAnsi" w:hAnsiTheme="majorHAnsi"/>
          <w:i/>
          <w:iCs/>
          <w:sz w:val="24"/>
          <w:szCs w:val="32"/>
          <w:lang w:val="uk-UA" w:eastAsia="uk-UA"/>
        </w:rPr>
        <w:t>oksana.kravchuk@kneu.edu.ua</w:t>
      </w:r>
    </w:p>
    <w:p w:rsidR="00FF0E53" w:rsidRPr="004A7DB2" w:rsidRDefault="00FF0E53" w:rsidP="00F97EAE">
      <w:pPr>
        <w:rPr>
          <w:rFonts w:asciiTheme="majorHAnsi" w:hAnsiTheme="majorHAnsi"/>
          <w:sz w:val="20"/>
          <w:lang w:val="uk-UA" w:eastAsia="uk-UA"/>
        </w:rPr>
      </w:pPr>
    </w:p>
    <w:p w:rsidR="00FF0E53" w:rsidRPr="004A7DB2" w:rsidRDefault="00FF0E53" w:rsidP="00F97EAE">
      <w:pPr>
        <w:rPr>
          <w:rFonts w:asciiTheme="majorHAnsi" w:hAnsiTheme="majorHAnsi"/>
          <w:szCs w:val="28"/>
          <w:lang w:val="uk-UA" w:eastAsia="uk-UA"/>
        </w:rPr>
      </w:pPr>
    </w:p>
    <w:p w:rsidR="0051293D" w:rsidRPr="004A7DB2" w:rsidRDefault="0051293D" w:rsidP="00F97EAE">
      <w:pPr>
        <w:rPr>
          <w:rFonts w:asciiTheme="majorHAnsi" w:hAnsiTheme="majorHAnsi"/>
          <w:szCs w:val="28"/>
          <w:lang w:val="uk-UA" w:eastAsia="uk-UA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4677"/>
      </w:tblGrid>
      <w:tr w:rsidR="00FF0E53" w:rsidRPr="004A7DB2" w:rsidTr="009D2169">
        <w:tc>
          <w:tcPr>
            <w:tcW w:w="4537" w:type="dxa"/>
            <w:hideMark/>
          </w:tcPr>
          <w:p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денна</w:t>
            </w:r>
          </w:p>
        </w:tc>
      </w:tr>
      <w:tr w:rsidR="00FF0E53" w:rsidRPr="004A7DB2" w:rsidTr="009D2169">
        <w:tc>
          <w:tcPr>
            <w:tcW w:w="4537" w:type="dxa"/>
            <w:hideMark/>
          </w:tcPr>
          <w:p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:rsidR="00FF0E53" w:rsidRPr="004A7DB2" w:rsidRDefault="00736EFC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sz w:val="24"/>
                <w:szCs w:val="24"/>
              </w:rPr>
              <w:t>5</w:t>
            </w:r>
          </w:p>
        </w:tc>
      </w:tr>
      <w:tr w:rsidR="00FF0E53" w:rsidRPr="004A7DB2" w:rsidTr="009D2169">
        <w:tc>
          <w:tcPr>
            <w:tcW w:w="4537" w:type="dxa"/>
            <w:hideMark/>
          </w:tcPr>
          <w:p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:rsidR="00FF0E53" w:rsidRPr="004A7DB2" w:rsidRDefault="00D47CA9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FF0E53" w:rsidRPr="004A7DB2" w:rsidTr="009D2169">
        <w:tc>
          <w:tcPr>
            <w:tcW w:w="4537" w:type="dxa"/>
            <w:hideMark/>
          </w:tcPr>
          <w:p w:rsidR="00FF0E53" w:rsidRPr="004A7DB2" w:rsidRDefault="00FF0E53" w:rsidP="00F97EAE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екзамен</w:t>
            </w:r>
          </w:p>
        </w:tc>
      </w:tr>
      <w:tr w:rsidR="00FF0E53" w:rsidRPr="004A7DB2" w:rsidTr="009D2169">
        <w:tc>
          <w:tcPr>
            <w:tcW w:w="4537" w:type="dxa"/>
            <w:hideMark/>
          </w:tcPr>
          <w:p w:rsidR="00FF0E53" w:rsidRPr="004A7DB2" w:rsidRDefault="00FF0E53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:rsidR="00FF0E53" w:rsidRPr="004A7DB2" w:rsidRDefault="00D47CA9" w:rsidP="00F97EAE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:rsidR="00D47CA9" w:rsidRPr="004A7DB2" w:rsidRDefault="00D47CA9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p w:rsidR="006749D1" w:rsidRPr="004A7DB2" w:rsidRDefault="006749D1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4677"/>
      </w:tblGrid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заочна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sz w:val="24"/>
                <w:szCs w:val="24"/>
              </w:rPr>
              <w:t>5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екзамен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:rsidR="00D47CA9" w:rsidRPr="004A7DB2" w:rsidRDefault="00D47CA9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p w:rsidR="006749D1" w:rsidRPr="004A7DB2" w:rsidRDefault="006749D1" w:rsidP="00F97EAE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4677"/>
      </w:tblGrid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дистанційна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sz w:val="24"/>
                <w:szCs w:val="24"/>
              </w:rPr>
              <w:t>5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екзамен</w:t>
            </w:r>
          </w:p>
        </w:tc>
      </w:tr>
      <w:tr w:rsidR="006749D1" w:rsidRPr="004A7DB2" w:rsidTr="006749D1">
        <w:tc>
          <w:tcPr>
            <w:tcW w:w="453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:rsidR="006749D1" w:rsidRPr="004A7DB2" w:rsidRDefault="006749D1" w:rsidP="006749D1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:rsidR="00D47CA9" w:rsidRPr="004A7DB2" w:rsidRDefault="00D47CA9" w:rsidP="00F97EAE">
      <w:pPr>
        <w:rPr>
          <w:rFonts w:asciiTheme="majorHAnsi" w:hAnsiTheme="majorHAnsi"/>
          <w:szCs w:val="28"/>
          <w:lang w:val="uk-UA"/>
        </w:rPr>
      </w:pPr>
    </w:p>
    <w:p w:rsidR="008E224D" w:rsidRPr="004A7DB2" w:rsidRDefault="008E224D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8E224D" w:rsidRPr="004A7DB2" w:rsidRDefault="008E224D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7A3DA7" w:rsidRPr="004A7DB2" w:rsidRDefault="007A3DA7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D47CA9" w:rsidRPr="004A7DB2" w:rsidRDefault="00D47CA9" w:rsidP="00F97EAE">
      <w:pPr>
        <w:ind w:left="6521"/>
        <w:rPr>
          <w:rFonts w:asciiTheme="majorHAnsi" w:hAnsiTheme="majorHAnsi"/>
          <w:szCs w:val="28"/>
          <w:lang w:val="uk-UA"/>
        </w:rPr>
      </w:pPr>
    </w:p>
    <w:p w:rsidR="00D47CA9" w:rsidRPr="004A7DB2" w:rsidRDefault="00D47CA9" w:rsidP="00F97EAE">
      <w:pPr>
        <w:ind w:left="6521"/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>© Кравчук О.І., 20</w:t>
      </w:r>
      <w:r w:rsidR="0044000A" w:rsidRPr="004A7DB2">
        <w:rPr>
          <w:rFonts w:asciiTheme="majorHAnsi" w:hAnsiTheme="majorHAnsi"/>
          <w:szCs w:val="28"/>
          <w:lang w:val="uk-UA"/>
        </w:rPr>
        <w:t>2</w:t>
      </w:r>
      <w:r w:rsidR="00EA0304" w:rsidRPr="004A7DB2">
        <w:rPr>
          <w:rFonts w:asciiTheme="majorHAnsi" w:hAnsiTheme="majorHAnsi"/>
          <w:szCs w:val="28"/>
          <w:lang w:val="uk-UA"/>
        </w:rPr>
        <w:t>1</w:t>
      </w:r>
      <w:r w:rsidRPr="004A7DB2">
        <w:rPr>
          <w:rFonts w:asciiTheme="majorHAnsi" w:hAnsiTheme="majorHAnsi"/>
          <w:szCs w:val="28"/>
          <w:lang w:val="uk-UA"/>
        </w:rPr>
        <w:t xml:space="preserve"> </w:t>
      </w:r>
    </w:p>
    <w:p w:rsidR="00FF0E53" w:rsidRPr="004A7DB2" w:rsidRDefault="00D47CA9" w:rsidP="004B6F18">
      <w:pPr>
        <w:ind w:left="6521"/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>© КНЕУ, 20</w:t>
      </w:r>
      <w:r w:rsidR="0044000A" w:rsidRPr="004A7DB2">
        <w:rPr>
          <w:rFonts w:asciiTheme="majorHAnsi" w:hAnsiTheme="majorHAnsi"/>
          <w:szCs w:val="28"/>
          <w:lang w:val="uk-UA"/>
        </w:rPr>
        <w:t>2</w:t>
      </w:r>
      <w:r w:rsidR="00EA0304" w:rsidRPr="004A7DB2">
        <w:rPr>
          <w:rFonts w:asciiTheme="majorHAnsi" w:hAnsiTheme="majorHAnsi"/>
          <w:szCs w:val="28"/>
          <w:lang w:val="uk-UA"/>
        </w:rPr>
        <w:t>1</w:t>
      </w:r>
      <w:r w:rsidRPr="004A7DB2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:rsidR="00D47CA9" w:rsidRPr="004A7DB2" w:rsidRDefault="00D47CA9" w:rsidP="00F97EAE">
      <w:pPr>
        <w:pStyle w:val="a5"/>
        <w:numPr>
          <w:ilvl w:val="0"/>
          <w:numId w:val="3"/>
        </w:numPr>
        <w:suppressAutoHyphens/>
        <w:ind w:right="0"/>
        <w:jc w:val="center"/>
        <w:rPr>
          <w:rStyle w:val="af6"/>
          <w:rFonts w:asciiTheme="majorHAnsi" w:hAnsiTheme="majorHAnsi"/>
          <w:b/>
          <w:i w:val="0"/>
          <w:lang w:eastAsia="ar-SA"/>
        </w:rPr>
      </w:pPr>
    </w:p>
    <w:p w:rsidR="00D47CA9" w:rsidRPr="004A7DB2" w:rsidRDefault="00D47CA9" w:rsidP="00F97EAE">
      <w:pPr>
        <w:pStyle w:val="a5"/>
        <w:numPr>
          <w:ilvl w:val="0"/>
          <w:numId w:val="3"/>
        </w:numPr>
        <w:tabs>
          <w:tab w:val="clear" w:pos="432"/>
          <w:tab w:val="num" w:pos="0"/>
        </w:tabs>
        <w:suppressAutoHyphens/>
        <w:ind w:left="0" w:right="0" w:firstLine="0"/>
        <w:jc w:val="center"/>
        <w:rPr>
          <w:rStyle w:val="af6"/>
          <w:rFonts w:asciiTheme="majorHAnsi" w:hAnsiTheme="majorHAnsi"/>
          <w:b/>
          <w:i w:val="0"/>
        </w:rPr>
      </w:pPr>
      <w:r w:rsidRPr="004A7DB2">
        <w:rPr>
          <w:rStyle w:val="af6"/>
          <w:rFonts w:asciiTheme="majorHAnsi" w:hAnsiTheme="majorHAnsi"/>
          <w:b/>
          <w:i w:val="0"/>
        </w:rPr>
        <w:t>ЗМІСТ</w:t>
      </w:r>
    </w:p>
    <w:sdt>
      <w:sdtPr>
        <w:rPr>
          <w:rFonts w:ascii="Cambria" w:hAnsi="Cambria" w:cs="Times New Roman"/>
          <w:i/>
          <w:iCs/>
          <w:caps w:val="0"/>
          <w:smallCaps w:val="0"/>
          <w:color w:val="auto"/>
          <w:sz w:val="24"/>
          <w:szCs w:val="24"/>
          <w:lang w:val="ru-RU" w:eastAsia="ru-RU"/>
        </w:rPr>
        <w:id w:val="17281763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6BC7" w:rsidRPr="0046271E" w:rsidRDefault="00C26BC7">
          <w:pPr>
            <w:pStyle w:val="af9"/>
            <w:rPr>
              <w:rFonts w:ascii="Cambria" w:hAnsi="Cambria"/>
              <w:caps w:val="0"/>
              <w:smallCaps w:val="0"/>
              <w:sz w:val="24"/>
              <w:szCs w:val="24"/>
            </w:rPr>
          </w:pPr>
        </w:p>
        <w:p w:rsidR="0046271E" w:rsidRPr="0046271E" w:rsidRDefault="007465B7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r w:rsidRPr="007465B7">
            <w:rPr>
              <w:rFonts w:ascii="Cambria" w:hAnsi="Cambria"/>
              <w:caps w:val="0"/>
              <w:sz w:val="24"/>
              <w:szCs w:val="24"/>
              <w:lang w:val="uk-UA"/>
            </w:rPr>
            <w:fldChar w:fldCharType="begin"/>
          </w:r>
          <w:r w:rsidR="00942814" w:rsidRPr="0046271E">
            <w:rPr>
              <w:rFonts w:ascii="Cambria" w:hAnsi="Cambria"/>
              <w:caps w:val="0"/>
              <w:sz w:val="24"/>
              <w:szCs w:val="24"/>
              <w:lang w:val="uk-UA"/>
            </w:rPr>
            <w:instrText xml:space="preserve"> TOC \o "1-3" \h \z \u </w:instrText>
          </w:r>
          <w:r w:rsidRPr="007465B7">
            <w:rPr>
              <w:rFonts w:ascii="Cambria" w:hAnsi="Cambria"/>
              <w:caps w:val="0"/>
              <w:sz w:val="24"/>
              <w:szCs w:val="24"/>
              <w:lang w:val="uk-UA"/>
            </w:rPr>
            <w:fldChar w:fldCharType="separate"/>
          </w:r>
          <w:hyperlink w:anchor="_Toc83645262" w:history="1">
            <w:r w:rsidR="0046271E" w:rsidRPr="0046271E">
              <w:rPr>
                <w:rStyle w:val="afa"/>
                <w:rFonts w:ascii="Cambria" w:hAnsi="Cambria"/>
                <w:caps w:val="0"/>
                <w:noProof/>
                <w:sz w:val="24"/>
                <w:szCs w:val="24"/>
              </w:rPr>
              <w:t>Вступ</w:t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instrText xml:space="preserve"> PAGEREF _Toc83645262 \h </w:instrTex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>4</w: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83645263" w:history="1">
            <w:r w:rsidR="0046271E" w:rsidRPr="0046271E">
              <w:rPr>
                <w:rStyle w:val="afa"/>
                <w:rFonts w:ascii="Cambria" w:hAnsi="Cambria"/>
                <w:caps w:val="0"/>
                <w:noProof/>
                <w:sz w:val="24"/>
                <w:szCs w:val="24"/>
              </w:rPr>
              <w:t>1. ТЕМАТИЧНИЙ ПЛАН НАВЧАЛЬНОЇ ДИСЦИПЛІНИ</w:t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instrText xml:space="preserve"> PAGEREF _Toc83645263 \h </w:instrTex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>7</w: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83645264" w:history="1">
            <w:r w:rsidR="0046271E" w:rsidRPr="0046271E">
              <w:rPr>
                <w:rStyle w:val="afa"/>
                <w:rFonts w:ascii="Cambria" w:hAnsi="Cambria"/>
                <w:caps w:val="0"/>
                <w:noProof/>
                <w:sz w:val="24"/>
                <w:szCs w:val="24"/>
              </w:rPr>
              <w:t>2. ЗМІСТ НАВЧАЛЬНОЇ ДИСЦИПЛІНИ ЗА ТЕМАМИ</w:t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instrText xml:space="preserve"> PAGEREF _Toc83645264 \h </w:instrTex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>7</w: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65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1. Тренди розвитку менеджменту персоналу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_Toc83645265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66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2. Стратегічні аспекти менеджменту персоналу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_Toc83645266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67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3. Добір та адаптація персоналу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_Toc83645267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68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4. Менеджмент продуктивності та оцінювання персоналу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_Toc83645268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69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5. Навчання та розвиток персоналу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_Toc83645269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70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6. Менеджмент руху персоналу. Кар’єрний менеджмент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_Toc83645270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71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7. Менеджмент робочого часу та баланс «життя-робота»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_Toc83645271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9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72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8. Мотиваційний менеджмент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_Toc83645272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73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9. Управління поведінкою персоналу та велл-бінг менеджмент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_Toc83645273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35"/>
            <w:tabs>
              <w:tab w:val="right" w:leader="dot" w:pos="9628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3645274" w:history="1">
            <w:r w:rsidR="0046271E" w:rsidRPr="0046271E">
              <w:rPr>
                <w:rStyle w:val="afa"/>
                <w:rFonts w:ascii="Cambria" w:hAnsi="Cambria"/>
                <w:noProof/>
                <w:sz w:val="24"/>
                <w:szCs w:val="24"/>
                <w:lang w:val="uk-UA"/>
              </w:rPr>
              <w:t>Тема 10. Корпоративна соціальна політика та відповідальність</w:t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_Toc83645274 \h </w:instrTex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t>10</w:t>
            </w:r>
            <w:r w:rsidRPr="0046271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83645275" w:history="1">
            <w:r w:rsidR="0046271E" w:rsidRPr="0046271E">
              <w:rPr>
                <w:rStyle w:val="afa"/>
                <w:rFonts w:ascii="Cambria" w:hAnsi="Cambria"/>
                <w:caps w:val="0"/>
                <w:noProof/>
                <w:sz w:val="24"/>
                <w:szCs w:val="24"/>
              </w:rPr>
              <w:t>3. ОЦІНЮВАННЯ РЕЗУЛЬТАТІВ НАВЧАння здобувача</w:t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instrText xml:space="preserve"> PAGEREF _Toc83645275 \h </w:instrTex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>11</w: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smallCaps w:val="0"/>
              <w:noProof/>
              <w:sz w:val="24"/>
              <w:szCs w:val="24"/>
              <w:lang w:val="en-US" w:eastAsia="en-US"/>
            </w:rPr>
          </w:pPr>
          <w:hyperlink w:anchor="_Toc83645276" w:history="1">
            <w:r w:rsidR="0046271E" w:rsidRPr="0046271E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t>3.1. Порядок поточного і підсумкового оцінювання результатів навчання</w:t>
            </w:r>
            <w:r w:rsidR="00700CF9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br/>
            </w:r>
            <w:r w:rsidR="0046271E" w:rsidRPr="0046271E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t>здобувача</w:t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instrText xml:space="preserve"> PAGEREF _Toc83645276 \h </w:instrTex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>11</w: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smallCaps w:val="0"/>
              <w:noProof/>
              <w:sz w:val="24"/>
              <w:szCs w:val="24"/>
              <w:lang w:val="en-US" w:eastAsia="en-US"/>
            </w:rPr>
          </w:pPr>
          <w:hyperlink w:anchor="_Toc83645277" w:history="1">
            <w:r w:rsidR="0046271E" w:rsidRPr="0046271E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t xml:space="preserve">3.2. Перезарахування та визнання результатів навчання з навчальної </w:t>
            </w:r>
            <w:r w:rsidR="00700CF9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br/>
            </w:r>
            <w:r w:rsidR="0046271E" w:rsidRPr="0046271E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t>дисципліни «Менеджмент персоналу»</w:t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instrText xml:space="preserve"> PAGEREF _Toc83645277 \h </w:instrTex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>13</w: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14"/>
            <w:tabs>
              <w:tab w:val="right" w:leader="dot" w:pos="9628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4"/>
              <w:szCs w:val="24"/>
              <w:lang w:val="en-US" w:eastAsia="en-US"/>
            </w:rPr>
          </w:pPr>
          <w:hyperlink w:anchor="_Toc83645278" w:history="1">
            <w:r w:rsidR="0046271E" w:rsidRPr="0046271E">
              <w:rPr>
                <w:rStyle w:val="afa"/>
                <w:rFonts w:ascii="Cambria" w:hAnsi="Cambria"/>
                <w:caps w:val="0"/>
                <w:noProof/>
                <w:sz w:val="24"/>
                <w:szCs w:val="24"/>
              </w:rPr>
              <w:t>4. РЕКОМЕНДОВАНІ ІНФОРМАЦІЙНІ ДЖЕРЕЛА</w:t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instrText xml:space="preserve"> PAGEREF _Toc83645278 \h </w:instrTex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t>14</w:t>
            </w:r>
            <w:r w:rsidRPr="0046271E">
              <w:rPr>
                <w:rFonts w:ascii="Cambria" w:hAnsi="Cambria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smallCaps w:val="0"/>
              <w:noProof/>
              <w:sz w:val="24"/>
              <w:szCs w:val="24"/>
              <w:lang w:val="en-US" w:eastAsia="en-US"/>
            </w:rPr>
          </w:pPr>
          <w:hyperlink w:anchor="_Toc83645279" w:history="1">
            <w:r w:rsidR="0046271E" w:rsidRPr="0046271E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t>4.1. Основна література</w:t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instrText xml:space="preserve"> PAGEREF _Toc83645279 \h </w:instrTex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>14</w: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smallCaps w:val="0"/>
              <w:noProof/>
              <w:sz w:val="24"/>
              <w:szCs w:val="24"/>
              <w:lang w:val="en-US" w:eastAsia="en-US"/>
            </w:rPr>
          </w:pPr>
          <w:hyperlink w:anchor="_Toc83645280" w:history="1">
            <w:r w:rsidR="0046271E" w:rsidRPr="0046271E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t>4.2. Додаткова література</w:t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instrText xml:space="preserve"> PAGEREF _Toc83645280 \h </w:instrTex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>14</w: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6271E" w:rsidRPr="0046271E" w:rsidRDefault="007465B7">
          <w:pPr>
            <w:pStyle w:val="25"/>
            <w:tabs>
              <w:tab w:val="right" w:leader="dot" w:pos="9628"/>
            </w:tabs>
            <w:rPr>
              <w:rFonts w:ascii="Cambria" w:eastAsiaTheme="minorEastAsia" w:hAnsi="Cambria" w:cstheme="minorBidi"/>
              <w:smallCaps w:val="0"/>
              <w:noProof/>
              <w:sz w:val="24"/>
              <w:szCs w:val="24"/>
              <w:lang w:val="en-US" w:eastAsia="en-US"/>
            </w:rPr>
          </w:pPr>
          <w:hyperlink w:anchor="_Toc83645281" w:history="1">
            <w:r w:rsidR="0046271E" w:rsidRPr="0046271E">
              <w:rPr>
                <w:rStyle w:val="afa"/>
                <w:rFonts w:ascii="Cambria" w:hAnsi="Cambria"/>
                <w:smallCaps w:val="0"/>
                <w:noProof/>
                <w:sz w:val="24"/>
                <w:szCs w:val="24"/>
              </w:rPr>
              <w:t>4.3. Дистанційні курси та інформаційні ресурси</w:t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ab/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instrText xml:space="preserve"> PAGEREF _Toc83645281 \h </w:instrTex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 w:rsidR="0046271E"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t>15</w:t>
            </w:r>
            <w:r w:rsidRPr="0046271E">
              <w:rPr>
                <w:rFonts w:ascii="Cambria" w:hAnsi="Cambria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6BC7" w:rsidRPr="0046271E" w:rsidRDefault="007465B7">
          <w:pPr>
            <w:rPr>
              <w:sz w:val="24"/>
              <w:lang w:val="uk-UA"/>
            </w:rPr>
          </w:pPr>
          <w:r w:rsidRPr="0046271E">
            <w:rPr>
              <w:rFonts w:cstheme="minorHAnsi"/>
              <w:sz w:val="24"/>
              <w:lang w:val="uk-UA"/>
            </w:rPr>
            <w:fldChar w:fldCharType="end"/>
          </w:r>
        </w:p>
      </w:sdtContent>
    </w:sdt>
    <w:p w:rsidR="00F11D99" w:rsidRPr="004A7DB2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</w:rPr>
      </w:pPr>
    </w:p>
    <w:p w:rsidR="00F11D99" w:rsidRPr="004A7DB2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</w:rPr>
      </w:pPr>
    </w:p>
    <w:p w:rsidR="00D47CA9" w:rsidRPr="004A7DB2" w:rsidRDefault="00D47CA9" w:rsidP="00F97EAE">
      <w:pPr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4A7DB2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:rsidR="006345AD" w:rsidRPr="004A7DB2" w:rsidRDefault="006345AD" w:rsidP="00F97EAE">
      <w:pPr>
        <w:rPr>
          <w:rFonts w:asciiTheme="majorHAnsi" w:hAnsiTheme="majorHAnsi"/>
          <w:sz w:val="6"/>
          <w:szCs w:val="28"/>
          <w:lang w:val="uk-UA" w:eastAsia="uk-UA"/>
        </w:rPr>
      </w:pPr>
    </w:p>
    <w:p w:rsidR="00D47CA9" w:rsidRPr="004A7DB2" w:rsidRDefault="006345AD" w:rsidP="00956114">
      <w:pPr>
        <w:pStyle w:val="1"/>
      </w:pPr>
      <w:bookmarkStart w:id="0" w:name="_Toc83645262"/>
      <w:r w:rsidRPr="004A7DB2">
        <w:t>Вступ</w:t>
      </w:r>
      <w:bookmarkEnd w:id="0"/>
      <w:r w:rsidRPr="004A7DB2">
        <w:t xml:space="preserve"> </w:t>
      </w:r>
    </w:p>
    <w:p w:rsidR="006345AD" w:rsidRPr="004A7DB2" w:rsidRDefault="003C0FEA" w:rsidP="00CE7850">
      <w:pPr>
        <w:pStyle w:val="afe"/>
        <w:rPr>
          <w:lang w:val="uk-UA"/>
        </w:rPr>
      </w:pPr>
      <w:r w:rsidRPr="004A7DB2">
        <w:rPr>
          <w:lang w:val="uk-UA"/>
        </w:rPr>
        <w:t xml:space="preserve">Робоча програма навчальної дисципліни </w:t>
      </w:r>
      <w:r w:rsidR="006345AD" w:rsidRPr="004A7DB2">
        <w:rPr>
          <w:lang w:val="uk-UA"/>
        </w:rPr>
        <w:t>«</w:t>
      </w:r>
      <w:r w:rsidR="008F0909" w:rsidRPr="004A7DB2">
        <w:rPr>
          <w:lang w:val="uk-UA"/>
        </w:rPr>
        <w:t>Менеджмент персоналу</w:t>
      </w:r>
      <w:r w:rsidR="006345AD" w:rsidRPr="004A7DB2">
        <w:rPr>
          <w:lang w:val="uk-UA"/>
        </w:rPr>
        <w:t xml:space="preserve">» </w:t>
      </w:r>
      <w:r w:rsidRPr="004A7DB2">
        <w:rPr>
          <w:lang w:val="uk-UA"/>
        </w:rPr>
        <w:t>розроблена відпов</w:t>
      </w:r>
      <w:r w:rsidRPr="004A7DB2">
        <w:rPr>
          <w:lang w:val="uk-UA"/>
        </w:rPr>
        <w:t>і</w:t>
      </w:r>
      <w:r w:rsidRPr="004A7DB2">
        <w:rPr>
          <w:lang w:val="uk-UA"/>
        </w:rPr>
        <w:t xml:space="preserve">дно до «Положення про робочу програму навчальної дисципліни в ДВНЗ «КНЕУ </w:t>
      </w:r>
      <w:proofErr w:type="spellStart"/>
      <w:r w:rsidRPr="004A7DB2">
        <w:rPr>
          <w:lang w:val="uk-UA"/>
        </w:rPr>
        <w:t>ім.В.Гетьмана</w:t>
      </w:r>
      <w:proofErr w:type="spellEnd"/>
      <w:r w:rsidRPr="004A7DB2">
        <w:rPr>
          <w:lang w:val="uk-UA"/>
        </w:rPr>
        <w:t>», затверджен</w:t>
      </w:r>
      <w:r w:rsidR="0051293D" w:rsidRPr="004A7DB2">
        <w:rPr>
          <w:lang w:val="uk-UA"/>
        </w:rPr>
        <w:t>ого</w:t>
      </w:r>
      <w:r w:rsidRPr="004A7DB2">
        <w:rPr>
          <w:lang w:val="uk-UA"/>
        </w:rPr>
        <w:t xml:space="preserve"> Вченою радою Університету 27.05.2021 р. (протокол №10) та </w:t>
      </w:r>
      <w:r w:rsidR="0051293D" w:rsidRPr="004A7DB2">
        <w:rPr>
          <w:lang w:val="uk-UA"/>
        </w:rPr>
        <w:t>введеного в дію наказом ректора від 27.05.2021 р. №306</w:t>
      </w:r>
      <w:r w:rsidR="004B6F18" w:rsidRPr="004A7DB2">
        <w:rPr>
          <w:lang w:val="uk-UA"/>
        </w:rPr>
        <w:t>.</w:t>
      </w:r>
    </w:p>
    <w:p w:rsidR="00303B67" w:rsidRPr="004A7DB2" w:rsidRDefault="00142502" w:rsidP="00CE7850">
      <w:pPr>
        <w:pStyle w:val="afe"/>
        <w:rPr>
          <w:lang w:val="uk-UA"/>
        </w:rPr>
      </w:pPr>
      <w:r w:rsidRPr="004A7DB2">
        <w:rPr>
          <w:b/>
          <w:bCs/>
          <w:lang w:val="uk-UA"/>
        </w:rPr>
        <w:t xml:space="preserve">Анотація навчальної дисципліни: </w:t>
      </w:r>
      <w:r w:rsidR="00AA3E04" w:rsidRPr="004A7DB2">
        <w:rPr>
          <w:lang w:val="uk-UA"/>
        </w:rPr>
        <w:t xml:space="preserve">Світовий досвід управління </w:t>
      </w:r>
      <w:r w:rsidR="00E76B2B" w:rsidRPr="004A7DB2">
        <w:rPr>
          <w:lang w:val="uk-UA"/>
        </w:rPr>
        <w:t>бізнес-організацією</w:t>
      </w:r>
      <w:r w:rsidR="00AA3E04" w:rsidRPr="004A7DB2">
        <w:rPr>
          <w:lang w:val="uk-UA"/>
        </w:rPr>
        <w:t xml:space="preserve"> п</w:t>
      </w:r>
      <w:r w:rsidR="00AA3E04" w:rsidRPr="004A7DB2">
        <w:rPr>
          <w:lang w:val="uk-UA"/>
        </w:rPr>
        <w:t>е</w:t>
      </w:r>
      <w:r w:rsidR="00AA3E04" w:rsidRPr="004A7DB2">
        <w:rPr>
          <w:lang w:val="uk-UA"/>
        </w:rPr>
        <w:t>реконує, що вирішальним чинником стабільного й тривалого функціонування різноманітних організацій, їхнього поступального розвитку є високоякісний менеджмент у широкому роз</w:t>
      </w:r>
      <w:r w:rsidR="00AA3E04" w:rsidRPr="004A7DB2">
        <w:rPr>
          <w:lang w:val="uk-UA"/>
        </w:rPr>
        <w:t>у</w:t>
      </w:r>
      <w:r w:rsidR="00AA3E04" w:rsidRPr="004A7DB2">
        <w:rPr>
          <w:lang w:val="uk-UA"/>
        </w:rPr>
        <w:t xml:space="preserve">мінні та </w:t>
      </w:r>
      <w:r w:rsidR="00E76B2B" w:rsidRPr="004A7DB2">
        <w:rPr>
          <w:lang w:val="uk-UA"/>
        </w:rPr>
        <w:t>менеджмент персоналу</w:t>
      </w:r>
      <w:r w:rsidR="00AA3E04" w:rsidRPr="004A7DB2">
        <w:rPr>
          <w:lang w:val="uk-UA"/>
        </w:rPr>
        <w:t xml:space="preserve"> персоналом зокрема.</w:t>
      </w:r>
      <w:r w:rsidR="00E76B2B" w:rsidRPr="004A7DB2">
        <w:rPr>
          <w:lang w:val="uk-UA"/>
        </w:rPr>
        <w:t xml:space="preserve"> Він в наш час займає провідне місце в системі управління організацією, будучи однією з найбільш важливих завдань і головним фа</w:t>
      </w:r>
      <w:r w:rsidR="00E76B2B" w:rsidRPr="004A7DB2">
        <w:rPr>
          <w:lang w:val="uk-UA"/>
        </w:rPr>
        <w:t>к</w:t>
      </w:r>
      <w:r w:rsidR="00E76B2B" w:rsidRPr="004A7DB2">
        <w:rPr>
          <w:lang w:val="uk-UA"/>
        </w:rPr>
        <w:t>тором її розвитку. Ефективний менеджмент персоналу є однією з передумов досягнення вис</w:t>
      </w:r>
      <w:r w:rsidR="00E76B2B" w:rsidRPr="004A7DB2">
        <w:rPr>
          <w:lang w:val="uk-UA"/>
        </w:rPr>
        <w:t>о</w:t>
      </w:r>
      <w:r w:rsidR="00E76B2B" w:rsidRPr="004A7DB2">
        <w:rPr>
          <w:lang w:val="uk-UA"/>
        </w:rPr>
        <w:t>ких економічних результатів діяльності та формування успішного менеджменту в умовах з</w:t>
      </w:r>
      <w:r w:rsidR="00E76B2B" w:rsidRPr="004A7DB2">
        <w:rPr>
          <w:lang w:val="uk-UA"/>
        </w:rPr>
        <w:t>а</w:t>
      </w:r>
      <w:r w:rsidR="00E76B2B" w:rsidRPr="004A7DB2">
        <w:rPr>
          <w:lang w:val="uk-UA"/>
        </w:rPr>
        <w:t>безпечення сталого розвитку підприємств</w:t>
      </w:r>
      <w:r w:rsidR="004B6F18" w:rsidRPr="004A7DB2">
        <w:rPr>
          <w:lang w:val="uk-UA"/>
        </w:rPr>
        <w:t xml:space="preserve">. </w:t>
      </w:r>
      <w:r w:rsidR="00AA3E04" w:rsidRPr="004A7DB2">
        <w:rPr>
          <w:lang w:val="uk-UA"/>
        </w:rPr>
        <w:t xml:space="preserve">У </w:t>
      </w:r>
      <w:r w:rsidR="00E76B2B" w:rsidRPr="004A7DB2">
        <w:rPr>
          <w:lang w:val="uk-UA"/>
        </w:rPr>
        <w:t>сучасних</w:t>
      </w:r>
      <w:r w:rsidR="00AA3E04" w:rsidRPr="004A7DB2">
        <w:rPr>
          <w:lang w:val="uk-UA"/>
        </w:rPr>
        <w:t xml:space="preserve"> умовах суттєво змінюється роль праці</w:t>
      </w:r>
      <w:r w:rsidR="00AA3E04" w:rsidRPr="004A7DB2">
        <w:rPr>
          <w:lang w:val="uk-UA"/>
        </w:rPr>
        <w:t>в</w:t>
      </w:r>
      <w:r w:rsidR="00AA3E04" w:rsidRPr="004A7DB2">
        <w:rPr>
          <w:lang w:val="uk-UA"/>
        </w:rPr>
        <w:t xml:space="preserve">ника, який з пасивного виконавця перетворюється на активного учасника </w:t>
      </w:r>
      <w:r w:rsidR="00E76B2B" w:rsidRPr="004A7DB2">
        <w:rPr>
          <w:lang w:val="uk-UA"/>
        </w:rPr>
        <w:t>бізнес-процесів</w:t>
      </w:r>
      <w:r w:rsidR="00AA3E04" w:rsidRPr="004A7DB2">
        <w:rPr>
          <w:lang w:val="uk-UA"/>
        </w:rPr>
        <w:t>, м</w:t>
      </w:r>
      <w:r w:rsidR="00AA3E04" w:rsidRPr="004A7DB2">
        <w:rPr>
          <w:lang w:val="uk-UA"/>
        </w:rPr>
        <w:t>о</w:t>
      </w:r>
      <w:r w:rsidR="00AA3E04" w:rsidRPr="004A7DB2">
        <w:rPr>
          <w:lang w:val="uk-UA"/>
        </w:rPr>
        <w:t xml:space="preserve">же й бажає брати участь в управлінні, прийнятті рішень не лише тактичного, а й стратегічного значення. Людський чинник стає головним фактором виробництва, а витрати на персонал, на його розвиток вважаються першочерговими інвестиціями </w:t>
      </w:r>
      <w:r w:rsidR="004D7278" w:rsidRPr="004A7DB2">
        <w:rPr>
          <w:lang w:val="uk-UA"/>
        </w:rPr>
        <w:t>компаній</w:t>
      </w:r>
      <w:r w:rsidR="00AA3E04" w:rsidRPr="004A7DB2">
        <w:rPr>
          <w:lang w:val="uk-UA"/>
        </w:rPr>
        <w:t xml:space="preserve">. </w:t>
      </w:r>
      <w:r w:rsidR="00F1671B" w:rsidRPr="004A7DB2">
        <w:rPr>
          <w:lang w:val="uk-UA"/>
        </w:rPr>
        <w:t>Тому сучасний менеджер має</w:t>
      </w:r>
      <w:r w:rsidR="00AA3E04" w:rsidRPr="004A7DB2">
        <w:rPr>
          <w:lang w:val="uk-UA"/>
        </w:rPr>
        <w:t xml:space="preserve"> добре володіти мистецтвом управління людьми, щоб використовувати людський ресурс як важливий чинник конкурентних переваг на ринку товарів і послуг.</w:t>
      </w:r>
      <w:r w:rsidR="00F320B3" w:rsidRPr="004A7DB2">
        <w:rPr>
          <w:lang w:val="uk-UA"/>
        </w:rPr>
        <w:t xml:space="preserve"> </w:t>
      </w:r>
      <w:r w:rsidR="00303B67" w:rsidRPr="004A7DB2">
        <w:rPr>
          <w:lang w:val="uk-UA"/>
        </w:rPr>
        <w:t xml:space="preserve">Дисципліна розкриває </w:t>
      </w:r>
      <w:r w:rsidR="00534718" w:rsidRPr="004A7DB2">
        <w:rPr>
          <w:lang w:val="uk-UA"/>
        </w:rPr>
        <w:t>зміст технологій менеджменту персоналу і їх практичне застосування в діяльності менеджерів і пі</w:t>
      </w:r>
      <w:r w:rsidR="00534718" w:rsidRPr="004A7DB2">
        <w:rPr>
          <w:lang w:val="uk-UA"/>
        </w:rPr>
        <w:t>д</w:t>
      </w:r>
      <w:r w:rsidR="00534718" w:rsidRPr="004A7DB2">
        <w:rPr>
          <w:lang w:val="uk-UA"/>
        </w:rPr>
        <w:t>готовки їх до організаційно-управлінської, підприємницької та інформаційно-аналітичної ді</w:t>
      </w:r>
      <w:r w:rsidR="00534718" w:rsidRPr="004A7DB2">
        <w:rPr>
          <w:lang w:val="uk-UA"/>
        </w:rPr>
        <w:t>я</w:t>
      </w:r>
      <w:r w:rsidR="00534718" w:rsidRPr="004A7DB2">
        <w:rPr>
          <w:lang w:val="uk-UA"/>
        </w:rPr>
        <w:t>льності в якості виконавців або керівників молодшого рівня, здатних: вирішувати завдання по роботі з людськими ресурсами в межах функціональних підрозділів, брати участь у розробле</w:t>
      </w:r>
      <w:r w:rsidR="00534718" w:rsidRPr="004A7DB2">
        <w:rPr>
          <w:lang w:val="uk-UA"/>
        </w:rPr>
        <w:t>н</w:t>
      </w:r>
      <w:r w:rsidR="00534718" w:rsidRPr="004A7DB2">
        <w:rPr>
          <w:lang w:val="uk-UA"/>
        </w:rPr>
        <w:t>ні та реалізації стратегії і політики менеджменту персоналу компанії; брати участь у розробл</w:t>
      </w:r>
      <w:r w:rsidR="00534718" w:rsidRPr="004A7DB2">
        <w:rPr>
          <w:lang w:val="uk-UA"/>
        </w:rPr>
        <w:t>е</w:t>
      </w:r>
      <w:r w:rsidR="00534718" w:rsidRPr="004A7DB2">
        <w:rPr>
          <w:lang w:val="uk-UA"/>
        </w:rPr>
        <w:t>ні програм з</w:t>
      </w:r>
      <w:r w:rsidR="004D40B3" w:rsidRPr="004A7DB2">
        <w:rPr>
          <w:lang w:val="uk-UA"/>
        </w:rPr>
        <w:t xml:space="preserve"> управління персоналом компанії.</w:t>
      </w:r>
      <w:r w:rsidR="004B6F18" w:rsidRPr="004A7DB2">
        <w:rPr>
          <w:lang w:val="uk-UA"/>
        </w:rPr>
        <w:t xml:space="preserve"> </w:t>
      </w:r>
      <w:r w:rsidR="00303B67" w:rsidRPr="004A7DB2">
        <w:rPr>
          <w:lang w:val="uk-UA"/>
        </w:rPr>
        <w:t xml:space="preserve">Розглядаються </w:t>
      </w:r>
      <w:r w:rsidR="0023218B" w:rsidRPr="004A7DB2">
        <w:rPr>
          <w:lang w:val="uk-UA"/>
        </w:rPr>
        <w:t>техніки та технології операти</w:t>
      </w:r>
      <w:r w:rsidR="0023218B" w:rsidRPr="004A7DB2">
        <w:rPr>
          <w:lang w:val="uk-UA"/>
        </w:rPr>
        <w:t>в</w:t>
      </w:r>
      <w:r w:rsidR="0023218B" w:rsidRPr="004A7DB2">
        <w:rPr>
          <w:lang w:val="uk-UA"/>
        </w:rPr>
        <w:t>ного управління персоналом в організаціях; способи реалізації та організації основних процесів менеджменту персоналу</w:t>
      </w:r>
      <w:r w:rsidR="00303B67" w:rsidRPr="004A7DB2">
        <w:rPr>
          <w:lang w:val="uk-UA"/>
        </w:rPr>
        <w:t xml:space="preserve">. Дисципліна надає великий набір прикладів реальних </w:t>
      </w:r>
      <w:r w:rsidR="00C76869" w:rsidRPr="004A7DB2">
        <w:rPr>
          <w:lang w:val="uk-UA"/>
        </w:rPr>
        <w:t>кейсів</w:t>
      </w:r>
      <w:r w:rsidR="00303B67" w:rsidRPr="004A7DB2">
        <w:rPr>
          <w:lang w:val="uk-UA"/>
        </w:rPr>
        <w:t xml:space="preserve"> </w:t>
      </w:r>
      <w:r w:rsidR="0032261A" w:rsidRPr="004A7DB2">
        <w:rPr>
          <w:lang w:val="uk-UA"/>
        </w:rPr>
        <w:t>менед</w:t>
      </w:r>
      <w:r w:rsidR="0032261A" w:rsidRPr="004A7DB2">
        <w:rPr>
          <w:lang w:val="uk-UA"/>
        </w:rPr>
        <w:t>ж</w:t>
      </w:r>
      <w:r w:rsidR="0032261A" w:rsidRPr="004A7DB2">
        <w:rPr>
          <w:lang w:val="uk-UA"/>
        </w:rPr>
        <w:t>менту персоналу</w:t>
      </w:r>
      <w:r w:rsidR="00303B67" w:rsidRPr="004A7DB2">
        <w:rPr>
          <w:lang w:val="uk-UA"/>
        </w:rPr>
        <w:t xml:space="preserve">, </w:t>
      </w:r>
      <w:r w:rsidR="0023218B" w:rsidRPr="004A7DB2">
        <w:rPr>
          <w:lang w:val="uk-UA"/>
        </w:rPr>
        <w:t xml:space="preserve">методик </w:t>
      </w:r>
      <w:r w:rsidR="004D40B3" w:rsidRPr="004A7DB2">
        <w:rPr>
          <w:lang w:val="uk-UA"/>
        </w:rPr>
        <w:t>оцінювання</w:t>
      </w:r>
      <w:r w:rsidR="0023218B" w:rsidRPr="004A7DB2">
        <w:rPr>
          <w:lang w:val="uk-UA"/>
        </w:rPr>
        <w:t xml:space="preserve"> виконуваних роботи, способів мотивування персоналу організації</w:t>
      </w:r>
      <w:r w:rsidR="00303B67" w:rsidRPr="004A7DB2">
        <w:rPr>
          <w:lang w:val="uk-UA"/>
        </w:rPr>
        <w:t xml:space="preserve">. В результаті вивчення дисципліни </w:t>
      </w:r>
      <w:r w:rsidR="0032261A" w:rsidRPr="004A7DB2">
        <w:rPr>
          <w:lang w:val="uk-UA"/>
        </w:rPr>
        <w:t xml:space="preserve">здобувачі </w:t>
      </w:r>
      <w:r w:rsidR="00303B67" w:rsidRPr="004A7DB2">
        <w:rPr>
          <w:lang w:val="uk-UA"/>
        </w:rPr>
        <w:t xml:space="preserve">отримають навички </w:t>
      </w:r>
      <w:r w:rsidR="0023218B" w:rsidRPr="004A7DB2">
        <w:rPr>
          <w:lang w:val="uk-UA"/>
        </w:rPr>
        <w:t xml:space="preserve">управління часом, здатність працювати в команді та налагоджувати міжособистісну взаємодію при вирішенні професійних завдань </w:t>
      </w:r>
      <w:r w:rsidR="00303B67" w:rsidRPr="004A7DB2">
        <w:rPr>
          <w:lang w:val="uk-UA"/>
        </w:rPr>
        <w:t xml:space="preserve">та здатності вбудовувати методи </w:t>
      </w:r>
      <w:r w:rsidR="00C76869" w:rsidRPr="004A7DB2">
        <w:rPr>
          <w:lang w:val="uk-UA"/>
        </w:rPr>
        <w:t>управління персоналом</w:t>
      </w:r>
      <w:r w:rsidR="00303B67" w:rsidRPr="004A7DB2">
        <w:rPr>
          <w:lang w:val="uk-UA"/>
        </w:rPr>
        <w:t xml:space="preserve"> в </w:t>
      </w:r>
      <w:r w:rsidR="00C76869" w:rsidRPr="004A7DB2">
        <w:rPr>
          <w:lang w:val="uk-UA"/>
        </w:rPr>
        <w:t>практичні</w:t>
      </w:r>
      <w:r w:rsidR="003E71A4" w:rsidRPr="004A7DB2">
        <w:rPr>
          <w:lang w:val="uk-UA"/>
        </w:rPr>
        <w:t xml:space="preserve">й </w:t>
      </w:r>
      <w:r w:rsidR="00303B67" w:rsidRPr="004A7DB2">
        <w:rPr>
          <w:lang w:val="uk-UA"/>
        </w:rPr>
        <w:t xml:space="preserve">діяльність </w:t>
      </w:r>
      <w:r w:rsidR="003E71A4" w:rsidRPr="004A7DB2">
        <w:rPr>
          <w:lang w:val="uk-UA"/>
        </w:rPr>
        <w:t>менеджера</w:t>
      </w:r>
      <w:r w:rsidR="00303B67" w:rsidRPr="004A7DB2">
        <w:rPr>
          <w:lang w:val="uk-UA"/>
        </w:rPr>
        <w:t>.</w:t>
      </w:r>
    </w:p>
    <w:p w:rsidR="0046271E" w:rsidRPr="007D08DE" w:rsidRDefault="0046271E" w:rsidP="0046271E">
      <w:pPr>
        <w:pStyle w:val="afe"/>
        <w:rPr>
          <w:lang w:val="uk-UA"/>
        </w:rPr>
      </w:pPr>
      <w:r w:rsidRPr="007D08DE">
        <w:rPr>
          <w:b/>
          <w:lang w:val="uk-UA"/>
        </w:rPr>
        <w:t xml:space="preserve">Міждисциплінарні зв’язки: </w:t>
      </w:r>
      <w:r w:rsidRPr="007D08DE">
        <w:rPr>
          <w:lang w:val="uk-UA"/>
        </w:rPr>
        <w:t>Дисципліна базується на знаннях та вміннях, сформованих дисциплінами «Макроекономіка», «Мікроекономіка», «Вступ до спеціальності», «Підприємни</w:t>
      </w:r>
      <w:r w:rsidRPr="007D08DE">
        <w:rPr>
          <w:lang w:val="uk-UA"/>
        </w:rPr>
        <w:t>ц</w:t>
      </w:r>
      <w:r w:rsidRPr="007D08DE">
        <w:rPr>
          <w:lang w:val="uk-UA"/>
        </w:rPr>
        <w:t>тво», «ТК «Управління командами», «Теорія організації», «Менеджмент».</w:t>
      </w:r>
      <w:r w:rsidRPr="007D08DE">
        <w:rPr>
          <w:b/>
          <w:lang w:val="uk-UA"/>
        </w:rPr>
        <w:t xml:space="preserve"> </w:t>
      </w:r>
      <w:r w:rsidRPr="007D08DE">
        <w:rPr>
          <w:lang w:val="uk-UA"/>
        </w:rPr>
        <w:t>Знання та вміння, отримані під час вивчення даної дисципліни, будуть використані</w:t>
      </w:r>
      <w:r>
        <w:rPr>
          <w:lang w:val="uk-UA"/>
        </w:rPr>
        <w:t xml:space="preserve"> </w:t>
      </w:r>
      <w:r w:rsidRPr="007D08DE">
        <w:rPr>
          <w:lang w:val="uk-UA"/>
        </w:rPr>
        <w:t>під час вивчення</w:t>
      </w:r>
      <w:r>
        <w:rPr>
          <w:lang w:val="uk-UA"/>
        </w:rPr>
        <w:t xml:space="preserve"> навчальних</w:t>
      </w:r>
      <w:r w:rsidRPr="007D08DE">
        <w:rPr>
          <w:lang w:val="uk-UA"/>
        </w:rPr>
        <w:t xml:space="preserve"> дисциплін «Менеджмент персоналу – 2», «Менеджмент соціально-трудових відносин», «Розв</w:t>
      </w:r>
      <w:r w:rsidRPr="007D08DE">
        <w:rPr>
          <w:lang w:val="uk-UA"/>
        </w:rPr>
        <w:t>и</w:t>
      </w:r>
      <w:r w:rsidRPr="007D08DE">
        <w:rPr>
          <w:lang w:val="uk-UA"/>
        </w:rPr>
        <w:t>ток персоналу», «Тренінг курсу «Оцінювання персоналу», «Тренінг курсу «Кадрове адміністр</w:t>
      </w:r>
      <w:r w:rsidRPr="007D08DE">
        <w:rPr>
          <w:lang w:val="uk-UA"/>
        </w:rPr>
        <w:t>у</w:t>
      </w:r>
      <w:r w:rsidRPr="007D08DE">
        <w:rPr>
          <w:lang w:val="uk-UA"/>
        </w:rPr>
        <w:t>вання», «Тренінг курсу «Рекрутинг персоналу», «Тренінг курсу «Компенсаційний менеджмент», «Тренінг курсу «Організація та нормування праці», Тренінг курсу «Управління зайнятістю» та написання кваліфікаційної бакалаврської роботи.</w:t>
      </w:r>
    </w:p>
    <w:p w:rsidR="00B948D7" w:rsidRPr="004A7DB2" w:rsidRDefault="006345AD" w:rsidP="00B948D7">
      <w:pPr>
        <w:pStyle w:val="afe"/>
        <w:rPr>
          <w:rFonts w:asciiTheme="majorHAnsi" w:hAnsiTheme="majorHAnsi"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Мета </w:t>
      </w:r>
      <w:r w:rsidR="00B948D7" w:rsidRPr="004A7DB2">
        <w:rPr>
          <w:rFonts w:asciiTheme="majorHAnsi" w:hAnsiTheme="majorHAnsi"/>
          <w:b/>
          <w:lang w:val="uk-UA"/>
        </w:rPr>
        <w:t xml:space="preserve">вивчення навчальної </w:t>
      </w:r>
      <w:r w:rsidRPr="004A7DB2">
        <w:rPr>
          <w:rFonts w:asciiTheme="majorHAnsi" w:hAnsiTheme="majorHAnsi"/>
          <w:b/>
          <w:lang w:val="uk-UA"/>
        </w:rPr>
        <w:t>дисципліни</w:t>
      </w:r>
      <w:r w:rsidR="001C51E2" w:rsidRPr="004A7DB2">
        <w:rPr>
          <w:rFonts w:asciiTheme="majorHAnsi" w:hAnsiTheme="majorHAnsi"/>
          <w:b/>
          <w:lang w:val="uk-UA"/>
        </w:rPr>
        <w:t xml:space="preserve"> </w:t>
      </w:r>
      <w:r w:rsidR="0052738F" w:rsidRPr="004A7DB2">
        <w:rPr>
          <w:rFonts w:asciiTheme="majorHAnsi" w:hAnsiTheme="majorHAnsi"/>
          <w:b/>
          <w:lang w:val="uk-UA"/>
        </w:rPr>
        <w:t>–</w:t>
      </w:r>
      <w:r w:rsidR="001C51E2" w:rsidRPr="004A7DB2">
        <w:rPr>
          <w:rFonts w:asciiTheme="majorHAnsi" w:hAnsiTheme="majorHAnsi"/>
          <w:b/>
          <w:lang w:val="uk-UA"/>
        </w:rPr>
        <w:t xml:space="preserve"> </w:t>
      </w:r>
      <w:r w:rsidR="001C51E2" w:rsidRPr="004A7DB2">
        <w:rPr>
          <w:rFonts w:asciiTheme="majorHAnsi" w:hAnsiTheme="majorHAnsi"/>
          <w:lang w:val="uk-UA"/>
        </w:rPr>
        <w:t>набуття компетентностей у галузі застос</w:t>
      </w:r>
      <w:r w:rsidR="001C51E2" w:rsidRPr="004A7DB2">
        <w:rPr>
          <w:rFonts w:asciiTheme="majorHAnsi" w:hAnsiTheme="majorHAnsi"/>
          <w:lang w:val="uk-UA"/>
        </w:rPr>
        <w:t>у</w:t>
      </w:r>
      <w:r w:rsidR="001C51E2" w:rsidRPr="004A7DB2">
        <w:rPr>
          <w:rFonts w:asciiTheme="majorHAnsi" w:hAnsiTheme="majorHAnsi"/>
          <w:lang w:val="uk-UA"/>
        </w:rPr>
        <w:t xml:space="preserve">вання технології </w:t>
      </w:r>
      <w:r w:rsidR="0052738F" w:rsidRPr="004A7DB2">
        <w:rPr>
          <w:rFonts w:asciiTheme="majorHAnsi" w:hAnsiTheme="majorHAnsi"/>
          <w:lang w:val="uk-UA"/>
        </w:rPr>
        <w:t>менеджменту</w:t>
      </w:r>
      <w:r w:rsidR="001C51E2" w:rsidRPr="004A7DB2">
        <w:rPr>
          <w:rFonts w:asciiTheme="majorHAnsi" w:hAnsiTheme="majorHAnsi"/>
          <w:lang w:val="uk-UA"/>
        </w:rPr>
        <w:t xml:space="preserve"> персонал</w:t>
      </w:r>
      <w:r w:rsidR="00B948D7" w:rsidRPr="004A7DB2">
        <w:rPr>
          <w:rFonts w:asciiTheme="majorHAnsi" w:hAnsiTheme="majorHAnsi"/>
          <w:lang w:val="uk-UA"/>
        </w:rPr>
        <w:t>у</w:t>
      </w:r>
      <w:r w:rsidR="001C51E2" w:rsidRPr="004A7DB2">
        <w:rPr>
          <w:rFonts w:asciiTheme="majorHAnsi" w:hAnsiTheme="majorHAnsi"/>
          <w:lang w:val="uk-UA"/>
        </w:rPr>
        <w:t xml:space="preserve"> на основі розумінні його цілей і завдань, методів і </w:t>
      </w:r>
      <w:r w:rsidR="0052738F" w:rsidRPr="004A7DB2">
        <w:rPr>
          <w:rFonts w:asciiTheme="majorHAnsi" w:hAnsiTheme="majorHAnsi"/>
          <w:lang w:val="uk-UA"/>
        </w:rPr>
        <w:t>способів</w:t>
      </w:r>
      <w:r w:rsidR="001C51E2" w:rsidRPr="004A7DB2">
        <w:rPr>
          <w:rFonts w:asciiTheme="majorHAnsi" w:hAnsiTheme="majorHAnsi"/>
          <w:lang w:val="uk-UA"/>
        </w:rPr>
        <w:t xml:space="preserve">, а також вмінь </w:t>
      </w:r>
      <w:r w:rsidR="0052738F" w:rsidRPr="004A7DB2">
        <w:rPr>
          <w:rFonts w:asciiTheme="majorHAnsi" w:hAnsiTheme="majorHAnsi"/>
          <w:lang w:val="uk-UA"/>
        </w:rPr>
        <w:t xml:space="preserve">їх </w:t>
      </w:r>
      <w:r w:rsidR="001C51E2" w:rsidRPr="004A7DB2">
        <w:rPr>
          <w:rFonts w:asciiTheme="majorHAnsi" w:hAnsiTheme="majorHAnsi"/>
          <w:lang w:val="uk-UA"/>
        </w:rPr>
        <w:t xml:space="preserve">використання в практичній діяльності </w:t>
      </w:r>
      <w:r w:rsidR="0052738F" w:rsidRPr="004A7DB2">
        <w:rPr>
          <w:rFonts w:asciiTheme="majorHAnsi" w:hAnsiTheme="majorHAnsi"/>
          <w:lang w:val="uk-UA"/>
        </w:rPr>
        <w:t xml:space="preserve">менеджера </w:t>
      </w:r>
      <w:r w:rsidR="00490D88" w:rsidRPr="004A7DB2">
        <w:rPr>
          <w:rFonts w:asciiTheme="majorHAnsi" w:hAnsiTheme="majorHAnsi"/>
          <w:lang w:val="uk-UA"/>
        </w:rPr>
        <w:t>для планування та реалізації кадрових процесів в організації</w:t>
      </w:r>
      <w:r w:rsidR="001C51E2" w:rsidRPr="004A7DB2">
        <w:rPr>
          <w:rFonts w:asciiTheme="majorHAnsi" w:hAnsiTheme="majorHAnsi"/>
          <w:lang w:val="uk-UA"/>
        </w:rPr>
        <w:t>.</w:t>
      </w:r>
    </w:p>
    <w:p w:rsidR="00A42BE5" w:rsidRPr="004A7DB2" w:rsidRDefault="006345AD" w:rsidP="00131D86">
      <w:pPr>
        <w:pStyle w:val="afe"/>
        <w:rPr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Завдання </w:t>
      </w:r>
      <w:r w:rsidR="00B948D7" w:rsidRPr="004A7DB2">
        <w:rPr>
          <w:rFonts w:asciiTheme="majorHAnsi" w:hAnsiTheme="majorHAnsi"/>
          <w:b/>
          <w:lang w:val="uk-UA"/>
        </w:rPr>
        <w:t>навчальної</w:t>
      </w:r>
      <w:r w:rsidRPr="004A7DB2">
        <w:rPr>
          <w:rFonts w:asciiTheme="majorHAnsi" w:hAnsiTheme="majorHAnsi"/>
          <w:b/>
          <w:lang w:val="uk-UA"/>
        </w:rPr>
        <w:t xml:space="preserve"> дисципліни</w:t>
      </w:r>
      <w:r w:rsidRPr="004A7DB2">
        <w:rPr>
          <w:rFonts w:asciiTheme="majorHAnsi" w:hAnsiTheme="majorHAnsi"/>
          <w:lang w:val="uk-UA"/>
        </w:rPr>
        <w:t xml:space="preserve"> </w:t>
      </w:r>
      <w:r w:rsidR="00A43199" w:rsidRPr="004A7DB2">
        <w:rPr>
          <w:rFonts w:asciiTheme="majorHAnsi" w:hAnsiTheme="majorHAnsi"/>
          <w:lang w:val="uk-UA"/>
        </w:rPr>
        <w:t xml:space="preserve">полягають у формуванні у </w:t>
      </w:r>
      <w:r w:rsidR="00C90439" w:rsidRPr="004A7DB2">
        <w:rPr>
          <w:rFonts w:asciiTheme="majorHAnsi" w:hAnsiTheme="majorHAnsi"/>
          <w:lang w:val="uk-UA"/>
        </w:rPr>
        <w:t xml:space="preserve">здобувачів </w:t>
      </w:r>
      <w:r w:rsidR="00B948D7" w:rsidRPr="004A7DB2">
        <w:rPr>
          <w:rFonts w:asciiTheme="majorHAnsi" w:hAnsiTheme="majorHAnsi"/>
          <w:lang w:val="uk-UA"/>
        </w:rPr>
        <w:t>цілісної си</w:t>
      </w:r>
      <w:r w:rsidR="00B948D7" w:rsidRPr="004A7DB2">
        <w:rPr>
          <w:rFonts w:asciiTheme="majorHAnsi" w:hAnsiTheme="majorHAnsi"/>
          <w:lang w:val="uk-UA"/>
        </w:rPr>
        <w:t>с</w:t>
      </w:r>
      <w:r w:rsidR="00B948D7" w:rsidRPr="004A7DB2">
        <w:rPr>
          <w:rFonts w:asciiTheme="majorHAnsi" w:hAnsiTheme="majorHAnsi"/>
          <w:lang w:val="uk-UA"/>
        </w:rPr>
        <w:t xml:space="preserve">теми знань щодо технології </w:t>
      </w:r>
      <w:r w:rsidR="004045A7" w:rsidRPr="004A7DB2">
        <w:rPr>
          <w:rFonts w:asciiTheme="majorHAnsi" w:hAnsiTheme="majorHAnsi"/>
          <w:lang w:val="uk-UA"/>
        </w:rPr>
        <w:t xml:space="preserve">реалізації основних процесів </w:t>
      </w:r>
      <w:r w:rsidR="00B948D7" w:rsidRPr="004A7DB2">
        <w:rPr>
          <w:rFonts w:asciiTheme="majorHAnsi" w:hAnsiTheme="majorHAnsi"/>
          <w:lang w:val="uk-UA"/>
        </w:rPr>
        <w:t xml:space="preserve">менеджменту персоналу </w:t>
      </w:r>
      <w:r w:rsidR="004045A7" w:rsidRPr="004A7DB2">
        <w:rPr>
          <w:rFonts w:asciiTheme="majorHAnsi" w:hAnsiTheme="majorHAnsi"/>
          <w:lang w:val="uk-UA"/>
        </w:rPr>
        <w:t>організації. У результаті вивчення навчальної дисципліни здобувачі повинні сформувати навички з</w:t>
      </w:r>
      <w:r w:rsidR="00DA7D48" w:rsidRPr="004A7DB2">
        <w:rPr>
          <w:lang w:val="uk-UA"/>
        </w:rPr>
        <w:t>астосов</w:t>
      </w:r>
      <w:r w:rsidR="00DA7D48" w:rsidRPr="004A7DB2">
        <w:rPr>
          <w:lang w:val="uk-UA"/>
        </w:rPr>
        <w:t>у</w:t>
      </w:r>
      <w:r w:rsidR="00DA7D48" w:rsidRPr="004A7DB2">
        <w:rPr>
          <w:lang w:val="uk-UA"/>
        </w:rPr>
        <w:t>вати знання з менеджменту персоналу у практичних ситуаціях;</w:t>
      </w:r>
      <w:r w:rsidR="004045A7" w:rsidRPr="004A7DB2">
        <w:rPr>
          <w:lang w:val="uk-UA"/>
        </w:rPr>
        <w:t xml:space="preserve"> </w:t>
      </w:r>
      <w:r w:rsidR="00DA7D48" w:rsidRPr="004A7DB2">
        <w:rPr>
          <w:lang w:val="uk-UA"/>
        </w:rPr>
        <w:t>розуміння предметної області та розуміння професійної діяльності</w:t>
      </w:r>
      <w:r w:rsidR="00E75A62" w:rsidRPr="004A7DB2">
        <w:rPr>
          <w:lang w:val="uk-UA"/>
        </w:rPr>
        <w:t>;</w:t>
      </w:r>
      <w:r w:rsidR="004045A7" w:rsidRPr="004A7DB2">
        <w:rPr>
          <w:lang w:val="uk-UA"/>
        </w:rPr>
        <w:t xml:space="preserve"> вміння </w:t>
      </w:r>
      <w:r w:rsidR="00E75A62" w:rsidRPr="004A7DB2">
        <w:rPr>
          <w:lang w:val="uk-UA"/>
        </w:rPr>
        <w:t>вчитися і оволодівати сучасними знаннями</w:t>
      </w:r>
      <w:r w:rsidR="00C8526F" w:rsidRPr="004A7DB2">
        <w:rPr>
          <w:lang w:val="uk-UA"/>
        </w:rPr>
        <w:t xml:space="preserve"> в сф</w:t>
      </w:r>
      <w:r w:rsidR="00C8526F" w:rsidRPr="004A7DB2">
        <w:rPr>
          <w:lang w:val="uk-UA"/>
        </w:rPr>
        <w:t>е</w:t>
      </w:r>
      <w:r w:rsidR="00C8526F" w:rsidRPr="004A7DB2">
        <w:rPr>
          <w:lang w:val="uk-UA"/>
        </w:rPr>
        <w:t>рі менеджменту персоналу</w:t>
      </w:r>
      <w:r w:rsidR="00E75A62" w:rsidRPr="004A7DB2">
        <w:rPr>
          <w:lang w:val="uk-UA"/>
        </w:rPr>
        <w:t>;</w:t>
      </w:r>
      <w:r w:rsidR="004045A7" w:rsidRPr="004A7DB2">
        <w:rPr>
          <w:lang w:val="uk-UA"/>
        </w:rPr>
        <w:t xml:space="preserve"> з</w:t>
      </w:r>
      <w:r w:rsidR="00A42BE5" w:rsidRPr="004A7DB2">
        <w:rPr>
          <w:lang w:val="uk-UA"/>
        </w:rPr>
        <w:t>датність діяти на основі етичних міркувань (мотивів)</w:t>
      </w:r>
      <w:r w:rsidR="00C8526F" w:rsidRPr="004A7DB2">
        <w:rPr>
          <w:lang w:val="uk-UA"/>
        </w:rPr>
        <w:t>, соціально відповідально і свідомо</w:t>
      </w:r>
      <w:r w:rsidR="004045A7" w:rsidRPr="004A7DB2">
        <w:rPr>
          <w:lang w:val="uk-UA"/>
        </w:rPr>
        <w:t>; в</w:t>
      </w:r>
      <w:r w:rsidR="00A42BE5" w:rsidRPr="004A7DB2">
        <w:rPr>
          <w:lang w:val="uk-UA"/>
        </w:rPr>
        <w:t xml:space="preserve">міння визначати функціональні </w:t>
      </w:r>
      <w:r w:rsidR="004045A7" w:rsidRPr="004A7DB2">
        <w:rPr>
          <w:lang w:val="uk-UA"/>
        </w:rPr>
        <w:t>сфери</w:t>
      </w:r>
      <w:r w:rsidR="00A42BE5" w:rsidRPr="004A7DB2">
        <w:rPr>
          <w:lang w:val="uk-UA"/>
        </w:rPr>
        <w:t xml:space="preserve"> організації та зв’язки між н</w:t>
      </w:r>
      <w:r w:rsidR="00A42BE5" w:rsidRPr="004A7DB2">
        <w:rPr>
          <w:lang w:val="uk-UA"/>
        </w:rPr>
        <w:t>и</w:t>
      </w:r>
      <w:r w:rsidR="00A42BE5" w:rsidRPr="004A7DB2">
        <w:rPr>
          <w:lang w:val="uk-UA"/>
        </w:rPr>
        <w:lastRenderedPageBreak/>
        <w:t>ми;</w:t>
      </w:r>
      <w:r w:rsidR="00F320B3" w:rsidRPr="004A7DB2">
        <w:rPr>
          <w:lang w:val="uk-UA"/>
        </w:rPr>
        <w:t xml:space="preserve"> </w:t>
      </w:r>
      <w:r w:rsidR="00A42BE5" w:rsidRPr="004A7DB2">
        <w:rPr>
          <w:lang w:val="uk-UA"/>
        </w:rPr>
        <w:t>управляти організацією та її підрозділами через реалізацію функцій менеджменту</w:t>
      </w:r>
      <w:r w:rsidR="00C8526F" w:rsidRPr="004A7DB2">
        <w:rPr>
          <w:lang w:val="uk-UA"/>
        </w:rPr>
        <w:t xml:space="preserve"> перс</w:t>
      </w:r>
      <w:r w:rsidR="00C8526F" w:rsidRPr="004A7DB2">
        <w:rPr>
          <w:lang w:val="uk-UA"/>
        </w:rPr>
        <w:t>о</w:t>
      </w:r>
      <w:r w:rsidR="00C8526F" w:rsidRPr="004A7DB2">
        <w:rPr>
          <w:lang w:val="uk-UA"/>
        </w:rPr>
        <w:t>налу</w:t>
      </w:r>
      <w:r w:rsidR="00A42BE5" w:rsidRPr="004A7DB2">
        <w:rPr>
          <w:lang w:val="uk-UA"/>
        </w:rPr>
        <w:t>;</w:t>
      </w:r>
      <w:r w:rsidR="004045A7" w:rsidRPr="004A7DB2">
        <w:rPr>
          <w:lang w:val="uk-UA"/>
        </w:rPr>
        <w:t xml:space="preserve"> з</w:t>
      </w:r>
      <w:r w:rsidR="00A42BE5" w:rsidRPr="004A7DB2">
        <w:rPr>
          <w:lang w:val="uk-UA"/>
        </w:rPr>
        <w:t>датність планувати діяльність організації та управляти часом</w:t>
      </w:r>
      <w:r w:rsidR="00F320B3" w:rsidRPr="004A7DB2">
        <w:rPr>
          <w:lang w:val="uk-UA"/>
        </w:rPr>
        <w:t xml:space="preserve">; </w:t>
      </w:r>
      <w:r w:rsidR="00A42BE5" w:rsidRPr="004A7DB2">
        <w:rPr>
          <w:lang w:val="uk-UA"/>
        </w:rPr>
        <w:t>оц</w:t>
      </w:r>
      <w:r w:rsidR="00F320B3" w:rsidRPr="004A7DB2">
        <w:rPr>
          <w:lang w:val="uk-UA"/>
        </w:rPr>
        <w:t>ін</w:t>
      </w:r>
      <w:r w:rsidR="00A42BE5" w:rsidRPr="004A7DB2">
        <w:rPr>
          <w:lang w:val="uk-UA"/>
        </w:rPr>
        <w:t>ювати виконувані роботи, забезпечувати їх якість та мотивувати персонал організації;</w:t>
      </w:r>
      <w:r w:rsidR="00131D86" w:rsidRPr="004A7DB2">
        <w:rPr>
          <w:lang w:val="uk-UA"/>
        </w:rPr>
        <w:t xml:space="preserve"> з</w:t>
      </w:r>
      <w:r w:rsidR="00A42BE5" w:rsidRPr="004A7DB2">
        <w:rPr>
          <w:lang w:val="uk-UA"/>
        </w:rPr>
        <w:t>датність створювати та організовувати ефективні комунікації в процесі управління</w:t>
      </w:r>
      <w:r w:rsidR="00C8526F" w:rsidRPr="004A7DB2">
        <w:rPr>
          <w:lang w:val="uk-UA"/>
        </w:rPr>
        <w:t xml:space="preserve"> персоналом</w:t>
      </w:r>
      <w:r w:rsidR="00A42BE5" w:rsidRPr="004A7DB2">
        <w:rPr>
          <w:lang w:val="uk-UA"/>
        </w:rPr>
        <w:t>;</w:t>
      </w:r>
      <w:r w:rsidR="00131D86" w:rsidRPr="004A7DB2">
        <w:rPr>
          <w:lang w:val="uk-UA"/>
        </w:rPr>
        <w:t xml:space="preserve"> розуміння </w:t>
      </w:r>
      <w:r w:rsidR="00A42BE5" w:rsidRPr="004A7DB2">
        <w:rPr>
          <w:lang w:val="uk-UA"/>
        </w:rPr>
        <w:t>принцип</w:t>
      </w:r>
      <w:r w:rsidR="00131D86" w:rsidRPr="004A7DB2">
        <w:rPr>
          <w:lang w:val="uk-UA"/>
        </w:rPr>
        <w:t>ів</w:t>
      </w:r>
      <w:r w:rsidR="00A42BE5" w:rsidRPr="004A7DB2">
        <w:rPr>
          <w:lang w:val="uk-UA"/>
        </w:rPr>
        <w:t xml:space="preserve"> психології та </w:t>
      </w:r>
      <w:r w:rsidR="00131D86" w:rsidRPr="004A7DB2">
        <w:rPr>
          <w:lang w:val="uk-UA"/>
        </w:rPr>
        <w:t>їх використання</w:t>
      </w:r>
      <w:r w:rsidR="00A42BE5" w:rsidRPr="004A7DB2">
        <w:rPr>
          <w:lang w:val="uk-UA"/>
        </w:rPr>
        <w:t xml:space="preserve"> у </w:t>
      </w:r>
      <w:r w:rsidR="00C8526F" w:rsidRPr="004A7DB2">
        <w:rPr>
          <w:lang w:val="uk-UA"/>
        </w:rPr>
        <w:t xml:space="preserve">сфері </w:t>
      </w:r>
      <w:r w:rsidR="00131D86" w:rsidRPr="004A7DB2">
        <w:rPr>
          <w:lang w:val="uk-UA"/>
        </w:rPr>
        <w:t>менеджменту персоналу</w:t>
      </w:r>
      <w:r w:rsidR="00A42BE5" w:rsidRPr="004A7DB2">
        <w:rPr>
          <w:lang w:val="uk-UA"/>
        </w:rPr>
        <w:t>;</w:t>
      </w:r>
      <w:r w:rsidR="00F320B3" w:rsidRPr="004A7DB2">
        <w:rPr>
          <w:lang w:val="uk-UA"/>
        </w:rPr>
        <w:t xml:space="preserve"> </w:t>
      </w:r>
      <w:r w:rsidR="00131D86" w:rsidRPr="004A7DB2">
        <w:rPr>
          <w:lang w:val="uk-UA"/>
        </w:rPr>
        <w:t>з</w:t>
      </w:r>
      <w:r w:rsidR="00A42BE5" w:rsidRPr="004A7DB2">
        <w:rPr>
          <w:lang w:val="uk-UA"/>
        </w:rPr>
        <w:t>датність формувати та демо</w:t>
      </w:r>
      <w:r w:rsidR="00A42BE5" w:rsidRPr="004A7DB2">
        <w:rPr>
          <w:lang w:val="uk-UA"/>
        </w:rPr>
        <w:t>н</w:t>
      </w:r>
      <w:r w:rsidR="00A42BE5" w:rsidRPr="004A7DB2">
        <w:rPr>
          <w:lang w:val="uk-UA"/>
        </w:rPr>
        <w:t>струвати лідерські якості та поведінкові навички;</w:t>
      </w:r>
      <w:r w:rsidR="00131D86" w:rsidRPr="004A7DB2">
        <w:rPr>
          <w:lang w:val="uk-UA"/>
        </w:rPr>
        <w:t xml:space="preserve"> з</w:t>
      </w:r>
      <w:r w:rsidR="00A42BE5" w:rsidRPr="004A7DB2">
        <w:rPr>
          <w:lang w:val="uk-UA"/>
        </w:rPr>
        <w:t>датність забезпечувати реалізацію опер</w:t>
      </w:r>
      <w:r w:rsidR="00A42BE5" w:rsidRPr="004A7DB2">
        <w:rPr>
          <w:lang w:val="uk-UA"/>
        </w:rPr>
        <w:t>а</w:t>
      </w:r>
      <w:r w:rsidR="00A42BE5" w:rsidRPr="004A7DB2">
        <w:rPr>
          <w:lang w:val="uk-UA"/>
        </w:rPr>
        <w:t>тивного управління персоналом в організаціях; організовувати та реалізовувати основні пр</w:t>
      </w:r>
      <w:r w:rsidR="00A42BE5" w:rsidRPr="004A7DB2">
        <w:rPr>
          <w:lang w:val="uk-UA"/>
        </w:rPr>
        <w:t>о</w:t>
      </w:r>
      <w:r w:rsidR="00A42BE5" w:rsidRPr="004A7DB2">
        <w:rPr>
          <w:lang w:val="uk-UA"/>
        </w:rPr>
        <w:t>цеси управління персоналом, а також документаційний супровід цих процесів, в тому числі, з використанням інформаційно-комунікаційних технологій.</w:t>
      </w:r>
    </w:p>
    <w:p w:rsidR="00131D86" w:rsidRPr="004A7DB2" w:rsidRDefault="001C51E2" w:rsidP="00131D86">
      <w:pPr>
        <w:pStyle w:val="afe"/>
        <w:rPr>
          <w:lang w:val="uk-UA"/>
        </w:rPr>
      </w:pPr>
      <w:r w:rsidRPr="004A7DB2">
        <w:rPr>
          <w:b/>
          <w:lang w:val="uk-UA"/>
        </w:rPr>
        <w:t xml:space="preserve">Предмет дисципліни: </w:t>
      </w:r>
      <w:r w:rsidRPr="004A7DB2">
        <w:rPr>
          <w:lang w:val="uk-UA"/>
        </w:rPr>
        <w:t xml:space="preserve">процеси </w:t>
      </w:r>
      <w:r w:rsidR="00490D88" w:rsidRPr="004A7DB2">
        <w:rPr>
          <w:lang w:val="uk-UA"/>
        </w:rPr>
        <w:t>менеджменту персоналу на мікрорівні</w:t>
      </w:r>
      <w:r w:rsidR="00AC415B" w:rsidRPr="004A7DB2">
        <w:rPr>
          <w:lang w:val="uk-UA"/>
        </w:rPr>
        <w:t>, закономірності, принципи і методи залучення, розвитку та використання персоналу для досягнення цілей о</w:t>
      </w:r>
      <w:r w:rsidR="00AC415B" w:rsidRPr="004A7DB2">
        <w:rPr>
          <w:lang w:val="uk-UA"/>
        </w:rPr>
        <w:t>р</w:t>
      </w:r>
      <w:r w:rsidR="00AC415B" w:rsidRPr="004A7DB2">
        <w:rPr>
          <w:lang w:val="uk-UA"/>
        </w:rPr>
        <w:t>ганізації</w:t>
      </w:r>
      <w:r w:rsidRPr="004A7DB2">
        <w:rPr>
          <w:lang w:val="uk-UA"/>
        </w:rPr>
        <w:t>.</w:t>
      </w:r>
    </w:p>
    <w:p w:rsidR="004774BE" w:rsidRPr="004A7DB2" w:rsidRDefault="00131D86" w:rsidP="004774BE">
      <w:pPr>
        <w:pStyle w:val="afe"/>
        <w:rPr>
          <w:rFonts w:asciiTheme="majorHAnsi" w:hAnsiTheme="majorHAnsi"/>
          <w:lang w:val="uk-UA"/>
        </w:rPr>
      </w:pPr>
      <w:r w:rsidRPr="004A7DB2">
        <w:rPr>
          <w:rFonts w:asciiTheme="majorHAnsi" w:hAnsiTheme="majorHAnsi"/>
          <w:lang w:val="uk-UA"/>
        </w:rPr>
        <w:t>Набуті результати навчання здобувачі зможуть реалізувати на посадах професіоналів і фахівців, а після набуття професійного досвіду на керівних посадах у різних сферах.</w:t>
      </w:r>
    </w:p>
    <w:p w:rsidR="004774BE" w:rsidRPr="004A7DB2" w:rsidRDefault="004774BE" w:rsidP="004774BE">
      <w:pPr>
        <w:pStyle w:val="afe"/>
        <w:rPr>
          <w:rFonts w:asciiTheme="majorHAnsi" w:hAnsiTheme="majorHAnsi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>Вивчення навчальної дисципліни передбачає формування та розвиток у студентів ко</w:t>
      </w:r>
      <w:r w:rsidRPr="004A7DB2">
        <w:rPr>
          <w:rFonts w:asciiTheme="majorHAnsi" w:hAnsiTheme="majorHAnsi"/>
          <w:szCs w:val="26"/>
          <w:lang w:val="uk-UA"/>
        </w:rPr>
        <w:t>м</w:t>
      </w:r>
      <w:r w:rsidRPr="004A7DB2">
        <w:rPr>
          <w:rFonts w:asciiTheme="majorHAnsi" w:hAnsiTheme="majorHAnsi"/>
          <w:szCs w:val="26"/>
          <w:lang w:val="uk-UA"/>
        </w:rPr>
        <w:t xml:space="preserve">петентностей та результатів навчання відповідно до </w:t>
      </w:r>
      <w:r w:rsidRPr="004A7DB2">
        <w:rPr>
          <w:rFonts w:asciiTheme="majorHAnsi" w:hAnsiTheme="majorHAnsi"/>
          <w:i/>
          <w:szCs w:val="26"/>
          <w:lang w:val="uk-UA"/>
        </w:rPr>
        <w:t>освітньо-професійної програми</w:t>
      </w:r>
      <w:r w:rsidRPr="004A7DB2">
        <w:rPr>
          <w:rFonts w:asciiTheme="majorHAnsi" w:hAnsiTheme="majorHAnsi"/>
          <w:szCs w:val="26"/>
          <w:lang w:val="uk-UA"/>
        </w:rPr>
        <w:t xml:space="preserve"> «</w:t>
      </w:r>
      <w:r w:rsidRPr="004A7DB2">
        <w:rPr>
          <w:rFonts w:asciiTheme="majorHAnsi" w:hAnsiTheme="majorHAnsi"/>
          <w:i/>
          <w:color w:val="000000"/>
          <w:szCs w:val="28"/>
          <w:lang w:val="uk-UA"/>
        </w:rPr>
        <w:t>Менед</w:t>
      </w:r>
      <w:r w:rsidRPr="004A7DB2">
        <w:rPr>
          <w:rFonts w:asciiTheme="majorHAnsi" w:hAnsiTheme="majorHAnsi"/>
          <w:i/>
          <w:color w:val="000000"/>
          <w:szCs w:val="28"/>
          <w:lang w:val="uk-UA"/>
        </w:rPr>
        <w:t>ж</w:t>
      </w:r>
      <w:r w:rsidRPr="004A7DB2">
        <w:rPr>
          <w:rFonts w:asciiTheme="majorHAnsi" w:hAnsiTheme="majorHAnsi"/>
          <w:i/>
          <w:color w:val="000000"/>
          <w:szCs w:val="28"/>
          <w:lang w:val="uk-UA"/>
        </w:rPr>
        <w:t>мент персоналу</w:t>
      </w:r>
      <w:r w:rsidRPr="004A7DB2">
        <w:rPr>
          <w:rFonts w:asciiTheme="majorHAnsi" w:hAnsiTheme="majorHAnsi"/>
          <w:szCs w:val="26"/>
          <w:lang w:val="uk-UA"/>
        </w:rPr>
        <w:t>»  (</w:t>
      </w:r>
      <w:r w:rsidRPr="004A7DB2">
        <w:rPr>
          <w:rFonts w:asciiTheme="majorHAnsi" w:hAnsiTheme="majorHAnsi"/>
          <w:lang w:val="uk-UA"/>
        </w:rPr>
        <w:t>табл. 1). Метод навчання та засоби діагностики, що відповідають визнач</w:t>
      </w:r>
      <w:r w:rsidRPr="004A7DB2">
        <w:rPr>
          <w:rFonts w:asciiTheme="majorHAnsi" w:hAnsiTheme="majorHAnsi"/>
          <w:lang w:val="uk-UA"/>
        </w:rPr>
        <w:t>е</w:t>
      </w:r>
      <w:r w:rsidRPr="004A7DB2">
        <w:rPr>
          <w:rFonts w:asciiTheme="majorHAnsi" w:hAnsiTheme="majorHAnsi"/>
          <w:lang w:val="uk-UA"/>
        </w:rPr>
        <w:t xml:space="preserve">ним результатам навчання; </w:t>
      </w:r>
      <w:r w:rsidRPr="004A7DB2">
        <w:rPr>
          <w:rFonts w:asciiTheme="majorHAnsi" w:hAnsiTheme="majorHAnsi"/>
          <w:szCs w:val="26"/>
          <w:lang w:val="uk-UA"/>
        </w:rPr>
        <w:t>матриця відповідності компетентностей результатам навчання – в табл.</w:t>
      </w:r>
      <w:r w:rsidRPr="004A7DB2">
        <w:rPr>
          <w:rFonts w:asciiTheme="majorHAnsi" w:hAnsiTheme="majorHAnsi"/>
          <w:lang w:val="uk-UA"/>
        </w:rPr>
        <w:t> </w:t>
      </w:r>
      <w:r w:rsidRPr="004A7DB2">
        <w:rPr>
          <w:rFonts w:asciiTheme="majorHAnsi" w:hAnsiTheme="majorHAnsi"/>
          <w:szCs w:val="26"/>
          <w:lang w:val="uk-UA"/>
        </w:rPr>
        <w:t>2.</w:t>
      </w:r>
    </w:p>
    <w:p w:rsidR="001725D5" w:rsidRPr="004A7DB2" w:rsidRDefault="001725D5" w:rsidP="001725D5">
      <w:pPr>
        <w:spacing w:before="120"/>
        <w:jc w:val="center"/>
        <w:rPr>
          <w:rFonts w:asciiTheme="majorHAnsi" w:hAnsiTheme="majorHAnsi"/>
          <w:i/>
          <w:lang w:val="uk-UA"/>
        </w:rPr>
      </w:pPr>
      <w:r w:rsidRPr="004A7DB2">
        <w:rPr>
          <w:rFonts w:asciiTheme="majorHAnsi" w:hAnsiTheme="majorHAnsi"/>
          <w:i/>
          <w:lang w:val="uk-UA"/>
        </w:rPr>
        <w:t xml:space="preserve">Таблиця 1 - </w:t>
      </w:r>
      <w:r w:rsidRPr="004A7DB2">
        <w:rPr>
          <w:rFonts w:asciiTheme="majorHAnsi" w:hAnsiTheme="majorHAnsi"/>
          <w:b/>
          <w:lang w:val="uk-UA"/>
        </w:rPr>
        <w:t xml:space="preserve">Матриця компетентностей та результатів навчання, які формуються </w:t>
      </w:r>
      <w:r w:rsidRPr="004A7DB2">
        <w:rPr>
          <w:rFonts w:asciiTheme="majorHAnsi" w:hAnsiTheme="majorHAnsi"/>
          <w:szCs w:val="26"/>
          <w:lang w:val="uk-UA"/>
        </w:rPr>
        <w:br/>
      </w:r>
      <w:r w:rsidRPr="004A7DB2">
        <w:rPr>
          <w:rFonts w:asciiTheme="majorHAnsi" w:hAnsiTheme="majorHAnsi"/>
          <w:b/>
          <w:lang w:val="uk-UA"/>
        </w:rPr>
        <w:t xml:space="preserve">під час вивчення навчальної дисципліни «Менеджмент персоналу» відповідно до </w:t>
      </w:r>
      <w:r w:rsidRPr="004A7DB2">
        <w:rPr>
          <w:rFonts w:asciiTheme="majorHAnsi" w:hAnsiTheme="majorHAnsi"/>
          <w:szCs w:val="26"/>
          <w:lang w:val="uk-UA"/>
        </w:rPr>
        <w:br/>
      </w:r>
      <w:r w:rsidRPr="004A7DB2">
        <w:rPr>
          <w:rFonts w:asciiTheme="majorHAnsi" w:hAnsiTheme="majorHAnsi"/>
          <w:b/>
          <w:lang w:val="uk-UA"/>
        </w:rPr>
        <w:t>освітньо-професійної програми «Менеджмент персоналу»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083"/>
        <w:gridCol w:w="658"/>
        <w:gridCol w:w="4440"/>
      </w:tblGrid>
      <w:tr w:rsidR="001725D5" w:rsidRPr="004A7DB2" w:rsidTr="001725D5">
        <w:trPr>
          <w:cantSplit/>
          <w:trHeight w:val="1353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5D5" w:rsidRPr="004A7DB2" w:rsidRDefault="001725D5" w:rsidP="001725D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Шифр ко</w:t>
            </w:r>
            <w:r w:rsidRPr="004A7DB2">
              <w:rPr>
                <w:b/>
                <w:sz w:val="18"/>
                <w:szCs w:val="18"/>
                <w:lang w:val="uk-UA"/>
              </w:rPr>
              <w:t>м</w:t>
            </w:r>
            <w:r w:rsidRPr="004A7DB2">
              <w:rPr>
                <w:b/>
                <w:sz w:val="18"/>
                <w:szCs w:val="18"/>
                <w:lang w:val="uk-UA"/>
              </w:rPr>
              <w:t>петентності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Компетентності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5D5" w:rsidRPr="004A7DB2" w:rsidRDefault="001725D5" w:rsidP="001725D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Шифр р</w:t>
            </w:r>
            <w:r w:rsidRPr="004A7DB2">
              <w:rPr>
                <w:b/>
                <w:sz w:val="18"/>
                <w:szCs w:val="18"/>
                <w:lang w:val="uk-UA"/>
              </w:rPr>
              <w:t>е</w:t>
            </w:r>
            <w:r w:rsidRPr="004A7DB2">
              <w:rPr>
                <w:b/>
                <w:sz w:val="18"/>
                <w:szCs w:val="18"/>
                <w:lang w:val="uk-UA"/>
              </w:rPr>
              <w:t>зультатів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D5" w:rsidRPr="004A7DB2" w:rsidRDefault="001725D5" w:rsidP="00730D2A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Результати навчання</w:t>
            </w:r>
          </w:p>
        </w:tc>
      </w:tr>
      <w:tr w:rsidR="001725D5" w:rsidRPr="004A7DB2" w:rsidTr="001725D5">
        <w:trPr>
          <w:cantSplit/>
          <w:trHeight w:val="58"/>
          <w:jc w:val="center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Загальні компетентності (ЗК)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b/>
                <w:sz w:val="18"/>
                <w:szCs w:val="18"/>
                <w:lang w:val="uk-UA"/>
              </w:rPr>
            </w:pP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ЗК05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ЗК09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Здатність вчитися і оволодівати сучасними знаннями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1725D5" w:rsidRPr="00730D2A" w:rsidTr="001725D5">
        <w:trPr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ЗК15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Здатність діяти на основі етичних міркувань (мотивів)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РН12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Оцінювати правові, соціальні та економічні на</w:t>
            </w:r>
            <w:r w:rsidRPr="004A7DB2">
              <w:rPr>
                <w:sz w:val="18"/>
                <w:szCs w:val="18"/>
                <w:lang w:val="uk-UA"/>
              </w:rPr>
              <w:t>с</w:t>
            </w:r>
            <w:r w:rsidRPr="004A7DB2">
              <w:rPr>
                <w:sz w:val="18"/>
                <w:szCs w:val="18"/>
                <w:lang w:val="uk-UA"/>
              </w:rPr>
              <w:t>лідки функціонування організації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2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color w:val="000000"/>
                <w:sz w:val="18"/>
                <w:szCs w:val="18"/>
                <w:lang w:val="uk-UA"/>
              </w:rPr>
              <w:t>Спеціальні (фахові) компетентності (СК)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jc w:val="left"/>
              <w:rPr>
                <w:sz w:val="18"/>
                <w:szCs w:val="18"/>
                <w:lang w:val="uk-UA"/>
              </w:rPr>
            </w:pP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 w:eastAsia="en-US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СК04</w:t>
            </w:r>
          </w:p>
        </w:tc>
        <w:tc>
          <w:tcPr>
            <w:tcW w:w="2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Вміння визначати функціональні області о</w:t>
            </w:r>
            <w:r w:rsidRPr="004A7DB2">
              <w:rPr>
                <w:sz w:val="18"/>
                <w:szCs w:val="18"/>
                <w:lang w:val="uk-UA"/>
              </w:rPr>
              <w:t>р</w:t>
            </w:r>
            <w:r w:rsidRPr="004A7DB2">
              <w:rPr>
                <w:sz w:val="18"/>
                <w:szCs w:val="18"/>
                <w:lang w:val="uk-UA"/>
              </w:rPr>
              <w:t>ганізації та зв’язки між ними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РН10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Мати навички обґрунтування дієвих інструментів мотивування персоналу організації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СК05</w:t>
            </w:r>
          </w:p>
        </w:tc>
        <w:tc>
          <w:tcPr>
            <w:tcW w:w="2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Здатність управляти організацією та її підро</w:t>
            </w:r>
            <w:r w:rsidRPr="004A7DB2">
              <w:rPr>
                <w:sz w:val="18"/>
                <w:szCs w:val="18"/>
                <w:lang w:val="uk-UA"/>
              </w:rPr>
              <w:t>з</w:t>
            </w:r>
            <w:r w:rsidRPr="004A7DB2">
              <w:rPr>
                <w:sz w:val="18"/>
                <w:szCs w:val="18"/>
                <w:lang w:val="uk-UA"/>
              </w:rPr>
              <w:t>ділами через реалізацію функцій менеджме</w:t>
            </w:r>
            <w:r w:rsidRPr="004A7DB2">
              <w:rPr>
                <w:sz w:val="18"/>
                <w:szCs w:val="18"/>
                <w:lang w:val="uk-UA"/>
              </w:rPr>
              <w:t>н</w:t>
            </w:r>
            <w:r w:rsidRPr="004A7DB2">
              <w:rPr>
                <w:sz w:val="18"/>
                <w:szCs w:val="18"/>
                <w:lang w:val="uk-UA"/>
              </w:rPr>
              <w:t>ту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РН03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знання теорій, методів і функцій менеджменту, сучасних концепцій лідерства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РН08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Застосовувати методи менеджменту для забезп</w:t>
            </w:r>
            <w:r w:rsidRPr="004A7DB2">
              <w:rPr>
                <w:sz w:val="18"/>
                <w:szCs w:val="18"/>
                <w:lang w:val="uk-UA"/>
              </w:rPr>
              <w:t>е</w:t>
            </w:r>
            <w:r w:rsidRPr="004A7DB2">
              <w:rPr>
                <w:sz w:val="18"/>
                <w:szCs w:val="18"/>
                <w:lang w:val="uk-UA"/>
              </w:rPr>
              <w:t>чення ефективності діяльності організації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СК08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Здатність планувати діяльність організації та управляти часом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РН09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Демонструвати навички взаємодії, лідерства, к</w:t>
            </w: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о</w:t>
            </w: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мандної роботи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СК10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Здатність оцінювати виконувані роботи, з</w:t>
            </w:r>
            <w:r w:rsidRPr="004A7DB2">
              <w:rPr>
                <w:sz w:val="18"/>
                <w:szCs w:val="18"/>
                <w:lang w:val="uk-UA"/>
              </w:rPr>
              <w:t>а</w:t>
            </w:r>
            <w:r w:rsidRPr="004A7DB2">
              <w:rPr>
                <w:sz w:val="18"/>
                <w:szCs w:val="18"/>
                <w:lang w:val="uk-UA"/>
              </w:rPr>
              <w:t>безпечувати їх якість та мотивувати персонал організації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РН04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 w:cstheme="minorHAnsi"/>
                <w:sz w:val="18"/>
                <w:szCs w:val="18"/>
                <w:lang w:val="uk-UA"/>
              </w:rPr>
              <w:t>Демонструвати навички  виявлення проблеми та обґрунтування управлінських рішень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СК11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Здатність створювати та організовувати еф</w:t>
            </w:r>
            <w:r w:rsidRPr="004A7DB2">
              <w:rPr>
                <w:sz w:val="18"/>
                <w:szCs w:val="18"/>
                <w:lang w:val="uk-UA"/>
              </w:rPr>
              <w:t>е</w:t>
            </w:r>
            <w:r w:rsidRPr="004A7DB2">
              <w:rPr>
                <w:sz w:val="18"/>
                <w:szCs w:val="18"/>
                <w:lang w:val="uk-UA"/>
              </w:rPr>
              <w:t>ктивні комунікації в процесі управління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РН08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Застосовувати методи менеджменту для забезп</w:t>
            </w:r>
            <w:r w:rsidRPr="004A7DB2">
              <w:rPr>
                <w:sz w:val="18"/>
                <w:szCs w:val="18"/>
                <w:lang w:val="uk-UA"/>
              </w:rPr>
              <w:t>е</w:t>
            </w:r>
            <w:r w:rsidRPr="004A7DB2">
              <w:rPr>
                <w:sz w:val="18"/>
                <w:szCs w:val="18"/>
                <w:lang w:val="uk-UA"/>
              </w:rPr>
              <w:t>чення ефективності діяльності організації</w:t>
            </w:r>
          </w:p>
        </w:tc>
      </w:tr>
      <w:tr w:rsidR="001725D5" w:rsidRPr="004A7DB2" w:rsidTr="001725D5">
        <w:trPr>
          <w:trHeight w:val="118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СК14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Розуміти принципи психології та використ</w:t>
            </w:r>
            <w:r w:rsidRPr="004A7DB2">
              <w:rPr>
                <w:sz w:val="18"/>
                <w:szCs w:val="18"/>
                <w:lang w:val="uk-UA"/>
              </w:rPr>
              <w:t>о</w:t>
            </w:r>
            <w:r w:rsidRPr="004A7DB2">
              <w:rPr>
                <w:sz w:val="18"/>
                <w:szCs w:val="18"/>
                <w:lang w:val="uk-UA"/>
              </w:rPr>
              <w:t>вувати їх у професійній діяльності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РН14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Ідентифікувати причини стресу, адаптувати себе та членів команди до стресової ситуації, знаходити засоби до її нейтралізації</w:t>
            </w:r>
          </w:p>
        </w:tc>
      </w:tr>
      <w:tr w:rsidR="001725D5" w:rsidRPr="004A7DB2" w:rsidTr="001725D5">
        <w:trPr>
          <w:trHeight w:val="58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color w:val="000000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СК15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Здатність формувати та демонструвати ліде</w:t>
            </w:r>
            <w:r w:rsidRPr="004A7DB2">
              <w:rPr>
                <w:sz w:val="18"/>
                <w:szCs w:val="18"/>
                <w:lang w:val="uk-UA"/>
              </w:rPr>
              <w:t>р</w:t>
            </w:r>
            <w:r w:rsidRPr="004A7DB2">
              <w:rPr>
                <w:sz w:val="18"/>
                <w:szCs w:val="18"/>
                <w:lang w:val="uk-UA"/>
              </w:rPr>
              <w:t>ські якості та поведінкові навички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РН09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Демонструвати навички взаємодії, лідерства, к</w:t>
            </w: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о</w:t>
            </w:r>
            <w:r w:rsidRPr="004A7DB2">
              <w:rPr>
                <w:rFonts w:asciiTheme="majorHAnsi" w:hAnsiTheme="majorHAnsi"/>
                <w:sz w:val="18"/>
                <w:szCs w:val="18"/>
                <w:lang w:val="uk-UA"/>
              </w:rPr>
              <w:t>мандної роботи</w:t>
            </w:r>
          </w:p>
        </w:tc>
      </w:tr>
      <w:tr w:rsidR="001725D5" w:rsidRPr="004A7DB2" w:rsidTr="001725D5">
        <w:trPr>
          <w:trHeight w:val="20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СК16</w:t>
            </w:r>
          </w:p>
        </w:tc>
        <w:tc>
          <w:tcPr>
            <w:tcW w:w="20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rPr>
                <w:sz w:val="18"/>
                <w:szCs w:val="18"/>
                <w:lang w:val="uk-UA"/>
              </w:rPr>
            </w:pPr>
            <w:r w:rsidRPr="004A7DB2">
              <w:rPr>
                <w:color w:val="000000"/>
                <w:sz w:val="18"/>
                <w:szCs w:val="18"/>
                <w:lang w:val="uk-UA"/>
              </w:rPr>
              <w:t>Здатність забезпечувати реалізацію операт</w:t>
            </w:r>
            <w:r w:rsidRPr="004A7DB2">
              <w:rPr>
                <w:color w:val="000000"/>
                <w:sz w:val="18"/>
                <w:szCs w:val="18"/>
                <w:lang w:val="uk-UA"/>
              </w:rPr>
              <w:t>и</w:t>
            </w:r>
            <w:r w:rsidRPr="004A7DB2">
              <w:rPr>
                <w:color w:val="000000"/>
                <w:sz w:val="18"/>
                <w:szCs w:val="18"/>
                <w:lang w:val="uk-UA"/>
              </w:rPr>
              <w:t>вного управління персоналом в організаціях; організовувати та реалізовувати основні пр</w:t>
            </w:r>
            <w:r w:rsidRPr="004A7DB2">
              <w:rPr>
                <w:color w:val="000000"/>
                <w:sz w:val="18"/>
                <w:szCs w:val="18"/>
                <w:lang w:val="uk-UA"/>
              </w:rPr>
              <w:t>о</w:t>
            </w:r>
            <w:r w:rsidRPr="004A7DB2">
              <w:rPr>
                <w:color w:val="000000"/>
                <w:sz w:val="18"/>
                <w:szCs w:val="18"/>
                <w:lang w:val="uk-UA"/>
              </w:rPr>
              <w:t>цеси управління персоналом, а також докум</w:t>
            </w:r>
            <w:r w:rsidRPr="004A7DB2">
              <w:rPr>
                <w:color w:val="000000"/>
                <w:sz w:val="18"/>
                <w:szCs w:val="18"/>
                <w:lang w:val="uk-UA"/>
              </w:rPr>
              <w:t>е</w:t>
            </w:r>
            <w:r w:rsidRPr="004A7DB2">
              <w:rPr>
                <w:color w:val="000000"/>
                <w:sz w:val="18"/>
                <w:szCs w:val="18"/>
                <w:lang w:val="uk-UA"/>
              </w:rPr>
              <w:lastRenderedPageBreak/>
              <w:t>нтаційний супровід цих процесів, в тому числі, з використанням інформаційно-комунікаційних технологій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5D5" w:rsidRPr="004A7DB2" w:rsidRDefault="001725D5" w:rsidP="00730D2A">
            <w:pPr>
              <w:autoSpaceDE w:val="0"/>
              <w:jc w:val="center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lastRenderedPageBreak/>
              <w:t>РН18</w:t>
            </w:r>
          </w:p>
        </w:tc>
        <w:tc>
          <w:tcPr>
            <w:tcW w:w="2253" w:type="pct"/>
            <w:tcBorders>
              <w:left w:val="single" w:sz="4" w:space="0" w:color="auto"/>
              <w:right w:val="single" w:sz="4" w:space="0" w:color="auto"/>
            </w:tcBorders>
          </w:tcPr>
          <w:p w:rsidR="001725D5" w:rsidRPr="004A7DB2" w:rsidRDefault="001725D5" w:rsidP="00730D2A">
            <w:pPr>
              <w:autoSpaceDE w:val="0"/>
              <w:rPr>
                <w:rFonts w:asciiTheme="majorHAnsi" w:hAnsiTheme="majorHAnsi" w:cstheme="minorHAnsi"/>
                <w:sz w:val="18"/>
                <w:szCs w:val="18"/>
                <w:lang w:val="uk-UA"/>
              </w:rPr>
            </w:pPr>
            <w:r w:rsidRPr="004A7DB2">
              <w:rPr>
                <w:sz w:val="18"/>
                <w:szCs w:val="18"/>
                <w:lang w:val="uk-UA"/>
              </w:rPr>
              <w:t>Демонструвати здатність організовувати, пров</w:t>
            </w:r>
            <w:r w:rsidRPr="004A7DB2">
              <w:rPr>
                <w:sz w:val="18"/>
                <w:szCs w:val="18"/>
                <w:lang w:val="uk-UA"/>
              </w:rPr>
              <w:t>о</w:t>
            </w:r>
            <w:r w:rsidRPr="004A7DB2">
              <w:rPr>
                <w:sz w:val="18"/>
                <w:szCs w:val="18"/>
                <w:lang w:val="uk-UA"/>
              </w:rPr>
              <w:t>дити і адмініструвати процеси управління перс</w:t>
            </w:r>
            <w:r w:rsidRPr="004A7DB2">
              <w:rPr>
                <w:sz w:val="18"/>
                <w:szCs w:val="18"/>
                <w:lang w:val="uk-UA"/>
              </w:rPr>
              <w:t>о</w:t>
            </w:r>
            <w:r w:rsidRPr="004A7DB2">
              <w:rPr>
                <w:sz w:val="18"/>
                <w:szCs w:val="18"/>
                <w:lang w:val="uk-UA"/>
              </w:rPr>
              <w:t>налом та здатність ведення діловодства та док</w:t>
            </w:r>
            <w:r w:rsidRPr="004A7DB2">
              <w:rPr>
                <w:sz w:val="18"/>
                <w:szCs w:val="18"/>
                <w:lang w:val="uk-UA"/>
              </w:rPr>
              <w:t>у</w:t>
            </w:r>
            <w:r w:rsidRPr="004A7DB2">
              <w:rPr>
                <w:sz w:val="18"/>
                <w:szCs w:val="18"/>
                <w:lang w:val="uk-UA"/>
              </w:rPr>
              <w:t>ментаційного супроводу процесів управління пе</w:t>
            </w:r>
            <w:r w:rsidRPr="004A7DB2">
              <w:rPr>
                <w:sz w:val="18"/>
                <w:szCs w:val="18"/>
                <w:lang w:val="uk-UA"/>
              </w:rPr>
              <w:t>р</w:t>
            </w:r>
            <w:r w:rsidRPr="004A7DB2">
              <w:rPr>
                <w:sz w:val="18"/>
                <w:szCs w:val="18"/>
                <w:lang w:val="uk-UA"/>
              </w:rPr>
              <w:lastRenderedPageBreak/>
              <w:t>соналом, в тому числі з використанням цифрових технологій</w:t>
            </w:r>
          </w:p>
        </w:tc>
      </w:tr>
    </w:tbl>
    <w:p w:rsidR="001725D5" w:rsidRPr="004A7DB2" w:rsidRDefault="001725D5" w:rsidP="001725D5">
      <w:pPr>
        <w:spacing w:before="120"/>
        <w:jc w:val="center"/>
        <w:rPr>
          <w:rFonts w:asciiTheme="majorHAnsi" w:hAnsiTheme="majorHAnsi"/>
          <w:i/>
          <w:lang w:val="uk-UA"/>
        </w:rPr>
      </w:pPr>
      <w:r w:rsidRPr="004A7DB2">
        <w:rPr>
          <w:rFonts w:asciiTheme="majorHAnsi" w:hAnsiTheme="majorHAnsi"/>
          <w:i/>
          <w:lang w:val="uk-UA"/>
        </w:rPr>
        <w:lastRenderedPageBreak/>
        <w:t xml:space="preserve">Таблиця </w:t>
      </w:r>
      <w:r w:rsidR="00037F35" w:rsidRPr="004A7DB2">
        <w:rPr>
          <w:rFonts w:asciiTheme="majorHAnsi" w:hAnsiTheme="majorHAnsi"/>
          <w:i/>
          <w:lang w:val="uk-UA"/>
        </w:rPr>
        <w:t>2</w:t>
      </w:r>
      <w:r w:rsidRPr="004A7DB2">
        <w:rPr>
          <w:rFonts w:asciiTheme="majorHAnsi" w:hAnsiTheme="majorHAnsi"/>
          <w:i/>
          <w:lang w:val="uk-UA"/>
        </w:rPr>
        <w:t xml:space="preserve"> – </w:t>
      </w:r>
      <w:r w:rsidRPr="004A7DB2">
        <w:rPr>
          <w:rFonts w:asciiTheme="majorHAnsi" w:hAnsiTheme="majorHAnsi"/>
          <w:b/>
          <w:bCs/>
          <w:iCs/>
          <w:lang w:val="uk-UA"/>
        </w:rPr>
        <w:t>Результати та методи навчання, засоби діагностики</w:t>
      </w:r>
      <w:r w:rsidR="00037F35" w:rsidRPr="004A7DB2">
        <w:rPr>
          <w:rFonts w:asciiTheme="majorHAnsi" w:hAnsiTheme="majorHAnsi"/>
          <w:b/>
          <w:bCs/>
          <w:iCs/>
          <w:lang w:val="uk-UA"/>
        </w:rPr>
        <w:t xml:space="preserve"> </w:t>
      </w:r>
      <w:r w:rsidR="00030DB3" w:rsidRPr="004A7DB2">
        <w:rPr>
          <w:rFonts w:asciiTheme="majorHAnsi" w:hAnsiTheme="majorHAnsi"/>
          <w:b/>
          <w:bCs/>
          <w:iCs/>
          <w:lang w:val="uk-UA"/>
        </w:rPr>
        <w:br/>
      </w:r>
      <w:r w:rsidR="00037F35" w:rsidRPr="004A7DB2">
        <w:rPr>
          <w:rFonts w:asciiTheme="majorHAnsi" w:hAnsiTheme="majorHAnsi"/>
          <w:b/>
          <w:bCs/>
          <w:iCs/>
          <w:lang w:val="uk-UA"/>
        </w:rPr>
        <w:t xml:space="preserve">за </w:t>
      </w:r>
      <w:r w:rsidRPr="004A7DB2">
        <w:rPr>
          <w:rFonts w:asciiTheme="majorHAnsi" w:hAnsiTheme="majorHAnsi"/>
          <w:b/>
          <w:lang w:val="uk-UA"/>
        </w:rPr>
        <w:t>навчально</w:t>
      </w:r>
      <w:r w:rsidR="00037F35" w:rsidRPr="004A7DB2">
        <w:rPr>
          <w:rFonts w:asciiTheme="majorHAnsi" w:hAnsiTheme="majorHAnsi"/>
          <w:b/>
          <w:lang w:val="uk-UA"/>
        </w:rPr>
        <w:t>ю</w:t>
      </w:r>
      <w:r w:rsidRPr="004A7DB2">
        <w:rPr>
          <w:rFonts w:asciiTheme="majorHAnsi" w:hAnsiTheme="majorHAnsi"/>
          <w:b/>
          <w:lang w:val="uk-UA"/>
        </w:rPr>
        <w:t xml:space="preserve"> дисциплін</w:t>
      </w:r>
      <w:r w:rsidR="00037F35" w:rsidRPr="004A7DB2">
        <w:rPr>
          <w:rFonts w:asciiTheme="majorHAnsi" w:hAnsiTheme="majorHAnsi"/>
          <w:b/>
          <w:lang w:val="uk-UA"/>
        </w:rPr>
        <w:t>ою</w:t>
      </w:r>
      <w:r w:rsidRPr="004A7DB2">
        <w:rPr>
          <w:rFonts w:asciiTheme="majorHAnsi" w:hAnsiTheme="majorHAnsi"/>
          <w:b/>
          <w:lang w:val="uk-UA"/>
        </w:rPr>
        <w:t xml:space="preserve"> «Менеджмент персоналу»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277"/>
        <w:gridCol w:w="1196"/>
        <w:gridCol w:w="1867"/>
      </w:tblGrid>
      <w:tr w:rsidR="001866B0" w:rsidRPr="004A7DB2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DB3" w:rsidRPr="004A7DB2" w:rsidRDefault="00030DB3" w:rsidP="00030DB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Код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B3" w:rsidRPr="004A7DB2" w:rsidRDefault="00030DB3" w:rsidP="00030DB3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Результат навчання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Методи </w:t>
            </w:r>
            <w:r w:rsidR="001866B0" w:rsidRPr="004A7DB2">
              <w:rPr>
                <w:b/>
                <w:sz w:val="18"/>
                <w:szCs w:val="18"/>
                <w:lang w:val="uk-UA"/>
              </w:rPr>
              <w:br/>
            </w:r>
            <w:r w:rsidRPr="004A7DB2">
              <w:rPr>
                <w:b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Засоби</w:t>
            </w:r>
            <w:r w:rsidR="001866B0" w:rsidRPr="004A7DB2">
              <w:rPr>
                <w:b/>
                <w:sz w:val="18"/>
                <w:szCs w:val="18"/>
                <w:lang w:val="uk-UA"/>
              </w:rPr>
              <w:br/>
            </w:r>
            <w:r w:rsidRPr="004A7DB2">
              <w:rPr>
                <w:b/>
                <w:sz w:val="18"/>
                <w:szCs w:val="18"/>
                <w:lang w:val="uk-UA"/>
              </w:rPr>
              <w:t xml:space="preserve"> діагностики</w:t>
            </w:r>
          </w:p>
        </w:tc>
      </w:tr>
      <w:tr w:rsidR="001866B0" w:rsidRPr="004A7DB2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B3" w:rsidRPr="004A7DB2" w:rsidRDefault="00CF1CEC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B3" w:rsidRPr="004A7DB2" w:rsidRDefault="00CF1CEC" w:rsidP="00CF1CEC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Знання: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B3" w:rsidRPr="004A7DB2" w:rsidRDefault="00030DB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730D2A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CF1CEC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основних понять, сутності, принципів, функції та методів менеджменту персоналу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4E18BD" w:rsidP="00030DB3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</w:t>
            </w:r>
            <w:r w:rsidR="00915A71" w:rsidRPr="004A7DB2">
              <w:rPr>
                <w:bCs/>
                <w:i/>
                <w:iCs/>
                <w:sz w:val="18"/>
                <w:szCs w:val="18"/>
                <w:lang w:val="uk-UA"/>
              </w:rPr>
              <w:t>екція, семінарське заняття, вирішення конкретних ситуацій та задач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хист результатів діяльності, тест, бліц-опитування, перевірка викона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ня аналітично-розрахункових 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біт, виконання індивідуальних та командних завдань, Case-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льна модульна роботу, дискусія, екзамен</w:t>
            </w:r>
          </w:p>
        </w:tc>
      </w:tr>
      <w:tr w:rsidR="001866B0" w:rsidRPr="00730D2A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E273D8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технології реалізації процесів менеджменту персоналу, зокрема, аналізу робіт, добору, адаптації, оцінювання, навчання та розвитку персоналу, менеджменту продуктивності, кар’єрного менеджменту , менеджменту робочого часу та мотиваційного менеджменту; управління поведінкою персоналу та велл-бінг менеджменту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730D2A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E273D8">
            <w:pPr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сутності, типів і видів стратегії та політики менеджменту персоналу; сутності та підходів до організаційного проєктування та кадрового пл</w:t>
            </w:r>
            <w:r w:rsidRPr="004A7DB2">
              <w:rPr>
                <w:b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sz w:val="18"/>
                <w:szCs w:val="18"/>
                <w:lang w:val="uk-UA"/>
              </w:rPr>
              <w:t>нування, формування корпоративної культури та бренду роботодавця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730D2A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915A71">
            <w:pPr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сутність, сфера застосування, заінтересовані сторони, структура корп</w:t>
            </w:r>
            <w:r w:rsidRPr="004A7DB2">
              <w:rPr>
                <w:b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sz w:val="18"/>
                <w:szCs w:val="18"/>
                <w:lang w:val="uk-UA"/>
              </w:rPr>
              <w:t>ративної соціальної політики; сутність корпоративної соціальної відп</w:t>
            </w:r>
            <w:r w:rsidRPr="004A7DB2">
              <w:rPr>
                <w:b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sz w:val="18"/>
                <w:szCs w:val="18"/>
                <w:lang w:val="uk-UA"/>
              </w:rPr>
              <w:t>відальності суб'єктів менеджменту персоналу; сутність, показники, н</w:t>
            </w:r>
            <w:r w:rsidRPr="004A7DB2">
              <w:rPr>
                <w:b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sz w:val="18"/>
                <w:szCs w:val="18"/>
                <w:lang w:val="uk-UA"/>
              </w:rPr>
              <w:t xml:space="preserve">прями підвищення соціальної ефективності менеджменту персоналу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71" w:rsidRPr="004A7DB2" w:rsidRDefault="00915A71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4A7DB2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EC" w:rsidRPr="004A7DB2" w:rsidRDefault="00FC1BB9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EC" w:rsidRPr="004A7DB2" w:rsidRDefault="00915A71" w:rsidP="00915A71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Уміння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EC" w:rsidRPr="004A7DB2" w:rsidRDefault="00CF1CEC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EC" w:rsidRPr="004A7DB2" w:rsidRDefault="00CF1CEC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730D2A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 xml:space="preserve">аналізувати роботи і розробляти вимоги до претендентів на вакантні посади (робочі місця);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</w:t>
            </w:r>
            <w:r w:rsidR="00A42113" w:rsidRPr="004A7DB2">
              <w:rPr>
                <w:bCs/>
                <w:i/>
                <w:iCs/>
                <w:sz w:val="18"/>
                <w:szCs w:val="18"/>
                <w:lang w:val="uk-UA"/>
              </w:rPr>
              <w:t>емінарське заняття, вирішення конкретних ситуацій та задач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PBL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хист результатів діяльності, тест, бліц-опитування, перевірка викона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ня аналітично-розрахункових 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біт, виконання індивідуальних та командних завдань, Case-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льна модульна роботу, дискусія, екзамен</w:t>
            </w:r>
          </w:p>
        </w:tc>
      </w:tr>
      <w:tr w:rsidR="00A42113" w:rsidRPr="00730D2A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 xml:space="preserve">планувати, організовувати основні процеси менеджменту персоналу, аналізувати та оцінювати їх ефективність у взаємозв’язку із стратегією менеджменту персоналу та стратегією організації;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обирати найбільш ефективні методи і способи оцінювання працівників; аналізувати показники руху персоналу;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 xml:space="preserve">складати і обґрунтувати плани професійного навчання працівників, узгоджувати їх з кар’єрними планами;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обґрунтовувати підходи до проектування заробітної плати, компенс</w:t>
            </w:r>
            <w:r w:rsidRPr="004A7DB2">
              <w:rPr>
                <w:b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sz w:val="18"/>
                <w:szCs w:val="18"/>
                <w:lang w:val="uk-UA"/>
              </w:rPr>
              <w:t>ційного та соціального пакетів; визначати основні умови преміювання персоналу;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730D2A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обґрунтовувати доцільність використання гнучких режимів праці; анал</w:t>
            </w:r>
            <w:r w:rsidRPr="004A7DB2">
              <w:rPr>
                <w:bCs/>
                <w:sz w:val="18"/>
                <w:szCs w:val="18"/>
                <w:lang w:val="uk-UA"/>
              </w:rPr>
              <w:t>і</w:t>
            </w:r>
            <w:r w:rsidRPr="004A7DB2">
              <w:rPr>
                <w:bCs/>
                <w:sz w:val="18"/>
                <w:szCs w:val="18"/>
                <w:lang w:val="uk-UA"/>
              </w:rPr>
              <w:t>зувати й оцінювати ефективність використання робочого часу та обир</w:t>
            </w:r>
            <w:r w:rsidRPr="004A7DB2">
              <w:rPr>
                <w:b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sz w:val="18"/>
                <w:szCs w:val="18"/>
                <w:lang w:val="uk-UA"/>
              </w:rPr>
              <w:t>ти засоби його оптимального використання для організації та працівн</w:t>
            </w:r>
            <w:r w:rsidRPr="004A7DB2">
              <w:rPr>
                <w:bCs/>
                <w:sz w:val="18"/>
                <w:szCs w:val="18"/>
                <w:lang w:val="uk-UA"/>
              </w:rPr>
              <w:t>и</w:t>
            </w:r>
            <w:r w:rsidRPr="004A7DB2">
              <w:rPr>
                <w:bCs/>
                <w:sz w:val="18"/>
                <w:szCs w:val="18"/>
                <w:lang w:val="uk-UA"/>
              </w:rPr>
              <w:t>ка;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2.7.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аналізувати та розробляти корпоративні практики з організації соціал</w:t>
            </w:r>
            <w:r w:rsidRPr="004A7DB2">
              <w:rPr>
                <w:bCs/>
                <w:sz w:val="18"/>
                <w:szCs w:val="18"/>
                <w:lang w:val="uk-UA"/>
              </w:rPr>
              <w:t>ь</w:t>
            </w:r>
            <w:r w:rsidRPr="004A7DB2">
              <w:rPr>
                <w:bCs/>
                <w:sz w:val="18"/>
                <w:szCs w:val="18"/>
                <w:lang w:val="uk-UA"/>
              </w:rPr>
              <w:t>ного партнерства, соціальної відповідальності та соціальних програм;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4A7DB2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1866B0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1866B0" w:rsidP="004E18BD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Комунікація: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1866B0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1866B0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730D2A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застосовувати методи управління міжособистісними відносинами, фо</w:t>
            </w:r>
            <w:r w:rsidRPr="004A7DB2">
              <w:rPr>
                <w:bCs/>
                <w:sz w:val="18"/>
                <w:szCs w:val="18"/>
                <w:lang w:val="uk-UA"/>
              </w:rPr>
              <w:t>р</w:t>
            </w:r>
            <w:r w:rsidRPr="004A7DB2">
              <w:rPr>
                <w:bCs/>
                <w:sz w:val="18"/>
                <w:szCs w:val="18"/>
                <w:lang w:val="uk-UA"/>
              </w:rPr>
              <w:t>мування команд, розвитку лідерства та старанності, виявлення талантів, визначення задоволеності роботою, лояльності та замученості персон</w:t>
            </w:r>
            <w:r w:rsidRPr="004A7DB2">
              <w:rPr>
                <w:b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sz w:val="18"/>
                <w:szCs w:val="18"/>
                <w:lang w:val="uk-UA"/>
              </w:rPr>
              <w:t xml:space="preserve">лу;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B02B75" w:rsidP="00B02B7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</w:t>
            </w:r>
            <w:r w:rsidR="00A42113" w:rsidRPr="004A7DB2">
              <w:rPr>
                <w:bCs/>
                <w:i/>
                <w:iCs/>
                <w:sz w:val="18"/>
                <w:szCs w:val="18"/>
                <w:lang w:val="uk-UA"/>
              </w:rPr>
              <w:t>емінарське заняття, вирішення конкретних ситуацій та задач</w:t>
            </w:r>
            <w:r w:rsidR="00D7399F"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case-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study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1866B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хист результатів діяльності, тест, бліц-опитування, перевірка викона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ня аналітично-розрахункових 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біт, виконання індивідуальних та командних завдань, Case-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льна модульна роботу, дискусія, екзамен</w:t>
            </w: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визначати, аналізувати, моделювати і вибудовувати внутрішні комунік</w:t>
            </w:r>
            <w:r w:rsidRPr="004A7DB2">
              <w:rPr>
                <w:b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sz w:val="18"/>
                <w:szCs w:val="18"/>
                <w:lang w:val="uk-UA"/>
              </w:rPr>
              <w:t xml:space="preserve">ції персоналу;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складати рекламне оголошення про вакансію; обирати джерела залуче</w:t>
            </w:r>
            <w:r w:rsidRPr="004A7DB2">
              <w:rPr>
                <w:bCs/>
                <w:sz w:val="18"/>
                <w:szCs w:val="18"/>
                <w:lang w:val="uk-UA"/>
              </w:rPr>
              <w:t>н</w:t>
            </w:r>
            <w:r w:rsidRPr="004A7DB2">
              <w:rPr>
                <w:bCs/>
                <w:sz w:val="18"/>
                <w:szCs w:val="18"/>
                <w:lang w:val="uk-UA"/>
              </w:rPr>
              <w:t xml:space="preserve">ня працівників; аналізувати резюме, перевіряти рекомендації;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 xml:space="preserve">організовувати процеси введення працівників у посади та їх адаптації;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2113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аналізувати правила, порядки, процедури корпоративної соціальної політики, забезпечувати документальне супроводження соціальної пол</w:t>
            </w:r>
            <w:r w:rsidRPr="004A7DB2">
              <w:rPr>
                <w:bCs/>
                <w:sz w:val="18"/>
                <w:szCs w:val="18"/>
                <w:lang w:val="uk-UA"/>
              </w:rPr>
              <w:t>і</w:t>
            </w:r>
            <w:r w:rsidRPr="004A7DB2">
              <w:rPr>
                <w:bCs/>
                <w:sz w:val="18"/>
                <w:szCs w:val="18"/>
                <w:lang w:val="uk-UA"/>
              </w:rPr>
              <w:t>тики щодо персоналу;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13" w:rsidRPr="004A7DB2" w:rsidRDefault="00A42113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66B0" w:rsidRPr="004A7DB2" w:rsidTr="001866B0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A42113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A42113" w:rsidP="004E18BD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Відповідальність і автономія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1866B0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B0" w:rsidRPr="004A7DB2" w:rsidRDefault="001866B0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399F" w:rsidRPr="00730D2A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D7399F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D7399F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 xml:space="preserve">розробляти систему стратегічного менеджменту персоналу в організації, стратегії і політики менеджменту персоналу;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B02B75" w:rsidP="00D739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Семінарське заняття, вирішення конкретних ситуацій та задач, case-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study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D7399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Презентація і з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хист результатів діяльності, тест, бліц-опитування, перевірка викона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ня аналітично-розрахункових 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біт, виконання індивідуальних та 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lastRenderedPageBreak/>
              <w:t>командних завдань, Case-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льна модульна роботу, дискусія, екзамен</w:t>
            </w:r>
          </w:p>
        </w:tc>
      </w:tr>
      <w:tr w:rsidR="00D7399F" w:rsidRPr="00730D2A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 xml:space="preserve">створювати і описувати організаційну структуру, цілі, завдання, функції структурних підрозділів і посадових осіб;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399F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готувати пропозиції щодо розвитку системи менеджменту персоналу, за необхідними коригуючими і превентивними заходами і щодо підвище</w:t>
            </w:r>
            <w:r w:rsidRPr="004A7DB2">
              <w:rPr>
                <w:bCs/>
                <w:sz w:val="18"/>
                <w:szCs w:val="18"/>
                <w:lang w:val="uk-UA"/>
              </w:rPr>
              <w:t>н</w:t>
            </w:r>
            <w:r w:rsidRPr="004A7DB2">
              <w:rPr>
                <w:bCs/>
                <w:sz w:val="18"/>
                <w:szCs w:val="18"/>
                <w:lang w:val="uk-UA"/>
              </w:rPr>
              <w:t xml:space="preserve">ня ефективності роботи структурних підрозділів;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399F" w:rsidRPr="004A7DB2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 xml:space="preserve">визначати потреби організації у професійному навчанні та розвиткові персоналу; 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7399F" w:rsidRPr="00730D2A" w:rsidTr="00730D2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lastRenderedPageBreak/>
              <w:t>4.5.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4E18BD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A7DB2">
              <w:rPr>
                <w:bCs/>
                <w:sz w:val="18"/>
                <w:szCs w:val="18"/>
                <w:lang w:val="uk-UA"/>
              </w:rPr>
              <w:t>обґрунтовувати доцільність використання різних видів, форм і методів професійного навчання; оцінювати витрати підприємства внаслідок надмірної змінюваності персоналу з різних причин та  розробляти зах</w:t>
            </w:r>
            <w:r w:rsidRPr="004A7DB2">
              <w:rPr>
                <w:bCs/>
                <w:sz w:val="18"/>
                <w:szCs w:val="18"/>
                <w:lang w:val="uk-UA"/>
              </w:rPr>
              <w:t>о</w:t>
            </w:r>
            <w:r w:rsidRPr="004A7DB2">
              <w:rPr>
                <w:bCs/>
                <w:sz w:val="18"/>
                <w:szCs w:val="18"/>
                <w:lang w:val="uk-UA"/>
              </w:rPr>
              <w:t>ди щодо їх зменшення.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9F" w:rsidRPr="004A7DB2" w:rsidRDefault="00D7399F" w:rsidP="00030DB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8A0E14" w:rsidRPr="004A7DB2" w:rsidRDefault="008A0E14" w:rsidP="00F97EA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lastRenderedPageBreak/>
        <w:t xml:space="preserve">Досягненню мети та ефективній реалізації завдань вивчення </w:t>
      </w:r>
      <w:r w:rsidR="00B02B75" w:rsidRPr="004A7DB2">
        <w:rPr>
          <w:rFonts w:asciiTheme="majorHAnsi" w:hAnsiTheme="majorHAnsi"/>
          <w:szCs w:val="26"/>
          <w:lang w:val="uk-UA"/>
        </w:rPr>
        <w:t xml:space="preserve">навчальної </w:t>
      </w:r>
      <w:r w:rsidRPr="004A7DB2">
        <w:rPr>
          <w:rFonts w:asciiTheme="majorHAnsi" w:hAnsiTheme="majorHAnsi"/>
          <w:szCs w:val="26"/>
          <w:lang w:val="uk-UA"/>
        </w:rPr>
        <w:t>дисципліни підпорядкована логіка її викладання, структура і зміст.</w:t>
      </w:r>
    </w:p>
    <w:p w:rsidR="002E76C0" w:rsidRPr="004A7DB2" w:rsidRDefault="002E76C0" w:rsidP="00F97EA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>Загальний бюджет навчального часу для вивчення навчальної дисципліни встановл</w:t>
      </w:r>
      <w:r w:rsidRPr="004A7DB2">
        <w:rPr>
          <w:rFonts w:asciiTheme="majorHAnsi" w:hAnsiTheme="majorHAnsi"/>
          <w:szCs w:val="26"/>
          <w:lang w:val="uk-UA"/>
        </w:rPr>
        <w:t>ю</w:t>
      </w:r>
      <w:r w:rsidRPr="004A7DB2">
        <w:rPr>
          <w:rFonts w:asciiTheme="majorHAnsi" w:hAnsiTheme="majorHAnsi"/>
          <w:szCs w:val="26"/>
          <w:lang w:val="uk-UA"/>
        </w:rPr>
        <w:t>ється відповідно до тематичного плану та складає 150 год (5 кредитів)</w:t>
      </w:r>
    </w:p>
    <w:p w:rsidR="003A2437" w:rsidRPr="004A7DB2" w:rsidRDefault="003A2437" w:rsidP="00F97EAE">
      <w:pPr>
        <w:rPr>
          <w:rFonts w:asciiTheme="majorHAnsi" w:hAnsiTheme="majorHAnsi"/>
          <w:sz w:val="4"/>
          <w:lang w:val="uk-UA"/>
        </w:rPr>
      </w:pPr>
      <w:bookmarkStart w:id="1" w:name="_Toc452454004"/>
    </w:p>
    <w:p w:rsidR="003A2437" w:rsidRPr="004A7DB2" w:rsidRDefault="003A2437" w:rsidP="00B02B75">
      <w:pPr>
        <w:pStyle w:val="1"/>
      </w:pPr>
      <w:bookmarkStart w:id="2" w:name="_Toc453280907"/>
      <w:bookmarkStart w:id="3" w:name="_Toc83645263"/>
      <w:r w:rsidRPr="004A7DB2">
        <w:t xml:space="preserve">1. </w:t>
      </w:r>
      <w:r w:rsidR="00F730E1" w:rsidRPr="004A7DB2">
        <w:t>ТЕМАТИЧНИЙ ПЛАН</w:t>
      </w:r>
      <w:bookmarkEnd w:id="1"/>
      <w:bookmarkEnd w:id="2"/>
      <w:r w:rsidR="00F730E1" w:rsidRPr="004A7DB2">
        <w:t xml:space="preserve"> НАВЧАЛЬНОЇ ДИСЦИПЛІНИ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763"/>
        <w:gridCol w:w="453"/>
        <w:gridCol w:w="453"/>
        <w:gridCol w:w="479"/>
        <w:gridCol w:w="453"/>
        <w:gridCol w:w="453"/>
        <w:gridCol w:w="479"/>
        <w:gridCol w:w="572"/>
        <w:gridCol w:w="641"/>
        <w:gridCol w:w="809"/>
      </w:tblGrid>
      <w:tr w:rsidR="00F730E1" w:rsidRPr="004A7DB2" w:rsidTr="00956114"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BA32C0" w:rsidRPr="004A7DB2" w:rsidTr="00956114"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rPr>
                <w:rFonts w:asciiTheme="majorHAnsi" w:hAnsiTheme="majorHAnsi" w:cs="Calibri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32C0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 xml:space="preserve">Денна </w:t>
            </w:r>
          </w:p>
          <w:p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 xml:space="preserve">форма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 xml:space="preserve">Заочна </w:t>
            </w:r>
          </w:p>
          <w:p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 xml:space="preserve">форма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32C0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 xml:space="preserve">Дистанційна </w:t>
            </w:r>
          </w:p>
          <w:p w:rsidR="00F730E1" w:rsidRPr="004A7DB2" w:rsidRDefault="00F730E1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форма</w:t>
            </w:r>
          </w:p>
        </w:tc>
      </w:tr>
      <w:tr w:rsidR="00B03BEF" w:rsidRPr="004A7DB2" w:rsidTr="00956114">
        <w:trPr>
          <w:cantSplit/>
          <w:trHeight w:val="38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rPr>
                <w:rFonts w:asciiTheme="majorHAnsi" w:hAnsiTheme="majorHAnsi" w:cs="Calibri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 xml:space="preserve">С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0E14" w:rsidRPr="004A7DB2" w:rsidRDefault="00BA32C0" w:rsidP="00F97EA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 w:cstheme="minorHAnsi"/>
                <w:b/>
                <w:sz w:val="20"/>
                <w:szCs w:val="20"/>
                <w:lang w:val="uk-UA"/>
              </w:rPr>
              <w:t>С</w:t>
            </w:r>
          </w:p>
        </w:tc>
      </w:tr>
      <w:tr w:rsidR="0088282D" w:rsidRPr="004A7DB2" w:rsidTr="00D57A0B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1.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Тренди розвитку менеджменту персоналу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2.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Стратегічні аспекти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3.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Добір та адаптація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4.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Менеджмент продуктивності та оцінювання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5.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Навчання та розвиток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6.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Менеджмент процесів руху персоналу. Кар’єрний менеджмент.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7.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Менеджмент робочого часу та баланс «жи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т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тя-робота»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8.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Мотиваційний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9.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Управління поведінкою персоналу та велл-бінг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88282D" w:rsidRPr="004A7DB2" w:rsidTr="00B03BEF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282D" w:rsidRPr="004A7DB2" w:rsidRDefault="0088282D" w:rsidP="0088282D">
            <w:pPr>
              <w:widowControl w:val="0"/>
              <w:rPr>
                <w:rFonts w:asciiTheme="majorHAnsi" w:hAnsiTheme="majorHAnsi"/>
                <w:sz w:val="20"/>
                <w:szCs w:val="20"/>
                <w:lang w:val="uk-UA" w:eastAsia="en-US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10. 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Корпоративна соціальна політика та відп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о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відальність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82D" w:rsidRPr="004A7DB2" w:rsidRDefault="0088282D" w:rsidP="0088282D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cs="Calibr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B03BEF" w:rsidRPr="004A7DB2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0E14" w:rsidRPr="004A7DB2" w:rsidRDefault="008A0E14" w:rsidP="00F97EAE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14" w:rsidRPr="004A7DB2" w:rsidRDefault="006853A9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14" w:rsidRPr="004A7DB2" w:rsidRDefault="008A0E14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14" w:rsidRPr="004A7DB2" w:rsidRDefault="002C5D29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E14" w:rsidRPr="004A7DB2" w:rsidRDefault="00D57A0B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83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14" w:rsidRPr="004A7DB2" w:rsidRDefault="00452465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14" w:rsidRPr="004A7DB2" w:rsidRDefault="00452465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E14" w:rsidRPr="004A7DB2" w:rsidRDefault="00452465" w:rsidP="00F97EAE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88282D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07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14" w:rsidRPr="004A7DB2" w:rsidRDefault="00B03BEF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E14" w:rsidRPr="004A7DB2" w:rsidRDefault="00B03BEF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110</w:t>
            </w:r>
          </w:p>
        </w:tc>
      </w:tr>
      <w:tr w:rsidR="00BA32C0" w:rsidRPr="004A7DB2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Підсумковий контроль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: екзамен, залік,  дистанці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й</w:t>
            </w: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ний екзамен (год)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</w:tr>
      <w:tr w:rsidR="00B03BEF" w:rsidRPr="004A7DB2" w:rsidTr="00956114">
        <w:trPr>
          <w:trHeight w:val="2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150</w:t>
            </w:r>
          </w:p>
        </w:tc>
      </w:tr>
      <w:tr w:rsidR="00B03BEF" w:rsidRPr="004A7DB2" w:rsidTr="0095611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0E1" w:rsidRPr="004A7DB2" w:rsidRDefault="00F730E1" w:rsidP="00F97EAE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0E1" w:rsidRPr="004A7DB2" w:rsidRDefault="006027E2" w:rsidP="00F97E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4A7DB2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5</w:t>
            </w:r>
          </w:p>
        </w:tc>
      </w:tr>
    </w:tbl>
    <w:p w:rsidR="008A0E14" w:rsidRPr="004A7DB2" w:rsidRDefault="008A0E14" w:rsidP="00F97EAE">
      <w:pPr>
        <w:rPr>
          <w:rFonts w:asciiTheme="majorHAnsi" w:hAnsiTheme="majorHAnsi"/>
          <w:sz w:val="20"/>
          <w:szCs w:val="22"/>
          <w:lang w:val="uk-UA"/>
        </w:rPr>
      </w:pPr>
      <w:r w:rsidRPr="004A7DB2">
        <w:rPr>
          <w:rFonts w:asciiTheme="majorHAnsi" w:hAnsiTheme="majorHAnsi"/>
          <w:sz w:val="20"/>
          <w:szCs w:val="22"/>
          <w:lang w:val="uk-UA"/>
        </w:rPr>
        <w:t xml:space="preserve">* Л – лекції; 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П</w:t>
      </w:r>
      <w:r w:rsidRPr="004A7DB2">
        <w:rPr>
          <w:rFonts w:asciiTheme="majorHAnsi" w:hAnsiTheme="majorHAnsi"/>
          <w:sz w:val="20"/>
          <w:szCs w:val="22"/>
          <w:lang w:val="uk-UA"/>
        </w:rPr>
        <w:t xml:space="preserve"> – 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практичні (</w:t>
      </w:r>
      <w:r w:rsidRPr="004A7DB2">
        <w:rPr>
          <w:rFonts w:asciiTheme="majorHAnsi" w:hAnsiTheme="majorHAnsi"/>
          <w:sz w:val="20"/>
          <w:szCs w:val="22"/>
          <w:lang w:val="uk-UA"/>
        </w:rPr>
        <w:t>семінарські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)</w:t>
      </w:r>
      <w:r w:rsidRPr="004A7DB2">
        <w:rPr>
          <w:rFonts w:asciiTheme="majorHAnsi" w:hAnsiTheme="majorHAnsi"/>
          <w:sz w:val="20"/>
          <w:szCs w:val="22"/>
          <w:lang w:val="uk-UA"/>
        </w:rPr>
        <w:t xml:space="preserve"> заняття; К – 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лабораторні (</w:t>
      </w:r>
      <w:r w:rsidRPr="004A7DB2">
        <w:rPr>
          <w:rFonts w:asciiTheme="majorHAnsi" w:hAnsiTheme="majorHAnsi"/>
          <w:sz w:val="20"/>
          <w:szCs w:val="22"/>
          <w:lang w:val="uk-UA"/>
        </w:rPr>
        <w:t>контактні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>)</w:t>
      </w:r>
      <w:r w:rsidRPr="004A7DB2">
        <w:rPr>
          <w:rFonts w:asciiTheme="majorHAnsi" w:hAnsiTheme="majorHAnsi"/>
          <w:sz w:val="20"/>
          <w:szCs w:val="22"/>
          <w:lang w:val="uk-UA"/>
        </w:rPr>
        <w:t xml:space="preserve"> заняття; І – індивідуальні заняття; С – самостійна робота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 xml:space="preserve"> здобувача; </w:t>
      </w:r>
      <w:r w:rsidRPr="004A7DB2">
        <w:rPr>
          <w:rFonts w:asciiTheme="majorHAnsi" w:hAnsiTheme="majorHAnsi"/>
          <w:sz w:val="20"/>
          <w:szCs w:val="22"/>
          <w:lang w:val="uk-UA"/>
        </w:rPr>
        <w:t>Д</w:t>
      </w:r>
      <w:r w:rsidR="002C5D29" w:rsidRPr="004A7DB2">
        <w:rPr>
          <w:rFonts w:asciiTheme="majorHAnsi" w:hAnsiTheme="majorHAnsi"/>
          <w:sz w:val="20"/>
          <w:szCs w:val="22"/>
          <w:lang w:val="uk-UA"/>
        </w:rPr>
        <w:t xml:space="preserve"> - з</w:t>
      </w:r>
      <w:r w:rsidRPr="004A7DB2">
        <w:rPr>
          <w:rFonts w:asciiTheme="majorHAnsi" w:hAnsiTheme="majorHAnsi"/>
          <w:sz w:val="20"/>
          <w:szCs w:val="22"/>
          <w:lang w:val="uk-UA"/>
        </w:rPr>
        <w:t>аняття в дистанційному режимі.</w:t>
      </w:r>
    </w:p>
    <w:p w:rsidR="003A2437" w:rsidRPr="004A7DB2" w:rsidRDefault="000D29FD" w:rsidP="00C943F7">
      <w:pPr>
        <w:pStyle w:val="1"/>
      </w:pPr>
      <w:bookmarkStart w:id="4" w:name="_Toc452454005"/>
      <w:bookmarkStart w:id="5" w:name="_Toc453280908"/>
      <w:bookmarkStart w:id="6" w:name="_Toc83645264"/>
      <w:r w:rsidRPr="004A7DB2">
        <w:t xml:space="preserve">2. </w:t>
      </w:r>
      <w:bookmarkEnd w:id="4"/>
      <w:bookmarkEnd w:id="5"/>
      <w:r w:rsidRPr="004A7DB2">
        <w:t>ЗМІСТ НАВЧАЛЬНОЇ ДИСЦИПЛІНИ ЗА ТЕМАМИ</w:t>
      </w:r>
      <w:bookmarkEnd w:id="6"/>
    </w:p>
    <w:p w:rsidR="003A2437" w:rsidRPr="004A7DB2" w:rsidRDefault="003A2437" w:rsidP="00C943F7">
      <w:pPr>
        <w:pStyle w:val="3"/>
        <w:rPr>
          <w:lang w:val="uk-UA"/>
        </w:rPr>
      </w:pPr>
      <w:bookmarkStart w:id="7" w:name="_Toc83645265"/>
      <w:r w:rsidRPr="004A7DB2">
        <w:rPr>
          <w:lang w:val="uk-UA"/>
        </w:rPr>
        <w:t xml:space="preserve">Тема 1. </w:t>
      </w:r>
      <w:r w:rsidR="00956114" w:rsidRPr="004A7DB2">
        <w:rPr>
          <w:lang w:val="uk-UA"/>
        </w:rPr>
        <w:t>Тренди</w:t>
      </w:r>
      <w:r w:rsidR="000826ED" w:rsidRPr="004A7DB2">
        <w:rPr>
          <w:lang w:val="uk-UA"/>
        </w:rPr>
        <w:t xml:space="preserve"> розвитку </w:t>
      </w:r>
      <w:r w:rsidR="00956114" w:rsidRPr="004A7DB2">
        <w:rPr>
          <w:lang w:val="uk-UA"/>
        </w:rPr>
        <w:t>менеджменту персоналу</w:t>
      </w:r>
      <w:bookmarkEnd w:id="7"/>
      <w:r w:rsidR="00956114" w:rsidRPr="004A7DB2">
        <w:rPr>
          <w:lang w:val="uk-UA"/>
        </w:rPr>
        <w:t xml:space="preserve"> </w:t>
      </w:r>
    </w:p>
    <w:p w:rsidR="002A1049" w:rsidRPr="004A7DB2" w:rsidRDefault="000826ED" w:rsidP="00C409E5">
      <w:pPr>
        <w:rPr>
          <w:i/>
          <w:lang w:val="uk-UA"/>
        </w:rPr>
      </w:pPr>
      <w:r w:rsidRPr="004A7DB2">
        <w:rPr>
          <w:lang w:val="uk-UA"/>
        </w:rPr>
        <w:t>Еволюція підходів до управління людьми в організації. Сучасні тенденції розвитку менеджме</w:t>
      </w:r>
      <w:r w:rsidRPr="004A7DB2">
        <w:rPr>
          <w:lang w:val="uk-UA"/>
        </w:rPr>
        <w:t>н</w:t>
      </w:r>
      <w:r w:rsidRPr="004A7DB2">
        <w:rPr>
          <w:lang w:val="uk-UA"/>
        </w:rPr>
        <w:t xml:space="preserve">ту персоналу як </w:t>
      </w:r>
      <w:r w:rsidR="00EF3485" w:rsidRPr="004A7DB2">
        <w:rPr>
          <w:lang w:val="uk-UA"/>
        </w:rPr>
        <w:t>п</w:t>
      </w:r>
      <w:r w:rsidR="00EF3485" w:rsidRPr="004A7DB2">
        <w:rPr>
          <w:color w:val="000000"/>
          <w:szCs w:val="28"/>
          <w:lang w:val="uk-UA"/>
        </w:rPr>
        <w:t xml:space="preserve">ровідної функції управління організацією, системно організованого процесу, галузі науки, об'єкту досліджень, сфери професійної діяльності, сегменту ринку праці, напряму підготовки кадрів, сегменту ринку освітніх послуг та навчальної дисципліна. </w:t>
      </w:r>
      <w:r w:rsidRPr="004A7DB2">
        <w:rPr>
          <w:szCs w:val="28"/>
          <w:lang w:val="uk-UA"/>
        </w:rPr>
        <w:t xml:space="preserve">Предмет, мета і завдання дисципліни. Основні компетентності, яких має набути здобувач вищої освіти під час вивчення </w:t>
      </w:r>
      <w:r w:rsidR="002A1049" w:rsidRPr="004A7DB2">
        <w:rPr>
          <w:szCs w:val="28"/>
          <w:lang w:val="uk-UA"/>
        </w:rPr>
        <w:t>дисципліни</w:t>
      </w:r>
      <w:r w:rsidR="00590871" w:rsidRPr="004A7DB2">
        <w:rPr>
          <w:szCs w:val="28"/>
          <w:lang w:val="uk-UA"/>
        </w:rPr>
        <w:t xml:space="preserve">. Взаємозв’язки дисципліни </w:t>
      </w:r>
      <w:r w:rsidRPr="004A7DB2">
        <w:rPr>
          <w:szCs w:val="28"/>
          <w:lang w:val="uk-UA"/>
        </w:rPr>
        <w:t>із суміжними на</w:t>
      </w:r>
      <w:r w:rsidR="00D702F2" w:rsidRPr="004A7DB2">
        <w:rPr>
          <w:szCs w:val="28"/>
          <w:lang w:val="uk-UA"/>
        </w:rPr>
        <w:t>в</w:t>
      </w:r>
      <w:r w:rsidRPr="004A7DB2">
        <w:rPr>
          <w:szCs w:val="28"/>
          <w:lang w:val="uk-UA"/>
        </w:rPr>
        <w:t>чальними дисциплінами.</w:t>
      </w:r>
      <w:r w:rsidR="003B7662" w:rsidRPr="004A7DB2">
        <w:rPr>
          <w:szCs w:val="28"/>
          <w:lang w:val="uk-UA"/>
        </w:rPr>
        <w:t xml:space="preserve"> </w:t>
      </w:r>
      <w:r w:rsidR="00590871" w:rsidRPr="004A7DB2">
        <w:rPr>
          <w:color w:val="000000"/>
          <w:szCs w:val="28"/>
          <w:lang w:val="uk-UA"/>
        </w:rPr>
        <w:t>Система менеджменту персоналу організації: с</w:t>
      </w:r>
      <w:r w:rsidR="00EF3485" w:rsidRPr="004A7DB2">
        <w:rPr>
          <w:color w:val="000000"/>
          <w:szCs w:val="28"/>
          <w:lang w:val="uk-UA"/>
        </w:rPr>
        <w:t>утність та складові системи. Цілі, функції, при</w:t>
      </w:r>
      <w:r w:rsidR="00EF3485" w:rsidRPr="004A7DB2">
        <w:rPr>
          <w:color w:val="000000"/>
          <w:szCs w:val="28"/>
          <w:lang w:val="uk-UA"/>
        </w:rPr>
        <w:t>н</w:t>
      </w:r>
      <w:r w:rsidR="00EF3485" w:rsidRPr="004A7DB2">
        <w:rPr>
          <w:color w:val="000000"/>
          <w:szCs w:val="28"/>
          <w:lang w:val="uk-UA"/>
        </w:rPr>
        <w:t xml:space="preserve">ципи, суб'єкт і об'єкт, засоби і результати, методи і технології менеджменту персоналу. </w:t>
      </w:r>
      <w:r w:rsidR="00FD0B45" w:rsidRPr="004A7DB2">
        <w:rPr>
          <w:i/>
          <w:color w:val="000000"/>
          <w:szCs w:val="28"/>
          <w:lang w:val="uk-UA"/>
        </w:rPr>
        <w:t>Аналіз п</w:t>
      </w:r>
      <w:r w:rsidR="00C10147" w:rsidRPr="004A7DB2">
        <w:rPr>
          <w:i/>
          <w:color w:val="000000"/>
          <w:szCs w:val="28"/>
          <w:lang w:val="uk-UA"/>
        </w:rPr>
        <w:t>рактик</w:t>
      </w:r>
      <w:r w:rsidR="00FD0B45" w:rsidRPr="004A7DB2">
        <w:rPr>
          <w:i/>
          <w:color w:val="000000"/>
          <w:szCs w:val="28"/>
          <w:lang w:val="uk-UA"/>
        </w:rPr>
        <w:t>и</w:t>
      </w:r>
      <w:r w:rsidR="00C10147" w:rsidRPr="004A7DB2">
        <w:rPr>
          <w:i/>
          <w:color w:val="000000"/>
          <w:szCs w:val="28"/>
          <w:lang w:val="uk-UA"/>
        </w:rPr>
        <w:t xml:space="preserve"> </w:t>
      </w:r>
      <w:r w:rsidR="00FD0B45" w:rsidRPr="004A7DB2">
        <w:rPr>
          <w:i/>
          <w:color w:val="000000"/>
          <w:szCs w:val="28"/>
          <w:lang w:val="uk-UA"/>
        </w:rPr>
        <w:t>щодо</w:t>
      </w:r>
      <w:r w:rsidR="00590871" w:rsidRPr="004A7DB2">
        <w:rPr>
          <w:i/>
          <w:color w:val="000000"/>
          <w:szCs w:val="28"/>
          <w:lang w:val="uk-UA"/>
        </w:rPr>
        <w:t xml:space="preserve"> р</w:t>
      </w:r>
      <w:r w:rsidR="00C10147" w:rsidRPr="004A7DB2">
        <w:rPr>
          <w:i/>
          <w:color w:val="000000"/>
          <w:szCs w:val="28"/>
          <w:lang w:val="uk-UA"/>
        </w:rPr>
        <w:t>озмежування завдань з менеджменту персоналу між основними суб’єктами менеджменту персоналу на великих, середніх та малих підприємствах</w:t>
      </w:r>
      <w:r w:rsidR="00FD0B45" w:rsidRPr="004A7DB2">
        <w:rPr>
          <w:i/>
          <w:color w:val="000000"/>
          <w:szCs w:val="28"/>
          <w:lang w:val="uk-UA"/>
        </w:rPr>
        <w:t xml:space="preserve"> та щодо</w:t>
      </w:r>
      <w:r w:rsidR="00590871" w:rsidRPr="004A7DB2">
        <w:rPr>
          <w:i/>
          <w:color w:val="000000"/>
          <w:szCs w:val="28"/>
          <w:lang w:val="uk-UA"/>
        </w:rPr>
        <w:t xml:space="preserve"> р</w:t>
      </w:r>
      <w:r w:rsidR="002A1049" w:rsidRPr="004A7DB2">
        <w:rPr>
          <w:i/>
          <w:color w:val="000000"/>
          <w:szCs w:val="28"/>
          <w:lang w:val="uk-UA"/>
        </w:rPr>
        <w:t>озподіл</w:t>
      </w:r>
      <w:r w:rsidR="00FD0B45" w:rsidRPr="004A7DB2">
        <w:rPr>
          <w:i/>
          <w:color w:val="000000"/>
          <w:szCs w:val="28"/>
          <w:lang w:val="uk-UA"/>
        </w:rPr>
        <w:t>у</w:t>
      </w:r>
      <w:r w:rsidR="002A1049" w:rsidRPr="004A7DB2">
        <w:rPr>
          <w:i/>
          <w:color w:val="000000"/>
          <w:szCs w:val="28"/>
          <w:lang w:val="uk-UA"/>
        </w:rPr>
        <w:t xml:space="preserve"> відп</w:t>
      </w:r>
      <w:r w:rsidR="002A1049" w:rsidRPr="004A7DB2">
        <w:rPr>
          <w:i/>
          <w:color w:val="000000"/>
          <w:szCs w:val="28"/>
          <w:lang w:val="uk-UA"/>
        </w:rPr>
        <w:t>о</w:t>
      </w:r>
      <w:r w:rsidR="002A1049" w:rsidRPr="004A7DB2">
        <w:rPr>
          <w:i/>
          <w:color w:val="000000"/>
          <w:szCs w:val="28"/>
          <w:lang w:val="uk-UA"/>
        </w:rPr>
        <w:t xml:space="preserve">відальності за реалізацію функції менеджменту персоналу між лінійними керівниками </w:t>
      </w:r>
      <w:r w:rsidR="00FD0B45" w:rsidRPr="004A7DB2">
        <w:rPr>
          <w:i/>
          <w:color w:val="000000"/>
          <w:szCs w:val="28"/>
          <w:lang w:val="uk-UA"/>
        </w:rPr>
        <w:t>і</w:t>
      </w:r>
      <w:r w:rsidR="002A1049" w:rsidRPr="004A7DB2">
        <w:rPr>
          <w:i/>
          <w:color w:val="000000"/>
          <w:szCs w:val="28"/>
          <w:lang w:val="uk-UA"/>
        </w:rPr>
        <w:t xml:space="preserve"> слу</w:t>
      </w:r>
      <w:r w:rsidR="002A1049" w:rsidRPr="004A7DB2">
        <w:rPr>
          <w:i/>
          <w:color w:val="000000"/>
          <w:szCs w:val="28"/>
          <w:lang w:val="uk-UA"/>
        </w:rPr>
        <w:t>ж</w:t>
      </w:r>
      <w:r w:rsidR="002A1049" w:rsidRPr="004A7DB2">
        <w:rPr>
          <w:i/>
          <w:color w:val="000000"/>
          <w:szCs w:val="28"/>
          <w:lang w:val="uk-UA"/>
        </w:rPr>
        <w:t>бою персоналу</w:t>
      </w:r>
      <w:r w:rsidR="00C10147" w:rsidRPr="004A7DB2">
        <w:rPr>
          <w:i/>
          <w:color w:val="000000"/>
          <w:szCs w:val="28"/>
          <w:lang w:val="uk-UA"/>
        </w:rPr>
        <w:t>.</w:t>
      </w:r>
      <w:r w:rsidR="00590871" w:rsidRPr="004A7DB2">
        <w:rPr>
          <w:color w:val="000000"/>
          <w:szCs w:val="28"/>
          <w:lang w:val="uk-UA"/>
        </w:rPr>
        <w:t xml:space="preserve"> </w:t>
      </w:r>
      <w:r w:rsidR="002A1049" w:rsidRPr="004A7DB2">
        <w:rPr>
          <w:i/>
          <w:color w:val="000000"/>
          <w:szCs w:val="28"/>
          <w:lang w:val="uk-UA"/>
        </w:rPr>
        <w:t xml:space="preserve">Аналіз моделей </w:t>
      </w:r>
      <w:r w:rsidR="00847290" w:rsidRPr="004A7DB2">
        <w:rPr>
          <w:i/>
          <w:color w:val="000000"/>
          <w:szCs w:val="28"/>
          <w:lang w:val="uk-UA"/>
        </w:rPr>
        <w:t>компетентностей</w:t>
      </w:r>
      <w:r w:rsidR="002A1049" w:rsidRPr="004A7DB2">
        <w:rPr>
          <w:i/>
          <w:color w:val="000000"/>
          <w:szCs w:val="28"/>
          <w:lang w:val="uk-UA"/>
        </w:rPr>
        <w:t xml:space="preserve"> лінійного керівника та менеджера з персоналу</w:t>
      </w:r>
      <w:r w:rsidR="00E92766" w:rsidRPr="004A7DB2">
        <w:rPr>
          <w:i/>
          <w:color w:val="000000"/>
          <w:szCs w:val="28"/>
          <w:lang w:val="uk-UA"/>
        </w:rPr>
        <w:t xml:space="preserve"> відповідно до даних глобальних досліджень</w:t>
      </w:r>
      <w:r w:rsidR="002A1049" w:rsidRPr="004A7DB2">
        <w:rPr>
          <w:i/>
          <w:color w:val="000000"/>
          <w:szCs w:val="28"/>
          <w:lang w:val="uk-UA"/>
        </w:rPr>
        <w:t>, визначення оптимальн</w:t>
      </w:r>
      <w:r w:rsidR="00590871" w:rsidRPr="004A7DB2">
        <w:rPr>
          <w:i/>
          <w:color w:val="000000"/>
          <w:szCs w:val="28"/>
          <w:lang w:val="uk-UA"/>
        </w:rPr>
        <w:t>их</w:t>
      </w:r>
      <w:r w:rsidR="002A1049" w:rsidRPr="004A7DB2">
        <w:rPr>
          <w:i/>
          <w:color w:val="000000"/>
          <w:szCs w:val="28"/>
          <w:lang w:val="uk-UA"/>
        </w:rPr>
        <w:t xml:space="preserve"> компетентностей, нео</w:t>
      </w:r>
      <w:r w:rsidR="002A1049" w:rsidRPr="004A7DB2">
        <w:rPr>
          <w:i/>
          <w:color w:val="000000"/>
          <w:szCs w:val="28"/>
          <w:lang w:val="uk-UA"/>
        </w:rPr>
        <w:t>б</w:t>
      </w:r>
      <w:r w:rsidR="002A1049" w:rsidRPr="004A7DB2">
        <w:rPr>
          <w:i/>
          <w:color w:val="000000"/>
          <w:szCs w:val="28"/>
          <w:lang w:val="uk-UA"/>
        </w:rPr>
        <w:t>хідних для ефективного управління людьми в сучасних умовах.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8" w:name="_Toc83645266"/>
      <w:r w:rsidRPr="004A7DB2">
        <w:rPr>
          <w:lang w:val="uk-UA"/>
        </w:rPr>
        <w:lastRenderedPageBreak/>
        <w:t xml:space="preserve">Тема 2. </w:t>
      </w:r>
      <w:r w:rsidR="000826ED" w:rsidRPr="004A7DB2">
        <w:rPr>
          <w:lang w:val="uk-UA"/>
        </w:rPr>
        <w:t>Стратегічні аспекти менеджменту персоналу</w:t>
      </w:r>
      <w:bookmarkEnd w:id="8"/>
    </w:p>
    <w:p w:rsidR="00AC6506" w:rsidRPr="004A7DB2" w:rsidRDefault="000B2982" w:rsidP="00C409E5">
      <w:pPr>
        <w:rPr>
          <w:i/>
          <w:lang w:val="uk-UA" w:eastAsia="en-US"/>
        </w:rPr>
      </w:pPr>
      <w:r w:rsidRPr="004A7DB2">
        <w:rPr>
          <w:color w:val="000000"/>
          <w:szCs w:val="28"/>
          <w:lang w:val="uk-UA"/>
        </w:rPr>
        <w:t>С</w:t>
      </w:r>
      <w:r w:rsidR="00D07A03" w:rsidRPr="004A7DB2">
        <w:rPr>
          <w:color w:val="000000"/>
          <w:szCs w:val="28"/>
          <w:lang w:val="uk-UA"/>
        </w:rPr>
        <w:t>тратегі</w:t>
      </w:r>
      <w:r w:rsidRPr="004A7DB2">
        <w:rPr>
          <w:color w:val="000000"/>
          <w:szCs w:val="28"/>
          <w:lang w:val="uk-UA"/>
        </w:rPr>
        <w:t>я менеджменту персоналу: поняття, о</w:t>
      </w:r>
      <w:r w:rsidR="00D07A03" w:rsidRPr="004A7DB2">
        <w:rPr>
          <w:color w:val="000000"/>
          <w:szCs w:val="28"/>
          <w:lang w:val="uk-UA"/>
        </w:rPr>
        <w:t xml:space="preserve">сновні напрями та місце в системі стратегічного </w:t>
      </w:r>
      <w:r w:rsidRPr="004A7DB2">
        <w:rPr>
          <w:color w:val="000000"/>
          <w:szCs w:val="28"/>
          <w:lang w:val="uk-UA"/>
        </w:rPr>
        <w:t>менеджменту</w:t>
      </w:r>
      <w:r w:rsidR="00D07A03" w:rsidRPr="004A7DB2">
        <w:rPr>
          <w:color w:val="000000"/>
          <w:szCs w:val="28"/>
          <w:lang w:val="uk-UA"/>
        </w:rPr>
        <w:t xml:space="preserve"> організаці</w:t>
      </w:r>
      <w:r w:rsidRPr="004A7DB2">
        <w:rPr>
          <w:color w:val="000000"/>
          <w:szCs w:val="28"/>
          <w:lang w:val="uk-UA"/>
        </w:rPr>
        <w:t>ї</w:t>
      </w:r>
      <w:r w:rsidR="00D07A03" w:rsidRPr="004A7DB2">
        <w:rPr>
          <w:color w:val="000000"/>
          <w:szCs w:val="28"/>
          <w:lang w:val="uk-UA"/>
        </w:rPr>
        <w:t>. Види стратегій організації. Сутність</w:t>
      </w:r>
      <w:r w:rsidR="00FD0B45" w:rsidRPr="004A7DB2">
        <w:rPr>
          <w:color w:val="000000"/>
          <w:szCs w:val="28"/>
          <w:lang w:val="uk-UA"/>
        </w:rPr>
        <w:t xml:space="preserve"> та складові</w:t>
      </w:r>
      <w:r w:rsidR="00D07A03" w:rsidRPr="004A7DB2">
        <w:rPr>
          <w:color w:val="000000"/>
          <w:szCs w:val="28"/>
          <w:lang w:val="uk-UA"/>
        </w:rPr>
        <w:t xml:space="preserve"> політики </w:t>
      </w:r>
      <w:r w:rsidR="00FD0B45" w:rsidRPr="004A7DB2">
        <w:rPr>
          <w:color w:val="000000"/>
          <w:szCs w:val="28"/>
          <w:lang w:val="uk-UA"/>
        </w:rPr>
        <w:t>менеджм</w:t>
      </w:r>
      <w:r w:rsidR="00FD0B45" w:rsidRPr="004A7DB2">
        <w:rPr>
          <w:color w:val="000000"/>
          <w:szCs w:val="28"/>
          <w:lang w:val="uk-UA"/>
        </w:rPr>
        <w:t>е</w:t>
      </w:r>
      <w:r w:rsidR="00FD0B45" w:rsidRPr="004A7DB2">
        <w:rPr>
          <w:color w:val="000000"/>
          <w:szCs w:val="28"/>
          <w:lang w:val="uk-UA"/>
        </w:rPr>
        <w:t>нту персоналу, її види та моделі</w:t>
      </w:r>
      <w:r w:rsidR="00D07A03" w:rsidRPr="004A7DB2">
        <w:rPr>
          <w:color w:val="000000"/>
          <w:szCs w:val="28"/>
          <w:lang w:val="uk-UA"/>
        </w:rPr>
        <w:t xml:space="preserve">. </w:t>
      </w:r>
      <w:r w:rsidR="00E92766" w:rsidRPr="004A7DB2">
        <w:rPr>
          <w:i/>
          <w:lang w:val="uk-UA" w:eastAsia="en-US"/>
        </w:rPr>
        <w:t>Аналіз практики формування стратегії і політики менеджм</w:t>
      </w:r>
      <w:r w:rsidR="00E92766" w:rsidRPr="004A7DB2">
        <w:rPr>
          <w:i/>
          <w:lang w:val="uk-UA" w:eastAsia="en-US"/>
        </w:rPr>
        <w:t>е</w:t>
      </w:r>
      <w:r w:rsidR="00E92766" w:rsidRPr="004A7DB2">
        <w:rPr>
          <w:i/>
          <w:lang w:val="uk-UA" w:eastAsia="en-US"/>
        </w:rPr>
        <w:t xml:space="preserve">нту персоналу виходячи зі стратегічних цілей розвитку організації. </w:t>
      </w:r>
      <w:r w:rsidR="00992988" w:rsidRPr="004A7DB2">
        <w:rPr>
          <w:color w:val="000000"/>
          <w:szCs w:val="28"/>
          <w:lang w:val="uk-UA"/>
        </w:rPr>
        <w:t>Кадрове планування: су</w:t>
      </w:r>
      <w:r w:rsidR="00992988" w:rsidRPr="004A7DB2">
        <w:rPr>
          <w:color w:val="000000"/>
          <w:szCs w:val="28"/>
          <w:lang w:val="uk-UA"/>
        </w:rPr>
        <w:t>т</w:t>
      </w:r>
      <w:r w:rsidR="00992988" w:rsidRPr="004A7DB2">
        <w:rPr>
          <w:color w:val="000000"/>
          <w:szCs w:val="28"/>
          <w:lang w:val="uk-UA"/>
        </w:rPr>
        <w:t>ність, призначення, методи та підходи</w:t>
      </w:r>
      <w:r w:rsidR="00FD0B45" w:rsidRPr="004A7DB2">
        <w:rPr>
          <w:color w:val="000000"/>
          <w:szCs w:val="28"/>
          <w:lang w:val="uk-UA"/>
        </w:rPr>
        <w:t xml:space="preserve"> та його </w:t>
      </w:r>
      <w:r w:rsidR="00FD0B45" w:rsidRPr="004A7DB2">
        <w:rPr>
          <w:i/>
          <w:color w:val="000000"/>
          <w:szCs w:val="28"/>
          <w:lang w:val="uk-UA"/>
        </w:rPr>
        <w:t>в</w:t>
      </w:r>
      <w:r w:rsidR="00992988" w:rsidRPr="004A7DB2">
        <w:rPr>
          <w:i/>
          <w:color w:val="000000"/>
          <w:szCs w:val="28"/>
          <w:lang w:val="uk-UA"/>
        </w:rPr>
        <w:t>заємозв’язок зі стратегією і політикою мен</w:t>
      </w:r>
      <w:r w:rsidR="00992988" w:rsidRPr="004A7DB2">
        <w:rPr>
          <w:i/>
          <w:color w:val="000000"/>
          <w:szCs w:val="28"/>
          <w:lang w:val="uk-UA"/>
        </w:rPr>
        <w:t>е</w:t>
      </w:r>
      <w:r w:rsidR="00992988" w:rsidRPr="004A7DB2">
        <w:rPr>
          <w:i/>
          <w:color w:val="000000"/>
          <w:szCs w:val="28"/>
          <w:lang w:val="uk-UA"/>
        </w:rPr>
        <w:t>джменту персоналу.</w:t>
      </w:r>
      <w:r w:rsidR="00FD0B45" w:rsidRPr="004A7DB2">
        <w:rPr>
          <w:i/>
          <w:color w:val="000000"/>
          <w:szCs w:val="28"/>
          <w:lang w:val="uk-UA"/>
        </w:rPr>
        <w:t xml:space="preserve"> </w:t>
      </w:r>
      <w:r w:rsidR="003B7662" w:rsidRPr="004A7DB2">
        <w:rPr>
          <w:color w:val="000000"/>
          <w:szCs w:val="28"/>
          <w:lang w:val="uk-UA"/>
        </w:rPr>
        <w:t>Персонал як об'єкт управління і стратегічний ресурс організації. Визн</w:t>
      </w:r>
      <w:r w:rsidR="003B7662" w:rsidRPr="004A7DB2">
        <w:rPr>
          <w:color w:val="000000"/>
          <w:szCs w:val="28"/>
          <w:lang w:val="uk-UA"/>
        </w:rPr>
        <w:t>а</w:t>
      </w:r>
      <w:r w:rsidR="003B7662" w:rsidRPr="004A7DB2">
        <w:rPr>
          <w:color w:val="000000"/>
          <w:szCs w:val="28"/>
          <w:lang w:val="uk-UA"/>
        </w:rPr>
        <w:t>чення поняття «персонал». Чисельність персоналу та структура персоналу. Напрями оптиміз</w:t>
      </w:r>
      <w:r w:rsidR="003B7662" w:rsidRPr="004A7DB2">
        <w:rPr>
          <w:color w:val="000000"/>
          <w:szCs w:val="28"/>
          <w:lang w:val="uk-UA"/>
        </w:rPr>
        <w:t>а</w:t>
      </w:r>
      <w:r w:rsidR="003B7662" w:rsidRPr="004A7DB2">
        <w:rPr>
          <w:color w:val="000000"/>
          <w:szCs w:val="28"/>
          <w:lang w:val="uk-UA"/>
        </w:rPr>
        <w:t xml:space="preserve">ції чисельності й структури персоналу. </w:t>
      </w:r>
      <w:r w:rsidR="003B7662" w:rsidRPr="004A7DB2">
        <w:rPr>
          <w:i/>
          <w:color w:val="000000"/>
          <w:szCs w:val="28"/>
          <w:lang w:val="uk-UA"/>
        </w:rPr>
        <w:t>О</w:t>
      </w:r>
      <w:r w:rsidR="000949E9" w:rsidRPr="004A7DB2">
        <w:rPr>
          <w:lang w:val="uk-UA" w:eastAsia="en-US"/>
        </w:rPr>
        <w:t>рг</w:t>
      </w:r>
      <w:r w:rsidR="00992988" w:rsidRPr="004A7DB2">
        <w:rPr>
          <w:lang w:val="uk-UA" w:eastAsia="en-US"/>
        </w:rPr>
        <w:t xml:space="preserve">анізаційне </w:t>
      </w:r>
      <w:r w:rsidR="000949E9" w:rsidRPr="004A7DB2">
        <w:rPr>
          <w:lang w:val="uk-UA" w:eastAsia="en-US"/>
        </w:rPr>
        <w:t>проектування</w:t>
      </w:r>
      <w:r w:rsidR="003B7662" w:rsidRPr="004A7DB2">
        <w:rPr>
          <w:lang w:val="uk-UA" w:eastAsia="en-US"/>
        </w:rPr>
        <w:t xml:space="preserve"> та о</w:t>
      </w:r>
      <w:r w:rsidR="000949E9" w:rsidRPr="004A7DB2">
        <w:rPr>
          <w:lang w:val="uk-UA"/>
        </w:rPr>
        <w:t>рганізаційна структ</w:t>
      </w:r>
      <w:r w:rsidR="000949E9" w:rsidRPr="004A7DB2">
        <w:rPr>
          <w:lang w:val="uk-UA"/>
        </w:rPr>
        <w:t>у</w:t>
      </w:r>
      <w:r w:rsidR="000949E9" w:rsidRPr="004A7DB2">
        <w:rPr>
          <w:lang w:val="uk-UA"/>
        </w:rPr>
        <w:t>ра: сутність види, підходи до розроблення та проектування</w:t>
      </w:r>
      <w:r w:rsidR="003B7662" w:rsidRPr="004A7DB2">
        <w:rPr>
          <w:lang w:val="uk-UA"/>
        </w:rPr>
        <w:t>; ц</w:t>
      </w:r>
      <w:r w:rsidR="000949E9" w:rsidRPr="004A7DB2">
        <w:rPr>
          <w:lang w:val="uk-UA"/>
        </w:rPr>
        <w:t>ілі, завдання, функції структурних підрозділів і посадових осіб.</w:t>
      </w:r>
      <w:r w:rsidR="003B7662" w:rsidRPr="004A7DB2">
        <w:rPr>
          <w:lang w:val="uk-UA"/>
        </w:rPr>
        <w:t>; р</w:t>
      </w:r>
      <w:r w:rsidR="000949E9" w:rsidRPr="004A7DB2">
        <w:rPr>
          <w:color w:val="000000"/>
          <w:szCs w:val="28"/>
          <w:lang w:val="uk-UA"/>
        </w:rPr>
        <w:t xml:space="preserve">егулювання діяльності </w:t>
      </w:r>
      <w:r w:rsidR="00992988" w:rsidRPr="004A7DB2">
        <w:rPr>
          <w:color w:val="000000"/>
          <w:szCs w:val="28"/>
          <w:lang w:val="uk-UA"/>
        </w:rPr>
        <w:t xml:space="preserve">організації, </w:t>
      </w:r>
      <w:r w:rsidR="000949E9" w:rsidRPr="004A7DB2">
        <w:rPr>
          <w:color w:val="000000"/>
          <w:szCs w:val="28"/>
          <w:lang w:val="uk-UA"/>
        </w:rPr>
        <w:t xml:space="preserve">підрозділів </w:t>
      </w:r>
      <w:r w:rsidR="00992988" w:rsidRPr="004A7DB2">
        <w:rPr>
          <w:color w:val="000000"/>
          <w:szCs w:val="28"/>
          <w:lang w:val="uk-UA"/>
        </w:rPr>
        <w:t>та</w:t>
      </w:r>
      <w:r w:rsidR="000949E9" w:rsidRPr="004A7DB2">
        <w:rPr>
          <w:color w:val="000000"/>
          <w:szCs w:val="28"/>
          <w:lang w:val="uk-UA"/>
        </w:rPr>
        <w:t xml:space="preserve"> працівників</w:t>
      </w:r>
      <w:r w:rsidR="00992988" w:rsidRPr="004A7DB2">
        <w:rPr>
          <w:color w:val="000000"/>
          <w:szCs w:val="28"/>
          <w:lang w:val="uk-UA"/>
        </w:rPr>
        <w:t>.</w:t>
      </w:r>
      <w:r w:rsidR="003B7662" w:rsidRPr="004A7DB2">
        <w:rPr>
          <w:color w:val="000000"/>
          <w:szCs w:val="28"/>
          <w:lang w:val="uk-UA"/>
        </w:rPr>
        <w:t xml:space="preserve"> </w:t>
      </w:r>
      <w:r w:rsidR="00847290" w:rsidRPr="004A7DB2">
        <w:rPr>
          <w:color w:val="000000"/>
          <w:szCs w:val="28"/>
          <w:lang w:val="uk-UA"/>
        </w:rPr>
        <w:t>Корпоративна культура: сутність, функції та основні складові. Корпоративний кодекс. Взаєм</w:t>
      </w:r>
      <w:r w:rsidR="00847290" w:rsidRPr="004A7DB2">
        <w:rPr>
          <w:color w:val="000000"/>
          <w:szCs w:val="28"/>
          <w:lang w:val="uk-UA"/>
        </w:rPr>
        <w:t>о</w:t>
      </w:r>
      <w:r w:rsidR="00847290" w:rsidRPr="004A7DB2">
        <w:rPr>
          <w:color w:val="000000"/>
          <w:szCs w:val="28"/>
          <w:lang w:val="uk-UA"/>
        </w:rPr>
        <w:t xml:space="preserve">впливи корпоративної культури та менеджменту персоналу. </w:t>
      </w:r>
      <w:r w:rsidR="00D07A03" w:rsidRPr="004A7DB2">
        <w:rPr>
          <w:color w:val="000000"/>
          <w:szCs w:val="28"/>
          <w:lang w:val="uk-UA"/>
        </w:rPr>
        <w:t>Зв’язки і взаємозалежність корп</w:t>
      </w:r>
      <w:r w:rsidR="00D07A03" w:rsidRPr="004A7DB2">
        <w:rPr>
          <w:color w:val="000000"/>
          <w:szCs w:val="28"/>
          <w:lang w:val="uk-UA"/>
        </w:rPr>
        <w:t>о</w:t>
      </w:r>
      <w:r w:rsidR="00D07A03" w:rsidRPr="004A7DB2">
        <w:rPr>
          <w:color w:val="000000"/>
          <w:szCs w:val="28"/>
          <w:lang w:val="uk-UA"/>
        </w:rPr>
        <w:t xml:space="preserve">ративної культури, стратегії, політики і поточної діяльності з управління персоналом. </w:t>
      </w:r>
      <w:r w:rsidR="00E92766" w:rsidRPr="004A7DB2">
        <w:rPr>
          <w:i/>
          <w:lang w:val="uk-UA" w:eastAsia="en-US"/>
        </w:rPr>
        <w:t>Розро</w:t>
      </w:r>
      <w:r w:rsidR="00E92766" w:rsidRPr="004A7DB2">
        <w:rPr>
          <w:i/>
          <w:lang w:val="uk-UA" w:eastAsia="en-US"/>
        </w:rPr>
        <w:t>б</w:t>
      </w:r>
      <w:r w:rsidR="00E92766" w:rsidRPr="004A7DB2">
        <w:rPr>
          <w:i/>
          <w:lang w:val="uk-UA" w:eastAsia="en-US"/>
        </w:rPr>
        <w:t>лення проекту корпоративного кодексу.</w:t>
      </w:r>
      <w:r w:rsidR="003B7662" w:rsidRPr="004A7DB2">
        <w:rPr>
          <w:i/>
          <w:lang w:val="uk-UA" w:eastAsia="en-US"/>
        </w:rPr>
        <w:t xml:space="preserve"> </w:t>
      </w:r>
      <w:r w:rsidR="00AC6506" w:rsidRPr="004A7DB2">
        <w:rPr>
          <w:color w:val="000000"/>
          <w:szCs w:val="28"/>
          <w:lang w:val="uk-UA"/>
        </w:rPr>
        <w:t>HR-</w:t>
      </w:r>
      <w:r w:rsidR="003B7662" w:rsidRPr="004A7DB2">
        <w:rPr>
          <w:color w:val="000000"/>
          <w:szCs w:val="28"/>
          <w:lang w:val="uk-UA"/>
        </w:rPr>
        <w:t>маркетинг: сутність, завдання, процес та методи; особливості досліджень та використання результатів в</w:t>
      </w:r>
      <w:r w:rsidR="00AC6506" w:rsidRPr="004A7DB2">
        <w:rPr>
          <w:color w:val="000000"/>
          <w:szCs w:val="28"/>
          <w:lang w:val="uk-UA"/>
        </w:rPr>
        <w:t>нутрішн</w:t>
      </w:r>
      <w:r w:rsidR="003B7662" w:rsidRPr="004A7DB2">
        <w:rPr>
          <w:color w:val="000000"/>
          <w:szCs w:val="28"/>
          <w:lang w:val="uk-UA"/>
        </w:rPr>
        <w:t>ього</w:t>
      </w:r>
      <w:r w:rsidR="00AC6506" w:rsidRPr="004A7DB2">
        <w:rPr>
          <w:color w:val="000000"/>
          <w:szCs w:val="28"/>
          <w:lang w:val="uk-UA"/>
        </w:rPr>
        <w:t xml:space="preserve"> та зовнішн</w:t>
      </w:r>
      <w:r w:rsidR="003B7662" w:rsidRPr="004A7DB2">
        <w:rPr>
          <w:color w:val="000000"/>
          <w:szCs w:val="28"/>
          <w:lang w:val="uk-UA"/>
        </w:rPr>
        <w:t>ього</w:t>
      </w:r>
      <w:r w:rsidR="00AC6506" w:rsidRPr="004A7DB2">
        <w:rPr>
          <w:color w:val="000000"/>
          <w:szCs w:val="28"/>
          <w:lang w:val="uk-UA"/>
        </w:rPr>
        <w:t xml:space="preserve"> HR</w:t>
      </w:r>
      <w:r w:rsidR="003B7662" w:rsidRPr="004A7DB2">
        <w:rPr>
          <w:color w:val="000000"/>
          <w:szCs w:val="28"/>
          <w:lang w:val="uk-UA"/>
        </w:rPr>
        <w:t>-маркетинг</w:t>
      </w:r>
      <w:r w:rsidR="00EF0B73" w:rsidRPr="004A7DB2">
        <w:rPr>
          <w:color w:val="000000"/>
          <w:szCs w:val="28"/>
          <w:lang w:val="uk-UA"/>
        </w:rPr>
        <w:t>у</w:t>
      </w:r>
      <w:r w:rsidR="00AC6506" w:rsidRPr="004A7DB2">
        <w:rPr>
          <w:color w:val="000000"/>
          <w:szCs w:val="28"/>
          <w:lang w:val="uk-UA"/>
        </w:rPr>
        <w:t>.</w:t>
      </w:r>
      <w:r w:rsidR="00847290" w:rsidRPr="004A7DB2">
        <w:rPr>
          <w:color w:val="000000"/>
          <w:szCs w:val="28"/>
          <w:lang w:val="uk-UA"/>
        </w:rPr>
        <w:t xml:space="preserve"> Формування позитивного іміджу організації на ринку праці.</w:t>
      </w:r>
      <w:r w:rsidR="00AC6506" w:rsidRPr="004A7DB2">
        <w:rPr>
          <w:color w:val="000000"/>
          <w:szCs w:val="28"/>
          <w:lang w:val="uk-UA"/>
        </w:rPr>
        <w:t xml:space="preserve"> HR-бренд.</w:t>
      </w:r>
      <w:r w:rsidR="00E92766" w:rsidRPr="004A7DB2">
        <w:rPr>
          <w:color w:val="000000"/>
          <w:szCs w:val="28"/>
          <w:lang w:val="uk-UA"/>
        </w:rPr>
        <w:t xml:space="preserve"> </w:t>
      </w:r>
      <w:r w:rsidR="00AC6506" w:rsidRPr="004A7DB2">
        <w:rPr>
          <w:i/>
          <w:lang w:val="uk-UA" w:eastAsia="en-US"/>
        </w:rPr>
        <w:t>Проект</w:t>
      </w:r>
      <w:r w:rsidR="00AC6506" w:rsidRPr="004A7DB2">
        <w:rPr>
          <w:i/>
          <w:lang w:val="uk-UA" w:eastAsia="en-US"/>
        </w:rPr>
        <w:t>у</w:t>
      </w:r>
      <w:r w:rsidR="00AC6506" w:rsidRPr="004A7DB2">
        <w:rPr>
          <w:i/>
          <w:lang w:val="uk-UA" w:eastAsia="en-US"/>
        </w:rPr>
        <w:t>вання внутрішнього маркетингового дослідження задоволеності, лояльності, вмотивованості, залученості персоналу та розроблення опитувального листа чи анкети.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9" w:name="_Toc83645267"/>
      <w:r w:rsidRPr="004A7DB2">
        <w:rPr>
          <w:lang w:val="uk-UA"/>
        </w:rPr>
        <w:t xml:space="preserve">Тема 3. </w:t>
      </w:r>
      <w:r w:rsidR="00713660" w:rsidRPr="004A7DB2">
        <w:rPr>
          <w:lang w:val="uk-UA"/>
        </w:rPr>
        <w:t>Добір та адаптація персоналу</w:t>
      </w:r>
      <w:bookmarkEnd w:id="9"/>
    </w:p>
    <w:p w:rsidR="00E204B5" w:rsidRPr="004A7DB2" w:rsidRDefault="00E204B5" w:rsidP="00C409E5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4A7DB2">
        <w:rPr>
          <w:color w:val="000000"/>
          <w:szCs w:val="28"/>
          <w:lang w:val="uk-UA"/>
        </w:rPr>
        <w:t xml:space="preserve">Добір як процес забезпечення організації працівниками бажаних якостей. </w:t>
      </w:r>
      <w:r w:rsidR="00CF2577" w:rsidRPr="004A7DB2">
        <w:rPr>
          <w:color w:val="000000"/>
          <w:szCs w:val="28"/>
          <w:lang w:val="uk-UA"/>
        </w:rPr>
        <w:t>Сучасні тренди доб</w:t>
      </w:r>
      <w:r w:rsidR="00CF2577" w:rsidRPr="004A7DB2">
        <w:rPr>
          <w:color w:val="000000"/>
          <w:szCs w:val="28"/>
          <w:lang w:val="uk-UA"/>
        </w:rPr>
        <w:t>о</w:t>
      </w:r>
      <w:r w:rsidR="00CF2577" w:rsidRPr="004A7DB2">
        <w:rPr>
          <w:color w:val="000000"/>
          <w:szCs w:val="28"/>
          <w:lang w:val="uk-UA"/>
        </w:rPr>
        <w:t xml:space="preserve">ру персоналу та рекрутингу. </w:t>
      </w:r>
      <w:r w:rsidR="002A27C5" w:rsidRPr="004A7DB2">
        <w:rPr>
          <w:color w:val="000000"/>
          <w:szCs w:val="28"/>
          <w:lang w:val="uk-UA"/>
        </w:rPr>
        <w:t xml:space="preserve">Процес професійного добору працівників: </w:t>
      </w:r>
      <w:r w:rsidR="00137111" w:rsidRPr="004A7DB2">
        <w:rPr>
          <w:color w:val="000000"/>
          <w:szCs w:val="28"/>
          <w:lang w:val="uk-UA"/>
        </w:rPr>
        <w:t xml:space="preserve">послідовність </w:t>
      </w:r>
      <w:r w:rsidR="002A27C5" w:rsidRPr="004A7DB2">
        <w:rPr>
          <w:color w:val="000000"/>
          <w:szCs w:val="28"/>
          <w:lang w:val="uk-UA"/>
        </w:rPr>
        <w:t xml:space="preserve">процедур, </w:t>
      </w:r>
      <w:r w:rsidRPr="004A7DB2">
        <w:rPr>
          <w:color w:val="000000"/>
          <w:szCs w:val="28"/>
          <w:lang w:val="uk-UA"/>
        </w:rPr>
        <w:t>суб’</w:t>
      </w:r>
      <w:r w:rsidRPr="004A7DB2">
        <w:rPr>
          <w:bCs/>
          <w:color w:val="000000"/>
          <w:szCs w:val="28"/>
          <w:lang w:val="uk-UA"/>
        </w:rPr>
        <w:t>єкти</w:t>
      </w:r>
      <w:r w:rsidR="002A27C5" w:rsidRPr="004A7DB2">
        <w:rPr>
          <w:bCs/>
          <w:color w:val="000000"/>
          <w:szCs w:val="28"/>
          <w:lang w:val="uk-UA"/>
        </w:rPr>
        <w:t>, входи та виходи, ресурси, результати та показники оцінювання ефективності</w:t>
      </w:r>
      <w:r w:rsidRPr="004A7DB2">
        <w:rPr>
          <w:color w:val="000000"/>
          <w:szCs w:val="28"/>
          <w:lang w:val="uk-UA"/>
        </w:rPr>
        <w:t>. Вимоги до претендентів на вакантні посади: розроблення та документування. Аналіз робіт: сутність, завдання, методи</w:t>
      </w:r>
      <w:r w:rsidR="002A27C5" w:rsidRPr="004A7DB2">
        <w:rPr>
          <w:color w:val="000000"/>
          <w:szCs w:val="28"/>
          <w:lang w:val="uk-UA"/>
        </w:rPr>
        <w:t>, е</w:t>
      </w:r>
      <w:r w:rsidRPr="004A7DB2">
        <w:rPr>
          <w:color w:val="000000"/>
          <w:szCs w:val="28"/>
          <w:lang w:val="uk-UA"/>
        </w:rPr>
        <w:t>тапи</w:t>
      </w:r>
      <w:r w:rsidR="002A27C5" w:rsidRPr="004A7DB2">
        <w:rPr>
          <w:color w:val="000000"/>
          <w:szCs w:val="28"/>
          <w:lang w:val="uk-UA"/>
        </w:rPr>
        <w:t xml:space="preserve"> та в</w:t>
      </w:r>
      <w:r w:rsidRPr="004A7DB2">
        <w:rPr>
          <w:color w:val="000000"/>
          <w:szCs w:val="28"/>
          <w:lang w:val="uk-UA"/>
        </w:rPr>
        <w:t>икористання результатів.</w:t>
      </w:r>
      <w:r w:rsidR="002A27C5" w:rsidRPr="004A7DB2">
        <w:rPr>
          <w:color w:val="000000"/>
          <w:szCs w:val="28"/>
          <w:lang w:val="uk-UA"/>
        </w:rPr>
        <w:t xml:space="preserve"> Кваліфікаційна карта і карта компете</w:t>
      </w:r>
      <w:r w:rsidR="002A27C5" w:rsidRPr="004A7DB2">
        <w:rPr>
          <w:color w:val="000000"/>
          <w:szCs w:val="28"/>
          <w:lang w:val="uk-UA"/>
        </w:rPr>
        <w:t>н</w:t>
      </w:r>
      <w:r w:rsidR="002A27C5" w:rsidRPr="004A7DB2">
        <w:rPr>
          <w:color w:val="000000"/>
          <w:szCs w:val="28"/>
          <w:lang w:val="uk-UA"/>
        </w:rPr>
        <w:t>цій, профіль посади.</w:t>
      </w:r>
      <w:r w:rsidR="008776A2" w:rsidRPr="004A7DB2">
        <w:rPr>
          <w:color w:val="000000"/>
          <w:szCs w:val="28"/>
          <w:lang w:val="uk-UA"/>
        </w:rPr>
        <w:t xml:space="preserve"> </w:t>
      </w:r>
      <w:r w:rsidR="00CF2577" w:rsidRPr="004A7DB2">
        <w:rPr>
          <w:color w:val="000000"/>
          <w:szCs w:val="28"/>
          <w:lang w:val="uk-UA"/>
        </w:rPr>
        <w:t>Пошук та залучення персоналу, д</w:t>
      </w:r>
      <w:r w:rsidR="002A27C5" w:rsidRPr="004A7DB2">
        <w:rPr>
          <w:color w:val="000000"/>
          <w:szCs w:val="28"/>
          <w:lang w:val="uk-UA"/>
        </w:rPr>
        <w:t>жерела поповнення персоналу організ</w:t>
      </w:r>
      <w:r w:rsidR="002A27C5" w:rsidRPr="004A7DB2">
        <w:rPr>
          <w:color w:val="000000"/>
          <w:szCs w:val="28"/>
          <w:lang w:val="uk-UA"/>
        </w:rPr>
        <w:t>а</w:t>
      </w:r>
      <w:r w:rsidR="002A27C5" w:rsidRPr="004A7DB2">
        <w:rPr>
          <w:color w:val="000000"/>
          <w:szCs w:val="28"/>
          <w:lang w:val="uk-UA"/>
        </w:rPr>
        <w:t>ції</w:t>
      </w:r>
      <w:r w:rsidR="00CF2577" w:rsidRPr="004A7DB2">
        <w:rPr>
          <w:color w:val="000000"/>
          <w:szCs w:val="28"/>
          <w:lang w:val="uk-UA"/>
        </w:rPr>
        <w:t>, їх п</w:t>
      </w:r>
      <w:r w:rsidR="002A27C5" w:rsidRPr="004A7DB2">
        <w:rPr>
          <w:color w:val="000000"/>
          <w:szCs w:val="28"/>
          <w:lang w:val="uk-UA"/>
        </w:rPr>
        <w:t>ереваги та недоліки.</w:t>
      </w:r>
      <w:r w:rsidR="0025155F" w:rsidRPr="004A7DB2">
        <w:rPr>
          <w:color w:val="000000"/>
          <w:szCs w:val="28"/>
          <w:lang w:val="uk-UA"/>
        </w:rPr>
        <w:t xml:space="preserve"> </w:t>
      </w:r>
      <w:r w:rsidR="00CF2577" w:rsidRPr="004A7DB2">
        <w:rPr>
          <w:i/>
          <w:color w:val="000000"/>
          <w:szCs w:val="28"/>
          <w:lang w:val="uk-UA"/>
        </w:rPr>
        <w:t>Первинний добір персоналу, м</w:t>
      </w:r>
      <w:r w:rsidRPr="004A7DB2">
        <w:rPr>
          <w:i/>
          <w:color w:val="000000"/>
          <w:szCs w:val="28"/>
          <w:lang w:val="uk-UA"/>
        </w:rPr>
        <w:t>етоди збирання і перевірки інформації про претендентів на вакантні посади.</w:t>
      </w:r>
      <w:r w:rsidRPr="004A7DB2">
        <w:rPr>
          <w:color w:val="000000"/>
          <w:szCs w:val="28"/>
          <w:lang w:val="uk-UA"/>
        </w:rPr>
        <w:t xml:space="preserve"> </w:t>
      </w:r>
      <w:r w:rsidR="00CF2577" w:rsidRPr="004A7DB2">
        <w:rPr>
          <w:i/>
          <w:color w:val="000000"/>
          <w:szCs w:val="28"/>
          <w:lang w:val="uk-UA"/>
        </w:rPr>
        <w:t xml:space="preserve">Вторинний добір персоналу, </w:t>
      </w:r>
      <w:r w:rsidR="0033662A" w:rsidRPr="004A7DB2">
        <w:rPr>
          <w:i/>
          <w:color w:val="000000"/>
          <w:szCs w:val="28"/>
          <w:lang w:val="uk-UA"/>
        </w:rPr>
        <w:t>прийняття рішення про пр</w:t>
      </w:r>
      <w:r w:rsidR="0033662A" w:rsidRPr="004A7DB2">
        <w:rPr>
          <w:i/>
          <w:color w:val="000000"/>
          <w:szCs w:val="28"/>
          <w:lang w:val="uk-UA"/>
        </w:rPr>
        <w:t>и</w:t>
      </w:r>
      <w:r w:rsidR="0033662A" w:rsidRPr="004A7DB2">
        <w:rPr>
          <w:i/>
          <w:color w:val="000000"/>
          <w:szCs w:val="28"/>
          <w:lang w:val="uk-UA"/>
        </w:rPr>
        <w:t xml:space="preserve">йом працівника на роботу. </w:t>
      </w:r>
      <w:r w:rsidR="00C301FC" w:rsidRPr="004A7DB2">
        <w:rPr>
          <w:color w:val="000000"/>
          <w:szCs w:val="28"/>
          <w:lang w:val="uk-UA"/>
        </w:rPr>
        <w:t>Аутсорсинг функції добору персоналу</w:t>
      </w:r>
      <w:r w:rsidR="00755DA1" w:rsidRPr="004A7DB2">
        <w:rPr>
          <w:color w:val="000000"/>
          <w:szCs w:val="28"/>
          <w:lang w:val="uk-UA"/>
        </w:rPr>
        <w:t>. П</w:t>
      </w:r>
      <w:r w:rsidR="00C301FC" w:rsidRPr="004A7DB2">
        <w:rPr>
          <w:color w:val="000000"/>
          <w:szCs w:val="28"/>
          <w:lang w:val="uk-UA"/>
        </w:rPr>
        <w:t xml:space="preserve">ослуги рекрутингових </w:t>
      </w:r>
      <w:r w:rsidR="00277493" w:rsidRPr="004A7DB2">
        <w:rPr>
          <w:color w:val="000000"/>
          <w:szCs w:val="28"/>
          <w:lang w:val="uk-UA"/>
        </w:rPr>
        <w:t>агентств</w:t>
      </w:r>
      <w:r w:rsidR="00C301FC" w:rsidRPr="004A7DB2">
        <w:rPr>
          <w:color w:val="000000"/>
          <w:szCs w:val="28"/>
          <w:lang w:val="uk-UA"/>
        </w:rPr>
        <w:t>. По</w:t>
      </w:r>
      <w:r w:rsidR="00710234" w:rsidRPr="004A7DB2">
        <w:rPr>
          <w:color w:val="000000"/>
          <w:szCs w:val="28"/>
          <w:lang w:val="uk-UA"/>
        </w:rPr>
        <w:t>с</w:t>
      </w:r>
      <w:r w:rsidR="00C301FC" w:rsidRPr="004A7DB2">
        <w:rPr>
          <w:color w:val="000000"/>
          <w:szCs w:val="28"/>
          <w:lang w:val="uk-UA"/>
        </w:rPr>
        <w:t>ередники на ринку праці.</w:t>
      </w:r>
      <w:r w:rsidR="00755DA1" w:rsidRPr="004A7DB2">
        <w:rPr>
          <w:color w:val="000000"/>
          <w:szCs w:val="28"/>
          <w:lang w:val="uk-UA"/>
        </w:rPr>
        <w:t xml:space="preserve"> Використання сучасних цифрових технологій для орг</w:t>
      </w:r>
      <w:r w:rsidR="00755DA1" w:rsidRPr="004A7DB2">
        <w:rPr>
          <w:color w:val="000000"/>
          <w:szCs w:val="28"/>
          <w:lang w:val="uk-UA"/>
        </w:rPr>
        <w:t>а</w:t>
      </w:r>
      <w:r w:rsidR="00755DA1" w:rsidRPr="004A7DB2">
        <w:rPr>
          <w:color w:val="000000"/>
          <w:szCs w:val="28"/>
          <w:lang w:val="uk-UA"/>
        </w:rPr>
        <w:t>нізації і реалізації процесу добору персоналу.</w:t>
      </w:r>
      <w:r w:rsidR="00B8537E" w:rsidRPr="004A7DB2">
        <w:rPr>
          <w:color w:val="000000"/>
          <w:szCs w:val="28"/>
          <w:lang w:val="uk-UA"/>
        </w:rPr>
        <w:t xml:space="preserve"> </w:t>
      </w:r>
      <w:r w:rsidR="0025155F" w:rsidRPr="004A7DB2">
        <w:rPr>
          <w:color w:val="000000"/>
          <w:szCs w:val="28"/>
          <w:lang w:val="uk-UA"/>
        </w:rPr>
        <w:t>Процес наймання персоналу</w:t>
      </w:r>
      <w:r w:rsidR="008776A2" w:rsidRPr="004A7DB2">
        <w:rPr>
          <w:color w:val="000000"/>
          <w:szCs w:val="28"/>
          <w:lang w:val="uk-UA"/>
        </w:rPr>
        <w:t>: процедури та суб’єкти</w:t>
      </w:r>
      <w:r w:rsidR="0025155F" w:rsidRPr="004A7DB2">
        <w:rPr>
          <w:color w:val="000000"/>
          <w:szCs w:val="28"/>
          <w:lang w:val="uk-UA"/>
        </w:rPr>
        <w:t xml:space="preserve">. </w:t>
      </w:r>
      <w:r w:rsidRPr="004A7DB2">
        <w:rPr>
          <w:color w:val="000000"/>
          <w:szCs w:val="28"/>
          <w:lang w:val="uk-UA"/>
        </w:rPr>
        <w:t xml:space="preserve">Укладання трудового договору. </w:t>
      </w:r>
      <w:r w:rsidR="0025155F" w:rsidRPr="004A7DB2">
        <w:rPr>
          <w:color w:val="000000"/>
          <w:szCs w:val="28"/>
          <w:lang w:val="uk-UA"/>
        </w:rPr>
        <w:t>Види трудових договорів і контрактів. Випробувал</w:t>
      </w:r>
      <w:r w:rsidR="0025155F" w:rsidRPr="004A7DB2">
        <w:rPr>
          <w:color w:val="000000"/>
          <w:szCs w:val="28"/>
          <w:lang w:val="uk-UA"/>
        </w:rPr>
        <w:t>ь</w:t>
      </w:r>
      <w:r w:rsidR="0025155F" w:rsidRPr="004A7DB2">
        <w:rPr>
          <w:color w:val="000000"/>
          <w:szCs w:val="28"/>
          <w:lang w:val="uk-UA"/>
        </w:rPr>
        <w:t xml:space="preserve">ний термін. </w:t>
      </w:r>
      <w:r w:rsidR="00B8537E" w:rsidRPr="004A7DB2">
        <w:rPr>
          <w:color w:val="000000"/>
          <w:szCs w:val="28"/>
          <w:lang w:val="uk-UA"/>
        </w:rPr>
        <w:t xml:space="preserve"> </w:t>
      </w:r>
      <w:r w:rsidR="0025155F" w:rsidRPr="004A7DB2">
        <w:rPr>
          <w:color w:val="000000"/>
          <w:szCs w:val="28"/>
          <w:lang w:val="uk-UA"/>
        </w:rPr>
        <w:t>Процес адаптаці</w:t>
      </w:r>
      <w:r w:rsidR="008776A2" w:rsidRPr="004A7DB2">
        <w:rPr>
          <w:color w:val="000000"/>
          <w:szCs w:val="28"/>
          <w:lang w:val="uk-UA"/>
        </w:rPr>
        <w:t>ї</w:t>
      </w:r>
      <w:r w:rsidR="0025155F" w:rsidRPr="004A7DB2">
        <w:rPr>
          <w:color w:val="000000"/>
          <w:szCs w:val="28"/>
          <w:lang w:val="uk-UA"/>
        </w:rPr>
        <w:t xml:space="preserve"> працівника на новому робочому місці</w:t>
      </w:r>
      <w:r w:rsidR="008776A2" w:rsidRPr="004A7DB2">
        <w:rPr>
          <w:color w:val="000000"/>
          <w:szCs w:val="28"/>
          <w:lang w:val="uk-UA"/>
        </w:rPr>
        <w:t xml:space="preserve">: </w:t>
      </w:r>
      <w:r w:rsidR="00137111" w:rsidRPr="004A7DB2">
        <w:rPr>
          <w:color w:val="000000"/>
          <w:szCs w:val="28"/>
          <w:lang w:val="uk-UA"/>
        </w:rPr>
        <w:t xml:space="preserve">послідовність </w:t>
      </w:r>
      <w:r w:rsidR="008776A2" w:rsidRPr="004A7DB2">
        <w:rPr>
          <w:color w:val="000000"/>
          <w:szCs w:val="28"/>
          <w:lang w:val="uk-UA"/>
        </w:rPr>
        <w:t>процедур, суб’</w:t>
      </w:r>
      <w:r w:rsidR="008776A2" w:rsidRPr="004A7DB2">
        <w:rPr>
          <w:bCs/>
          <w:color w:val="000000"/>
          <w:szCs w:val="28"/>
          <w:lang w:val="uk-UA"/>
        </w:rPr>
        <w:t>єкти, входи та виходи, ресурси, результати та показники оцінювання ефективності</w:t>
      </w:r>
      <w:r w:rsidR="0025155F" w:rsidRPr="004A7DB2">
        <w:rPr>
          <w:color w:val="000000"/>
          <w:szCs w:val="28"/>
          <w:lang w:val="uk-UA"/>
        </w:rPr>
        <w:t xml:space="preserve">. </w:t>
      </w:r>
      <w:r w:rsidRPr="004A7DB2">
        <w:rPr>
          <w:color w:val="000000"/>
          <w:szCs w:val="28"/>
          <w:lang w:val="uk-UA"/>
        </w:rPr>
        <w:t>Вв</w:t>
      </w:r>
      <w:r w:rsidRPr="004A7DB2">
        <w:rPr>
          <w:color w:val="000000"/>
          <w:szCs w:val="28"/>
          <w:lang w:val="uk-UA"/>
        </w:rPr>
        <w:t>е</w:t>
      </w:r>
      <w:r w:rsidRPr="004A7DB2">
        <w:rPr>
          <w:color w:val="000000"/>
          <w:szCs w:val="28"/>
          <w:lang w:val="uk-UA"/>
        </w:rPr>
        <w:t xml:space="preserve">дення працівника в посаду. </w:t>
      </w:r>
      <w:r w:rsidR="008776A2" w:rsidRPr="004A7DB2">
        <w:rPr>
          <w:color w:val="000000"/>
          <w:szCs w:val="28"/>
          <w:lang w:val="uk-UA"/>
        </w:rPr>
        <w:t xml:space="preserve">Види адаптації </w:t>
      </w:r>
      <w:r w:rsidRPr="004A7DB2">
        <w:rPr>
          <w:color w:val="000000"/>
          <w:szCs w:val="28"/>
          <w:lang w:val="uk-UA"/>
        </w:rPr>
        <w:t>новоприйнятих працівників: організаційна, проф</w:t>
      </w:r>
      <w:r w:rsidRPr="004A7DB2">
        <w:rPr>
          <w:color w:val="000000"/>
          <w:szCs w:val="28"/>
          <w:lang w:val="uk-UA"/>
        </w:rPr>
        <w:t>е</w:t>
      </w:r>
      <w:r w:rsidRPr="004A7DB2">
        <w:rPr>
          <w:color w:val="000000"/>
          <w:szCs w:val="28"/>
          <w:lang w:val="uk-UA"/>
        </w:rPr>
        <w:t>сійна, психофізіологічна та соціальна.</w:t>
      </w:r>
      <w:r w:rsidR="0033662A" w:rsidRPr="004A7DB2">
        <w:rPr>
          <w:color w:val="000000"/>
          <w:szCs w:val="28"/>
          <w:lang w:val="uk-UA"/>
        </w:rPr>
        <w:t xml:space="preserve"> Менторство та наставництво при адаптації працівника.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10" w:name="_Toc83645268"/>
      <w:r w:rsidRPr="004A7DB2">
        <w:rPr>
          <w:lang w:val="uk-UA"/>
        </w:rPr>
        <w:t>Тема</w:t>
      </w:r>
      <w:r w:rsidR="00713660" w:rsidRPr="004A7DB2">
        <w:rPr>
          <w:lang w:val="uk-UA"/>
        </w:rPr>
        <w:t xml:space="preserve"> </w:t>
      </w:r>
      <w:r w:rsidRPr="004A7DB2">
        <w:rPr>
          <w:lang w:val="uk-UA"/>
        </w:rPr>
        <w:t xml:space="preserve">4. </w:t>
      </w:r>
      <w:r w:rsidR="0072774D" w:rsidRPr="004A7DB2">
        <w:rPr>
          <w:lang w:val="uk-UA"/>
        </w:rPr>
        <w:t>Менеджмент продуктивності та оцінювання персоналу</w:t>
      </w:r>
      <w:bookmarkEnd w:id="10"/>
      <w:r w:rsidR="0072774D" w:rsidRPr="004A7DB2">
        <w:rPr>
          <w:lang w:val="uk-UA"/>
        </w:rPr>
        <w:t xml:space="preserve"> </w:t>
      </w:r>
    </w:p>
    <w:p w:rsidR="00C332EA" w:rsidRPr="004A7DB2" w:rsidRDefault="00513E9B" w:rsidP="00C409E5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4A7DB2">
        <w:rPr>
          <w:lang w:val="uk-UA"/>
        </w:rPr>
        <w:t xml:space="preserve">Взаємозв’язок менеджменту персоналу та продуктивності організації. </w:t>
      </w:r>
      <w:r w:rsidR="00084A42" w:rsidRPr="004A7DB2">
        <w:rPr>
          <w:lang w:val="uk-UA"/>
        </w:rPr>
        <w:t>Розвиток високо-продуктивної культури, високо-продуктивної системи роботи</w:t>
      </w:r>
      <w:r w:rsidR="00905B5D" w:rsidRPr="004A7DB2">
        <w:rPr>
          <w:lang w:val="uk-UA"/>
        </w:rPr>
        <w:t xml:space="preserve"> та м</w:t>
      </w:r>
      <w:r w:rsidR="00084A42" w:rsidRPr="004A7DB2">
        <w:rPr>
          <w:lang w:val="uk-UA"/>
        </w:rPr>
        <w:t xml:space="preserve">енеджмент продуктивності. </w:t>
      </w:r>
      <w:r w:rsidR="00B8537E" w:rsidRPr="004A7DB2">
        <w:rPr>
          <w:lang w:val="uk-UA"/>
        </w:rPr>
        <w:t>М</w:t>
      </w:r>
      <w:r w:rsidR="00A11F99" w:rsidRPr="004A7DB2">
        <w:rPr>
          <w:lang w:val="uk-UA"/>
        </w:rPr>
        <w:t xml:space="preserve">енеджменту продуктивності персоналу: </w:t>
      </w:r>
      <w:r w:rsidR="00B8537E" w:rsidRPr="004A7DB2">
        <w:rPr>
          <w:lang w:val="uk-UA"/>
        </w:rPr>
        <w:t>сутність</w:t>
      </w:r>
      <w:r w:rsidR="00A11F99" w:rsidRPr="004A7DB2">
        <w:rPr>
          <w:lang w:val="uk-UA"/>
        </w:rPr>
        <w:t>, цілі, характеристики, принципи</w:t>
      </w:r>
      <w:r w:rsidR="00B8537E" w:rsidRPr="004A7DB2">
        <w:rPr>
          <w:lang w:val="uk-UA"/>
        </w:rPr>
        <w:t xml:space="preserve">, </w:t>
      </w:r>
      <w:r w:rsidR="00C276F0" w:rsidRPr="004A7DB2">
        <w:rPr>
          <w:lang w:val="uk-UA"/>
        </w:rPr>
        <w:t>чинники</w:t>
      </w:r>
      <w:r w:rsidR="00B8537E" w:rsidRPr="004A7DB2">
        <w:rPr>
          <w:lang w:val="uk-UA"/>
        </w:rPr>
        <w:t>, інструментарій; в</w:t>
      </w:r>
      <w:r w:rsidR="000D63E9" w:rsidRPr="004A7DB2">
        <w:rPr>
          <w:lang w:val="uk-UA"/>
        </w:rPr>
        <w:t xml:space="preserve">заємозв’язок процесів менеджменту продуктивності </w:t>
      </w:r>
      <w:r w:rsidR="00B8537E" w:rsidRPr="004A7DB2">
        <w:rPr>
          <w:lang w:val="uk-UA"/>
        </w:rPr>
        <w:t>персоналу</w:t>
      </w:r>
      <w:r w:rsidR="000D63E9" w:rsidRPr="004A7DB2">
        <w:rPr>
          <w:lang w:val="uk-UA"/>
        </w:rPr>
        <w:t>, оцінювання</w:t>
      </w:r>
      <w:r w:rsidR="00B8537E" w:rsidRPr="004A7DB2">
        <w:rPr>
          <w:lang w:val="uk-UA"/>
        </w:rPr>
        <w:t>, управління навчанням</w:t>
      </w:r>
      <w:r w:rsidR="000D63E9" w:rsidRPr="004A7DB2">
        <w:rPr>
          <w:lang w:val="uk-UA"/>
        </w:rPr>
        <w:t xml:space="preserve"> та мотиваційного менеджменту.</w:t>
      </w:r>
      <w:r w:rsidR="00C409E5" w:rsidRPr="004A7DB2">
        <w:rPr>
          <w:lang w:val="uk-UA"/>
        </w:rPr>
        <w:t xml:space="preserve"> </w:t>
      </w:r>
      <w:r w:rsidR="0033662A" w:rsidRPr="004A7DB2">
        <w:rPr>
          <w:lang w:val="uk-UA"/>
        </w:rPr>
        <w:t>Оцінювання персоналу</w:t>
      </w:r>
      <w:r w:rsidR="00286337" w:rsidRPr="004A7DB2">
        <w:rPr>
          <w:lang w:val="uk-UA"/>
        </w:rPr>
        <w:t xml:space="preserve"> в організації</w:t>
      </w:r>
      <w:r w:rsidR="0033662A" w:rsidRPr="004A7DB2">
        <w:rPr>
          <w:lang w:val="uk-UA"/>
        </w:rPr>
        <w:t xml:space="preserve">, як основа </w:t>
      </w:r>
      <w:r w:rsidR="00B8537E" w:rsidRPr="004A7DB2">
        <w:rPr>
          <w:lang w:val="uk-UA"/>
        </w:rPr>
        <w:t xml:space="preserve">менеджменту продуктивності та </w:t>
      </w:r>
      <w:r w:rsidR="0033662A" w:rsidRPr="004A7DB2">
        <w:rPr>
          <w:lang w:val="uk-UA"/>
        </w:rPr>
        <w:t xml:space="preserve">прийняття управлінських рішень щодо персоналу. </w:t>
      </w:r>
      <w:r w:rsidR="00286337" w:rsidRPr="004A7DB2">
        <w:rPr>
          <w:color w:val="000000"/>
          <w:szCs w:val="28"/>
          <w:lang w:val="uk-UA"/>
        </w:rPr>
        <w:t>С</w:t>
      </w:r>
      <w:r w:rsidR="00286337" w:rsidRPr="004A7DB2">
        <w:rPr>
          <w:color w:val="000000"/>
          <w:szCs w:val="28"/>
          <w:lang w:val="uk-UA"/>
        </w:rPr>
        <w:t>у</w:t>
      </w:r>
      <w:r w:rsidR="00286337" w:rsidRPr="004A7DB2">
        <w:rPr>
          <w:color w:val="000000"/>
          <w:szCs w:val="28"/>
          <w:lang w:val="uk-UA"/>
        </w:rPr>
        <w:t xml:space="preserve">часні тенденції розвитку практики оцінювання персоналу. </w:t>
      </w:r>
      <w:r w:rsidR="0084557F" w:rsidRPr="004A7DB2">
        <w:rPr>
          <w:color w:val="000000"/>
          <w:szCs w:val="28"/>
          <w:lang w:val="uk-UA"/>
        </w:rPr>
        <w:t>Теоретичні основи оцінювання пе</w:t>
      </w:r>
      <w:r w:rsidR="0084557F" w:rsidRPr="004A7DB2">
        <w:rPr>
          <w:color w:val="000000"/>
          <w:szCs w:val="28"/>
          <w:lang w:val="uk-UA"/>
        </w:rPr>
        <w:t>р</w:t>
      </w:r>
      <w:r w:rsidR="0084557F" w:rsidRPr="004A7DB2">
        <w:rPr>
          <w:color w:val="000000"/>
          <w:szCs w:val="28"/>
          <w:lang w:val="uk-UA"/>
        </w:rPr>
        <w:t>соналу: с</w:t>
      </w:r>
      <w:r w:rsidR="0033662A" w:rsidRPr="004A7DB2">
        <w:rPr>
          <w:lang w:val="uk-UA"/>
        </w:rPr>
        <w:t xml:space="preserve">утність, мета і завдання. </w:t>
      </w:r>
      <w:r w:rsidR="002C428C" w:rsidRPr="004A7DB2">
        <w:rPr>
          <w:lang w:val="uk-UA"/>
        </w:rPr>
        <w:t xml:space="preserve">Система оцінювання персоналу. </w:t>
      </w:r>
      <w:r w:rsidR="0033662A" w:rsidRPr="004A7DB2">
        <w:rPr>
          <w:lang w:val="uk-UA"/>
        </w:rPr>
        <w:t>Види оцінювання працівн</w:t>
      </w:r>
      <w:r w:rsidR="0033662A" w:rsidRPr="004A7DB2">
        <w:rPr>
          <w:lang w:val="uk-UA"/>
        </w:rPr>
        <w:t>и</w:t>
      </w:r>
      <w:r w:rsidR="0033662A" w:rsidRPr="004A7DB2">
        <w:rPr>
          <w:lang w:val="uk-UA"/>
        </w:rPr>
        <w:t>ків</w:t>
      </w:r>
      <w:r w:rsidR="002C428C" w:rsidRPr="004A7DB2">
        <w:rPr>
          <w:lang w:val="uk-UA"/>
        </w:rPr>
        <w:t>: поточне, р</w:t>
      </w:r>
      <w:r w:rsidR="0033662A" w:rsidRPr="004A7DB2">
        <w:rPr>
          <w:lang w:val="uk-UA"/>
        </w:rPr>
        <w:t>егулярне планове</w:t>
      </w:r>
      <w:r w:rsidR="002C428C" w:rsidRPr="004A7DB2">
        <w:rPr>
          <w:lang w:val="uk-UA"/>
        </w:rPr>
        <w:t>, с</w:t>
      </w:r>
      <w:r w:rsidR="0033662A" w:rsidRPr="004A7DB2">
        <w:rPr>
          <w:lang w:val="uk-UA"/>
        </w:rPr>
        <w:t>итуаційне</w:t>
      </w:r>
      <w:r w:rsidR="002C428C" w:rsidRPr="004A7DB2">
        <w:rPr>
          <w:lang w:val="uk-UA"/>
        </w:rPr>
        <w:t>, а</w:t>
      </w:r>
      <w:r w:rsidR="0033662A" w:rsidRPr="004A7DB2">
        <w:rPr>
          <w:lang w:val="uk-UA"/>
        </w:rPr>
        <w:t xml:space="preserve">тестація </w:t>
      </w:r>
      <w:r w:rsidR="002C428C" w:rsidRPr="004A7DB2">
        <w:rPr>
          <w:lang w:val="uk-UA"/>
        </w:rPr>
        <w:t>та с</w:t>
      </w:r>
      <w:r w:rsidR="00F2545E" w:rsidRPr="004A7DB2">
        <w:rPr>
          <w:lang w:val="uk-UA"/>
        </w:rPr>
        <w:t xml:space="preserve">ертифікація персоналу. </w:t>
      </w:r>
      <w:r w:rsidR="002C428C" w:rsidRPr="004A7DB2">
        <w:rPr>
          <w:i/>
          <w:lang w:val="uk-UA"/>
        </w:rPr>
        <w:t>Оцінювання за компетентностями</w:t>
      </w:r>
      <w:r w:rsidR="0084557F" w:rsidRPr="004A7DB2">
        <w:rPr>
          <w:i/>
          <w:lang w:val="uk-UA"/>
        </w:rPr>
        <w:t xml:space="preserve">, </w:t>
      </w:r>
      <w:r w:rsidR="002C428C" w:rsidRPr="004A7DB2">
        <w:rPr>
          <w:i/>
          <w:lang w:val="uk-UA"/>
        </w:rPr>
        <w:t>за результатами</w:t>
      </w:r>
      <w:r w:rsidR="0084557F" w:rsidRPr="004A7DB2">
        <w:rPr>
          <w:i/>
          <w:lang w:val="uk-UA"/>
        </w:rPr>
        <w:t xml:space="preserve"> та </w:t>
      </w:r>
      <w:r w:rsidR="002C428C" w:rsidRPr="004A7DB2">
        <w:rPr>
          <w:i/>
          <w:lang w:val="uk-UA"/>
        </w:rPr>
        <w:t>за досягненням цілей</w:t>
      </w:r>
      <w:r w:rsidR="002C428C" w:rsidRPr="004A7DB2">
        <w:rPr>
          <w:lang w:val="uk-UA"/>
        </w:rPr>
        <w:t>.</w:t>
      </w:r>
      <w:r w:rsidR="008B0A37" w:rsidRPr="004A7DB2">
        <w:rPr>
          <w:lang w:val="uk-UA"/>
        </w:rPr>
        <w:t xml:space="preserve"> О</w:t>
      </w:r>
      <w:r w:rsidR="000D63E9" w:rsidRPr="004A7DB2">
        <w:rPr>
          <w:lang w:val="uk-UA"/>
        </w:rPr>
        <w:t>цінювання 360⁰: визначе</w:t>
      </w:r>
      <w:r w:rsidR="000D63E9" w:rsidRPr="004A7DB2">
        <w:rPr>
          <w:lang w:val="uk-UA"/>
        </w:rPr>
        <w:t>н</w:t>
      </w:r>
      <w:r w:rsidR="000D63E9" w:rsidRPr="004A7DB2">
        <w:rPr>
          <w:lang w:val="uk-UA"/>
        </w:rPr>
        <w:t>ня, зворотний зв'язок, технологія та методика, пер</w:t>
      </w:r>
      <w:r w:rsidR="00C409E5" w:rsidRPr="004A7DB2">
        <w:rPr>
          <w:lang w:val="uk-UA"/>
        </w:rPr>
        <w:t xml:space="preserve">еваги та недоліки використання. </w:t>
      </w:r>
      <w:r w:rsidR="0084557F" w:rsidRPr="004A7DB2">
        <w:rPr>
          <w:lang w:val="uk-UA"/>
        </w:rPr>
        <w:t xml:space="preserve">Процес оцінювання персоналу: </w:t>
      </w:r>
      <w:r w:rsidR="00137111" w:rsidRPr="004A7DB2">
        <w:rPr>
          <w:lang w:val="uk-UA"/>
        </w:rPr>
        <w:t xml:space="preserve">послідовність процедур, </w:t>
      </w:r>
      <w:r w:rsidR="0084557F" w:rsidRPr="004A7DB2">
        <w:rPr>
          <w:lang w:val="uk-UA"/>
        </w:rPr>
        <w:t xml:space="preserve">входи, виходи, суб’єкти та об’єкти, результати </w:t>
      </w:r>
      <w:r w:rsidR="004414A1" w:rsidRPr="004A7DB2">
        <w:rPr>
          <w:lang w:val="uk-UA"/>
        </w:rPr>
        <w:t xml:space="preserve">та показники оцінювання ефективності. </w:t>
      </w:r>
      <w:r w:rsidR="00A40E0D" w:rsidRPr="004A7DB2">
        <w:rPr>
          <w:i/>
          <w:lang w:val="uk-UA"/>
        </w:rPr>
        <w:t>Ви</w:t>
      </w:r>
      <w:r w:rsidR="00E3476C" w:rsidRPr="004A7DB2">
        <w:rPr>
          <w:i/>
          <w:lang w:val="uk-UA"/>
        </w:rPr>
        <w:t>користання результатів оцінювання персоналу</w:t>
      </w:r>
      <w:r w:rsidR="00C301FC" w:rsidRPr="004A7DB2">
        <w:rPr>
          <w:i/>
          <w:lang w:val="uk-UA"/>
        </w:rPr>
        <w:t xml:space="preserve"> в різних процесах менеджменту персоналу</w:t>
      </w:r>
      <w:r w:rsidR="00E3476C" w:rsidRPr="004A7DB2">
        <w:rPr>
          <w:i/>
          <w:lang w:val="uk-UA"/>
        </w:rPr>
        <w:t>.</w:t>
      </w:r>
      <w:r w:rsidR="00E3476C" w:rsidRPr="004A7DB2">
        <w:rPr>
          <w:lang w:val="uk-UA"/>
        </w:rPr>
        <w:t xml:space="preserve"> </w:t>
      </w:r>
      <w:r w:rsidR="00BA60BD" w:rsidRPr="004A7DB2">
        <w:rPr>
          <w:lang w:val="uk-UA"/>
        </w:rPr>
        <w:t>HR – аналітика: основні метрики та показники, які використовуються при прийнятті управлінських рішень.</w:t>
      </w:r>
      <w:r w:rsidR="0072774D" w:rsidRPr="004A7DB2">
        <w:rPr>
          <w:lang w:val="uk-UA"/>
        </w:rPr>
        <w:t xml:space="preserve"> </w:t>
      </w:r>
      <w:r w:rsidR="00755DA1" w:rsidRPr="004A7DB2">
        <w:rPr>
          <w:lang w:val="uk-UA"/>
        </w:rPr>
        <w:t>Аутсорсинг функції оцінюванн</w:t>
      </w:r>
      <w:r w:rsidR="00C409E5" w:rsidRPr="004A7DB2">
        <w:rPr>
          <w:lang w:val="uk-UA"/>
        </w:rPr>
        <w:t>я пе</w:t>
      </w:r>
      <w:r w:rsidR="00C409E5" w:rsidRPr="004A7DB2">
        <w:rPr>
          <w:lang w:val="uk-UA"/>
        </w:rPr>
        <w:t>р</w:t>
      </w:r>
      <w:r w:rsidR="00C409E5" w:rsidRPr="004A7DB2">
        <w:rPr>
          <w:lang w:val="uk-UA"/>
        </w:rPr>
        <w:lastRenderedPageBreak/>
        <w:t>соналу. Центри оцінювання</w:t>
      </w:r>
      <w:r w:rsidR="00755DA1" w:rsidRPr="004A7DB2">
        <w:rPr>
          <w:lang w:val="uk-UA"/>
        </w:rPr>
        <w:t>: технологія роботи, переваги та недоліки використання, огляд практики.</w:t>
      </w:r>
      <w:r w:rsidR="0072774D" w:rsidRPr="004A7DB2">
        <w:rPr>
          <w:lang w:val="uk-UA"/>
        </w:rPr>
        <w:t xml:space="preserve"> </w:t>
      </w:r>
      <w:r w:rsidR="00C332EA" w:rsidRPr="004A7DB2">
        <w:rPr>
          <w:color w:val="000000"/>
          <w:szCs w:val="28"/>
          <w:lang w:val="uk-UA"/>
        </w:rPr>
        <w:t xml:space="preserve">Використання сучасних цифрових технологій </w:t>
      </w:r>
      <w:r w:rsidR="00BA60BD" w:rsidRPr="004A7DB2">
        <w:rPr>
          <w:color w:val="000000"/>
          <w:szCs w:val="28"/>
          <w:lang w:val="uk-UA"/>
        </w:rPr>
        <w:t>для потреб</w:t>
      </w:r>
      <w:r w:rsidR="00C332EA" w:rsidRPr="004A7DB2">
        <w:rPr>
          <w:color w:val="000000"/>
          <w:szCs w:val="28"/>
          <w:lang w:val="uk-UA"/>
        </w:rPr>
        <w:t xml:space="preserve"> оцінювання персоналу.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11" w:name="_Toc83645269"/>
      <w:r w:rsidRPr="004A7DB2">
        <w:rPr>
          <w:lang w:val="uk-UA"/>
        </w:rPr>
        <w:t xml:space="preserve">Тема 5. </w:t>
      </w:r>
      <w:r w:rsidR="00713660" w:rsidRPr="004A7DB2">
        <w:rPr>
          <w:lang w:val="uk-UA"/>
        </w:rPr>
        <w:t>Навчання та розвиток персоналу</w:t>
      </w:r>
      <w:bookmarkEnd w:id="11"/>
    </w:p>
    <w:p w:rsidR="00154EE3" w:rsidRPr="004A7DB2" w:rsidRDefault="004414A1" w:rsidP="00175E73">
      <w:pPr>
        <w:autoSpaceDE w:val="0"/>
        <w:autoSpaceDN w:val="0"/>
        <w:adjustRightInd w:val="0"/>
        <w:rPr>
          <w:b/>
          <w:color w:val="000000"/>
          <w:szCs w:val="28"/>
          <w:lang w:val="uk-UA"/>
        </w:rPr>
      </w:pPr>
      <w:r w:rsidRPr="004A7DB2">
        <w:rPr>
          <w:color w:val="000000"/>
          <w:szCs w:val="28"/>
          <w:lang w:val="uk-UA"/>
        </w:rPr>
        <w:t>Розвиток персоналу як процес забезпечення організації працівниками бажаних якостей. Суча</w:t>
      </w:r>
      <w:r w:rsidRPr="004A7DB2">
        <w:rPr>
          <w:color w:val="000000"/>
          <w:szCs w:val="28"/>
          <w:lang w:val="uk-UA"/>
        </w:rPr>
        <w:t>с</w:t>
      </w:r>
      <w:r w:rsidRPr="004A7DB2">
        <w:rPr>
          <w:color w:val="000000"/>
          <w:szCs w:val="28"/>
          <w:lang w:val="uk-UA"/>
        </w:rPr>
        <w:t xml:space="preserve">ні тренди навчання та розвитку персоналу. </w:t>
      </w:r>
      <w:r w:rsidR="00012BC0" w:rsidRPr="004A7DB2">
        <w:rPr>
          <w:color w:val="000000"/>
          <w:szCs w:val="28"/>
          <w:lang w:val="uk-UA"/>
        </w:rPr>
        <w:t>Стратегічне навчання та розвиток персоналу: в</w:t>
      </w:r>
      <w:r w:rsidR="00012BC0" w:rsidRPr="004A7DB2">
        <w:rPr>
          <w:color w:val="000000"/>
          <w:szCs w:val="28"/>
          <w:lang w:val="uk-UA"/>
        </w:rPr>
        <w:t>и</w:t>
      </w:r>
      <w:r w:rsidR="00012BC0" w:rsidRPr="004A7DB2">
        <w:rPr>
          <w:color w:val="000000"/>
          <w:szCs w:val="28"/>
          <w:lang w:val="uk-UA"/>
        </w:rPr>
        <w:t>значення, цілі.</w:t>
      </w:r>
      <w:r w:rsidR="00401D1D" w:rsidRPr="004A7DB2">
        <w:rPr>
          <w:color w:val="000000"/>
          <w:szCs w:val="28"/>
          <w:lang w:val="uk-UA"/>
        </w:rPr>
        <w:t xml:space="preserve"> Стратегія навчання та розвитку персоналу. Вплив навчання та розвитку перс</w:t>
      </w:r>
      <w:r w:rsidR="00401D1D" w:rsidRPr="004A7DB2">
        <w:rPr>
          <w:color w:val="000000"/>
          <w:szCs w:val="28"/>
          <w:lang w:val="uk-UA"/>
        </w:rPr>
        <w:t>о</w:t>
      </w:r>
      <w:r w:rsidR="00401D1D" w:rsidRPr="004A7DB2">
        <w:rPr>
          <w:color w:val="000000"/>
          <w:szCs w:val="28"/>
          <w:lang w:val="uk-UA"/>
        </w:rPr>
        <w:t>налу на продуктивність</w:t>
      </w:r>
      <w:r w:rsidR="00175E73" w:rsidRPr="004A7DB2">
        <w:rPr>
          <w:color w:val="000000"/>
          <w:szCs w:val="28"/>
          <w:lang w:val="uk-UA"/>
        </w:rPr>
        <w:t xml:space="preserve"> персоналу</w:t>
      </w:r>
      <w:r w:rsidR="00401D1D" w:rsidRPr="004A7DB2">
        <w:rPr>
          <w:color w:val="000000"/>
          <w:szCs w:val="28"/>
          <w:lang w:val="uk-UA"/>
        </w:rPr>
        <w:t>. Стратегічне значення безперервного професійного розви</w:t>
      </w:r>
      <w:r w:rsidR="00401D1D" w:rsidRPr="004A7DB2">
        <w:rPr>
          <w:color w:val="000000"/>
          <w:szCs w:val="28"/>
          <w:lang w:val="uk-UA"/>
        </w:rPr>
        <w:t>т</w:t>
      </w:r>
      <w:r w:rsidR="00401D1D" w:rsidRPr="004A7DB2">
        <w:rPr>
          <w:color w:val="000000"/>
          <w:szCs w:val="28"/>
          <w:lang w:val="uk-UA"/>
        </w:rPr>
        <w:t>ку персоналу для організації в сучасних умовах.</w:t>
      </w:r>
      <w:r w:rsidR="00175E73" w:rsidRPr="004A7DB2">
        <w:rPr>
          <w:color w:val="000000"/>
          <w:szCs w:val="28"/>
          <w:lang w:val="uk-UA"/>
        </w:rPr>
        <w:t xml:space="preserve">  </w:t>
      </w:r>
      <w:r w:rsidR="00154EE3" w:rsidRPr="004A7DB2">
        <w:rPr>
          <w:bCs/>
          <w:color w:val="000000"/>
          <w:szCs w:val="28"/>
          <w:lang w:val="uk-UA"/>
        </w:rPr>
        <w:t xml:space="preserve">Планування </w:t>
      </w:r>
      <w:r w:rsidR="00B278B2" w:rsidRPr="004A7DB2">
        <w:rPr>
          <w:bCs/>
          <w:color w:val="000000"/>
          <w:szCs w:val="28"/>
          <w:lang w:val="uk-UA"/>
        </w:rPr>
        <w:t xml:space="preserve">навчання та </w:t>
      </w:r>
      <w:r w:rsidR="00154EE3" w:rsidRPr="004A7DB2">
        <w:rPr>
          <w:bCs/>
          <w:color w:val="000000"/>
          <w:szCs w:val="28"/>
          <w:lang w:val="uk-UA"/>
        </w:rPr>
        <w:t xml:space="preserve">розвитку персоналу. </w:t>
      </w:r>
      <w:r w:rsidR="00154EE3" w:rsidRPr="004A7DB2">
        <w:rPr>
          <w:i/>
          <w:color w:val="212121"/>
          <w:szCs w:val="28"/>
          <w:lang w:val="uk-UA"/>
        </w:rPr>
        <w:t>Визначення потреб організації в професійному навчанні.</w:t>
      </w:r>
      <w:r w:rsidR="00154EE3" w:rsidRPr="004A7DB2">
        <w:rPr>
          <w:color w:val="212121"/>
          <w:szCs w:val="28"/>
          <w:lang w:val="uk-UA"/>
        </w:rPr>
        <w:t xml:space="preserve"> </w:t>
      </w:r>
      <w:r w:rsidR="00154EE3" w:rsidRPr="004A7DB2">
        <w:rPr>
          <w:bCs/>
          <w:i/>
          <w:color w:val="000000"/>
          <w:szCs w:val="28"/>
          <w:lang w:val="uk-UA"/>
        </w:rPr>
        <w:t>Індивідуальний план розвитку праці</w:t>
      </w:r>
      <w:r w:rsidR="00154EE3" w:rsidRPr="004A7DB2">
        <w:rPr>
          <w:bCs/>
          <w:i/>
          <w:color w:val="000000"/>
          <w:szCs w:val="28"/>
          <w:lang w:val="uk-UA"/>
        </w:rPr>
        <w:t>в</w:t>
      </w:r>
      <w:r w:rsidR="00154EE3" w:rsidRPr="004A7DB2">
        <w:rPr>
          <w:bCs/>
          <w:i/>
          <w:color w:val="000000"/>
          <w:szCs w:val="28"/>
          <w:lang w:val="uk-UA"/>
        </w:rPr>
        <w:t>ника</w:t>
      </w:r>
      <w:r w:rsidR="00154EE3" w:rsidRPr="004A7DB2">
        <w:rPr>
          <w:bCs/>
          <w:color w:val="000000"/>
          <w:szCs w:val="28"/>
          <w:lang w:val="uk-UA"/>
        </w:rPr>
        <w:t>.</w:t>
      </w:r>
      <w:r w:rsidR="00154EE3" w:rsidRPr="004A7DB2">
        <w:rPr>
          <w:color w:val="212121"/>
          <w:szCs w:val="28"/>
          <w:lang w:val="uk-UA"/>
        </w:rPr>
        <w:t xml:space="preserve"> Планування витрат на розвиток персоналу.</w:t>
      </w:r>
      <w:r w:rsidR="0077386F" w:rsidRPr="004A7DB2">
        <w:rPr>
          <w:bCs/>
          <w:color w:val="000000"/>
          <w:szCs w:val="28"/>
          <w:lang w:val="uk-UA"/>
        </w:rPr>
        <w:t xml:space="preserve"> Підходи до організації та реалізації  навчання та розвитку персоналу.</w:t>
      </w:r>
      <w:r w:rsidR="00175E73" w:rsidRPr="004A7DB2">
        <w:rPr>
          <w:bCs/>
          <w:color w:val="000000"/>
          <w:szCs w:val="28"/>
          <w:lang w:val="uk-UA"/>
        </w:rPr>
        <w:t xml:space="preserve">  </w:t>
      </w:r>
      <w:r w:rsidR="00F246EC" w:rsidRPr="004A7DB2">
        <w:rPr>
          <w:color w:val="212121"/>
          <w:szCs w:val="28"/>
          <w:lang w:val="uk-UA"/>
        </w:rPr>
        <w:t xml:space="preserve">Система навчання та розвитку персоналу та її елементи. </w:t>
      </w:r>
      <w:r w:rsidR="00B278B2" w:rsidRPr="004A7DB2">
        <w:rPr>
          <w:color w:val="212121"/>
          <w:szCs w:val="28"/>
          <w:lang w:val="uk-UA"/>
        </w:rPr>
        <w:t>Процес розв</w:t>
      </w:r>
      <w:r w:rsidR="00B278B2" w:rsidRPr="004A7DB2">
        <w:rPr>
          <w:color w:val="212121"/>
          <w:szCs w:val="28"/>
          <w:lang w:val="uk-UA"/>
        </w:rPr>
        <w:t>и</w:t>
      </w:r>
      <w:r w:rsidR="00B278B2" w:rsidRPr="004A7DB2">
        <w:rPr>
          <w:color w:val="212121"/>
          <w:szCs w:val="28"/>
          <w:lang w:val="uk-UA"/>
        </w:rPr>
        <w:t>тку персоналу:</w:t>
      </w:r>
      <w:r w:rsidR="00B278B2" w:rsidRPr="004A7DB2">
        <w:rPr>
          <w:color w:val="000000"/>
          <w:szCs w:val="28"/>
          <w:lang w:val="uk-UA"/>
        </w:rPr>
        <w:t xml:space="preserve"> послідовність процедур, суб’</w:t>
      </w:r>
      <w:r w:rsidR="00B278B2" w:rsidRPr="004A7DB2">
        <w:rPr>
          <w:bCs/>
          <w:color w:val="000000"/>
          <w:szCs w:val="28"/>
          <w:lang w:val="uk-UA"/>
        </w:rPr>
        <w:t>єкти, входи та виходи, ресурси, результати та пок</w:t>
      </w:r>
      <w:r w:rsidR="00B278B2" w:rsidRPr="004A7DB2">
        <w:rPr>
          <w:bCs/>
          <w:color w:val="000000"/>
          <w:szCs w:val="28"/>
          <w:lang w:val="uk-UA"/>
        </w:rPr>
        <w:t>а</w:t>
      </w:r>
      <w:r w:rsidR="00B278B2" w:rsidRPr="004A7DB2">
        <w:rPr>
          <w:bCs/>
          <w:color w:val="000000"/>
          <w:szCs w:val="28"/>
          <w:lang w:val="uk-UA"/>
        </w:rPr>
        <w:t>зники оцінювання ефективності.</w:t>
      </w:r>
      <w:r w:rsidR="0077386F" w:rsidRPr="004A7DB2">
        <w:rPr>
          <w:bCs/>
          <w:color w:val="000000"/>
          <w:szCs w:val="28"/>
          <w:lang w:val="uk-UA"/>
        </w:rPr>
        <w:t xml:space="preserve"> </w:t>
      </w:r>
      <w:r w:rsidR="00175E73" w:rsidRPr="004A7DB2">
        <w:rPr>
          <w:bCs/>
          <w:color w:val="000000"/>
          <w:szCs w:val="28"/>
          <w:lang w:val="uk-UA"/>
        </w:rPr>
        <w:t xml:space="preserve">  </w:t>
      </w:r>
      <w:r w:rsidR="00B278B2" w:rsidRPr="004A7DB2">
        <w:rPr>
          <w:szCs w:val="28"/>
          <w:lang w:val="uk-UA"/>
        </w:rPr>
        <w:t>О</w:t>
      </w:r>
      <w:r w:rsidR="00154EE3" w:rsidRPr="004A7DB2">
        <w:rPr>
          <w:szCs w:val="28"/>
          <w:lang w:val="uk-UA"/>
        </w:rPr>
        <w:t>рганізація навчання</w:t>
      </w:r>
      <w:r w:rsidR="00B278B2" w:rsidRPr="004A7DB2">
        <w:rPr>
          <w:szCs w:val="28"/>
          <w:lang w:val="uk-UA"/>
        </w:rPr>
        <w:t xml:space="preserve"> та розвитку персоналу</w:t>
      </w:r>
      <w:r w:rsidR="00154EE3" w:rsidRPr="004A7DB2">
        <w:rPr>
          <w:szCs w:val="28"/>
          <w:lang w:val="uk-UA"/>
        </w:rPr>
        <w:t xml:space="preserve">. </w:t>
      </w:r>
      <w:r w:rsidRPr="004A7DB2">
        <w:rPr>
          <w:szCs w:val="28"/>
          <w:lang w:val="uk-UA"/>
        </w:rPr>
        <w:t>Види</w:t>
      </w:r>
      <w:r w:rsidR="00137111" w:rsidRPr="004A7DB2">
        <w:rPr>
          <w:szCs w:val="28"/>
          <w:lang w:val="uk-UA"/>
        </w:rPr>
        <w:t>, ф</w:t>
      </w:r>
      <w:r w:rsidRPr="004A7DB2">
        <w:rPr>
          <w:color w:val="212121"/>
          <w:szCs w:val="28"/>
          <w:lang w:val="uk-UA"/>
        </w:rPr>
        <w:t>орми і методи професійного навчання працівників. Навчання безпосередньо на робочому місці. Н</w:t>
      </w:r>
      <w:r w:rsidRPr="004A7DB2">
        <w:rPr>
          <w:color w:val="212121"/>
          <w:szCs w:val="28"/>
          <w:lang w:val="uk-UA"/>
        </w:rPr>
        <w:t>а</w:t>
      </w:r>
      <w:r w:rsidRPr="004A7DB2">
        <w:rPr>
          <w:color w:val="212121"/>
          <w:szCs w:val="28"/>
          <w:lang w:val="uk-UA"/>
        </w:rPr>
        <w:t xml:space="preserve">вчання поза робочим місцем в організації та </w:t>
      </w:r>
      <w:r w:rsidRPr="004A7DB2">
        <w:rPr>
          <w:szCs w:val="28"/>
          <w:lang w:val="uk-UA"/>
        </w:rPr>
        <w:t>за її</w:t>
      </w:r>
      <w:r w:rsidRPr="004A7DB2">
        <w:rPr>
          <w:color w:val="878787"/>
          <w:szCs w:val="28"/>
          <w:lang w:val="uk-UA"/>
        </w:rPr>
        <w:t xml:space="preserve"> </w:t>
      </w:r>
      <w:r w:rsidRPr="004A7DB2">
        <w:rPr>
          <w:color w:val="212121"/>
          <w:szCs w:val="28"/>
          <w:lang w:val="uk-UA"/>
        </w:rPr>
        <w:t xml:space="preserve">межами. </w:t>
      </w:r>
      <w:r w:rsidR="0075192B" w:rsidRPr="004A7DB2">
        <w:rPr>
          <w:color w:val="212121"/>
          <w:szCs w:val="28"/>
          <w:lang w:val="uk-UA"/>
        </w:rPr>
        <w:t xml:space="preserve">Розвиток лідерства та управлінських </w:t>
      </w:r>
      <w:r w:rsidR="00277493" w:rsidRPr="004A7DB2">
        <w:rPr>
          <w:color w:val="212121"/>
          <w:szCs w:val="28"/>
          <w:lang w:val="uk-UA"/>
        </w:rPr>
        <w:t>компетентностей</w:t>
      </w:r>
      <w:r w:rsidR="0075192B" w:rsidRPr="004A7DB2">
        <w:rPr>
          <w:color w:val="212121"/>
          <w:szCs w:val="28"/>
          <w:lang w:val="uk-UA"/>
        </w:rPr>
        <w:t xml:space="preserve">. </w:t>
      </w:r>
      <w:r w:rsidRPr="004A7DB2">
        <w:rPr>
          <w:i/>
          <w:color w:val="212121"/>
          <w:szCs w:val="28"/>
          <w:lang w:val="uk-UA"/>
        </w:rPr>
        <w:t>Ефективність професійного навчання персоналу.</w:t>
      </w:r>
      <w:r w:rsidR="0075192B" w:rsidRPr="004A7DB2">
        <w:rPr>
          <w:i/>
          <w:color w:val="212121"/>
          <w:szCs w:val="28"/>
          <w:lang w:val="uk-UA"/>
        </w:rPr>
        <w:t xml:space="preserve"> </w:t>
      </w:r>
      <w:r w:rsidR="00154EE3" w:rsidRPr="004A7DB2">
        <w:rPr>
          <w:lang w:val="uk-UA"/>
        </w:rPr>
        <w:t>Аутсорсинг функції розви</w:t>
      </w:r>
      <w:r w:rsidR="00154EE3" w:rsidRPr="004A7DB2">
        <w:rPr>
          <w:lang w:val="uk-UA"/>
        </w:rPr>
        <w:t>т</w:t>
      </w:r>
      <w:r w:rsidR="00154EE3" w:rsidRPr="004A7DB2">
        <w:rPr>
          <w:lang w:val="uk-UA"/>
        </w:rPr>
        <w:t>ку персоналу</w:t>
      </w:r>
      <w:r w:rsidR="00D346A2" w:rsidRPr="004A7DB2">
        <w:rPr>
          <w:lang w:val="uk-UA"/>
        </w:rPr>
        <w:t>: зовнішні провайдери освітніх послуг та їх пропозиції на ринку</w:t>
      </w:r>
      <w:r w:rsidR="00740D7E" w:rsidRPr="004A7DB2">
        <w:rPr>
          <w:lang w:val="uk-UA"/>
        </w:rPr>
        <w:t xml:space="preserve"> освітніх послуг в Україні</w:t>
      </w:r>
      <w:r w:rsidR="00154EE3" w:rsidRPr="004A7DB2">
        <w:rPr>
          <w:lang w:val="uk-UA"/>
        </w:rPr>
        <w:t xml:space="preserve">. </w:t>
      </w:r>
      <w:r w:rsidR="00D346A2" w:rsidRPr="004A7DB2">
        <w:rPr>
          <w:lang w:val="uk-UA"/>
        </w:rPr>
        <w:t>Огляд ринку тренінгових послуг в Україні. Консалтинг та коучинг як інструменти ро</w:t>
      </w:r>
      <w:r w:rsidR="00D346A2" w:rsidRPr="004A7DB2">
        <w:rPr>
          <w:lang w:val="uk-UA"/>
        </w:rPr>
        <w:t>з</w:t>
      </w:r>
      <w:r w:rsidR="00D346A2" w:rsidRPr="004A7DB2">
        <w:rPr>
          <w:lang w:val="uk-UA"/>
        </w:rPr>
        <w:t xml:space="preserve">витку персоналу. </w:t>
      </w:r>
      <w:r w:rsidR="001F1B56" w:rsidRPr="004A7DB2">
        <w:rPr>
          <w:lang w:val="uk-UA"/>
        </w:rPr>
        <w:t xml:space="preserve"> </w:t>
      </w:r>
      <w:r w:rsidR="00154EE3" w:rsidRPr="004A7DB2">
        <w:rPr>
          <w:color w:val="000000"/>
          <w:szCs w:val="28"/>
          <w:lang w:val="uk-UA"/>
        </w:rPr>
        <w:t xml:space="preserve">Використання сучасних цифрових технологій для потреб </w:t>
      </w:r>
      <w:r w:rsidR="00D346A2" w:rsidRPr="004A7DB2">
        <w:rPr>
          <w:color w:val="000000"/>
          <w:szCs w:val="28"/>
          <w:lang w:val="uk-UA"/>
        </w:rPr>
        <w:t>навчання та розв</w:t>
      </w:r>
      <w:r w:rsidR="00D346A2" w:rsidRPr="004A7DB2">
        <w:rPr>
          <w:color w:val="000000"/>
          <w:szCs w:val="28"/>
          <w:lang w:val="uk-UA"/>
        </w:rPr>
        <w:t>и</w:t>
      </w:r>
      <w:r w:rsidR="00D346A2" w:rsidRPr="004A7DB2">
        <w:rPr>
          <w:color w:val="000000"/>
          <w:szCs w:val="28"/>
          <w:lang w:val="uk-UA"/>
        </w:rPr>
        <w:t>тку персоналу</w:t>
      </w:r>
      <w:r w:rsidR="00154EE3" w:rsidRPr="004A7DB2">
        <w:rPr>
          <w:color w:val="000000"/>
          <w:szCs w:val="28"/>
          <w:lang w:val="uk-UA"/>
        </w:rPr>
        <w:t>.</w:t>
      </w:r>
    </w:p>
    <w:p w:rsidR="00713660" w:rsidRPr="004A7DB2" w:rsidRDefault="003A2437" w:rsidP="00C943F7">
      <w:pPr>
        <w:pStyle w:val="3"/>
        <w:rPr>
          <w:lang w:val="uk-UA"/>
        </w:rPr>
      </w:pPr>
      <w:bookmarkStart w:id="12" w:name="_Toc83645270"/>
      <w:r w:rsidRPr="004A7DB2">
        <w:rPr>
          <w:lang w:val="uk-UA"/>
        </w:rPr>
        <w:t>Тема 6.</w:t>
      </w:r>
      <w:r w:rsidR="00713660" w:rsidRPr="004A7DB2">
        <w:rPr>
          <w:lang w:val="uk-UA"/>
        </w:rPr>
        <w:t xml:space="preserve"> Менеджмент руху персоналу. Кар’єрний менеджмент</w:t>
      </w:r>
      <w:bookmarkEnd w:id="12"/>
    </w:p>
    <w:p w:rsidR="002253B9" w:rsidRPr="004A7DB2" w:rsidRDefault="00E36D08" w:rsidP="00175E73">
      <w:pPr>
        <w:rPr>
          <w:lang w:val="uk-UA"/>
        </w:rPr>
      </w:pPr>
      <w:r w:rsidRPr="004A7DB2">
        <w:rPr>
          <w:lang w:val="uk-UA"/>
        </w:rPr>
        <w:t>Трудова мобільність</w:t>
      </w:r>
      <w:r w:rsidR="00550758" w:rsidRPr="004A7DB2">
        <w:rPr>
          <w:lang w:val="uk-UA"/>
        </w:rPr>
        <w:t xml:space="preserve">: </w:t>
      </w:r>
      <w:r w:rsidRPr="004A7DB2">
        <w:rPr>
          <w:lang w:val="uk-UA"/>
        </w:rPr>
        <w:t>значення на сучасному ринку праці</w:t>
      </w:r>
      <w:r w:rsidR="00550758" w:rsidRPr="004A7DB2">
        <w:rPr>
          <w:lang w:val="uk-UA"/>
        </w:rPr>
        <w:t>, класифікація, п</w:t>
      </w:r>
      <w:r w:rsidR="00740D7E" w:rsidRPr="004A7DB2">
        <w:rPr>
          <w:lang w:val="uk-UA"/>
        </w:rPr>
        <w:t xml:space="preserve">озитивні та негативні властивості. </w:t>
      </w:r>
      <w:r w:rsidRPr="004A7DB2">
        <w:rPr>
          <w:lang w:val="uk-UA"/>
        </w:rPr>
        <w:t>Рух персоналу: п</w:t>
      </w:r>
      <w:r w:rsidR="00740D7E" w:rsidRPr="004A7DB2">
        <w:rPr>
          <w:lang w:val="uk-UA"/>
        </w:rPr>
        <w:t>оняття</w:t>
      </w:r>
      <w:r w:rsidR="00A75BBC" w:rsidRPr="004A7DB2">
        <w:rPr>
          <w:lang w:val="uk-UA"/>
        </w:rPr>
        <w:t>, види, фактори, н</w:t>
      </w:r>
      <w:r w:rsidR="00740D7E" w:rsidRPr="004A7DB2">
        <w:rPr>
          <w:lang w:val="uk-UA"/>
        </w:rPr>
        <w:t xml:space="preserve">аслідки та показники. </w:t>
      </w:r>
      <w:r w:rsidR="00175E73" w:rsidRPr="004A7DB2">
        <w:rPr>
          <w:lang w:val="uk-UA"/>
        </w:rPr>
        <w:t xml:space="preserve"> </w:t>
      </w:r>
      <w:r w:rsidR="00740D7E" w:rsidRPr="004A7DB2">
        <w:rPr>
          <w:lang w:val="uk-UA"/>
        </w:rPr>
        <w:t>Заходи щодо при</w:t>
      </w:r>
      <w:r w:rsidR="00740D7E" w:rsidRPr="004A7DB2">
        <w:rPr>
          <w:lang w:val="uk-UA"/>
        </w:rPr>
        <w:t>с</w:t>
      </w:r>
      <w:r w:rsidR="00740D7E" w:rsidRPr="004A7DB2">
        <w:rPr>
          <w:lang w:val="uk-UA"/>
        </w:rPr>
        <w:t xml:space="preserve">тосування персоналу </w:t>
      </w:r>
      <w:r w:rsidR="00740D7E" w:rsidRPr="004A7DB2">
        <w:rPr>
          <w:iCs/>
          <w:lang w:val="uk-UA"/>
        </w:rPr>
        <w:t>до</w:t>
      </w:r>
      <w:r w:rsidR="00740D7E" w:rsidRPr="004A7DB2">
        <w:rPr>
          <w:i/>
          <w:iCs/>
          <w:lang w:val="uk-UA"/>
        </w:rPr>
        <w:t xml:space="preserve"> </w:t>
      </w:r>
      <w:r w:rsidR="00740D7E" w:rsidRPr="004A7DB2">
        <w:rPr>
          <w:lang w:val="uk-UA"/>
        </w:rPr>
        <w:t xml:space="preserve">економічних змін. </w:t>
      </w:r>
      <w:r w:rsidR="00175E73" w:rsidRPr="004A7DB2">
        <w:rPr>
          <w:lang w:val="uk-UA"/>
        </w:rPr>
        <w:t xml:space="preserve"> </w:t>
      </w:r>
      <w:r w:rsidR="005A6B40" w:rsidRPr="004A7DB2">
        <w:rPr>
          <w:lang w:val="uk-UA"/>
        </w:rPr>
        <w:t>Управління вивільненням персоналу. Організація процесу звільнення. Причини та основні наслідки скасування трудового договору. Способи в</w:t>
      </w:r>
      <w:r w:rsidR="005A6B40" w:rsidRPr="004A7DB2">
        <w:rPr>
          <w:lang w:val="uk-UA"/>
        </w:rPr>
        <w:t>и</w:t>
      </w:r>
      <w:r w:rsidR="005A6B40" w:rsidRPr="004A7DB2">
        <w:rPr>
          <w:lang w:val="uk-UA"/>
        </w:rPr>
        <w:t>вільнення персоналу. Вивільнення персоналу. Звільнення за власним бажанням. Звільнення за порушення. Масове звільнення.  Механізми і методи не директивного скорочення персоналу. Звільнення відповідно до умов, закріплених у контракті</w:t>
      </w:r>
      <w:r w:rsidR="00175E73" w:rsidRPr="004A7DB2">
        <w:rPr>
          <w:lang w:val="uk-UA"/>
        </w:rPr>
        <w:t xml:space="preserve">.  </w:t>
      </w:r>
      <w:r w:rsidR="00550758" w:rsidRPr="004A7DB2">
        <w:rPr>
          <w:lang w:val="uk-UA"/>
        </w:rPr>
        <w:t xml:space="preserve">Управління плинністю персоналу. </w:t>
      </w:r>
      <w:r w:rsidR="005A6B40" w:rsidRPr="004A7DB2">
        <w:rPr>
          <w:lang w:val="uk-UA"/>
        </w:rPr>
        <w:t>Сутність поняття плинність персоналу, її чинники та мотиви.</w:t>
      </w:r>
      <w:r w:rsidR="00550758" w:rsidRPr="004A7DB2">
        <w:rPr>
          <w:lang w:val="uk-UA"/>
        </w:rPr>
        <w:t xml:space="preserve"> Управління трудовою дисципл</w:t>
      </w:r>
      <w:r w:rsidR="00550758" w:rsidRPr="004A7DB2">
        <w:rPr>
          <w:lang w:val="uk-UA"/>
        </w:rPr>
        <w:t>і</w:t>
      </w:r>
      <w:r w:rsidR="00550758" w:rsidRPr="004A7DB2">
        <w:rPr>
          <w:lang w:val="uk-UA"/>
        </w:rPr>
        <w:t>ною. Заходи щодо скорочення плинності кадрів: техніко-економічні; організаційні; виховні; соціально-психологічні; культурно-побутові.</w:t>
      </w:r>
      <w:r w:rsidR="00175E73" w:rsidRPr="004A7DB2">
        <w:rPr>
          <w:lang w:val="uk-UA"/>
        </w:rPr>
        <w:t xml:space="preserve">  </w:t>
      </w:r>
      <w:r w:rsidR="005A6B40" w:rsidRPr="004A7DB2">
        <w:rPr>
          <w:i/>
          <w:lang w:val="uk-UA"/>
        </w:rPr>
        <w:t xml:space="preserve">Оцінювання плинності персоналу. Розроблення заходів щодо скорочення плинності кадрів. </w:t>
      </w:r>
      <w:r w:rsidR="00175E73" w:rsidRPr="004A7DB2">
        <w:rPr>
          <w:i/>
          <w:lang w:val="uk-UA"/>
        </w:rPr>
        <w:t xml:space="preserve">  </w:t>
      </w:r>
      <w:r w:rsidR="00550758" w:rsidRPr="004A7DB2">
        <w:rPr>
          <w:i/>
          <w:lang w:val="uk-UA"/>
        </w:rPr>
        <w:t>Розрахунок в</w:t>
      </w:r>
      <w:r w:rsidR="00740D7E" w:rsidRPr="004A7DB2">
        <w:rPr>
          <w:i/>
          <w:lang w:val="uk-UA"/>
        </w:rPr>
        <w:t>итрат і втрат, пов'язан</w:t>
      </w:r>
      <w:r w:rsidR="00550758" w:rsidRPr="004A7DB2">
        <w:rPr>
          <w:i/>
          <w:lang w:val="uk-UA"/>
        </w:rPr>
        <w:t>их</w:t>
      </w:r>
      <w:r w:rsidR="00740D7E" w:rsidRPr="004A7DB2">
        <w:rPr>
          <w:i/>
          <w:lang w:val="uk-UA"/>
        </w:rPr>
        <w:t xml:space="preserve"> з вимушеною заміною працівників</w:t>
      </w:r>
      <w:r w:rsidR="00175E73" w:rsidRPr="004A7DB2">
        <w:rPr>
          <w:lang w:val="uk-UA"/>
        </w:rPr>
        <w:t xml:space="preserve">.  </w:t>
      </w:r>
      <w:r w:rsidR="005B6B68" w:rsidRPr="004A7DB2">
        <w:rPr>
          <w:lang w:val="uk-UA"/>
        </w:rPr>
        <w:t xml:space="preserve">Кар’єрний менеджмент. </w:t>
      </w:r>
      <w:r w:rsidR="002253B9" w:rsidRPr="004A7DB2">
        <w:rPr>
          <w:lang w:val="uk-UA"/>
        </w:rPr>
        <w:t xml:space="preserve">Трудова кар’єра: сутність, значення і типи. </w:t>
      </w:r>
      <w:r w:rsidR="00875D3C" w:rsidRPr="004A7DB2">
        <w:rPr>
          <w:lang w:val="uk-UA"/>
        </w:rPr>
        <w:t>Орг</w:t>
      </w:r>
      <w:r w:rsidR="00875D3C" w:rsidRPr="004A7DB2">
        <w:rPr>
          <w:lang w:val="uk-UA"/>
        </w:rPr>
        <w:t>а</w:t>
      </w:r>
      <w:r w:rsidR="00875D3C" w:rsidRPr="004A7DB2">
        <w:rPr>
          <w:lang w:val="uk-UA"/>
        </w:rPr>
        <w:t xml:space="preserve">нізаційний та індивідуальний рівні кар’єрного менеджменту. Типи кар’єрного менеджменту: рольовий, соціальний, індивідуальний. </w:t>
      </w:r>
      <w:r w:rsidR="005B6B68" w:rsidRPr="004A7DB2">
        <w:rPr>
          <w:lang w:val="uk-UA"/>
        </w:rPr>
        <w:t xml:space="preserve">Планування трудової кар’єри. </w:t>
      </w:r>
      <w:r w:rsidR="005B6B68" w:rsidRPr="004A7DB2">
        <w:rPr>
          <w:i/>
          <w:lang w:val="uk-UA"/>
        </w:rPr>
        <w:t>Кар’єрний план працівн</w:t>
      </w:r>
      <w:r w:rsidR="005B6B68" w:rsidRPr="004A7DB2">
        <w:rPr>
          <w:i/>
          <w:lang w:val="uk-UA"/>
        </w:rPr>
        <w:t>и</w:t>
      </w:r>
      <w:r w:rsidR="005B6B68" w:rsidRPr="004A7DB2">
        <w:rPr>
          <w:i/>
          <w:lang w:val="uk-UA"/>
        </w:rPr>
        <w:t>ка. Кар’єрні карти організації</w:t>
      </w:r>
      <w:r w:rsidR="00032559" w:rsidRPr="004A7DB2">
        <w:rPr>
          <w:i/>
          <w:lang w:val="uk-UA"/>
        </w:rPr>
        <w:t xml:space="preserve"> та індивідуальні плани кар’єрного розвитку працівників</w:t>
      </w:r>
      <w:r w:rsidR="005B6B68" w:rsidRPr="004A7DB2">
        <w:rPr>
          <w:i/>
          <w:lang w:val="uk-UA"/>
        </w:rPr>
        <w:t>.</w:t>
      </w:r>
      <w:r w:rsidR="005B6B68" w:rsidRPr="004A7DB2">
        <w:rPr>
          <w:lang w:val="uk-UA"/>
        </w:rPr>
        <w:t xml:space="preserve"> </w:t>
      </w:r>
      <w:r w:rsidR="00032559" w:rsidRPr="004A7DB2">
        <w:rPr>
          <w:lang w:val="uk-UA"/>
        </w:rPr>
        <w:t>Кар’єрний консалтинг. Індивідуальний кар’єрний консультант (радник).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13" w:name="_Toc83645271"/>
      <w:r w:rsidRPr="004A7DB2">
        <w:rPr>
          <w:lang w:val="uk-UA"/>
        </w:rPr>
        <w:t xml:space="preserve">Тема 7. </w:t>
      </w:r>
      <w:r w:rsidR="00713660" w:rsidRPr="004A7DB2">
        <w:rPr>
          <w:lang w:val="uk-UA"/>
        </w:rPr>
        <w:t>Менеджмент робочого часу</w:t>
      </w:r>
      <w:r w:rsidR="00577038" w:rsidRPr="004A7DB2">
        <w:rPr>
          <w:lang w:val="uk-UA"/>
        </w:rPr>
        <w:t xml:space="preserve"> та б</w:t>
      </w:r>
      <w:r w:rsidR="00713660" w:rsidRPr="004A7DB2">
        <w:rPr>
          <w:lang w:val="uk-UA"/>
        </w:rPr>
        <w:t>аланс «життя-робота»</w:t>
      </w:r>
      <w:bookmarkEnd w:id="13"/>
    </w:p>
    <w:p w:rsidR="002132A1" w:rsidRPr="004A7DB2" w:rsidRDefault="00550758" w:rsidP="00175E73">
      <w:pPr>
        <w:rPr>
          <w:lang w:val="uk-UA"/>
        </w:rPr>
      </w:pPr>
      <w:r w:rsidRPr="004A7DB2">
        <w:rPr>
          <w:lang w:val="uk-UA"/>
        </w:rPr>
        <w:t>Робочий час як економічна категорія і міра кількості праці. Норма тривалості робочого часу, скорочений робочий час, неповний робочий час. Законодавче регулювання робочого часу і ві</w:t>
      </w:r>
      <w:r w:rsidRPr="004A7DB2">
        <w:rPr>
          <w:lang w:val="uk-UA"/>
        </w:rPr>
        <w:t>д</w:t>
      </w:r>
      <w:r w:rsidRPr="004A7DB2">
        <w:rPr>
          <w:lang w:val="uk-UA"/>
        </w:rPr>
        <w:t xml:space="preserve">пусток. </w:t>
      </w:r>
      <w:r w:rsidR="00175E73" w:rsidRPr="004A7DB2">
        <w:rPr>
          <w:lang w:val="uk-UA"/>
        </w:rPr>
        <w:t xml:space="preserve">  </w:t>
      </w:r>
      <w:r w:rsidR="00647F49" w:rsidRPr="004A7DB2">
        <w:rPr>
          <w:lang w:val="uk-UA"/>
        </w:rPr>
        <w:t xml:space="preserve">Менеджмент робочого часу в організації. Суб'єкти і засоби менеджменту робочого часу в організації. </w:t>
      </w:r>
      <w:r w:rsidR="00B6359D" w:rsidRPr="004A7DB2">
        <w:rPr>
          <w:lang w:val="uk-UA"/>
        </w:rPr>
        <w:t>Технології організації робочого часу та підвищення ефективності його викори</w:t>
      </w:r>
      <w:r w:rsidR="00B6359D" w:rsidRPr="004A7DB2">
        <w:rPr>
          <w:lang w:val="uk-UA"/>
        </w:rPr>
        <w:t>с</w:t>
      </w:r>
      <w:r w:rsidR="00B6359D" w:rsidRPr="004A7DB2">
        <w:rPr>
          <w:lang w:val="uk-UA"/>
        </w:rPr>
        <w:t xml:space="preserve">тання. Режими праці та відпочинку: сутність, значення. </w:t>
      </w:r>
      <w:r w:rsidRPr="004A7DB2">
        <w:rPr>
          <w:lang w:val="uk-UA"/>
        </w:rPr>
        <w:t xml:space="preserve">Типові режими праці й відпочинку. </w:t>
      </w:r>
      <w:r w:rsidR="00252AD3" w:rsidRPr="004A7DB2">
        <w:rPr>
          <w:lang w:val="uk-UA"/>
        </w:rPr>
        <w:t>Гнучкі режими роботи, їх. п</w:t>
      </w:r>
      <w:r w:rsidRPr="004A7DB2">
        <w:rPr>
          <w:lang w:val="uk-UA"/>
        </w:rPr>
        <w:t xml:space="preserve">ереваги </w:t>
      </w:r>
      <w:r w:rsidR="00252AD3" w:rsidRPr="004A7DB2">
        <w:rPr>
          <w:lang w:val="uk-UA"/>
        </w:rPr>
        <w:t>та недоліки.</w:t>
      </w:r>
      <w:r w:rsidR="00647F49" w:rsidRPr="004A7DB2">
        <w:rPr>
          <w:lang w:val="uk-UA"/>
        </w:rPr>
        <w:t xml:space="preserve"> </w:t>
      </w:r>
      <w:r w:rsidRPr="004A7DB2">
        <w:rPr>
          <w:lang w:val="uk-UA"/>
        </w:rPr>
        <w:t>Ненормований робочий день і його особливо</w:t>
      </w:r>
      <w:r w:rsidRPr="004A7DB2">
        <w:rPr>
          <w:lang w:val="uk-UA"/>
        </w:rPr>
        <w:t>с</w:t>
      </w:r>
      <w:r w:rsidRPr="004A7DB2">
        <w:rPr>
          <w:lang w:val="uk-UA"/>
        </w:rPr>
        <w:t>ті. Категорії персоналу, для яких уводиться режим ненормованого робочого дня.</w:t>
      </w:r>
      <w:r w:rsidR="00E007AD" w:rsidRPr="004A7DB2">
        <w:rPr>
          <w:lang w:val="uk-UA"/>
        </w:rPr>
        <w:t xml:space="preserve"> </w:t>
      </w:r>
      <w:r w:rsidR="00175E73" w:rsidRPr="004A7DB2">
        <w:rPr>
          <w:lang w:val="uk-UA"/>
        </w:rPr>
        <w:t xml:space="preserve">  </w:t>
      </w:r>
      <w:r w:rsidR="00252AD3" w:rsidRPr="004A7DB2">
        <w:rPr>
          <w:lang w:val="uk-UA"/>
        </w:rPr>
        <w:t xml:space="preserve">Планування </w:t>
      </w:r>
      <w:r w:rsidR="00B6359D" w:rsidRPr="004A7DB2">
        <w:rPr>
          <w:lang w:val="uk-UA"/>
        </w:rPr>
        <w:t xml:space="preserve">робочого часу. </w:t>
      </w:r>
      <w:r w:rsidR="0013432E" w:rsidRPr="004A7DB2">
        <w:rPr>
          <w:lang w:val="uk-UA"/>
        </w:rPr>
        <w:t xml:space="preserve">Дефіцит робочого часу. Методи оптимізації планів робочого часу. </w:t>
      </w:r>
      <w:r w:rsidR="00784A8D" w:rsidRPr="004A7DB2">
        <w:rPr>
          <w:lang w:val="uk-UA"/>
        </w:rPr>
        <w:t xml:space="preserve">Облік робочого часу. </w:t>
      </w:r>
      <w:r w:rsidR="00B6359D" w:rsidRPr="004A7DB2">
        <w:rPr>
          <w:lang w:val="uk-UA"/>
        </w:rPr>
        <w:t>Ана</w:t>
      </w:r>
      <w:r w:rsidR="00252AD3" w:rsidRPr="004A7DB2">
        <w:rPr>
          <w:lang w:val="uk-UA"/>
        </w:rPr>
        <w:t>ліз ефективності використання робочого часу</w:t>
      </w:r>
      <w:r w:rsidR="00B6359D" w:rsidRPr="004A7DB2">
        <w:rPr>
          <w:lang w:val="uk-UA"/>
        </w:rPr>
        <w:t>: методи та показники</w:t>
      </w:r>
      <w:r w:rsidRPr="004A7DB2">
        <w:rPr>
          <w:lang w:val="uk-UA"/>
        </w:rPr>
        <w:t xml:space="preserve">. </w:t>
      </w:r>
      <w:r w:rsidR="00E2150C" w:rsidRPr="004A7DB2">
        <w:rPr>
          <w:lang w:val="uk-UA"/>
        </w:rPr>
        <w:t>Фотографія р</w:t>
      </w:r>
      <w:r w:rsidR="00E2150C" w:rsidRPr="004A7DB2">
        <w:rPr>
          <w:lang w:val="uk-UA"/>
        </w:rPr>
        <w:t>о</w:t>
      </w:r>
      <w:r w:rsidR="00E2150C" w:rsidRPr="004A7DB2">
        <w:rPr>
          <w:lang w:val="uk-UA"/>
        </w:rPr>
        <w:t xml:space="preserve">бочого часу. Хронометраж. Діаграма </w:t>
      </w:r>
      <w:proofErr w:type="spellStart"/>
      <w:r w:rsidR="00E2150C" w:rsidRPr="004A7DB2">
        <w:rPr>
          <w:lang w:val="uk-UA"/>
        </w:rPr>
        <w:t>Ганта</w:t>
      </w:r>
      <w:proofErr w:type="spellEnd"/>
      <w:r w:rsidR="00E2150C" w:rsidRPr="004A7DB2">
        <w:rPr>
          <w:lang w:val="uk-UA"/>
        </w:rPr>
        <w:t>.</w:t>
      </w:r>
      <w:r w:rsidR="00175E73" w:rsidRPr="004A7DB2">
        <w:rPr>
          <w:lang w:val="uk-UA"/>
        </w:rPr>
        <w:t xml:space="preserve">  </w:t>
      </w:r>
      <w:r w:rsidR="002132A1" w:rsidRPr="004A7DB2">
        <w:rPr>
          <w:lang w:val="uk-UA"/>
        </w:rPr>
        <w:t xml:space="preserve">Тайм-менеджмент на індивідуальному рівні. </w:t>
      </w:r>
      <w:r w:rsidR="00B31DF9" w:rsidRPr="004A7DB2">
        <w:rPr>
          <w:lang w:val="uk-UA"/>
        </w:rPr>
        <w:t>Осно</w:t>
      </w:r>
      <w:r w:rsidR="00B31DF9" w:rsidRPr="004A7DB2">
        <w:rPr>
          <w:lang w:val="uk-UA"/>
        </w:rPr>
        <w:t>в</w:t>
      </w:r>
      <w:r w:rsidR="00B31DF9" w:rsidRPr="004A7DB2">
        <w:rPr>
          <w:lang w:val="uk-UA"/>
        </w:rPr>
        <w:t xml:space="preserve">ні принципи тайм-менеджменту. </w:t>
      </w:r>
      <w:r w:rsidR="0013432E" w:rsidRPr="004A7DB2">
        <w:rPr>
          <w:lang w:val="uk-UA"/>
        </w:rPr>
        <w:t>Особливості тайм-менеджменту працівника в цифрову епоху</w:t>
      </w:r>
      <w:r w:rsidR="00B31DF9" w:rsidRPr="004A7DB2">
        <w:rPr>
          <w:lang w:val="uk-UA"/>
        </w:rPr>
        <w:t>: основні втрати часу</w:t>
      </w:r>
      <w:r w:rsidR="0013432E" w:rsidRPr="004A7DB2">
        <w:rPr>
          <w:lang w:val="uk-UA"/>
        </w:rPr>
        <w:t xml:space="preserve">. </w:t>
      </w:r>
      <w:r w:rsidR="00B31DF9" w:rsidRPr="004A7DB2">
        <w:rPr>
          <w:lang w:val="uk-UA"/>
        </w:rPr>
        <w:t>Технологія тайм-менеджменту: с</w:t>
      </w:r>
      <w:r w:rsidR="00784A8D" w:rsidRPr="004A7DB2">
        <w:rPr>
          <w:lang w:val="uk-UA"/>
        </w:rPr>
        <w:t>тратегічне та тактичне планування</w:t>
      </w:r>
      <w:r w:rsidR="00B31DF9" w:rsidRPr="004A7DB2">
        <w:rPr>
          <w:lang w:val="uk-UA"/>
        </w:rPr>
        <w:t>, о</w:t>
      </w:r>
      <w:r w:rsidR="00784A8D" w:rsidRPr="004A7DB2">
        <w:rPr>
          <w:lang w:val="uk-UA"/>
        </w:rPr>
        <w:t>ці</w:t>
      </w:r>
      <w:r w:rsidR="00784A8D" w:rsidRPr="004A7DB2">
        <w:rPr>
          <w:lang w:val="uk-UA"/>
        </w:rPr>
        <w:t>н</w:t>
      </w:r>
      <w:r w:rsidR="00784A8D" w:rsidRPr="004A7DB2">
        <w:rPr>
          <w:lang w:val="uk-UA"/>
        </w:rPr>
        <w:t>ка особистої та управлінської ефективності</w:t>
      </w:r>
      <w:r w:rsidR="00B31DF9" w:rsidRPr="004A7DB2">
        <w:rPr>
          <w:lang w:val="uk-UA"/>
        </w:rPr>
        <w:t>, у</w:t>
      </w:r>
      <w:r w:rsidR="00784A8D" w:rsidRPr="004A7DB2">
        <w:rPr>
          <w:lang w:val="uk-UA"/>
        </w:rPr>
        <w:t>міння розставляти пріоритети</w:t>
      </w:r>
      <w:r w:rsidR="00B31DF9" w:rsidRPr="004A7DB2">
        <w:rPr>
          <w:lang w:val="uk-UA"/>
        </w:rPr>
        <w:t>, і</w:t>
      </w:r>
      <w:r w:rsidR="00784A8D" w:rsidRPr="004A7DB2">
        <w:rPr>
          <w:lang w:val="uk-UA"/>
        </w:rPr>
        <w:t xml:space="preserve">нструменти </w:t>
      </w:r>
      <w:r w:rsidR="00784A8D" w:rsidRPr="004A7DB2">
        <w:rPr>
          <w:lang w:val="uk-UA"/>
        </w:rPr>
        <w:lastRenderedPageBreak/>
        <w:t>«</w:t>
      </w:r>
      <w:proofErr w:type="spellStart"/>
      <w:r w:rsidR="00784A8D" w:rsidRPr="004A7DB2">
        <w:rPr>
          <w:lang w:val="uk-UA"/>
        </w:rPr>
        <w:t>Mind</w:t>
      </w:r>
      <w:proofErr w:type="spellEnd"/>
      <w:r w:rsidR="00784A8D" w:rsidRPr="004A7DB2">
        <w:rPr>
          <w:lang w:val="uk-UA"/>
        </w:rPr>
        <w:t xml:space="preserve"> </w:t>
      </w:r>
      <w:proofErr w:type="spellStart"/>
      <w:r w:rsidR="00784A8D" w:rsidRPr="004A7DB2">
        <w:rPr>
          <w:lang w:val="uk-UA"/>
        </w:rPr>
        <w:t>Mapping</w:t>
      </w:r>
      <w:proofErr w:type="spellEnd"/>
      <w:r w:rsidR="00784A8D" w:rsidRPr="004A7DB2">
        <w:rPr>
          <w:lang w:val="uk-UA"/>
        </w:rPr>
        <w:t>»</w:t>
      </w:r>
      <w:r w:rsidR="00B31DF9" w:rsidRPr="004A7DB2">
        <w:rPr>
          <w:lang w:val="uk-UA"/>
        </w:rPr>
        <w:t>, а</w:t>
      </w:r>
      <w:r w:rsidR="00784A8D" w:rsidRPr="004A7DB2">
        <w:rPr>
          <w:lang w:val="uk-UA"/>
        </w:rPr>
        <w:t>наліз досягнутого</w:t>
      </w:r>
      <w:r w:rsidR="00B31DF9" w:rsidRPr="004A7DB2">
        <w:rPr>
          <w:lang w:val="uk-UA"/>
        </w:rPr>
        <w:t xml:space="preserve"> тощо</w:t>
      </w:r>
      <w:r w:rsidR="00784A8D" w:rsidRPr="004A7DB2">
        <w:rPr>
          <w:lang w:val="uk-UA"/>
        </w:rPr>
        <w:t>.</w:t>
      </w:r>
      <w:r w:rsidR="00B31DF9" w:rsidRPr="004A7DB2">
        <w:rPr>
          <w:lang w:val="uk-UA"/>
        </w:rPr>
        <w:t xml:space="preserve"> </w:t>
      </w:r>
      <w:r w:rsidR="00175E73" w:rsidRPr="004A7DB2">
        <w:rPr>
          <w:lang w:val="uk-UA"/>
        </w:rPr>
        <w:t xml:space="preserve">  </w:t>
      </w:r>
      <w:r w:rsidR="00B31DF9" w:rsidRPr="004A7DB2">
        <w:rPr>
          <w:lang w:val="uk-UA"/>
        </w:rPr>
        <w:t>Баланс «житт</w:t>
      </w:r>
      <w:r w:rsidR="00E007AD" w:rsidRPr="004A7DB2">
        <w:rPr>
          <w:lang w:val="uk-UA"/>
        </w:rPr>
        <w:t>я</w:t>
      </w:r>
      <w:r w:rsidR="00B31DF9" w:rsidRPr="004A7DB2">
        <w:rPr>
          <w:lang w:val="uk-UA"/>
        </w:rPr>
        <w:t>–робота». Огляд ситуації в Україні. Дослідження індексу RegusWork-LifeBalance в Україні. Способи досягнення балансу між роб</w:t>
      </w:r>
      <w:r w:rsidR="00B31DF9" w:rsidRPr="004A7DB2">
        <w:rPr>
          <w:lang w:val="uk-UA"/>
        </w:rPr>
        <w:t>о</w:t>
      </w:r>
      <w:r w:rsidR="00B31DF9" w:rsidRPr="004A7DB2">
        <w:rPr>
          <w:lang w:val="uk-UA"/>
        </w:rPr>
        <w:t xml:space="preserve">тою та особистою життям. </w:t>
      </w:r>
      <w:r w:rsidR="00175E73" w:rsidRPr="004A7DB2">
        <w:rPr>
          <w:lang w:val="uk-UA"/>
        </w:rPr>
        <w:t xml:space="preserve"> </w:t>
      </w:r>
      <w:r w:rsidR="00784A8D" w:rsidRPr="004A7DB2">
        <w:rPr>
          <w:lang w:val="uk-UA"/>
        </w:rPr>
        <w:t>Ци</w:t>
      </w:r>
      <w:r w:rsidR="00B31DF9" w:rsidRPr="004A7DB2">
        <w:rPr>
          <w:lang w:val="uk-UA"/>
        </w:rPr>
        <w:t>фрові технології для планування, обліку, контролю використа</w:t>
      </w:r>
      <w:r w:rsidR="00B31DF9" w:rsidRPr="004A7DB2">
        <w:rPr>
          <w:lang w:val="uk-UA"/>
        </w:rPr>
        <w:t>н</w:t>
      </w:r>
      <w:r w:rsidR="00B31DF9" w:rsidRPr="004A7DB2">
        <w:rPr>
          <w:lang w:val="uk-UA"/>
        </w:rPr>
        <w:t xml:space="preserve">ня </w:t>
      </w:r>
      <w:r w:rsidR="00784A8D" w:rsidRPr="004A7DB2">
        <w:rPr>
          <w:lang w:val="uk-UA"/>
        </w:rPr>
        <w:t>робочого часу</w:t>
      </w:r>
      <w:r w:rsidR="00175E73" w:rsidRPr="004A7DB2">
        <w:rPr>
          <w:lang w:val="uk-UA"/>
        </w:rPr>
        <w:t>.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14" w:name="_Toc83645272"/>
      <w:r w:rsidRPr="004A7DB2">
        <w:rPr>
          <w:lang w:val="uk-UA"/>
        </w:rPr>
        <w:t xml:space="preserve">Тема 8. </w:t>
      </w:r>
      <w:r w:rsidR="00713660" w:rsidRPr="004A7DB2">
        <w:rPr>
          <w:lang w:val="uk-UA"/>
        </w:rPr>
        <w:t>Мотиваційний менеджмент</w:t>
      </w:r>
      <w:bookmarkEnd w:id="14"/>
    </w:p>
    <w:p w:rsidR="00191D29" w:rsidRPr="004A7DB2" w:rsidRDefault="00630131" w:rsidP="00175E73">
      <w:pPr>
        <w:autoSpaceDE w:val="0"/>
        <w:autoSpaceDN w:val="0"/>
        <w:adjustRightInd w:val="0"/>
        <w:ind w:firstLine="360"/>
        <w:rPr>
          <w:lang w:val="uk-UA"/>
        </w:rPr>
      </w:pPr>
      <w:r w:rsidRPr="004A7DB2">
        <w:rPr>
          <w:lang w:val="uk-UA"/>
        </w:rPr>
        <w:t>Мотивація праці як складова менеджменту персоналу.</w:t>
      </w:r>
      <w:r w:rsidR="008E6A6B" w:rsidRPr="004A7DB2">
        <w:rPr>
          <w:lang w:val="uk-UA"/>
        </w:rPr>
        <w:t xml:space="preserve"> Типи мотивації. Теорії мотивації.</w:t>
      </w:r>
      <w:r w:rsidRPr="004A7DB2">
        <w:rPr>
          <w:lang w:val="uk-UA"/>
        </w:rPr>
        <w:t xml:space="preserve"> </w:t>
      </w:r>
      <w:r w:rsidR="000807B4" w:rsidRPr="004A7DB2">
        <w:rPr>
          <w:lang w:val="uk-UA"/>
        </w:rPr>
        <w:t xml:space="preserve">Сутність, значення і чинники мотивування працівників підприємств. </w:t>
      </w:r>
      <w:r w:rsidRPr="004A7DB2">
        <w:rPr>
          <w:lang w:val="uk-UA"/>
        </w:rPr>
        <w:t xml:space="preserve">Психологічні особливості мотивації персоналу. </w:t>
      </w:r>
      <w:r w:rsidR="000807B4" w:rsidRPr="004A7DB2">
        <w:rPr>
          <w:lang w:val="uk-UA"/>
        </w:rPr>
        <w:t>Потреби, мотиви, стимули. Стимулювання, мотивація, мотивування. Вз</w:t>
      </w:r>
      <w:r w:rsidR="000807B4" w:rsidRPr="004A7DB2">
        <w:rPr>
          <w:lang w:val="uk-UA"/>
        </w:rPr>
        <w:t>а</w:t>
      </w:r>
      <w:r w:rsidR="000807B4" w:rsidRPr="004A7DB2">
        <w:rPr>
          <w:lang w:val="uk-UA"/>
        </w:rPr>
        <w:t xml:space="preserve">ємозв'язки вмотивованості та компетентності працівників. </w:t>
      </w:r>
      <w:r w:rsidR="008E6A6B" w:rsidRPr="004A7DB2">
        <w:rPr>
          <w:lang w:val="uk-UA"/>
        </w:rPr>
        <w:t xml:space="preserve">Мотивація і задоволеність роботою. Мотивація і гроші. Мотиваційні стратегії. </w:t>
      </w:r>
      <w:r w:rsidR="00175E73" w:rsidRPr="004A7DB2">
        <w:rPr>
          <w:lang w:val="uk-UA"/>
        </w:rPr>
        <w:t xml:space="preserve">  </w:t>
      </w:r>
      <w:r w:rsidR="000807B4" w:rsidRPr="004A7DB2">
        <w:rPr>
          <w:lang w:val="uk-UA"/>
        </w:rPr>
        <w:t xml:space="preserve">Компенсаційний менеджмент. </w:t>
      </w:r>
      <w:r w:rsidRPr="004A7DB2">
        <w:rPr>
          <w:lang w:val="uk-UA"/>
        </w:rPr>
        <w:t>Формування компе</w:t>
      </w:r>
      <w:r w:rsidRPr="004A7DB2">
        <w:rPr>
          <w:lang w:val="uk-UA"/>
        </w:rPr>
        <w:t>н</w:t>
      </w:r>
      <w:r w:rsidRPr="004A7DB2">
        <w:rPr>
          <w:lang w:val="uk-UA"/>
        </w:rPr>
        <w:t>саційного пакету, його</w:t>
      </w:r>
      <w:r w:rsidR="000807B4" w:rsidRPr="004A7DB2">
        <w:rPr>
          <w:lang w:val="uk-UA"/>
        </w:rPr>
        <w:t xml:space="preserve"> структура. </w:t>
      </w:r>
      <w:r w:rsidRPr="004A7DB2">
        <w:rPr>
          <w:lang w:val="uk-UA"/>
        </w:rPr>
        <w:t>Трудові доходи персоналу: склад, с</w:t>
      </w:r>
      <w:r w:rsidR="0060622F" w:rsidRPr="004A7DB2">
        <w:rPr>
          <w:lang w:val="uk-UA"/>
        </w:rPr>
        <w:t>труктура, чинники диф</w:t>
      </w:r>
      <w:r w:rsidR="0060622F" w:rsidRPr="004A7DB2">
        <w:rPr>
          <w:lang w:val="uk-UA"/>
        </w:rPr>
        <w:t>е</w:t>
      </w:r>
      <w:r w:rsidR="0060622F" w:rsidRPr="004A7DB2">
        <w:rPr>
          <w:lang w:val="uk-UA"/>
        </w:rPr>
        <w:t xml:space="preserve">ренціації. </w:t>
      </w:r>
      <w:r w:rsidRPr="004A7DB2">
        <w:rPr>
          <w:lang w:val="uk-UA"/>
        </w:rPr>
        <w:t>Проектування заробітної плати</w:t>
      </w:r>
      <w:r w:rsidR="004E6D98" w:rsidRPr="004A7DB2">
        <w:rPr>
          <w:lang w:val="uk-UA"/>
        </w:rPr>
        <w:t>: сутність заробітної плати</w:t>
      </w:r>
      <w:r w:rsidR="00B15963" w:rsidRPr="004A7DB2">
        <w:rPr>
          <w:lang w:val="uk-UA"/>
        </w:rPr>
        <w:t>, її с</w:t>
      </w:r>
      <w:r w:rsidR="000807B4" w:rsidRPr="004A7DB2">
        <w:rPr>
          <w:lang w:val="uk-UA"/>
        </w:rPr>
        <w:t>кладові</w:t>
      </w:r>
      <w:r w:rsidR="0060622F" w:rsidRPr="004A7DB2">
        <w:rPr>
          <w:lang w:val="uk-UA"/>
        </w:rPr>
        <w:t>, функції та</w:t>
      </w:r>
      <w:r w:rsidR="004E6D98" w:rsidRPr="004A7DB2">
        <w:rPr>
          <w:lang w:val="uk-UA"/>
        </w:rPr>
        <w:t xml:space="preserve"> структур</w:t>
      </w:r>
      <w:r w:rsidR="0060622F" w:rsidRPr="004A7DB2">
        <w:rPr>
          <w:lang w:val="uk-UA"/>
        </w:rPr>
        <w:t xml:space="preserve">а. </w:t>
      </w:r>
      <w:r w:rsidR="00A40E0D" w:rsidRPr="004A7DB2">
        <w:rPr>
          <w:lang w:val="uk-UA"/>
        </w:rPr>
        <w:t>Грейдування в мотивації праці</w:t>
      </w:r>
      <w:r w:rsidR="004E6D98" w:rsidRPr="004A7DB2">
        <w:rPr>
          <w:lang w:val="uk-UA"/>
        </w:rPr>
        <w:t>. Механізми узгодження заробітної плати з результ</w:t>
      </w:r>
      <w:r w:rsidR="004E6D98" w:rsidRPr="004A7DB2">
        <w:rPr>
          <w:lang w:val="uk-UA"/>
        </w:rPr>
        <w:t>а</w:t>
      </w:r>
      <w:r w:rsidR="004E6D98" w:rsidRPr="004A7DB2">
        <w:rPr>
          <w:lang w:val="uk-UA"/>
        </w:rPr>
        <w:t>тивністю праці.</w:t>
      </w:r>
      <w:r w:rsidR="0060622F" w:rsidRPr="004A7DB2">
        <w:rPr>
          <w:lang w:val="uk-UA"/>
        </w:rPr>
        <w:t xml:space="preserve"> </w:t>
      </w:r>
      <w:r w:rsidR="004E6D98" w:rsidRPr="004A7DB2">
        <w:rPr>
          <w:lang w:val="uk-UA"/>
        </w:rPr>
        <w:t>Доплати і надбавки до тарифних ставок і посадових окладів.</w:t>
      </w:r>
      <w:r w:rsidR="0060622F" w:rsidRPr="004A7DB2">
        <w:rPr>
          <w:lang w:val="uk-UA"/>
        </w:rPr>
        <w:t xml:space="preserve"> </w:t>
      </w:r>
      <w:r w:rsidR="00B15963" w:rsidRPr="004A7DB2">
        <w:rPr>
          <w:lang w:val="uk-UA"/>
        </w:rPr>
        <w:t>Гарантії та комп</w:t>
      </w:r>
      <w:r w:rsidR="00B15963" w:rsidRPr="004A7DB2">
        <w:rPr>
          <w:lang w:val="uk-UA"/>
        </w:rPr>
        <w:t>е</w:t>
      </w:r>
      <w:r w:rsidR="00B15963" w:rsidRPr="004A7DB2">
        <w:rPr>
          <w:lang w:val="uk-UA"/>
        </w:rPr>
        <w:t>нсації в системі мотивації працівників. Соціальний пакет: структура, підходи до формування</w:t>
      </w:r>
      <w:r w:rsidR="000807B4" w:rsidRPr="004A7DB2">
        <w:rPr>
          <w:lang w:val="uk-UA"/>
        </w:rPr>
        <w:t>.</w:t>
      </w:r>
      <w:r w:rsidR="002A7DE5" w:rsidRPr="004A7DB2">
        <w:rPr>
          <w:lang w:val="uk-UA"/>
        </w:rPr>
        <w:t xml:space="preserve"> </w:t>
      </w:r>
      <w:r w:rsidR="000807B4" w:rsidRPr="004A7DB2">
        <w:rPr>
          <w:lang w:val="uk-UA"/>
        </w:rPr>
        <w:t>Програми участі персоналу в прибутку підприємства. Програми участі персоналу в акціонерн</w:t>
      </w:r>
      <w:r w:rsidR="000807B4" w:rsidRPr="004A7DB2">
        <w:rPr>
          <w:lang w:val="uk-UA"/>
        </w:rPr>
        <w:t>о</w:t>
      </w:r>
      <w:r w:rsidR="000807B4" w:rsidRPr="004A7DB2">
        <w:rPr>
          <w:lang w:val="uk-UA"/>
        </w:rPr>
        <w:t xml:space="preserve">му капіталі. </w:t>
      </w:r>
      <w:r w:rsidR="00175E73" w:rsidRPr="004A7DB2">
        <w:rPr>
          <w:lang w:val="uk-UA"/>
        </w:rPr>
        <w:t xml:space="preserve">  </w:t>
      </w:r>
      <w:r w:rsidR="000807B4" w:rsidRPr="004A7DB2">
        <w:rPr>
          <w:lang w:val="uk-UA"/>
        </w:rPr>
        <w:t>Немате</w:t>
      </w:r>
      <w:r w:rsidR="004E6D98" w:rsidRPr="004A7DB2">
        <w:rPr>
          <w:lang w:val="uk-UA"/>
        </w:rPr>
        <w:t>ріальне мотивування працівників: сутність, форми, тенденції розвитку.</w:t>
      </w:r>
      <w:r w:rsidR="00191D29" w:rsidRPr="004A7DB2">
        <w:rPr>
          <w:lang w:val="uk-UA"/>
        </w:rPr>
        <w:t xml:space="preserve"> 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15" w:name="_Toc83645273"/>
      <w:r w:rsidRPr="004A7DB2">
        <w:rPr>
          <w:lang w:val="uk-UA"/>
        </w:rPr>
        <w:t xml:space="preserve">Тема 9. </w:t>
      </w:r>
      <w:r w:rsidR="00713660" w:rsidRPr="004A7DB2">
        <w:rPr>
          <w:lang w:val="uk-UA"/>
        </w:rPr>
        <w:t xml:space="preserve">Управління </w:t>
      </w:r>
      <w:r w:rsidR="0072774D" w:rsidRPr="004A7DB2">
        <w:rPr>
          <w:lang w:val="uk-UA"/>
        </w:rPr>
        <w:t xml:space="preserve">поведінкою </w:t>
      </w:r>
      <w:r w:rsidR="00713660" w:rsidRPr="004A7DB2">
        <w:rPr>
          <w:lang w:val="uk-UA"/>
        </w:rPr>
        <w:t>персоналу</w:t>
      </w:r>
      <w:r w:rsidR="00DD3F36" w:rsidRPr="004A7DB2">
        <w:rPr>
          <w:lang w:val="uk-UA"/>
        </w:rPr>
        <w:t xml:space="preserve"> та </w:t>
      </w:r>
      <w:r w:rsidR="008E6A6B" w:rsidRPr="004A7DB2">
        <w:rPr>
          <w:lang w:val="uk-UA"/>
        </w:rPr>
        <w:t>вел</w:t>
      </w:r>
      <w:r w:rsidR="00562464" w:rsidRPr="004A7DB2">
        <w:rPr>
          <w:lang w:val="uk-UA"/>
        </w:rPr>
        <w:t>л-</w:t>
      </w:r>
      <w:r w:rsidR="008E6A6B" w:rsidRPr="004A7DB2">
        <w:rPr>
          <w:lang w:val="uk-UA"/>
        </w:rPr>
        <w:t>бінг</w:t>
      </w:r>
      <w:r w:rsidR="00562464" w:rsidRPr="004A7DB2">
        <w:rPr>
          <w:lang w:val="uk-UA"/>
        </w:rPr>
        <w:t xml:space="preserve"> </w:t>
      </w:r>
      <w:r w:rsidR="008E6A6B" w:rsidRPr="004A7DB2">
        <w:rPr>
          <w:lang w:val="uk-UA"/>
        </w:rPr>
        <w:t>менеджмент</w:t>
      </w:r>
      <w:bookmarkEnd w:id="15"/>
    </w:p>
    <w:p w:rsidR="00191D29" w:rsidRPr="004A7DB2" w:rsidRDefault="008E6A6B" w:rsidP="00175E73">
      <w:pPr>
        <w:ind w:firstLine="360"/>
        <w:rPr>
          <w:lang w:val="uk-UA"/>
        </w:rPr>
      </w:pPr>
      <w:r w:rsidRPr="004A7DB2">
        <w:rPr>
          <w:lang w:val="uk-UA"/>
        </w:rPr>
        <w:t>Управління поведінкою персоналу. Сутність трудової поведінки працівників та її значення для функціонування підприємства. Складові трудової поведінки працівників. Критеріальні о</w:t>
      </w:r>
      <w:r w:rsidRPr="004A7DB2">
        <w:rPr>
          <w:lang w:val="uk-UA"/>
        </w:rPr>
        <w:t>с</w:t>
      </w:r>
      <w:r w:rsidRPr="004A7DB2">
        <w:rPr>
          <w:lang w:val="uk-UA"/>
        </w:rPr>
        <w:t>нови поведінки людини на виробництві. Класифікація видів трудової поведінки та їх характ</w:t>
      </w:r>
      <w:r w:rsidRPr="004A7DB2">
        <w:rPr>
          <w:lang w:val="uk-UA"/>
        </w:rPr>
        <w:t>е</w:t>
      </w:r>
      <w:r w:rsidRPr="004A7DB2">
        <w:rPr>
          <w:lang w:val="uk-UA"/>
        </w:rPr>
        <w:t>ристика. Чинники трудової поведінки працівників: особистісні, організаційні, суспільно-цивілізаційні. Основні характеристики зразкової поведінки працівника. Суб'єкти і методи рег</w:t>
      </w:r>
      <w:r w:rsidRPr="004A7DB2">
        <w:rPr>
          <w:lang w:val="uk-UA"/>
        </w:rPr>
        <w:t>у</w:t>
      </w:r>
      <w:r w:rsidRPr="004A7DB2">
        <w:rPr>
          <w:lang w:val="uk-UA"/>
        </w:rPr>
        <w:t>лювання трудової поведінки працівників.</w:t>
      </w:r>
      <w:r w:rsidR="00175E73" w:rsidRPr="004A7DB2">
        <w:rPr>
          <w:lang w:val="uk-UA"/>
        </w:rPr>
        <w:t xml:space="preserve">  </w:t>
      </w:r>
      <w:r w:rsidR="00E007AD" w:rsidRPr="004A7DB2">
        <w:rPr>
          <w:lang w:val="uk-UA"/>
        </w:rPr>
        <w:t xml:space="preserve">Управління залученістю </w:t>
      </w:r>
      <w:r w:rsidR="00623A59" w:rsidRPr="004A7DB2">
        <w:rPr>
          <w:lang w:val="uk-UA"/>
        </w:rPr>
        <w:t>персоналу</w:t>
      </w:r>
      <w:r w:rsidR="00E007AD" w:rsidRPr="004A7DB2">
        <w:rPr>
          <w:lang w:val="uk-UA"/>
        </w:rPr>
        <w:t xml:space="preserve">. </w:t>
      </w:r>
      <w:r w:rsidR="00277493" w:rsidRPr="004A7DB2">
        <w:rPr>
          <w:lang w:val="uk-UA"/>
        </w:rPr>
        <w:t>Залучені</w:t>
      </w:r>
      <w:r w:rsidR="00277493" w:rsidRPr="004A7DB2">
        <w:rPr>
          <w:rFonts w:eastAsia="Calibri"/>
          <w:lang w:val="uk-UA"/>
        </w:rPr>
        <w:t>сть</w:t>
      </w:r>
      <w:r w:rsidR="00E007AD" w:rsidRPr="004A7DB2">
        <w:rPr>
          <w:lang w:val="uk-UA"/>
        </w:rPr>
        <w:t xml:space="preserve"> пе</w:t>
      </w:r>
      <w:r w:rsidR="00E007AD" w:rsidRPr="004A7DB2">
        <w:rPr>
          <w:lang w:val="uk-UA"/>
        </w:rPr>
        <w:t>р</w:t>
      </w:r>
      <w:r w:rsidR="00E007AD" w:rsidRPr="004A7DB2">
        <w:rPr>
          <w:lang w:val="uk-UA"/>
        </w:rPr>
        <w:t>соналу та організаційна прихильність</w:t>
      </w:r>
      <w:r w:rsidR="00E007AD" w:rsidRPr="004A7DB2">
        <w:rPr>
          <w:rFonts w:eastAsia="Calibri"/>
          <w:lang w:val="uk-UA"/>
        </w:rPr>
        <w:t xml:space="preserve">. Методи і способи залучення персоналу. </w:t>
      </w:r>
      <w:r w:rsidR="00E007AD" w:rsidRPr="004A7DB2">
        <w:rPr>
          <w:lang w:val="uk-UA"/>
        </w:rPr>
        <w:t>Лояльність та задоволеність персоналу роботою</w:t>
      </w:r>
      <w:r w:rsidR="00E007AD" w:rsidRPr="004A7DB2">
        <w:rPr>
          <w:rFonts w:eastAsia="Calibri"/>
          <w:lang w:val="uk-UA"/>
        </w:rPr>
        <w:t xml:space="preserve">. </w:t>
      </w:r>
      <w:r w:rsidR="00277493" w:rsidRPr="004A7DB2">
        <w:rPr>
          <w:rFonts w:eastAsia="Calibri"/>
          <w:lang w:val="uk-UA"/>
        </w:rPr>
        <w:t>З</w:t>
      </w:r>
      <w:r w:rsidR="00277493" w:rsidRPr="004A7DB2">
        <w:rPr>
          <w:lang w:val="uk-UA"/>
        </w:rPr>
        <w:t>алучені</w:t>
      </w:r>
      <w:r w:rsidR="00277493" w:rsidRPr="004A7DB2">
        <w:rPr>
          <w:rFonts w:eastAsia="Calibri"/>
          <w:lang w:val="uk-UA"/>
        </w:rPr>
        <w:t>сть</w:t>
      </w:r>
      <w:r w:rsidR="00E007AD" w:rsidRPr="004A7DB2">
        <w:rPr>
          <w:lang w:val="uk-UA"/>
        </w:rPr>
        <w:t xml:space="preserve"> різних поколінь: розширення рамок традиці</w:t>
      </w:r>
      <w:r w:rsidR="00E007AD" w:rsidRPr="004A7DB2">
        <w:rPr>
          <w:lang w:val="uk-UA"/>
        </w:rPr>
        <w:t>й</w:t>
      </w:r>
      <w:r w:rsidR="00E007AD" w:rsidRPr="004A7DB2">
        <w:rPr>
          <w:lang w:val="uk-UA"/>
        </w:rPr>
        <w:t>ного «робочого віку»</w:t>
      </w:r>
      <w:r w:rsidR="00E007AD" w:rsidRPr="004A7DB2">
        <w:rPr>
          <w:rFonts w:eastAsia="Calibri"/>
          <w:lang w:val="uk-UA"/>
        </w:rPr>
        <w:t>.</w:t>
      </w:r>
      <w:r w:rsidR="00175E73" w:rsidRPr="004A7DB2">
        <w:rPr>
          <w:rFonts w:eastAsia="Calibri"/>
          <w:lang w:val="uk-UA"/>
        </w:rPr>
        <w:t xml:space="preserve">  </w:t>
      </w:r>
      <w:r w:rsidR="00191D29" w:rsidRPr="004A7DB2">
        <w:rPr>
          <w:rFonts w:eastAsia="Calibri"/>
          <w:lang w:val="uk-UA"/>
        </w:rPr>
        <w:t xml:space="preserve">Велл-бінг менеджмент. </w:t>
      </w:r>
      <w:r w:rsidR="00562464" w:rsidRPr="004A7DB2">
        <w:rPr>
          <w:rFonts w:eastAsia="Calibri"/>
          <w:lang w:val="uk-UA"/>
        </w:rPr>
        <w:t>Робоче середовище</w:t>
      </w:r>
      <w:r w:rsidR="003E20AA" w:rsidRPr="004A7DB2">
        <w:rPr>
          <w:rFonts w:eastAsia="Calibri"/>
          <w:lang w:val="uk-UA"/>
        </w:rPr>
        <w:t xml:space="preserve"> та умови праці</w:t>
      </w:r>
      <w:r w:rsidR="00562464" w:rsidRPr="004A7DB2">
        <w:rPr>
          <w:rFonts w:eastAsia="Calibri"/>
          <w:lang w:val="uk-UA"/>
        </w:rPr>
        <w:t xml:space="preserve">. </w:t>
      </w:r>
      <w:r w:rsidR="00191D29" w:rsidRPr="004A7DB2">
        <w:rPr>
          <w:rFonts w:eastAsia="Calibri"/>
          <w:lang w:val="uk-UA"/>
        </w:rPr>
        <w:t>Управління безпекою персоналу на робочому місці</w:t>
      </w:r>
      <w:r w:rsidR="003E20AA" w:rsidRPr="004A7DB2">
        <w:rPr>
          <w:rFonts w:eastAsia="Calibri"/>
          <w:lang w:val="uk-UA"/>
        </w:rPr>
        <w:t xml:space="preserve">. </w:t>
      </w:r>
      <w:r w:rsidR="00191D29" w:rsidRPr="004A7DB2">
        <w:rPr>
          <w:rStyle w:val="st"/>
          <w:lang w:val="uk-UA"/>
        </w:rPr>
        <w:t xml:space="preserve">Значення здоров’я та безпеки працівника на робочому місці. Політика здоров’я та безпеки персоналу. </w:t>
      </w:r>
      <w:r w:rsidR="003E20AA" w:rsidRPr="004A7DB2">
        <w:rPr>
          <w:rFonts w:eastAsia="Calibri"/>
          <w:lang w:val="uk-UA"/>
        </w:rPr>
        <w:t>П</w:t>
      </w:r>
      <w:r w:rsidR="003E20AA" w:rsidRPr="004A7DB2">
        <w:rPr>
          <w:rStyle w:val="st"/>
          <w:lang w:val="uk-UA"/>
        </w:rPr>
        <w:t>рограми охорони здоров'я та безпеки персон</w:t>
      </w:r>
      <w:r w:rsidR="003E20AA" w:rsidRPr="004A7DB2">
        <w:rPr>
          <w:rStyle w:val="st"/>
          <w:lang w:val="uk-UA"/>
        </w:rPr>
        <w:t>а</w:t>
      </w:r>
      <w:r w:rsidR="003E20AA" w:rsidRPr="004A7DB2">
        <w:rPr>
          <w:rStyle w:val="st"/>
          <w:lang w:val="uk-UA"/>
        </w:rPr>
        <w:t xml:space="preserve">лу. </w:t>
      </w:r>
      <w:r w:rsidR="00191D29" w:rsidRPr="004A7DB2">
        <w:rPr>
          <w:rStyle w:val="st"/>
          <w:lang w:val="uk-UA"/>
        </w:rPr>
        <w:t xml:space="preserve">Менеджмент стресу. </w:t>
      </w:r>
      <w:r w:rsidR="000D656C" w:rsidRPr="004A7DB2">
        <w:rPr>
          <w:rStyle w:val="st"/>
          <w:lang w:val="uk-UA"/>
        </w:rPr>
        <w:t>Профілактика</w:t>
      </w:r>
      <w:r w:rsidR="0016460A" w:rsidRPr="004A7DB2">
        <w:rPr>
          <w:rStyle w:val="st"/>
          <w:lang w:val="uk-UA"/>
        </w:rPr>
        <w:t xml:space="preserve"> булінгу</w:t>
      </w:r>
      <w:r w:rsidR="000D656C" w:rsidRPr="004A7DB2">
        <w:rPr>
          <w:rStyle w:val="st"/>
          <w:lang w:val="uk-UA"/>
        </w:rPr>
        <w:t>. Запобігання</w:t>
      </w:r>
      <w:r w:rsidR="003E20AA" w:rsidRPr="004A7DB2">
        <w:rPr>
          <w:rStyle w:val="st"/>
          <w:lang w:val="uk-UA"/>
        </w:rPr>
        <w:t xml:space="preserve"> сексуальним домаганням на роб</w:t>
      </w:r>
      <w:r w:rsidR="003E20AA" w:rsidRPr="004A7DB2">
        <w:rPr>
          <w:rStyle w:val="st"/>
          <w:lang w:val="uk-UA"/>
        </w:rPr>
        <w:t>о</w:t>
      </w:r>
      <w:r w:rsidR="003E20AA" w:rsidRPr="004A7DB2">
        <w:rPr>
          <w:rStyle w:val="st"/>
          <w:lang w:val="uk-UA"/>
        </w:rPr>
        <w:t>чому місці</w:t>
      </w:r>
      <w:r w:rsidR="0016460A" w:rsidRPr="004A7DB2">
        <w:rPr>
          <w:rStyle w:val="st"/>
          <w:lang w:val="uk-UA"/>
        </w:rPr>
        <w:t xml:space="preserve">. </w:t>
      </w:r>
      <w:r w:rsidR="00191D29" w:rsidRPr="004A7DB2">
        <w:rPr>
          <w:rStyle w:val="st"/>
          <w:lang w:val="uk-UA"/>
        </w:rPr>
        <w:t>Запобігання</w:t>
      </w:r>
      <w:r w:rsidR="000D656C" w:rsidRPr="004A7DB2">
        <w:rPr>
          <w:rStyle w:val="st"/>
          <w:lang w:val="uk-UA"/>
        </w:rPr>
        <w:t xml:space="preserve"> та профілактика</w:t>
      </w:r>
      <w:r w:rsidR="00191D29" w:rsidRPr="004A7DB2">
        <w:rPr>
          <w:rStyle w:val="st"/>
          <w:lang w:val="uk-UA"/>
        </w:rPr>
        <w:t xml:space="preserve"> нещасним випадкам. Охорона праці.</w:t>
      </w:r>
      <w:r w:rsidR="00191D29" w:rsidRPr="004A7DB2">
        <w:rPr>
          <w:lang w:val="uk-UA"/>
        </w:rPr>
        <w:t xml:space="preserve"> </w:t>
      </w:r>
    </w:p>
    <w:p w:rsidR="003A2437" w:rsidRPr="004A7DB2" w:rsidRDefault="003A2437" w:rsidP="00C943F7">
      <w:pPr>
        <w:pStyle w:val="3"/>
        <w:rPr>
          <w:lang w:val="uk-UA"/>
        </w:rPr>
      </w:pPr>
      <w:bookmarkStart w:id="16" w:name="_Toc83645274"/>
      <w:r w:rsidRPr="004A7DB2">
        <w:rPr>
          <w:lang w:val="uk-UA"/>
        </w:rPr>
        <w:t xml:space="preserve">Тема 10. </w:t>
      </w:r>
      <w:r w:rsidR="002828AE" w:rsidRPr="004A7DB2">
        <w:rPr>
          <w:lang w:val="uk-UA"/>
        </w:rPr>
        <w:t xml:space="preserve">Корпоративна соціальна політика та </w:t>
      </w:r>
      <w:r w:rsidR="00DD3F36" w:rsidRPr="004A7DB2">
        <w:rPr>
          <w:lang w:val="uk-UA"/>
        </w:rPr>
        <w:t>відповідальність</w:t>
      </w:r>
      <w:bookmarkEnd w:id="16"/>
      <w:r w:rsidR="00DD3F36" w:rsidRPr="004A7DB2">
        <w:rPr>
          <w:lang w:val="uk-UA"/>
        </w:rPr>
        <w:t xml:space="preserve"> </w:t>
      </w:r>
    </w:p>
    <w:p w:rsidR="00D35356" w:rsidRPr="004A7DB2" w:rsidRDefault="00344C15" w:rsidP="00D35356">
      <w:pPr>
        <w:autoSpaceDE w:val="0"/>
        <w:autoSpaceDN w:val="0"/>
        <w:adjustRightInd w:val="0"/>
        <w:ind w:firstLine="360"/>
        <w:rPr>
          <w:color w:val="000000"/>
          <w:szCs w:val="28"/>
          <w:lang w:val="uk-UA"/>
        </w:rPr>
      </w:pPr>
      <w:r w:rsidRPr="004A7DB2">
        <w:rPr>
          <w:color w:val="000000"/>
          <w:szCs w:val="28"/>
          <w:lang w:val="uk-UA"/>
        </w:rPr>
        <w:t>Корпоративна соціальна політика: сутність, сфера застосування, заінтересовані сторони. Структура корпоративної соціальної політики: сутність внутрішньої та зовнішньої складової корпоративної соціальної політики. Правила, порядки, процедури та документальне забезп</w:t>
      </w:r>
      <w:r w:rsidRPr="004A7DB2">
        <w:rPr>
          <w:color w:val="000000"/>
          <w:szCs w:val="28"/>
          <w:lang w:val="uk-UA"/>
        </w:rPr>
        <w:t>е</w:t>
      </w:r>
      <w:r w:rsidRPr="004A7DB2">
        <w:rPr>
          <w:color w:val="000000"/>
          <w:szCs w:val="28"/>
          <w:lang w:val="uk-UA"/>
        </w:rPr>
        <w:t>чення корпоративної соціальної політики. Принципи корпоративної соціальної політики. В</w:t>
      </w:r>
      <w:r w:rsidRPr="004A7DB2">
        <w:rPr>
          <w:color w:val="000000"/>
          <w:szCs w:val="28"/>
          <w:lang w:val="uk-UA"/>
        </w:rPr>
        <w:t>и</w:t>
      </w:r>
      <w:r w:rsidRPr="004A7DB2">
        <w:rPr>
          <w:color w:val="000000"/>
          <w:szCs w:val="28"/>
          <w:lang w:val="uk-UA"/>
        </w:rPr>
        <w:t>значення основних напрямів та пріоритетів внутрішньої та зовнішньої корпоративної соціал</w:t>
      </w:r>
      <w:r w:rsidRPr="004A7DB2">
        <w:rPr>
          <w:color w:val="000000"/>
          <w:szCs w:val="28"/>
          <w:lang w:val="uk-UA"/>
        </w:rPr>
        <w:t>ь</w:t>
      </w:r>
      <w:r w:rsidRPr="004A7DB2">
        <w:rPr>
          <w:color w:val="000000"/>
          <w:szCs w:val="28"/>
          <w:lang w:val="uk-UA"/>
        </w:rPr>
        <w:t>ної політики. Планування та організації заходів корпоративної соціальної політики, визначе</w:t>
      </w:r>
      <w:r w:rsidRPr="004A7DB2">
        <w:rPr>
          <w:color w:val="000000"/>
          <w:szCs w:val="28"/>
          <w:lang w:val="uk-UA"/>
        </w:rPr>
        <w:t>н</w:t>
      </w:r>
      <w:r w:rsidRPr="004A7DB2">
        <w:rPr>
          <w:color w:val="000000"/>
          <w:szCs w:val="28"/>
          <w:lang w:val="uk-UA"/>
        </w:rPr>
        <w:t>ня їх ефективності. Типові заходи корпоративної соціальної політики. Корпоративні соціальні програми: сутність, види. Практики розроблення корпоративних соціальних програм. Пров</w:t>
      </w:r>
      <w:r w:rsidRPr="004A7DB2">
        <w:rPr>
          <w:color w:val="000000"/>
          <w:szCs w:val="28"/>
          <w:lang w:val="uk-UA"/>
        </w:rPr>
        <w:t>е</w:t>
      </w:r>
      <w:r w:rsidRPr="004A7DB2">
        <w:rPr>
          <w:color w:val="000000"/>
          <w:szCs w:val="28"/>
          <w:lang w:val="uk-UA"/>
        </w:rPr>
        <w:t>дення моніторингу успішних корпоративних соціальних програм в Україні. Соціальний захист працівника. Розподіл  відповідальності між державою та роботодавцем. Інструменти соціал</w:t>
      </w:r>
      <w:r w:rsidRPr="004A7DB2">
        <w:rPr>
          <w:color w:val="000000"/>
          <w:szCs w:val="28"/>
          <w:lang w:val="uk-UA"/>
        </w:rPr>
        <w:t>ь</w:t>
      </w:r>
      <w:r w:rsidRPr="004A7DB2">
        <w:rPr>
          <w:color w:val="000000"/>
          <w:szCs w:val="28"/>
          <w:lang w:val="uk-UA"/>
        </w:rPr>
        <w:t>ного захисту на корпоративному рівні. Особливості менеджменту персоналу соціально-орієнтованої компанії. Моделі соціально-орієнтованого управління. Модель управління за ці</w:t>
      </w:r>
      <w:r w:rsidRPr="004A7DB2">
        <w:rPr>
          <w:color w:val="000000"/>
          <w:szCs w:val="28"/>
          <w:lang w:val="uk-UA"/>
        </w:rPr>
        <w:t>н</w:t>
      </w:r>
      <w:r w:rsidRPr="004A7DB2">
        <w:rPr>
          <w:color w:val="000000"/>
          <w:szCs w:val="28"/>
          <w:lang w:val="uk-UA"/>
        </w:rPr>
        <w:t>ностями компанії. Корпоративна соціальна відповідальність: сутність. Корпоративна соціальна відповідальність суб'єктів менеджменту персоналу. Соціальна ефективність менеджменту пе</w:t>
      </w:r>
      <w:r w:rsidRPr="004A7DB2">
        <w:rPr>
          <w:color w:val="000000"/>
          <w:szCs w:val="28"/>
          <w:lang w:val="uk-UA"/>
        </w:rPr>
        <w:t>р</w:t>
      </w:r>
      <w:r w:rsidRPr="004A7DB2">
        <w:rPr>
          <w:color w:val="000000"/>
          <w:szCs w:val="28"/>
          <w:lang w:val="uk-UA"/>
        </w:rPr>
        <w:t>соналу: сутність, показники, напрями підвищення. Ефекти від соціально-відповідальної пов</w:t>
      </w:r>
      <w:r w:rsidRPr="004A7DB2">
        <w:rPr>
          <w:color w:val="000000"/>
          <w:szCs w:val="28"/>
          <w:lang w:val="uk-UA"/>
        </w:rPr>
        <w:t>е</w:t>
      </w:r>
      <w:r w:rsidRPr="004A7DB2">
        <w:rPr>
          <w:color w:val="000000"/>
          <w:szCs w:val="28"/>
          <w:lang w:val="uk-UA"/>
        </w:rPr>
        <w:t>дінки роботодавця, менеджера, працівника. Методи оцінювання ефективності корпоративної соціальної політики.</w:t>
      </w:r>
    </w:p>
    <w:p w:rsidR="00281F29" w:rsidRPr="004A7DB2" w:rsidRDefault="00281F29" w:rsidP="002A7DE5">
      <w:pPr>
        <w:autoSpaceDE w:val="0"/>
        <w:autoSpaceDN w:val="0"/>
        <w:adjustRightInd w:val="0"/>
        <w:ind w:firstLine="360"/>
        <w:rPr>
          <w:color w:val="000000"/>
          <w:sz w:val="6"/>
          <w:szCs w:val="28"/>
          <w:lang w:val="uk-UA"/>
        </w:rPr>
      </w:pPr>
    </w:p>
    <w:p w:rsidR="00BA32C0" w:rsidRPr="004A7DB2" w:rsidRDefault="00BA32C0" w:rsidP="00956114">
      <w:pPr>
        <w:pStyle w:val="1"/>
      </w:pPr>
      <w:bookmarkStart w:id="17" w:name="_Toc83645275"/>
      <w:r w:rsidRPr="004A7DB2">
        <w:lastRenderedPageBreak/>
        <w:t>3. ОЦІНЮВАННЯ РЕЗУЛЬТАТІВ НАВЧА</w:t>
      </w:r>
      <w:r w:rsidR="007A3DA7" w:rsidRPr="004A7DB2">
        <w:t>ння здобувача</w:t>
      </w:r>
      <w:bookmarkEnd w:id="17"/>
      <w:r w:rsidRPr="004A7DB2">
        <w:t xml:space="preserve"> </w:t>
      </w:r>
    </w:p>
    <w:p w:rsidR="007A3DA7" w:rsidRPr="004A7DB2" w:rsidRDefault="007A3DA7" w:rsidP="00AA1F53">
      <w:pPr>
        <w:pStyle w:val="2"/>
      </w:pPr>
      <w:bookmarkStart w:id="18" w:name="_Toc83645276"/>
      <w:r w:rsidRPr="004A7DB2">
        <w:t>3.1. Порядок поточного і підсумкового оцінювання результатів навчання здоб</w:t>
      </w:r>
      <w:r w:rsidRPr="004A7DB2">
        <w:t>у</w:t>
      </w:r>
      <w:r w:rsidRPr="004A7DB2">
        <w:t>вача</w:t>
      </w:r>
      <w:bookmarkEnd w:id="18"/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191919"/>
          <w:szCs w:val="22"/>
          <w:lang w:val="uk-UA" w:eastAsia="en-US"/>
        </w:rPr>
        <w:t>Структура навчальної дисципліни</w:t>
      </w:r>
      <w:r w:rsidRPr="005A3D07">
        <w:rPr>
          <w:b/>
          <w:bCs/>
          <w:color w:val="191919"/>
          <w:szCs w:val="22"/>
          <w:lang w:val="uk-UA" w:eastAsia="en-US"/>
        </w:rPr>
        <w:t>:</w:t>
      </w:r>
      <w:r w:rsidRPr="005A3D07">
        <w:rPr>
          <w:color w:val="000000"/>
          <w:szCs w:val="22"/>
          <w:lang w:val="uk-UA" w:eastAsia="en-US"/>
        </w:rPr>
        <w:t xml:space="preserve"> передбачено </w:t>
      </w:r>
      <w:r w:rsidRPr="00A2593C">
        <w:rPr>
          <w:color w:val="000000"/>
          <w:szCs w:val="22"/>
          <w:lang w:val="uk-UA" w:eastAsia="en-US"/>
        </w:rPr>
        <w:t>10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A2593C">
        <w:rPr>
          <w:i/>
          <w:iCs/>
          <w:color w:val="000000"/>
          <w:szCs w:val="22"/>
          <w:lang w:val="uk-UA" w:eastAsia="en-US"/>
        </w:rPr>
        <w:t>тем</w:t>
      </w:r>
      <w:r w:rsidRPr="005A3D07">
        <w:rPr>
          <w:i/>
          <w:iCs/>
          <w:color w:val="000000"/>
          <w:szCs w:val="22"/>
          <w:lang w:val="uk-UA" w:eastAsia="en-US"/>
        </w:rPr>
        <w:t>.</w:t>
      </w:r>
      <w:r w:rsidRPr="005A3D07">
        <w:rPr>
          <w:color w:val="000000"/>
          <w:szCs w:val="22"/>
          <w:lang w:val="uk-UA" w:eastAsia="en-US"/>
        </w:rPr>
        <w:t xml:space="preserve"> Упродовж семестру, після з</w:t>
      </w:r>
      <w:r w:rsidRPr="005A3D07">
        <w:rPr>
          <w:color w:val="000000"/>
          <w:szCs w:val="22"/>
          <w:lang w:val="uk-UA" w:eastAsia="en-US"/>
        </w:rPr>
        <w:t>а</w:t>
      </w:r>
      <w:r w:rsidRPr="005A3D07">
        <w:rPr>
          <w:color w:val="000000"/>
          <w:szCs w:val="22"/>
          <w:lang w:val="uk-UA" w:eastAsia="en-US"/>
        </w:rPr>
        <w:t>вершення відповідних тем, проводиться тематичне онлайн-тестування з використанням си</w:t>
      </w:r>
      <w:r w:rsidRPr="005A3D07">
        <w:rPr>
          <w:color w:val="000000"/>
          <w:szCs w:val="22"/>
          <w:lang w:val="uk-UA" w:eastAsia="en-US"/>
        </w:rPr>
        <w:t>с</w:t>
      </w:r>
      <w:r w:rsidRPr="005A3D07">
        <w:rPr>
          <w:color w:val="000000"/>
          <w:szCs w:val="22"/>
          <w:lang w:val="uk-UA" w:eastAsia="en-US"/>
        </w:rPr>
        <w:t xml:space="preserve">теми </w:t>
      </w:r>
      <w:proofErr w:type="spellStart"/>
      <w:r w:rsidRPr="005A3D07">
        <w:rPr>
          <w:i/>
          <w:iCs/>
          <w:color w:val="000000"/>
          <w:szCs w:val="22"/>
          <w:lang w:val="uk-UA" w:eastAsia="en-US"/>
        </w:rPr>
        <w:t>Moodle</w:t>
      </w:r>
      <w:proofErr w:type="spellEnd"/>
      <w:r w:rsidRPr="005A3D07">
        <w:rPr>
          <w:color w:val="000000"/>
          <w:szCs w:val="22"/>
          <w:lang w:val="uk-UA" w:eastAsia="en-US"/>
        </w:rPr>
        <w:t xml:space="preserve">. Навчальна дисципліна завершується –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екзаменом.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Для забезпечення опанування навчальної дисципліни «</w:t>
      </w:r>
      <w:r w:rsidRPr="00A2593C">
        <w:rPr>
          <w:color w:val="000000"/>
          <w:szCs w:val="22"/>
          <w:lang w:val="uk-UA" w:eastAsia="en-US"/>
        </w:rPr>
        <w:t>Менеджмент персоналу</w:t>
      </w:r>
      <w:r w:rsidRPr="005A3D07">
        <w:rPr>
          <w:color w:val="000000"/>
          <w:szCs w:val="22"/>
          <w:lang w:val="uk-UA" w:eastAsia="en-US"/>
        </w:rPr>
        <w:t>» навчал</w:t>
      </w:r>
      <w:r w:rsidRPr="005A3D07">
        <w:rPr>
          <w:color w:val="000000"/>
          <w:szCs w:val="22"/>
          <w:lang w:val="uk-UA" w:eastAsia="en-US"/>
        </w:rPr>
        <w:t>ь</w:t>
      </w:r>
      <w:r w:rsidRPr="005A3D07">
        <w:rPr>
          <w:color w:val="000000"/>
          <w:szCs w:val="22"/>
          <w:lang w:val="uk-UA" w:eastAsia="en-US"/>
        </w:rPr>
        <w:t>ні заняття передбачають широке використання інтерактивних методик викладання. Більшість з них побудована за принципом командної (або індивідуальної) роботи та включають пров</w:t>
      </w:r>
      <w:r w:rsidRPr="005A3D07">
        <w:rPr>
          <w:color w:val="000000"/>
          <w:szCs w:val="22"/>
          <w:lang w:val="uk-UA" w:eastAsia="en-US"/>
        </w:rPr>
        <w:t>е</w:t>
      </w:r>
      <w:r w:rsidRPr="005A3D07">
        <w:rPr>
          <w:color w:val="000000"/>
          <w:szCs w:val="22"/>
          <w:lang w:val="uk-UA" w:eastAsia="en-US"/>
        </w:rPr>
        <w:t>дення ділових ігор, тренінгових занять, дискусій тощо.</w:t>
      </w:r>
    </w:p>
    <w:p w:rsidR="005A3D07" w:rsidRPr="00A2593C" w:rsidRDefault="005A3D07" w:rsidP="005A3D07">
      <w:pPr>
        <w:ind w:firstLine="567"/>
        <w:rPr>
          <w:color w:val="000000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Поточний контроль здійснюється впродовж семестру і має на меті перевірку рівня засв</w:t>
      </w:r>
      <w:r w:rsidRPr="005A3D07">
        <w:rPr>
          <w:color w:val="000000"/>
          <w:szCs w:val="22"/>
          <w:lang w:val="uk-UA" w:eastAsia="en-US"/>
        </w:rPr>
        <w:t>о</w:t>
      </w:r>
      <w:r w:rsidRPr="005A3D07">
        <w:rPr>
          <w:color w:val="000000"/>
          <w:szCs w:val="22"/>
          <w:lang w:val="uk-UA" w:eastAsia="en-US"/>
        </w:rPr>
        <w:t>єння здобувачем базових знань з теоретичних основ навчальної дисципліни «</w:t>
      </w:r>
      <w:r w:rsidR="004775ED" w:rsidRPr="00A2593C">
        <w:rPr>
          <w:color w:val="000000"/>
          <w:szCs w:val="22"/>
          <w:lang w:val="uk-UA" w:eastAsia="en-US"/>
        </w:rPr>
        <w:t>Менеджмент пе</w:t>
      </w:r>
      <w:r w:rsidR="004775ED" w:rsidRPr="00A2593C">
        <w:rPr>
          <w:color w:val="000000"/>
          <w:szCs w:val="22"/>
          <w:lang w:val="uk-UA" w:eastAsia="en-US"/>
        </w:rPr>
        <w:t>р</w:t>
      </w:r>
      <w:r w:rsidR="004775ED" w:rsidRPr="00A2593C">
        <w:rPr>
          <w:color w:val="000000"/>
          <w:szCs w:val="22"/>
          <w:lang w:val="uk-UA" w:eastAsia="en-US"/>
        </w:rPr>
        <w:t>соналу</w:t>
      </w:r>
      <w:r w:rsidRPr="005A3D07">
        <w:rPr>
          <w:color w:val="000000"/>
          <w:szCs w:val="22"/>
          <w:lang w:val="uk-UA" w:eastAsia="en-US"/>
        </w:rPr>
        <w:t xml:space="preserve">», вміння та набуття практичних навичок у сфері </w:t>
      </w:r>
      <w:r w:rsidR="004775ED"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</w:t>
      </w:r>
    </w:p>
    <w:p w:rsidR="00C342BC" w:rsidRDefault="005A3D07" w:rsidP="00C342BC">
      <w:pPr>
        <w:spacing w:before="120"/>
        <w:ind w:firstLine="567"/>
        <w:rPr>
          <w:i/>
          <w:iCs/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При поточному контролі результатів навчання здобувачів оцінюванню підлягає виконання ними</w:t>
      </w:r>
      <w:r w:rsidRPr="005A3D07">
        <w:rPr>
          <w:i/>
          <w:iCs/>
          <w:color w:val="000000"/>
          <w:szCs w:val="22"/>
          <w:lang w:val="uk-UA" w:eastAsia="en-US"/>
        </w:rPr>
        <w:t>:</w:t>
      </w:r>
      <w:r w:rsidR="00A2593C">
        <w:rPr>
          <w:i/>
          <w:iCs/>
          <w:color w:val="000000"/>
          <w:szCs w:val="22"/>
          <w:lang w:val="uk-UA" w:eastAsia="en-US"/>
        </w:rPr>
        <w:t xml:space="preserve"> 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завдань під час навчальних занять; контрольних (модульних) робіт; індив</w:t>
      </w:r>
      <w:r w:rsidRPr="005A3D07">
        <w:rPr>
          <w:i/>
          <w:iCs/>
          <w:color w:val="000000"/>
          <w:szCs w:val="22"/>
          <w:lang w:val="uk-UA" w:eastAsia="en-US"/>
        </w:rPr>
        <w:t>і</w:t>
      </w:r>
      <w:r w:rsidRPr="005A3D07">
        <w:rPr>
          <w:i/>
          <w:iCs/>
          <w:color w:val="000000"/>
          <w:szCs w:val="22"/>
          <w:lang w:val="uk-UA" w:eastAsia="en-US"/>
        </w:rPr>
        <w:t>дуальних завдань самостійної роботи.</w:t>
      </w:r>
      <w:r w:rsidR="00A2593C">
        <w:rPr>
          <w:i/>
          <w:iCs/>
          <w:color w:val="000000"/>
          <w:szCs w:val="22"/>
          <w:lang w:val="uk-UA" w:eastAsia="en-US"/>
        </w:rPr>
        <w:t xml:space="preserve"> </w:t>
      </w:r>
    </w:p>
    <w:p w:rsidR="00C342BC" w:rsidRDefault="005A3D07" w:rsidP="00C342BC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Навчальні заняття</w:t>
      </w:r>
      <w:r w:rsidRPr="005A3D07">
        <w:rPr>
          <w:color w:val="000000"/>
          <w:szCs w:val="22"/>
          <w:lang w:val="uk-UA" w:eastAsia="en-US"/>
        </w:rPr>
        <w:t xml:space="preserve"> проводяться у вигляді лекцій, семінарських (практичних) занять, а також передбачено тренінг – апробація PBL-методу (проблемно-орієнтованого навчання) при проведенні досліджень щодо </w:t>
      </w:r>
      <w:r w:rsidR="004775ED"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 </w:t>
      </w:r>
      <w:r w:rsidR="00A2593C">
        <w:rPr>
          <w:color w:val="000000"/>
          <w:szCs w:val="22"/>
          <w:lang w:val="uk-UA" w:eastAsia="en-US"/>
        </w:rPr>
        <w:t xml:space="preserve"> </w:t>
      </w:r>
    </w:p>
    <w:p w:rsidR="00C342BC" w:rsidRDefault="005A3D07" w:rsidP="00C342BC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Контрольна (модульна)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робота </w:t>
      </w:r>
      <w:r w:rsidRPr="005A3D07">
        <w:rPr>
          <w:color w:val="000000"/>
          <w:szCs w:val="22"/>
          <w:lang w:val="uk-UA" w:eastAsia="en-US"/>
        </w:rPr>
        <w:t xml:space="preserve">здійснюється </w:t>
      </w:r>
      <w:r w:rsidR="004775ED" w:rsidRPr="00A2593C">
        <w:rPr>
          <w:color w:val="000000"/>
          <w:szCs w:val="22"/>
          <w:lang w:val="uk-UA" w:eastAsia="en-US"/>
        </w:rPr>
        <w:t>1</w:t>
      </w:r>
      <w:r w:rsidRPr="005A3D07">
        <w:rPr>
          <w:color w:val="000000"/>
          <w:szCs w:val="22"/>
          <w:lang w:val="uk-UA" w:eastAsia="en-US"/>
        </w:rPr>
        <w:t xml:space="preserve"> раз на семестр у системі  </w:t>
      </w:r>
      <w:r w:rsidR="00A2593C">
        <w:rPr>
          <w:color w:val="000000"/>
          <w:szCs w:val="22"/>
          <w:lang w:val="uk-UA" w:eastAsia="en-US"/>
        </w:rPr>
        <w:t xml:space="preserve"> </w:t>
      </w:r>
      <w:proofErr w:type="spellStart"/>
      <w:r w:rsidRPr="005A3D07">
        <w:rPr>
          <w:i/>
          <w:iCs/>
          <w:color w:val="000000"/>
          <w:szCs w:val="22"/>
          <w:lang w:val="uk-UA" w:eastAsia="en-US"/>
        </w:rPr>
        <w:t>Moodle</w:t>
      </w:r>
      <w:proofErr w:type="spellEnd"/>
      <w:r w:rsidRPr="005A3D07">
        <w:rPr>
          <w:color w:val="000000"/>
          <w:szCs w:val="22"/>
          <w:lang w:val="uk-UA" w:eastAsia="en-US"/>
        </w:rPr>
        <w:t xml:space="preserve"> за ві</w:t>
      </w:r>
      <w:r w:rsidRPr="005A3D07">
        <w:rPr>
          <w:color w:val="000000"/>
          <w:szCs w:val="22"/>
          <w:lang w:val="uk-UA" w:eastAsia="en-US"/>
        </w:rPr>
        <w:t>д</w:t>
      </w:r>
      <w:r w:rsidRPr="005A3D07">
        <w:rPr>
          <w:color w:val="000000"/>
          <w:szCs w:val="22"/>
          <w:lang w:val="uk-UA" w:eastAsia="en-US"/>
        </w:rPr>
        <w:t>повідними темами навчальної дисципліни</w:t>
      </w:r>
      <w:r w:rsidR="004775ED" w:rsidRPr="00A2593C">
        <w:rPr>
          <w:color w:val="000000"/>
          <w:szCs w:val="22"/>
          <w:lang w:val="uk-UA" w:eastAsia="en-US"/>
        </w:rPr>
        <w:t xml:space="preserve"> та </w:t>
      </w:r>
      <w:r w:rsidRPr="005A3D07">
        <w:rPr>
          <w:color w:val="000000"/>
          <w:szCs w:val="22"/>
          <w:lang w:val="uk-UA" w:eastAsia="en-US"/>
        </w:rPr>
        <w:t xml:space="preserve">оцінюється від 0 до </w:t>
      </w:r>
      <w:r w:rsidR="004775ED" w:rsidRPr="00A2593C">
        <w:rPr>
          <w:color w:val="000000"/>
          <w:szCs w:val="22"/>
          <w:lang w:val="uk-UA" w:eastAsia="en-US"/>
        </w:rPr>
        <w:t>10</w:t>
      </w:r>
      <w:r w:rsidRPr="005A3D07">
        <w:rPr>
          <w:color w:val="000000"/>
          <w:szCs w:val="22"/>
          <w:lang w:val="uk-UA" w:eastAsia="en-US"/>
        </w:rPr>
        <w:t xml:space="preserve"> балів. Завдання для пров</w:t>
      </w:r>
      <w:r w:rsidRPr="005A3D07">
        <w:rPr>
          <w:color w:val="000000"/>
          <w:szCs w:val="22"/>
          <w:lang w:val="uk-UA" w:eastAsia="en-US"/>
        </w:rPr>
        <w:t>е</w:t>
      </w:r>
      <w:r w:rsidRPr="005A3D07">
        <w:rPr>
          <w:color w:val="000000"/>
          <w:szCs w:val="22"/>
          <w:lang w:val="uk-UA" w:eastAsia="en-US"/>
        </w:rPr>
        <w:t>дення контрольної (модульної) роботи включають у себе вирішення тестових завдань. </w:t>
      </w:r>
      <w:r w:rsidR="00A2593C">
        <w:rPr>
          <w:color w:val="000000"/>
          <w:szCs w:val="22"/>
          <w:lang w:val="uk-UA" w:eastAsia="en-US"/>
        </w:rPr>
        <w:t xml:space="preserve"> </w:t>
      </w:r>
    </w:p>
    <w:p w:rsidR="00C342BC" w:rsidRDefault="005A3D07" w:rsidP="00C342BC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Самостійна робота здобувачів</w:t>
      </w:r>
      <w:r w:rsidRPr="005A3D07">
        <w:rPr>
          <w:color w:val="000000"/>
          <w:szCs w:val="22"/>
          <w:lang w:val="uk-UA" w:eastAsia="en-US"/>
        </w:rPr>
        <w:t xml:space="preserve"> передбачає виконання різних видів індивідуальних (командних) завдань (за вибором здобувача) у вигляді завдань до окремих тем або комплек</w:t>
      </w:r>
      <w:r w:rsidRPr="005A3D07">
        <w:rPr>
          <w:color w:val="000000"/>
          <w:szCs w:val="22"/>
          <w:lang w:val="uk-UA" w:eastAsia="en-US"/>
        </w:rPr>
        <w:t>с</w:t>
      </w:r>
      <w:r w:rsidRPr="005A3D07">
        <w:rPr>
          <w:color w:val="000000"/>
          <w:szCs w:val="22"/>
          <w:lang w:val="uk-UA" w:eastAsia="en-US"/>
        </w:rPr>
        <w:t>них самостійних робіт з кількох тем з використанням реального матеріалу та його презентац</w:t>
      </w:r>
      <w:r w:rsidRPr="005A3D07">
        <w:rPr>
          <w:color w:val="000000"/>
          <w:szCs w:val="22"/>
          <w:lang w:val="uk-UA" w:eastAsia="en-US"/>
        </w:rPr>
        <w:t>і</w:t>
      </w:r>
      <w:r w:rsidRPr="005A3D07">
        <w:rPr>
          <w:color w:val="000000"/>
          <w:szCs w:val="22"/>
          <w:lang w:val="uk-UA" w:eastAsia="en-US"/>
        </w:rPr>
        <w:t>єю. </w:t>
      </w:r>
    </w:p>
    <w:p w:rsidR="00C342BC" w:rsidRPr="00C342BC" w:rsidRDefault="00C342BC" w:rsidP="00C342BC">
      <w:pPr>
        <w:spacing w:before="120"/>
        <w:ind w:firstLine="567"/>
        <w:rPr>
          <w:b/>
          <w:bCs/>
          <w:color w:val="000000"/>
          <w:szCs w:val="22"/>
          <w:lang w:val="uk-UA" w:eastAsia="en-US"/>
        </w:rPr>
      </w:pPr>
      <w:r w:rsidRPr="00C342BC">
        <w:rPr>
          <w:b/>
          <w:bCs/>
          <w:lang w:val="uk-UA"/>
        </w:rPr>
        <w:t xml:space="preserve">Організація оцінювання для здобувачів вищої освіти: </w:t>
      </w:r>
    </w:p>
    <w:p w:rsidR="00C342BC" w:rsidRPr="004A7DB2" w:rsidRDefault="00C342BC" w:rsidP="00C342BC">
      <w:pPr>
        <w:pStyle w:val="afe"/>
        <w:numPr>
          <w:ilvl w:val="0"/>
          <w:numId w:val="19"/>
        </w:numPr>
        <w:rPr>
          <w:lang w:val="uk-UA"/>
        </w:rPr>
      </w:pPr>
      <w:r w:rsidRPr="004A7DB2">
        <w:rPr>
          <w:i/>
          <w:lang w:val="uk-UA"/>
        </w:rPr>
        <w:t>денної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включаючи с</w:t>
      </w:r>
      <w:r w:rsidRPr="004A7DB2">
        <w:rPr>
          <w:lang w:val="uk-UA"/>
        </w:rPr>
        <w:t>а</w:t>
      </w:r>
      <w:r w:rsidRPr="004A7DB2">
        <w:rPr>
          <w:lang w:val="uk-UA"/>
        </w:rPr>
        <w:t>мостійну роботу та виконання індивідуальної (дослідницько-аналітичної) роботи. Індив</w:t>
      </w:r>
      <w:r w:rsidRPr="004A7DB2">
        <w:rPr>
          <w:lang w:val="uk-UA"/>
        </w:rPr>
        <w:t>і</w:t>
      </w:r>
      <w:r w:rsidRPr="004A7DB2">
        <w:rPr>
          <w:lang w:val="uk-UA"/>
        </w:rPr>
        <w:t>дуальна робота представляється у вигляді аналітичного звіту з власних досліджень за з</w:t>
      </w:r>
      <w:r w:rsidRPr="004A7DB2">
        <w:rPr>
          <w:lang w:val="uk-UA"/>
        </w:rPr>
        <w:t>а</w:t>
      </w:r>
      <w:r w:rsidRPr="004A7DB2">
        <w:rPr>
          <w:lang w:val="uk-UA"/>
        </w:rPr>
        <w:t>даною тематикою та доповіді / демонстраційної презентації, захищається на контактному занятті та оцінюється до 10 балів. Контрольна (модульна) робота проводиться 1 раз на с</w:t>
      </w:r>
      <w:r w:rsidRPr="004A7DB2">
        <w:rPr>
          <w:lang w:val="uk-UA"/>
        </w:rPr>
        <w:t>е</w:t>
      </w:r>
      <w:r w:rsidRPr="004A7DB2">
        <w:rPr>
          <w:lang w:val="uk-UA"/>
        </w:rPr>
        <w:t>местр за всіма темами дисципліни, оцінюється від 0 до 10 балів; завдання для її проведення включають у себе вирішення п’яти практичних та/або тестових завдань;</w:t>
      </w:r>
    </w:p>
    <w:p w:rsidR="00C342BC" w:rsidRPr="004A7DB2" w:rsidRDefault="00C342BC" w:rsidP="00C342BC">
      <w:pPr>
        <w:pStyle w:val="afe"/>
        <w:numPr>
          <w:ilvl w:val="0"/>
          <w:numId w:val="19"/>
        </w:numPr>
        <w:rPr>
          <w:lang w:val="uk-UA"/>
        </w:rPr>
      </w:pPr>
      <w:r w:rsidRPr="004A7DB2">
        <w:rPr>
          <w:i/>
          <w:lang w:val="uk-UA"/>
        </w:rPr>
        <w:t>заочної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включаючи: контактні заняття в аудиторії; контрольна (модульна) робота</w:t>
      </w:r>
      <w:r w:rsidRPr="004A7DB2">
        <w:rPr>
          <w:bCs/>
          <w:i/>
          <w:lang w:val="uk-UA"/>
        </w:rPr>
        <w:t xml:space="preserve">, </w:t>
      </w:r>
      <w:r w:rsidRPr="004A7DB2">
        <w:rPr>
          <w:lang w:val="uk-UA"/>
        </w:rPr>
        <w:t>яка оцінюється від 0 до 10 балів (завдання для її проведення включають у себе вирішення практичних та/або тест</w:t>
      </w:r>
      <w:r w:rsidRPr="004A7DB2">
        <w:rPr>
          <w:lang w:val="uk-UA"/>
        </w:rPr>
        <w:t>о</w:t>
      </w:r>
      <w:r w:rsidRPr="004A7DB2">
        <w:rPr>
          <w:lang w:val="uk-UA"/>
        </w:rPr>
        <w:t>вих завдань); індивідуальна (дослідницько-аналітична) робота - індивідуальні завдання формуються для кожного студента окремо, робота представляється у вигляді аналітичного звіту з власних досліджень за заданою тематикою та доповіді / демонстраційної презент</w:t>
      </w:r>
      <w:r w:rsidRPr="004A7DB2">
        <w:rPr>
          <w:lang w:val="uk-UA"/>
        </w:rPr>
        <w:t>а</w:t>
      </w:r>
      <w:r w:rsidRPr="004A7DB2">
        <w:rPr>
          <w:lang w:val="uk-UA"/>
        </w:rPr>
        <w:t>ції, захищається на контактному занятті та оцінюється від 0 до 10 балів;</w:t>
      </w:r>
    </w:p>
    <w:p w:rsidR="00C342BC" w:rsidRPr="004A7DB2" w:rsidRDefault="00C342BC" w:rsidP="00C342BC">
      <w:pPr>
        <w:pStyle w:val="afe"/>
        <w:numPr>
          <w:ilvl w:val="0"/>
          <w:numId w:val="19"/>
        </w:numPr>
        <w:rPr>
          <w:lang w:val="uk-UA"/>
        </w:rPr>
      </w:pPr>
      <w:r w:rsidRPr="004A7DB2">
        <w:rPr>
          <w:i/>
          <w:lang w:val="uk-UA"/>
        </w:rPr>
        <w:t>дистанційної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</w:t>
      </w:r>
      <w:r w:rsidRPr="004A7DB2">
        <w:rPr>
          <w:lang w:val="uk-UA"/>
        </w:rPr>
        <w:t>ю</w:t>
      </w:r>
      <w:r w:rsidRPr="004A7DB2">
        <w:rPr>
          <w:lang w:val="uk-UA"/>
        </w:rPr>
        <w:t>чи: заняття в дистанційному режимі; контрольна (модульна) робота</w:t>
      </w:r>
      <w:r w:rsidRPr="004A7DB2">
        <w:rPr>
          <w:bCs/>
          <w:i/>
          <w:lang w:val="uk-UA"/>
        </w:rPr>
        <w:t xml:space="preserve">, </w:t>
      </w:r>
      <w:r w:rsidRPr="004A7DB2">
        <w:rPr>
          <w:lang w:val="uk-UA"/>
        </w:rPr>
        <w:t>яка оцінюється від 0 до 10 балів (завдання для проведення контрольної (модульної) роботи включають у себе вирішення тестових завдань); індивідуальна (дослідницько-аналітична) робота - індивід</w:t>
      </w:r>
      <w:r w:rsidRPr="004A7DB2">
        <w:rPr>
          <w:lang w:val="uk-UA"/>
        </w:rPr>
        <w:t>у</w:t>
      </w:r>
      <w:r w:rsidRPr="004A7DB2">
        <w:rPr>
          <w:lang w:val="uk-UA"/>
        </w:rPr>
        <w:t>альні завдання формуються для кожного студента окремо, робота представляється у в</w:t>
      </w:r>
      <w:r w:rsidRPr="004A7DB2">
        <w:rPr>
          <w:lang w:val="uk-UA"/>
        </w:rPr>
        <w:t>и</w:t>
      </w:r>
      <w:r w:rsidRPr="004A7DB2">
        <w:rPr>
          <w:lang w:val="uk-UA"/>
        </w:rPr>
        <w:t>гляді аналітичного звіту з власних досліджень за заданою тематикою та демонстраційної презентації та оцінюється від 0 до 10 балів..</w:t>
      </w:r>
    </w:p>
    <w:p w:rsidR="005A3D07" w:rsidRPr="005A3D07" w:rsidRDefault="005A3D07" w:rsidP="005A3D07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lastRenderedPageBreak/>
        <w:t>Здобувача НЕ допускають до підсумкового контролю у формі екзамену</w:t>
      </w:r>
      <w:r w:rsidRPr="005A3D07">
        <w:rPr>
          <w:color w:val="000000"/>
          <w:szCs w:val="22"/>
          <w:lang w:val="uk-UA" w:eastAsia="en-US"/>
        </w:rPr>
        <w:t xml:space="preserve"> за таких умов: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</w:t>
      </w:r>
      <w:r w:rsidRPr="005A3D07">
        <w:rPr>
          <w:color w:val="000000"/>
          <w:szCs w:val="22"/>
          <w:lang w:val="uk-UA" w:eastAsia="en-US"/>
        </w:rPr>
        <w:tab/>
        <w:t>за результатами поточного контролю здобувач набрав від 0 до 20 балів (включно);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</w:t>
      </w:r>
      <w:r w:rsidRPr="005A3D07">
        <w:rPr>
          <w:color w:val="000000"/>
          <w:szCs w:val="22"/>
          <w:lang w:val="uk-UA" w:eastAsia="en-US"/>
        </w:rPr>
        <w:tab/>
        <w:t>здобувач пропустив більш як 50 % практичних (семінарських, лабораторних, контак</w:t>
      </w:r>
      <w:r w:rsidRPr="005A3D07">
        <w:rPr>
          <w:color w:val="000000"/>
          <w:szCs w:val="22"/>
          <w:lang w:val="uk-UA" w:eastAsia="en-US"/>
        </w:rPr>
        <w:t>т</w:t>
      </w:r>
      <w:r w:rsidRPr="005A3D07">
        <w:rPr>
          <w:color w:val="000000"/>
          <w:szCs w:val="22"/>
          <w:lang w:val="uk-UA" w:eastAsia="en-US"/>
        </w:rPr>
        <w:t>них) занять, не відпрацювавши їх до початку залікового тижня.</w:t>
      </w:r>
    </w:p>
    <w:p w:rsidR="005A3D07" w:rsidRPr="005A3D07" w:rsidRDefault="005A3D07" w:rsidP="005A3D07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Загальна підсумкова оцінка</w:t>
      </w:r>
      <w:r w:rsidRPr="005A3D07">
        <w:rPr>
          <w:color w:val="000000"/>
          <w:szCs w:val="22"/>
          <w:lang w:val="uk-UA" w:eastAsia="en-US"/>
        </w:rPr>
        <w:t xml:space="preserve"> вивчення навчальної дисципліни з підсумковим контролем у формі екзамену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складається із суми результатів: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поточного контролю (роботи на семінарських (практичних) заняттях, контрольних (модульних) робіт та індивідуальних завдань для самостійного опрацювання здобувача (до 50 балів);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підсумкового контролю (екзаменаційна робота) (до 50 балів).</w:t>
      </w:r>
    </w:p>
    <w:p w:rsidR="005A3D07" w:rsidRPr="005A3D07" w:rsidRDefault="005A3D07" w:rsidP="005A3D07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Здобувач, який за сумарним результатом поточного і підсумкового контролю у формі е</w:t>
      </w:r>
      <w:r w:rsidRPr="005A3D07">
        <w:rPr>
          <w:color w:val="000000"/>
          <w:szCs w:val="22"/>
          <w:lang w:val="uk-UA" w:eastAsia="en-US"/>
        </w:rPr>
        <w:t>к</w:t>
      </w:r>
      <w:r w:rsidRPr="005A3D07">
        <w:rPr>
          <w:color w:val="000000"/>
          <w:szCs w:val="22"/>
          <w:lang w:val="uk-UA" w:eastAsia="en-US"/>
        </w:rPr>
        <w:t xml:space="preserve">замену набрав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color w:val="000000"/>
          <w:szCs w:val="22"/>
          <w:lang w:val="uk-UA" w:eastAsia="en-US"/>
        </w:rPr>
        <w:t xml:space="preserve"> після додаткової самостійної підготовки має пр</w:t>
      </w:r>
      <w:r w:rsidRPr="005A3D07">
        <w:rPr>
          <w:color w:val="000000"/>
          <w:szCs w:val="22"/>
          <w:lang w:val="uk-UA" w:eastAsia="en-US"/>
        </w:rPr>
        <w:t>а</w:t>
      </w:r>
      <w:r w:rsidRPr="005A3D07">
        <w:rPr>
          <w:color w:val="000000"/>
          <w:szCs w:val="22"/>
          <w:lang w:val="uk-UA" w:eastAsia="en-US"/>
        </w:rPr>
        <w:t>во перескласти екзамен.</w:t>
      </w:r>
    </w:p>
    <w:p w:rsidR="005A3D07" w:rsidRPr="005A3D07" w:rsidRDefault="005A3D07" w:rsidP="005A3D07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Перескладання екзамену</w:t>
      </w:r>
      <w:r w:rsidRPr="005A3D07">
        <w:rPr>
          <w:color w:val="000000"/>
          <w:szCs w:val="22"/>
          <w:lang w:val="uk-UA" w:eastAsia="en-US"/>
        </w:rPr>
        <w:t xml:space="preserve"> з навчальної дисципліни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дозволяється не більше двох разів: </w:t>
      </w:r>
      <w:r w:rsidRPr="005A3D07">
        <w:rPr>
          <w:color w:val="000000"/>
          <w:szCs w:val="22"/>
          <w:lang w:val="uk-UA" w:eastAsia="en-US"/>
        </w:rPr>
        <w:t>перший раз – науково-педагогічному (педагогічному) працівнику, який проводив екзамен; др</w:t>
      </w:r>
      <w:r w:rsidRPr="005A3D07">
        <w:rPr>
          <w:color w:val="000000"/>
          <w:szCs w:val="22"/>
          <w:lang w:val="uk-UA" w:eastAsia="en-US"/>
        </w:rPr>
        <w:t>у</w:t>
      </w:r>
      <w:r w:rsidRPr="005A3D07">
        <w:rPr>
          <w:color w:val="000000"/>
          <w:szCs w:val="22"/>
          <w:lang w:val="uk-UA" w:eastAsia="en-US"/>
        </w:rPr>
        <w:t>гий – комісії з двох науково-педагогічних (педагогічних) працівників відповідної кафедри. В обох випадках загального підсумкового оцінювання результатів навчання цього здобувача враховують результат їх поточного контролю. Термін ліквідації академічної заборгованості для таких осіб встановлюється згідно з графіком навчального процесу.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 xml:space="preserve">Здобувач, який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за результатами другого перескладання екзамену (комісії)</w:t>
      </w:r>
      <w:r w:rsidRPr="005A3D07">
        <w:rPr>
          <w:i/>
          <w:iCs/>
          <w:color w:val="000000"/>
          <w:szCs w:val="22"/>
          <w:lang w:val="uk-UA" w:eastAsia="en-US"/>
        </w:rPr>
        <w:t xml:space="preserve"> з навчал</w:t>
      </w:r>
      <w:r w:rsidRPr="005A3D07">
        <w:rPr>
          <w:i/>
          <w:iCs/>
          <w:color w:val="000000"/>
          <w:szCs w:val="22"/>
          <w:lang w:val="uk-UA" w:eastAsia="en-US"/>
        </w:rPr>
        <w:t>ь</w:t>
      </w:r>
      <w:r w:rsidRPr="005A3D07">
        <w:rPr>
          <w:i/>
          <w:iCs/>
          <w:color w:val="000000"/>
          <w:szCs w:val="22"/>
          <w:lang w:val="uk-UA" w:eastAsia="en-US"/>
        </w:rPr>
        <w:t xml:space="preserve">ної дисципліни набрав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i/>
          <w:iCs/>
          <w:color w:val="000000"/>
          <w:szCs w:val="22"/>
          <w:lang w:val="uk-UA" w:eastAsia="en-US"/>
        </w:rPr>
        <w:t xml:space="preserve"> вважається таким, що має академічну з</w:t>
      </w:r>
      <w:r w:rsidRPr="005A3D07">
        <w:rPr>
          <w:i/>
          <w:iCs/>
          <w:color w:val="000000"/>
          <w:szCs w:val="22"/>
          <w:lang w:val="uk-UA" w:eastAsia="en-US"/>
        </w:rPr>
        <w:t>а</w:t>
      </w:r>
      <w:r w:rsidRPr="005A3D07">
        <w:rPr>
          <w:i/>
          <w:iCs/>
          <w:color w:val="000000"/>
          <w:szCs w:val="22"/>
          <w:lang w:val="uk-UA" w:eastAsia="en-US"/>
        </w:rPr>
        <w:t>боргованість. Він має право за власною заявою опанувати цю навчальну дисципліну в наступн</w:t>
      </w:r>
      <w:r w:rsidRPr="005A3D07">
        <w:rPr>
          <w:i/>
          <w:iCs/>
          <w:color w:val="000000"/>
          <w:szCs w:val="22"/>
          <w:lang w:val="uk-UA" w:eastAsia="en-US"/>
        </w:rPr>
        <w:t>о</w:t>
      </w:r>
      <w:r w:rsidRPr="005A3D07">
        <w:rPr>
          <w:i/>
          <w:iCs/>
          <w:color w:val="000000"/>
          <w:szCs w:val="22"/>
          <w:lang w:val="uk-UA" w:eastAsia="en-US"/>
        </w:rPr>
        <w:t xml:space="preserve">му семестрі понад обсяги, встановлені навчальним планом відповідної освітньої програми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на засадах факультативного вивчення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 індивідуальним графіком згідно з Положенням про надання додаткових освітніх послуг понад обсяги, встановлені навчальними планами і освітн</w:t>
      </w:r>
      <w:r w:rsidRPr="005A3D07">
        <w:rPr>
          <w:i/>
          <w:iCs/>
          <w:color w:val="000000"/>
          <w:szCs w:val="22"/>
          <w:lang w:val="uk-UA" w:eastAsia="en-US"/>
        </w:rPr>
        <w:t>і</w:t>
      </w:r>
      <w:r w:rsidRPr="005A3D07">
        <w:rPr>
          <w:i/>
          <w:iCs/>
          <w:color w:val="000000"/>
          <w:szCs w:val="22"/>
          <w:lang w:val="uk-UA" w:eastAsia="en-US"/>
        </w:rPr>
        <w:t>ми програмами.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Здобувач, який не написав заяву на факультативне вивчення навчальної дисципліни, а о</w:t>
      </w:r>
      <w:r w:rsidRPr="005A3D07">
        <w:rPr>
          <w:i/>
          <w:iCs/>
          <w:color w:val="000000"/>
          <w:szCs w:val="22"/>
          <w:lang w:val="uk-UA" w:eastAsia="en-US"/>
        </w:rPr>
        <w:t>т</w:t>
      </w:r>
      <w:r w:rsidRPr="005A3D07">
        <w:rPr>
          <w:i/>
          <w:iCs/>
          <w:color w:val="000000"/>
          <w:szCs w:val="22"/>
          <w:lang w:val="uk-UA" w:eastAsia="en-US"/>
        </w:rPr>
        <w:t>же не ліквідував наявну академічну заборгованість протягом двох навчальних семестрів, підл</w:t>
      </w:r>
      <w:r w:rsidRPr="005A3D07">
        <w:rPr>
          <w:i/>
          <w:iCs/>
          <w:color w:val="000000"/>
          <w:szCs w:val="22"/>
          <w:lang w:val="uk-UA" w:eastAsia="en-US"/>
        </w:rPr>
        <w:t>я</w:t>
      </w:r>
      <w:r w:rsidRPr="005A3D07">
        <w:rPr>
          <w:i/>
          <w:iCs/>
          <w:color w:val="000000"/>
          <w:szCs w:val="22"/>
          <w:lang w:val="uk-UA" w:eastAsia="en-US"/>
        </w:rPr>
        <w:t>гає відрахуванню з Університету.</w:t>
      </w:r>
    </w:p>
    <w:p w:rsidR="005A3D07" w:rsidRPr="005A3D07" w:rsidRDefault="005A3D07" w:rsidP="005A3D07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Структура підсумкової оцінки за формою підсумкового контролю «екзамен» наведена в табл. 3.</w:t>
      </w:r>
    </w:p>
    <w:p w:rsidR="005A3D07" w:rsidRPr="005A3D07" w:rsidRDefault="005A3D07" w:rsidP="00451E4C">
      <w:pPr>
        <w:spacing w:before="240" w:after="120"/>
        <w:jc w:val="center"/>
        <w:rPr>
          <w:rFonts w:ascii="Times New Roman" w:hAnsi="Times New Roman"/>
          <w:b/>
          <w:bCs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Таблиця 3 –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color w:val="000000"/>
          <w:szCs w:val="22"/>
          <w:lang w:val="uk-UA" w:eastAsia="en-US"/>
        </w:rPr>
        <w:t>Структура підсумкової оцінки за накопичувальною системою з навчальної дисципліни «</w:t>
      </w:r>
      <w:r w:rsidR="00451E4C" w:rsidRPr="00A2593C">
        <w:rPr>
          <w:b/>
          <w:bCs/>
          <w:color w:val="000000"/>
          <w:szCs w:val="22"/>
          <w:lang w:val="uk-UA" w:eastAsia="en-US"/>
        </w:rPr>
        <w:t>Менеджмент персоналу</w:t>
      </w:r>
      <w:r w:rsidRPr="005A3D07">
        <w:rPr>
          <w:b/>
          <w:bCs/>
          <w:color w:val="000000"/>
          <w:szCs w:val="22"/>
          <w:lang w:val="uk-UA" w:eastAsia="en-US"/>
        </w:rPr>
        <w:t>» (форма підсумкового контролю – екзамен)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4"/>
        <w:gridCol w:w="1711"/>
        <w:gridCol w:w="1479"/>
        <w:gridCol w:w="1514"/>
      </w:tblGrid>
      <w:tr w:rsidR="00053A78" w:rsidRPr="00C342BC" w:rsidTr="00C342BC">
        <w:trPr>
          <w:trHeight w:val="57"/>
        </w:trPr>
        <w:tc>
          <w:tcPr>
            <w:tcW w:w="2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3A78" w:rsidRPr="00C342BC" w:rsidRDefault="00053A78" w:rsidP="00053A78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Види навчальної діяльності здобувача</w:t>
            </w:r>
          </w:p>
        </w:tc>
        <w:tc>
          <w:tcPr>
            <w:tcW w:w="2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3A78" w:rsidRPr="00C342BC" w:rsidRDefault="00053A78" w:rsidP="00053A78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Максимальна кількість балів за формами н</w:t>
            </w:r>
            <w:r w:rsidRPr="00C342BC">
              <w:rPr>
                <w:sz w:val="20"/>
                <w:szCs w:val="22"/>
                <w:lang w:val="uk-UA"/>
              </w:rPr>
              <w:t>а</w:t>
            </w:r>
            <w:r w:rsidRPr="00C342BC">
              <w:rPr>
                <w:sz w:val="20"/>
                <w:szCs w:val="22"/>
                <w:lang w:val="uk-UA"/>
              </w:rPr>
              <w:t>вчання</w:t>
            </w:r>
          </w:p>
        </w:tc>
      </w:tr>
      <w:tr w:rsidR="00053A78" w:rsidRPr="00C342BC" w:rsidTr="00C342BC">
        <w:trPr>
          <w:trHeight w:val="57"/>
        </w:trPr>
        <w:tc>
          <w:tcPr>
            <w:tcW w:w="2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A78" w:rsidRPr="00C342BC" w:rsidRDefault="00053A78" w:rsidP="00053A78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3A78" w:rsidRPr="00C342BC" w:rsidRDefault="00053A78" w:rsidP="00053A78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Очна (денна)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78" w:rsidRPr="00C342BC" w:rsidRDefault="00053A78" w:rsidP="00053A78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Заочна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78" w:rsidRPr="00C342BC" w:rsidRDefault="00053A78" w:rsidP="00053A78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Дистанційна</w:t>
            </w:r>
          </w:p>
        </w:tc>
      </w:tr>
      <w:tr w:rsidR="004A7DB2" w:rsidRPr="00C342BC" w:rsidTr="00C342BC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Робота на навчальних заняттях (семінарських, пра</w:t>
            </w:r>
            <w:r w:rsidRPr="00C342BC">
              <w:rPr>
                <w:sz w:val="20"/>
                <w:szCs w:val="22"/>
                <w:lang w:val="uk-UA"/>
              </w:rPr>
              <w:t>к</w:t>
            </w:r>
            <w:r w:rsidRPr="00C342BC">
              <w:rPr>
                <w:sz w:val="20"/>
                <w:szCs w:val="22"/>
                <w:lang w:val="uk-UA"/>
              </w:rPr>
              <w:t>тичних)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30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8248A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</w:t>
            </w:r>
            <w:r w:rsidR="004A7DB2" w:rsidRPr="00C342BC">
              <w:rPr>
                <w:sz w:val="20"/>
                <w:szCs w:val="22"/>
                <w:lang w:val="uk-UA"/>
              </w:rPr>
              <w:t>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8248A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4</w:t>
            </w:r>
            <w:r w:rsidR="004A7DB2" w:rsidRPr="00C342BC">
              <w:rPr>
                <w:sz w:val="20"/>
                <w:szCs w:val="22"/>
                <w:lang w:val="uk-UA"/>
              </w:rPr>
              <w:t>0 балів</w:t>
            </w:r>
          </w:p>
        </w:tc>
      </w:tr>
      <w:tr w:rsidR="004A7DB2" w:rsidRPr="00C342BC" w:rsidTr="00C342BC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контрольних (модульних) робіт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8248A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="004A7DB2"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8248A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="004A7DB2"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8248A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="004A7DB2"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</w:tr>
      <w:tr w:rsidR="004A7DB2" w:rsidRPr="00C342BC" w:rsidTr="00C342BC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та захист індивідуальних завдань само</w:t>
            </w:r>
            <w:r w:rsidRPr="00C342BC">
              <w:rPr>
                <w:sz w:val="20"/>
                <w:szCs w:val="22"/>
                <w:lang w:val="uk-UA"/>
              </w:rPr>
              <w:t>с</w:t>
            </w:r>
            <w:r w:rsidRPr="00C342BC">
              <w:rPr>
                <w:sz w:val="20"/>
                <w:szCs w:val="22"/>
                <w:lang w:val="uk-UA"/>
              </w:rPr>
              <w:t>тійної (командної) роботи (за вибором здобувача)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 × 5 балів = 10 балів**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 xml:space="preserve">2 × </w:t>
            </w:r>
            <w:r w:rsidR="0048248A">
              <w:rPr>
                <w:sz w:val="20"/>
                <w:szCs w:val="22"/>
                <w:lang w:val="uk-UA"/>
              </w:rPr>
              <w:t>10</w:t>
            </w:r>
            <w:r w:rsidRPr="00C342BC">
              <w:rPr>
                <w:sz w:val="20"/>
                <w:szCs w:val="22"/>
                <w:lang w:val="uk-UA"/>
              </w:rPr>
              <w:t xml:space="preserve"> балів = </w:t>
            </w:r>
            <w:r w:rsidR="0048248A">
              <w:rPr>
                <w:sz w:val="20"/>
                <w:szCs w:val="22"/>
                <w:lang w:val="uk-UA"/>
              </w:rPr>
              <w:t>2</w:t>
            </w:r>
            <w:r w:rsidRPr="00C342BC">
              <w:rPr>
                <w:sz w:val="20"/>
                <w:szCs w:val="22"/>
                <w:lang w:val="uk-UA"/>
              </w:rPr>
              <w:t>0 балів**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8248A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</w:p>
        </w:tc>
      </w:tr>
      <w:tr w:rsidR="004A7DB2" w:rsidRPr="00C342BC" w:rsidTr="00C342BC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Представлення результатів науково-дослідних робіт здобувача:</w:t>
            </w:r>
          </w:p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1. Участь у студентських олімпіадах, конкурсах на</w:t>
            </w:r>
            <w:r w:rsidRPr="00C342BC">
              <w:rPr>
                <w:sz w:val="20"/>
                <w:szCs w:val="22"/>
                <w:lang w:val="uk-UA"/>
              </w:rPr>
              <w:t>у</w:t>
            </w:r>
            <w:r w:rsidRPr="00C342BC">
              <w:rPr>
                <w:sz w:val="20"/>
                <w:szCs w:val="22"/>
                <w:lang w:val="uk-UA"/>
              </w:rPr>
              <w:t>кових робіт, грантах, науково-</w:t>
            </w:r>
          </w:p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 xml:space="preserve">     дослідних </w:t>
            </w:r>
            <w:proofErr w:type="spellStart"/>
            <w:r w:rsidRPr="00C342BC">
              <w:rPr>
                <w:sz w:val="20"/>
                <w:szCs w:val="22"/>
                <w:lang w:val="uk-UA"/>
              </w:rPr>
              <w:t>проєктах</w:t>
            </w:r>
            <w:proofErr w:type="spellEnd"/>
            <w:r w:rsidRPr="00C342BC">
              <w:rPr>
                <w:sz w:val="20"/>
                <w:szCs w:val="22"/>
                <w:lang w:val="uk-UA"/>
              </w:rPr>
              <w:t>.</w:t>
            </w:r>
          </w:p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2. Публікація наукових статей, тез доповіді на конф</w:t>
            </w:r>
            <w:r w:rsidRPr="00C342BC">
              <w:rPr>
                <w:sz w:val="20"/>
                <w:szCs w:val="22"/>
                <w:lang w:val="uk-UA"/>
              </w:rPr>
              <w:t>е</w:t>
            </w:r>
            <w:r w:rsidRPr="00C342BC">
              <w:rPr>
                <w:sz w:val="20"/>
                <w:szCs w:val="22"/>
                <w:lang w:val="uk-UA"/>
              </w:rPr>
              <w:t>ренції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</w:t>
            </w:r>
            <w:r w:rsidRPr="00C342BC">
              <w:rPr>
                <w:sz w:val="20"/>
                <w:szCs w:val="22"/>
                <w:lang w:val="uk-UA"/>
              </w:rPr>
              <w:t>о</w:t>
            </w:r>
            <w:r w:rsidRPr="00C342BC">
              <w:rPr>
                <w:sz w:val="20"/>
                <w:szCs w:val="22"/>
                <w:lang w:val="uk-UA"/>
              </w:rPr>
              <w:t>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</w:t>
            </w:r>
            <w:r w:rsidRPr="00C342BC">
              <w:rPr>
                <w:sz w:val="20"/>
                <w:szCs w:val="22"/>
                <w:lang w:val="uk-UA"/>
              </w:rPr>
              <w:t>о</w:t>
            </w:r>
            <w:r w:rsidRPr="00C342BC">
              <w:rPr>
                <w:sz w:val="20"/>
                <w:szCs w:val="22"/>
                <w:lang w:val="uk-UA"/>
              </w:rPr>
              <w:t>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</w:t>
            </w:r>
            <w:r w:rsidRPr="00C342BC">
              <w:rPr>
                <w:sz w:val="20"/>
                <w:szCs w:val="22"/>
                <w:lang w:val="uk-UA"/>
              </w:rPr>
              <w:t>о</w:t>
            </w:r>
            <w:r w:rsidRPr="00C342BC">
              <w:rPr>
                <w:sz w:val="20"/>
                <w:szCs w:val="22"/>
                <w:lang w:val="uk-UA"/>
              </w:rPr>
              <w:t>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</w:tr>
      <w:tr w:rsidR="004A7DB2" w:rsidRPr="00C342BC" w:rsidTr="00C342BC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Кількість балів за результатами поточного контролю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4A7DB2" w:rsidRPr="00C342BC" w:rsidTr="00C342BC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Екзамен 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4A7DB2" w:rsidRPr="00C342BC" w:rsidTr="00C342BC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Підсумкова кількість балів з навчальної дисципліни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DB2" w:rsidRPr="00C342BC" w:rsidRDefault="004A7DB2" w:rsidP="004A7DB2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</w:tr>
    </w:tbl>
    <w:p w:rsidR="005A3D07" w:rsidRPr="005A3D07" w:rsidRDefault="005A3D07" w:rsidP="005A3D07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lastRenderedPageBreak/>
        <w:t>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модулів × максимум балів за один модуль</w:t>
      </w:r>
    </w:p>
    <w:p w:rsidR="005A3D07" w:rsidRPr="005A3D07" w:rsidRDefault="005A3D07" w:rsidP="005A3D07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t>**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робіт × максимум балів за роботу</w:t>
      </w:r>
    </w:p>
    <w:p w:rsidR="00A2593C" w:rsidRPr="004A7DB2" w:rsidRDefault="00A2593C" w:rsidP="00A2593C">
      <w:pPr>
        <w:pStyle w:val="afe"/>
        <w:rPr>
          <w:lang w:val="uk-UA"/>
        </w:rPr>
      </w:pPr>
      <w:r w:rsidRPr="004A7DB2">
        <w:rPr>
          <w:lang w:val="uk-UA"/>
        </w:rPr>
        <w:t xml:space="preserve">Плани семінарських (контактних) занять відповідають «Змісту навчальної дисципліни за темами» та зазначені в «Методичних матеріалах з вивчення навчальної дисципліни». </w:t>
      </w:r>
    </w:p>
    <w:p w:rsidR="00A2593C" w:rsidRPr="004A7DB2" w:rsidRDefault="00A2593C" w:rsidP="00A2593C">
      <w:pPr>
        <w:pStyle w:val="afe"/>
        <w:rPr>
          <w:lang w:val="uk-UA"/>
        </w:rPr>
      </w:pPr>
      <w:r w:rsidRPr="004A7DB2">
        <w:rPr>
          <w:b/>
          <w:lang w:val="uk-UA"/>
        </w:rPr>
        <w:t>Підсумкове оцінювання у формі екзамену:</w:t>
      </w:r>
      <w:r w:rsidRPr="004A7DB2">
        <w:rPr>
          <w:lang w:val="uk-UA"/>
        </w:rPr>
        <w:t xml:space="preserve"> максимальна кількість балів, що вноситься до екзаменаційної відомості за поточну роботу, не може перевищувати </w:t>
      </w:r>
      <w:r w:rsidRPr="004A7DB2">
        <w:rPr>
          <w:i/>
          <w:lang w:val="uk-UA"/>
        </w:rPr>
        <w:t>50 балів</w:t>
      </w:r>
      <w:r w:rsidRPr="004A7DB2">
        <w:rPr>
          <w:lang w:val="uk-UA"/>
        </w:rPr>
        <w:t>.  Переведення 100-бальної шкали оцінювання в 4-и бальну та шкалу за системою ECTS здійснюється в такому порядку:</w:t>
      </w:r>
    </w:p>
    <w:p w:rsidR="005A3D07" w:rsidRPr="005A3D07" w:rsidRDefault="005A3D07" w:rsidP="005A3D07">
      <w:pPr>
        <w:spacing w:before="240"/>
        <w:ind w:firstLine="567"/>
        <w:rPr>
          <w:rFonts w:ascii="Times New Roman" w:hAnsi="Times New Roman"/>
          <w:sz w:val="24"/>
          <w:lang w:val="uk-UA" w:eastAsia="en-US"/>
        </w:rPr>
      </w:pPr>
      <w:r w:rsidRPr="005A3D07">
        <w:rPr>
          <w:color w:val="000000"/>
          <w:sz w:val="24"/>
          <w:lang w:val="uk-UA" w:eastAsia="en-US"/>
        </w:rPr>
        <w:t>Переведення 100-бальної шкали оцінювання в 4-бальну та шкалу за системою ECTS здійснюється наведена в табл. 4.</w:t>
      </w:r>
    </w:p>
    <w:p w:rsidR="005A3D07" w:rsidRPr="005A3D07" w:rsidRDefault="005A3D07" w:rsidP="005A3D07">
      <w:pPr>
        <w:spacing w:before="120" w:after="120"/>
        <w:ind w:firstLine="567"/>
        <w:rPr>
          <w:rFonts w:ascii="Times New Roman" w:hAnsi="Times New Roman"/>
          <w:sz w:val="24"/>
          <w:lang w:val="uk-UA" w:eastAsia="en-US"/>
        </w:rPr>
      </w:pPr>
      <w:r w:rsidRPr="005A3D07">
        <w:rPr>
          <w:color w:val="000000"/>
          <w:sz w:val="24"/>
          <w:lang w:val="uk-UA" w:eastAsia="en-US"/>
        </w:rPr>
        <w:t>Таблиця 4 – Шкали оцінювання результату підсумкового контролю – екзамен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4629"/>
        <w:gridCol w:w="1192"/>
      </w:tblGrid>
      <w:tr w:rsidR="005A3D07" w:rsidRPr="005A3D07" w:rsidTr="005A3D0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100-бальна шкала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Підсумкова оцінка за 4-бальною шкалою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Шкала ЕСТS</w:t>
            </w: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>екзамен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90 –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відмінно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A</w:t>
            </w: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80 – 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добре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B</w:t>
            </w: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70 – 79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C</w:t>
            </w: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66 – 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задовільно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D</w:t>
            </w: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60 – 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lef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E</w:t>
            </w: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21 –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незадовільно – з можливістю перескладання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FX</w:t>
            </w:r>
          </w:p>
        </w:tc>
      </w:tr>
      <w:tr w:rsidR="005A3D07" w:rsidRPr="005A3D07" w:rsidTr="005A3D0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0 –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незадовільно – з обов’язковим повторним вивченням </w:t>
            </w:r>
          </w:p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rFonts w:ascii="Times New Roman" w:hAnsi="Times New Roman"/>
                <w:color w:val="000000"/>
                <w:sz w:val="20"/>
                <w:szCs w:val="20"/>
                <w:lang w:val="uk-UA" w:eastAsia="en-US"/>
              </w:rPr>
              <w:t>навчальної дисципліни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D07" w:rsidRPr="005A3D07" w:rsidRDefault="005A3D07" w:rsidP="005A3D07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5A3D07">
              <w:rPr>
                <w:color w:val="000000"/>
                <w:sz w:val="20"/>
                <w:szCs w:val="20"/>
                <w:lang w:val="uk-UA" w:eastAsia="en-US"/>
              </w:rPr>
              <w:t>F</w:t>
            </w:r>
          </w:p>
        </w:tc>
      </w:tr>
    </w:tbl>
    <w:p w:rsidR="00C26BC7" w:rsidRPr="004A7DB2" w:rsidRDefault="00877647" w:rsidP="00AA1F53">
      <w:pPr>
        <w:pStyle w:val="2"/>
      </w:pPr>
      <w:bookmarkStart w:id="19" w:name="_Toc83645277"/>
      <w:r w:rsidRPr="004A7DB2">
        <w:t xml:space="preserve">3.2. </w:t>
      </w:r>
      <w:proofErr w:type="spellStart"/>
      <w:r w:rsidRPr="004A7DB2">
        <w:t>Перезарахування</w:t>
      </w:r>
      <w:proofErr w:type="spellEnd"/>
      <w:r w:rsidRPr="004A7DB2">
        <w:t xml:space="preserve"> та визнання результатів навчання з навчальної дисципліни «Менеджмент персоналу»</w:t>
      </w:r>
      <w:bookmarkEnd w:id="19"/>
    </w:p>
    <w:p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proofErr w:type="spellStart"/>
      <w:r w:rsidRPr="00C342BC">
        <w:rPr>
          <w:color w:val="000000"/>
          <w:sz w:val="24"/>
          <w:lang w:val="uk-UA" w:eastAsia="en-US"/>
        </w:rPr>
        <w:t>Перезарахування</w:t>
      </w:r>
      <w:proofErr w:type="spellEnd"/>
      <w:r w:rsidRPr="00C342BC">
        <w:rPr>
          <w:color w:val="000000"/>
          <w:sz w:val="24"/>
          <w:lang w:val="uk-UA" w:eastAsia="en-US"/>
        </w:rPr>
        <w:t xml:space="preserve"> та визнання результатів навчання з навчальної дисципліни «</w:t>
      </w:r>
      <w:r w:rsidR="00AA1F53">
        <w:rPr>
          <w:color w:val="000000"/>
          <w:sz w:val="24"/>
          <w:lang w:val="uk-UA" w:eastAsia="en-US"/>
        </w:rPr>
        <w:t>Менеджмент персоналу</w:t>
      </w:r>
      <w:r w:rsidRPr="00C342BC">
        <w:rPr>
          <w:color w:val="000000"/>
          <w:sz w:val="24"/>
          <w:lang w:val="uk-UA" w:eastAsia="en-US"/>
        </w:rPr>
        <w:t>» або її окремого компонента можливе за умов участі здобув</w:t>
      </w:r>
      <w:r w:rsidRPr="00C342BC">
        <w:rPr>
          <w:color w:val="000000"/>
          <w:sz w:val="24"/>
          <w:lang w:val="uk-UA" w:eastAsia="en-US"/>
        </w:rPr>
        <w:t>а</w:t>
      </w:r>
      <w:r w:rsidRPr="00C342BC">
        <w:rPr>
          <w:color w:val="000000"/>
          <w:sz w:val="24"/>
          <w:lang w:val="uk-UA" w:eastAsia="en-US"/>
        </w:rPr>
        <w:t xml:space="preserve">ча в програмі </w:t>
      </w:r>
      <w:r w:rsidRPr="00C342BC">
        <w:rPr>
          <w:i/>
          <w:iCs/>
          <w:color w:val="000000"/>
          <w:sz w:val="24"/>
          <w:lang w:val="uk-UA" w:eastAsia="en-US"/>
        </w:rPr>
        <w:t>академічної мобільності</w:t>
      </w:r>
      <w:r w:rsidRPr="00C342BC">
        <w:rPr>
          <w:color w:val="000000"/>
          <w:sz w:val="24"/>
          <w:lang w:val="uk-UA" w:eastAsia="en-US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</w:t>
      </w:r>
      <w:r w:rsidRPr="00C342BC">
        <w:rPr>
          <w:color w:val="000000"/>
          <w:sz w:val="24"/>
          <w:lang w:val="uk-UA" w:eastAsia="en-US"/>
        </w:rPr>
        <w:t>в</w:t>
      </w:r>
      <w:r w:rsidRPr="00C342BC">
        <w:rPr>
          <w:color w:val="000000"/>
          <w:sz w:val="24"/>
          <w:lang w:val="uk-UA" w:eastAsia="en-US"/>
        </w:rPr>
        <w:t>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</w:t>
      </w:r>
      <w:r w:rsidRPr="00C342BC">
        <w:rPr>
          <w:color w:val="000000"/>
          <w:sz w:val="24"/>
          <w:lang w:val="uk-UA" w:eastAsia="en-US"/>
        </w:rPr>
        <w:t>о</w:t>
      </w:r>
      <w:r w:rsidRPr="00C342BC">
        <w:rPr>
          <w:color w:val="000000"/>
          <w:sz w:val="24"/>
          <w:lang w:val="uk-UA" w:eastAsia="en-US"/>
        </w:rPr>
        <w:t>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</w:t>
      </w:r>
      <w:r w:rsidRPr="00C342BC">
        <w:rPr>
          <w:color w:val="000000"/>
          <w:sz w:val="24"/>
          <w:lang w:val="uk-UA" w:eastAsia="en-US"/>
        </w:rPr>
        <w:t>і</w:t>
      </w:r>
      <w:r w:rsidRPr="00C342BC">
        <w:rPr>
          <w:color w:val="000000"/>
          <w:sz w:val="24"/>
          <w:lang w:val="uk-UA" w:eastAsia="en-US"/>
        </w:rPr>
        <w:t>верситет імені Вадима Гетьмана».</w:t>
      </w:r>
    </w:p>
    <w:p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 xml:space="preserve">Здобувачі вищої освіти мають право на </w:t>
      </w:r>
      <w:r w:rsidRPr="00C342BC">
        <w:rPr>
          <w:i/>
          <w:iCs/>
          <w:color w:val="000000"/>
          <w:sz w:val="24"/>
          <w:lang w:val="uk-UA" w:eastAsia="en-US"/>
        </w:rPr>
        <w:t>визнання результатів навчання в нефо</w:t>
      </w:r>
      <w:r w:rsidRPr="00C342BC">
        <w:rPr>
          <w:i/>
          <w:iCs/>
          <w:color w:val="000000"/>
          <w:sz w:val="24"/>
          <w:lang w:val="uk-UA" w:eastAsia="en-US"/>
        </w:rPr>
        <w:t>р</w:t>
      </w:r>
      <w:r w:rsidRPr="00C342BC">
        <w:rPr>
          <w:i/>
          <w:iCs/>
          <w:color w:val="000000"/>
          <w:sz w:val="24"/>
          <w:lang w:val="uk-UA" w:eastAsia="en-US"/>
        </w:rPr>
        <w:t xml:space="preserve">мальній та </w:t>
      </w:r>
      <w:proofErr w:type="spellStart"/>
      <w:r w:rsidRPr="00C342BC">
        <w:rPr>
          <w:i/>
          <w:iCs/>
          <w:color w:val="000000"/>
          <w:sz w:val="24"/>
          <w:lang w:val="uk-UA" w:eastAsia="en-US"/>
        </w:rPr>
        <w:t>інформальній</w:t>
      </w:r>
      <w:proofErr w:type="spellEnd"/>
      <w:r w:rsidRPr="00C342BC">
        <w:rPr>
          <w:i/>
          <w:iCs/>
          <w:color w:val="000000"/>
          <w:sz w:val="24"/>
          <w:lang w:val="uk-UA" w:eastAsia="en-US"/>
        </w:rPr>
        <w:t xml:space="preserve"> освіті</w:t>
      </w:r>
      <w:r w:rsidRPr="00C342BC">
        <w:rPr>
          <w:color w:val="000000"/>
          <w:sz w:val="24"/>
          <w:lang w:val="uk-UA" w:eastAsia="en-US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</w:t>
      </w:r>
      <w:r w:rsidRPr="00C342BC">
        <w:rPr>
          <w:color w:val="000000"/>
          <w:sz w:val="24"/>
          <w:lang w:val="uk-UA" w:eastAsia="en-US"/>
        </w:rPr>
        <w:t>б</w:t>
      </w:r>
      <w:r w:rsidRPr="00C342BC">
        <w:rPr>
          <w:color w:val="000000"/>
          <w:sz w:val="24"/>
          <w:lang w:val="uk-UA" w:eastAsia="en-US"/>
        </w:rPr>
        <w:t>люють навчальний матеріал навчальної дисципліни, тощо) в обсязі, що загалом не п</w:t>
      </w:r>
      <w:r w:rsidRPr="00C342BC">
        <w:rPr>
          <w:color w:val="000000"/>
          <w:sz w:val="24"/>
          <w:lang w:val="uk-UA" w:eastAsia="en-US"/>
        </w:rPr>
        <w:t>е</w:t>
      </w:r>
      <w:r w:rsidRPr="00C342BC">
        <w:rPr>
          <w:color w:val="000000"/>
          <w:sz w:val="24"/>
          <w:lang w:val="uk-UA" w:eastAsia="en-US"/>
        </w:rPr>
        <w:t xml:space="preserve">ревищує 10% від загального обсягу кредитів, передбачених освітньою програмою: </w:t>
      </w:r>
      <w:r w:rsidRPr="00C342BC">
        <w:rPr>
          <w:b/>
          <w:bCs/>
          <w:i/>
          <w:iCs/>
          <w:color w:val="000000"/>
          <w:sz w:val="24"/>
          <w:lang w:val="uk-UA" w:eastAsia="en-US"/>
        </w:rPr>
        <w:t>у межах навчального року на першому (бакалаврському) рівні вищої освіти − не більше 6 кредитів.</w:t>
      </w:r>
    </w:p>
    <w:p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 xml:space="preserve">Участь у програмах здобуття неформальної та </w:t>
      </w:r>
      <w:proofErr w:type="spellStart"/>
      <w:r w:rsidRPr="00C342BC">
        <w:rPr>
          <w:color w:val="000000"/>
          <w:sz w:val="24"/>
          <w:lang w:val="uk-UA" w:eastAsia="en-US"/>
        </w:rPr>
        <w:t>інформальної</w:t>
      </w:r>
      <w:proofErr w:type="spellEnd"/>
      <w:r w:rsidRPr="00C342BC">
        <w:rPr>
          <w:color w:val="000000"/>
          <w:sz w:val="24"/>
          <w:lang w:val="uk-UA" w:eastAsia="en-US"/>
        </w:rPr>
        <w:t xml:space="preserve">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C342BC">
        <w:rPr>
          <w:color w:val="000000"/>
          <w:sz w:val="24"/>
          <w:lang w:val="uk-UA" w:eastAsia="en-US"/>
        </w:rPr>
        <w:t>інформальній</w:t>
      </w:r>
      <w:proofErr w:type="spellEnd"/>
      <w:r w:rsidRPr="00C342BC">
        <w:rPr>
          <w:color w:val="000000"/>
          <w:sz w:val="24"/>
          <w:lang w:val="uk-UA" w:eastAsia="en-US"/>
        </w:rPr>
        <w:t xml:space="preserve"> освіті».</w:t>
      </w:r>
    </w:p>
    <w:p w:rsidR="00C342BC" w:rsidRPr="00C342BC" w:rsidRDefault="00C342BC" w:rsidP="00C342BC">
      <w:pPr>
        <w:ind w:firstLine="567"/>
        <w:rPr>
          <w:rFonts w:ascii="Times New Roman" w:hAnsi="Times New Roman"/>
          <w:sz w:val="24"/>
          <w:lang w:val="uk-UA" w:eastAsia="en-US"/>
        </w:rPr>
      </w:pPr>
      <w:proofErr w:type="spellStart"/>
      <w:r w:rsidRPr="00C342BC">
        <w:rPr>
          <w:color w:val="000000"/>
          <w:sz w:val="24"/>
          <w:lang w:val="uk-UA" w:eastAsia="en-US"/>
        </w:rPr>
        <w:lastRenderedPageBreak/>
        <w:t>Перезарахування</w:t>
      </w:r>
      <w:proofErr w:type="spellEnd"/>
      <w:r w:rsidRPr="00C342BC">
        <w:rPr>
          <w:color w:val="000000"/>
          <w:sz w:val="24"/>
          <w:lang w:val="uk-UA" w:eastAsia="en-US"/>
        </w:rPr>
        <w:t xml:space="preserve"> та визнання результатів навчання відбувається за умови під</w:t>
      </w:r>
      <w:r w:rsidRPr="00C342BC">
        <w:rPr>
          <w:color w:val="000000"/>
          <w:sz w:val="24"/>
          <w:lang w:val="uk-UA" w:eastAsia="en-US"/>
        </w:rPr>
        <w:t>т</w:t>
      </w:r>
      <w:r w:rsidRPr="00C342BC">
        <w:rPr>
          <w:color w:val="000000"/>
          <w:sz w:val="24"/>
          <w:lang w:val="uk-UA" w:eastAsia="en-US"/>
        </w:rPr>
        <w:t>вердження здобувачем отриманої оцінки з подібної навчальної дисципліни або індив</w:t>
      </w:r>
      <w:r w:rsidRPr="00C342BC">
        <w:rPr>
          <w:color w:val="000000"/>
          <w:sz w:val="24"/>
          <w:lang w:val="uk-UA" w:eastAsia="en-US"/>
        </w:rPr>
        <w:t>і</w:t>
      </w:r>
      <w:r w:rsidRPr="00C342BC">
        <w:rPr>
          <w:color w:val="000000"/>
          <w:sz w:val="24"/>
          <w:lang w:val="uk-UA" w:eastAsia="en-US"/>
        </w:rPr>
        <w:t>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</w:t>
      </w:r>
      <w:r w:rsidRPr="00C342BC">
        <w:rPr>
          <w:color w:val="000000"/>
          <w:sz w:val="24"/>
          <w:lang w:val="uk-UA" w:eastAsia="en-US"/>
        </w:rPr>
        <w:t>а</w:t>
      </w:r>
      <w:r w:rsidRPr="00C342BC">
        <w:rPr>
          <w:color w:val="000000"/>
          <w:sz w:val="24"/>
          <w:lang w:val="uk-UA" w:eastAsia="en-US"/>
        </w:rPr>
        <w:t>льного плану іншого ЗВО.</w:t>
      </w:r>
    </w:p>
    <w:p w:rsidR="00BA32C0" w:rsidRPr="004A7DB2" w:rsidRDefault="00BC4CAB" w:rsidP="00956114">
      <w:pPr>
        <w:pStyle w:val="1"/>
      </w:pPr>
      <w:bookmarkStart w:id="20" w:name="_Toc83645278"/>
      <w:r w:rsidRPr="004A7DB2">
        <w:t xml:space="preserve">4. </w:t>
      </w:r>
      <w:r w:rsidR="00BA32C0" w:rsidRPr="004A7DB2">
        <w:t>РЕКОМЕНДОВАНІ ІНФОРМАЦІЙНІ ДЖЕРЕЛА</w:t>
      </w:r>
      <w:bookmarkEnd w:id="20"/>
    </w:p>
    <w:p w:rsidR="00BA32C0" w:rsidRPr="004A7DB2" w:rsidRDefault="00BA32C0" w:rsidP="00AA1F53">
      <w:pPr>
        <w:pStyle w:val="2"/>
      </w:pPr>
      <w:bookmarkStart w:id="21" w:name="_Toc83645279"/>
      <w:r w:rsidRPr="004A7DB2">
        <w:t>4.1. Основна література</w:t>
      </w:r>
      <w:bookmarkEnd w:id="21"/>
    </w:p>
    <w:p w:rsidR="00393E80" w:rsidRPr="004A7DB2" w:rsidRDefault="00393E80" w:rsidP="00FB2DD2">
      <w:pPr>
        <w:pStyle w:val="af5"/>
        <w:numPr>
          <w:ilvl w:val="0"/>
          <w:numId w:val="13"/>
        </w:numPr>
        <w:tabs>
          <w:tab w:val="left" w:pos="360"/>
        </w:tabs>
        <w:spacing w:beforeLines="60" w:afterLines="60" w:line="276" w:lineRule="auto"/>
        <w:ind w:left="0" w:firstLine="0"/>
        <w:rPr>
          <w:szCs w:val="28"/>
          <w:lang w:val="uk-UA"/>
        </w:rPr>
      </w:pPr>
      <w:r w:rsidRPr="004A7DB2">
        <w:rPr>
          <w:szCs w:val="28"/>
          <w:lang w:val="uk-UA"/>
        </w:rPr>
        <w:t>Управління персоналом: підручник / В.М. Данюк та ін. Київ: КНЕУ. 2013. 666 с.</w:t>
      </w:r>
    </w:p>
    <w:p w:rsidR="00393E80" w:rsidRPr="00AA1F53" w:rsidRDefault="00393E80" w:rsidP="00B20F10">
      <w:pPr>
        <w:pStyle w:val="afe"/>
        <w:numPr>
          <w:ilvl w:val="0"/>
          <w:numId w:val="13"/>
        </w:numPr>
        <w:tabs>
          <w:tab w:val="left" w:pos="360"/>
        </w:tabs>
        <w:ind w:left="0" w:firstLine="0"/>
        <w:rPr>
          <w:szCs w:val="28"/>
          <w:lang w:val="uk-UA"/>
        </w:rPr>
      </w:pPr>
      <w:r w:rsidRPr="004A7DB2">
        <w:rPr>
          <w:bCs/>
          <w:lang w:val="uk-UA"/>
        </w:rPr>
        <w:t>Менеджмент персоналу</w:t>
      </w:r>
      <w:r w:rsidRPr="004A7DB2">
        <w:rPr>
          <w:lang w:val="uk-UA"/>
        </w:rPr>
        <w:t>: практикум / В. М. Петюх та ін. Київ : КНЕУ, 2014. 380 с</w:t>
      </w:r>
    </w:p>
    <w:p w:rsidR="00AA1F53" w:rsidRDefault="00AA1F53" w:rsidP="00B20F10">
      <w:pPr>
        <w:pStyle w:val="afe"/>
        <w:numPr>
          <w:ilvl w:val="0"/>
          <w:numId w:val="13"/>
        </w:numPr>
        <w:tabs>
          <w:tab w:val="left" w:pos="360"/>
        </w:tabs>
        <w:ind w:left="0" w:firstLine="0"/>
        <w:rPr>
          <w:szCs w:val="28"/>
          <w:lang w:val="uk-UA"/>
        </w:rPr>
      </w:pPr>
      <w:r w:rsidRPr="004A7DB2">
        <w:rPr>
          <w:szCs w:val="28"/>
          <w:lang w:val="uk-UA"/>
        </w:rPr>
        <w:t xml:space="preserve">Цимбалюк С.О. Технології управління персоналом: </w:t>
      </w:r>
      <w:proofErr w:type="spellStart"/>
      <w:r w:rsidRPr="004A7DB2">
        <w:rPr>
          <w:szCs w:val="28"/>
          <w:lang w:val="uk-UA"/>
        </w:rPr>
        <w:t>навч</w:t>
      </w:r>
      <w:proofErr w:type="spellEnd"/>
      <w:r w:rsidRPr="004A7DB2">
        <w:rPr>
          <w:szCs w:val="28"/>
          <w:lang w:val="uk-UA"/>
        </w:rPr>
        <w:t xml:space="preserve">. </w:t>
      </w:r>
      <w:proofErr w:type="spellStart"/>
      <w:r w:rsidRPr="004A7DB2">
        <w:rPr>
          <w:szCs w:val="28"/>
          <w:lang w:val="uk-UA"/>
        </w:rPr>
        <w:t>посіб</w:t>
      </w:r>
      <w:proofErr w:type="spellEnd"/>
      <w:r w:rsidRPr="004A7DB2">
        <w:rPr>
          <w:szCs w:val="28"/>
          <w:lang w:val="uk-UA"/>
        </w:rPr>
        <w:t>. Київ: КНЕУ. 2009. 399 с.</w:t>
      </w:r>
    </w:p>
    <w:p w:rsidR="00B20F10" w:rsidRPr="004A7DB2" w:rsidRDefault="00B20F10" w:rsidP="00B20F10">
      <w:pPr>
        <w:pStyle w:val="afe"/>
        <w:numPr>
          <w:ilvl w:val="0"/>
          <w:numId w:val="13"/>
        </w:numPr>
        <w:tabs>
          <w:tab w:val="left" w:pos="360"/>
        </w:tabs>
        <w:ind w:left="0" w:firstLine="0"/>
        <w:rPr>
          <w:szCs w:val="28"/>
          <w:lang w:val="uk-UA"/>
        </w:rPr>
      </w:pPr>
      <w:r w:rsidRPr="004A7DB2">
        <w:rPr>
          <w:lang w:val="uk-UA"/>
        </w:rPr>
        <w:t xml:space="preserve">Кадрове адміністрування: </w:t>
      </w:r>
      <w:proofErr w:type="spellStart"/>
      <w:r w:rsidRPr="004A7DB2">
        <w:rPr>
          <w:lang w:val="uk-UA"/>
        </w:rPr>
        <w:t>навч</w:t>
      </w:r>
      <w:proofErr w:type="spellEnd"/>
      <w:r w:rsidRPr="004A7DB2">
        <w:rPr>
          <w:lang w:val="uk-UA"/>
        </w:rPr>
        <w:t xml:space="preserve">. </w:t>
      </w:r>
      <w:proofErr w:type="spellStart"/>
      <w:r w:rsidRPr="004A7DB2">
        <w:rPr>
          <w:lang w:val="uk-UA"/>
        </w:rPr>
        <w:t>посібн</w:t>
      </w:r>
      <w:proofErr w:type="spellEnd"/>
      <w:r w:rsidRPr="004A7DB2">
        <w:rPr>
          <w:lang w:val="uk-UA"/>
        </w:rPr>
        <w:t>. / В.М. Петюх та ін. Київ: КНЕУ. 2018. 339 с.</w:t>
      </w:r>
    </w:p>
    <w:p w:rsidR="00BA32C0" w:rsidRPr="004A7DB2" w:rsidRDefault="00BA32C0" w:rsidP="00AA1F53">
      <w:pPr>
        <w:pStyle w:val="2"/>
      </w:pPr>
      <w:bookmarkStart w:id="22" w:name="_Toc83645280"/>
      <w:r w:rsidRPr="004A7DB2">
        <w:t xml:space="preserve">4.2. </w:t>
      </w:r>
      <w:bookmarkStart w:id="23" w:name="_Toc516154648"/>
      <w:r w:rsidRPr="004A7DB2">
        <w:t>Додаткова література</w:t>
      </w:r>
      <w:bookmarkEnd w:id="22"/>
      <w:bookmarkEnd w:id="23"/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4A7DB2">
        <w:rPr>
          <w:lang w:val="uk-UA"/>
        </w:rPr>
        <w:t>Armstrong</w:t>
      </w:r>
      <w:proofErr w:type="spellEnd"/>
      <w:r w:rsidRPr="004A7DB2">
        <w:rPr>
          <w:lang w:val="uk-UA"/>
        </w:rPr>
        <w:t>, M.</w:t>
      </w:r>
      <w:r w:rsidR="00B20F10">
        <w:rPr>
          <w:lang w:val="uk-UA"/>
        </w:rPr>
        <w:t xml:space="preserve">, </w:t>
      </w:r>
      <w:proofErr w:type="spellStart"/>
      <w:r w:rsidR="00B20F10" w:rsidRPr="00B20F10">
        <w:rPr>
          <w:lang w:val="uk-UA"/>
        </w:rPr>
        <w:t>Taylor</w:t>
      </w:r>
      <w:proofErr w:type="spellEnd"/>
      <w:r w:rsidR="00B20F10">
        <w:rPr>
          <w:lang w:val="uk-UA"/>
        </w:rPr>
        <w:t>,</w:t>
      </w:r>
      <w:r w:rsidR="00B20F10" w:rsidRPr="00B20F10">
        <w:rPr>
          <w:lang w:val="uk-UA"/>
        </w:rPr>
        <w:t xml:space="preserve"> S</w:t>
      </w:r>
      <w:r w:rsidR="00B20F10">
        <w:rPr>
          <w:lang w:val="uk-UA"/>
        </w:rPr>
        <w:t xml:space="preserve">. </w:t>
      </w:r>
      <w:proofErr w:type="spellStart"/>
      <w:r w:rsidRPr="00634069">
        <w:rPr>
          <w:i/>
          <w:iCs/>
          <w:lang w:val="uk-UA"/>
        </w:rPr>
        <w:t>Armstrong’s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handbook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of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human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resource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management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practice</w:t>
      </w:r>
      <w:proofErr w:type="spellEnd"/>
      <w:r w:rsidRPr="004A7DB2">
        <w:rPr>
          <w:lang w:val="uk-UA"/>
        </w:rPr>
        <w:t>.</w:t>
      </w:r>
      <w:r w:rsidR="00CF57CB">
        <w:rPr>
          <w:lang w:val="uk-UA"/>
        </w:rPr>
        <w:t xml:space="preserve"> </w:t>
      </w:r>
      <w:r w:rsidR="002E0F9E" w:rsidRPr="004A7DB2">
        <w:rPr>
          <w:lang w:val="uk-UA"/>
        </w:rPr>
        <w:t>1</w:t>
      </w:r>
      <w:r w:rsidR="002E0F9E">
        <w:rPr>
          <w:lang w:val="en-US"/>
        </w:rPr>
        <w:t>5</w:t>
      </w:r>
      <w:proofErr w:type="spellStart"/>
      <w:r w:rsidR="002E0F9E" w:rsidRPr="004A7DB2">
        <w:rPr>
          <w:lang w:val="uk-UA"/>
        </w:rPr>
        <w:t>th</w:t>
      </w:r>
      <w:proofErr w:type="spellEnd"/>
      <w:r w:rsidR="002E0F9E" w:rsidRPr="004A7DB2">
        <w:rPr>
          <w:lang w:val="uk-UA"/>
        </w:rPr>
        <w:t xml:space="preserve"> </w:t>
      </w:r>
      <w:proofErr w:type="spellStart"/>
      <w:r w:rsidR="002E0F9E" w:rsidRPr="004A7DB2">
        <w:rPr>
          <w:lang w:val="uk-UA"/>
        </w:rPr>
        <w:t>ed</w:t>
      </w:r>
      <w:proofErr w:type="spellEnd"/>
      <w:r w:rsidR="002E0F9E">
        <w:rPr>
          <w:lang w:val="en-US"/>
        </w:rPr>
        <w:t xml:space="preserve">. </w:t>
      </w:r>
      <w:r w:rsidR="00CF57CB">
        <w:rPr>
          <w:lang w:val="en-US"/>
        </w:rPr>
        <w:t>London</w:t>
      </w:r>
      <w:r w:rsidRPr="004A7DB2">
        <w:rPr>
          <w:lang w:val="uk-UA"/>
        </w:rPr>
        <w:t xml:space="preserve">. </w:t>
      </w:r>
      <w:proofErr w:type="spellStart"/>
      <w:r w:rsidR="00B20F10" w:rsidRPr="00B20F10">
        <w:rPr>
          <w:lang w:val="uk-UA"/>
        </w:rPr>
        <w:t>Kogan</w:t>
      </w:r>
      <w:proofErr w:type="spellEnd"/>
      <w:r w:rsidR="00B20F10" w:rsidRPr="00B20F10">
        <w:rPr>
          <w:lang w:val="uk-UA"/>
        </w:rPr>
        <w:t xml:space="preserve"> </w:t>
      </w:r>
      <w:proofErr w:type="spellStart"/>
      <w:r w:rsidR="00B20F10" w:rsidRPr="00B20F10">
        <w:rPr>
          <w:lang w:val="uk-UA"/>
        </w:rPr>
        <w:t>Page</w:t>
      </w:r>
      <w:proofErr w:type="spellEnd"/>
      <w:r w:rsidR="00B20F10" w:rsidRPr="00B20F10">
        <w:rPr>
          <w:lang w:val="uk-UA"/>
        </w:rPr>
        <w:t xml:space="preserve"> </w:t>
      </w:r>
      <w:proofErr w:type="spellStart"/>
      <w:r w:rsidR="00B20F10" w:rsidRPr="00B20F10">
        <w:rPr>
          <w:lang w:val="uk-UA"/>
        </w:rPr>
        <w:t>Ltd</w:t>
      </w:r>
      <w:proofErr w:type="spellEnd"/>
      <w:r w:rsidRPr="004A7DB2">
        <w:rPr>
          <w:lang w:val="uk-UA"/>
        </w:rPr>
        <w:t>, 20</w:t>
      </w:r>
      <w:r w:rsidR="00B20F10">
        <w:rPr>
          <w:lang w:val="uk-UA"/>
        </w:rPr>
        <w:t>20</w:t>
      </w:r>
      <w:r w:rsidRPr="004A7DB2">
        <w:rPr>
          <w:lang w:val="uk-UA"/>
        </w:rPr>
        <w:t xml:space="preserve">. </w:t>
      </w:r>
      <w:r w:rsidR="00B20F10">
        <w:rPr>
          <w:lang w:val="uk-UA"/>
        </w:rPr>
        <w:t xml:space="preserve">800 </w:t>
      </w:r>
      <w:r w:rsidRPr="004A7DB2">
        <w:rPr>
          <w:lang w:val="uk-UA"/>
        </w:rPr>
        <w:t xml:space="preserve">р. </w:t>
      </w:r>
    </w:p>
    <w:p w:rsidR="00B05846" w:rsidRPr="00B05846" w:rsidRDefault="00B05846" w:rsidP="00B20F10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B47CE5">
        <w:rPr>
          <w:lang w:val="uk-UA"/>
        </w:rPr>
        <w:t>Bauer</w:t>
      </w:r>
      <w:proofErr w:type="spellEnd"/>
      <w:r w:rsidRPr="00B47CE5">
        <w:rPr>
          <w:lang w:val="uk-UA"/>
        </w:rPr>
        <w:t>, T</w:t>
      </w:r>
      <w:r>
        <w:rPr>
          <w:lang w:val="en-US"/>
        </w:rPr>
        <w:t xml:space="preserve">., </w:t>
      </w:r>
      <w:proofErr w:type="spellStart"/>
      <w:r w:rsidRPr="00B47CE5">
        <w:rPr>
          <w:lang w:val="uk-UA"/>
        </w:rPr>
        <w:t>Erdogan</w:t>
      </w:r>
      <w:proofErr w:type="spellEnd"/>
      <w:r w:rsidRPr="00B47CE5">
        <w:rPr>
          <w:lang w:val="uk-UA"/>
        </w:rPr>
        <w:t>,</w:t>
      </w:r>
      <w:r>
        <w:rPr>
          <w:lang w:val="en-US"/>
        </w:rPr>
        <w:t xml:space="preserve"> B.,</w:t>
      </w:r>
      <w:r w:rsidRPr="00B47CE5">
        <w:rPr>
          <w:lang w:val="uk-UA"/>
        </w:rPr>
        <w:t xml:space="preserve"> </w:t>
      </w:r>
      <w:proofErr w:type="spellStart"/>
      <w:r w:rsidRPr="00B47CE5">
        <w:rPr>
          <w:lang w:val="uk-UA"/>
        </w:rPr>
        <w:t>Caughlin</w:t>
      </w:r>
      <w:proofErr w:type="spellEnd"/>
      <w:r w:rsidRPr="00B47CE5">
        <w:rPr>
          <w:lang w:val="uk-UA"/>
        </w:rPr>
        <w:t>,</w:t>
      </w:r>
      <w:r>
        <w:rPr>
          <w:lang w:val="en-US"/>
        </w:rPr>
        <w:t xml:space="preserve"> D.,</w:t>
      </w:r>
      <w:r w:rsidRPr="00B47CE5">
        <w:rPr>
          <w:lang w:val="uk-UA"/>
        </w:rPr>
        <w:t xml:space="preserve"> </w:t>
      </w:r>
      <w:proofErr w:type="spellStart"/>
      <w:r w:rsidRPr="00B47CE5">
        <w:rPr>
          <w:lang w:val="uk-UA"/>
        </w:rPr>
        <w:t>Truxillo</w:t>
      </w:r>
      <w:proofErr w:type="spellEnd"/>
      <w:r>
        <w:rPr>
          <w:lang w:val="en-US"/>
        </w:rPr>
        <w:t xml:space="preserve">, D. </w:t>
      </w:r>
      <w:r w:rsidRPr="00634069">
        <w:rPr>
          <w:i/>
          <w:iCs/>
          <w:lang w:val="en-US"/>
        </w:rPr>
        <w:t>Human Resource Management</w:t>
      </w:r>
      <w:r w:rsidRPr="00B47CE5">
        <w:rPr>
          <w:lang w:val="en-US"/>
        </w:rPr>
        <w:t>: People, Data, and Analytics</w:t>
      </w:r>
      <w:r>
        <w:rPr>
          <w:lang w:val="en-US"/>
        </w:rPr>
        <w:t xml:space="preserve">. </w:t>
      </w:r>
      <w:r w:rsidRPr="00B05846">
        <w:rPr>
          <w:lang w:val="en-US"/>
        </w:rPr>
        <w:t>Thousand Oaks</w:t>
      </w:r>
      <w:r>
        <w:rPr>
          <w:lang w:val="en-US"/>
        </w:rPr>
        <w:t xml:space="preserve">: </w:t>
      </w:r>
      <w:r w:rsidRPr="00B05846">
        <w:rPr>
          <w:lang w:val="en-US"/>
        </w:rPr>
        <w:t>Sage Publications Inc</w:t>
      </w:r>
      <w:r>
        <w:rPr>
          <w:lang w:val="en-US"/>
        </w:rPr>
        <w:t>, 2019. 736 p.</w:t>
      </w:r>
    </w:p>
    <w:p w:rsidR="009F4C0F" w:rsidRPr="009F4C0F" w:rsidRDefault="009F4C0F" w:rsidP="00B20F10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9F4C0F">
        <w:rPr>
          <w:lang w:val="uk-UA"/>
        </w:rPr>
        <w:t>Carbery</w:t>
      </w:r>
      <w:proofErr w:type="spellEnd"/>
      <w:r>
        <w:rPr>
          <w:lang w:val="en-US"/>
        </w:rPr>
        <w:t xml:space="preserve">, </w:t>
      </w:r>
      <w:r w:rsidRPr="009F4C0F">
        <w:rPr>
          <w:lang w:val="uk-UA"/>
        </w:rPr>
        <w:t>R</w:t>
      </w:r>
      <w:r>
        <w:rPr>
          <w:lang w:val="en-US"/>
        </w:rPr>
        <w:t>.</w:t>
      </w:r>
      <w:r w:rsidRPr="009F4C0F">
        <w:rPr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Human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Resource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Management</w:t>
      </w:r>
      <w:proofErr w:type="spellEnd"/>
      <w:r>
        <w:rPr>
          <w:lang w:val="en-US"/>
        </w:rPr>
        <w:t xml:space="preserve">. </w:t>
      </w:r>
      <w:r w:rsidRPr="009F4C0F">
        <w:rPr>
          <w:lang w:val="en-US"/>
        </w:rPr>
        <w:t>London</w:t>
      </w:r>
      <w:r>
        <w:rPr>
          <w:lang w:val="en-US"/>
        </w:rPr>
        <w:t xml:space="preserve">: </w:t>
      </w:r>
      <w:r w:rsidRPr="009F4C0F">
        <w:rPr>
          <w:lang w:val="en-US"/>
        </w:rPr>
        <w:t>Bloomsbury Publishing PLC</w:t>
      </w:r>
      <w:r>
        <w:rPr>
          <w:lang w:val="en-US"/>
        </w:rPr>
        <w:t>, 2019, 332 p.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4A7DB2">
        <w:rPr>
          <w:lang w:val="uk-UA"/>
        </w:rPr>
        <w:t>Dessler</w:t>
      </w:r>
      <w:proofErr w:type="spellEnd"/>
      <w:r w:rsidRPr="004A7DB2">
        <w:rPr>
          <w:lang w:val="uk-UA"/>
        </w:rPr>
        <w:t>, G.</w:t>
      </w:r>
      <w:r w:rsidR="00653398">
        <w:rPr>
          <w:lang w:val="en-US"/>
        </w:rPr>
        <w:t xml:space="preserve"> </w:t>
      </w:r>
      <w:r w:rsidR="00653398" w:rsidRPr="00634069">
        <w:rPr>
          <w:i/>
          <w:iCs/>
          <w:lang w:val="en-US"/>
        </w:rPr>
        <w:t>Human Resource Management, Global Edition</w:t>
      </w:r>
      <w:r w:rsidRPr="004A7DB2">
        <w:rPr>
          <w:lang w:val="uk-UA"/>
        </w:rPr>
        <w:t>. 1</w:t>
      </w:r>
      <w:r w:rsidR="00653398">
        <w:rPr>
          <w:lang w:val="en-US"/>
        </w:rPr>
        <w:t>6</w:t>
      </w:r>
      <w:proofErr w:type="spellStart"/>
      <w:r w:rsidRPr="004A7DB2">
        <w:rPr>
          <w:lang w:val="uk-UA"/>
        </w:rPr>
        <w:t>th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ed</w:t>
      </w:r>
      <w:proofErr w:type="spellEnd"/>
      <w:r w:rsidRPr="004A7DB2">
        <w:rPr>
          <w:lang w:val="uk-UA"/>
        </w:rPr>
        <w:t xml:space="preserve">. </w:t>
      </w:r>
      <w:proofErr w:type="spellStart"/>
      <w:r w:rsidR="002921E4" w:rsidRPr="002921E4">
        <w:rPr>
          <w:lang w:val="uk-UA"/>
        </w:rPr>
        <w:t>Harlow</w:t>
      </w:r>
      <w:proofErr w:type="spellEnd"/>
      <w:r w:rsidR="002921E4">
        <w:rPr>
          <w:lang w:val="en-US"/>
        </w:rPr>
        <w:t xml:space="preserve">: </w:t>
      </w:r>
      <w:r w:rsidR="002921E4" w:rsidRPr="002921E4">
        <w:rPr>
          <w:lang w:val="en-US"/>
        </w:rPr>
        <w:t>Pearson Education Li</w:t>
      </w:r>
      <w:r w:rsidR="002921E4" w:rsidRPr="002921E4">
        <w:rPr>
          <w:lang w:val="en-US"/>
        </w:rPr>
        <w:t>m</w:t>
      </w:r>
      <w:r w:rsidR="002921E4" w:rsidRPr="002921E4">
        <w:rPr>
          <w:lang w:val="en-US"/>
        </w:rPr>
        <w:t>ited</w:t>
      </w:r>
      <w:r w:rsidRPr="004A7DB2">
        <w:rPr>
          <w:lang w:val="uk-UA"/>
        </w:rPr>
        <w:t>, 201</w:t>
      </w:r>
      <w:r w:rsidR="002921E4">
        <w:rPr>
          <w:lang w:val="en-US"/>
        </w:rPr>
        <w:t>9</w:t>
      </w:r>
      <w:r w:rsidRPr="004A7DB2">
        <w:rPr>
          <w:lang w:val="uk-UA"/>
        </w:rPr>
        <w:t xml:space="preserve">. </w:t>
      </w:r>
      <w:r w:rsidR="002921E4">
        <w:rPr>
          <w:lang w:val="en-US"/>
        </w:rPr>
        <w:t>728</w:t>
      </w:r>
      <w:r w:rsidRPr="004A7DB2">
        <w:rPr>
          <w:lang w:val="uk-UA"/>
        </w:rPr>
        <w:t xml:space="preserve"> р. </w:t>
      </w:r>
    </w:p>
    <w:p w:rsidR="000474C5" w:rsidRDefault="000474C5" w:rsidP="00730D2A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0474C5">
        <w:rPr>
          <w:lang w:val="uk-UA"/>
        </w:rPr>
        <w:t>Lopuschnyak</w:t>
      </w:r>
      <w:proofErr w:type="spellEnd"/>
      <w:r w:rsidRPr="000474C5">
        <w:rPr>
          <w:lang w:val="uk-UA"/>
        </w:rPr>
        <w:t xml:space="preserve"> H., </w:t>
      </w:r>
      <w:proofErr w:type="spellStart"/>
      <w:r w:rsidRPr="000474C5">
        <w:rPr>
          <w:lang w:val="uk-UA"/>
        </w:rPr>
        <w:t>Marshavin</w:t>
      </w:r>
      <w:proofErr w:type="spellEnd"/>
      <w:r w:rsidRPr="000474C5">
        <w:rPr>
          <w:lang w:val="uk-UA"/>
        </w:rPr>
        <w:t xml:space="preserve"> Y., </w:t>
      </w:r>
      <w:proofErr w:type="spellStart"/>
      <w:r w:rsidRPr="000474C5">
        <w:rPr>
          <w:lang w:val="uk-UA"/>
        </w:rPr>
        <w:t>Kitsak</w:t>
      </w:r>
      <w:proofErr w:type="spellEnd"/>
      <w:r w:rsidRPr="000474C5">
        <w:rPr>
          <w:lang w:val="uk-UA"/>
        </w:rPr>
        <w:t xml:space="preserve"> T., </w:t>
      </w:r>
      <w:proofErr w:type="spellStart"/>
      <w:r w:rsidRPr="000474C5">
        <w:rPr>
          <w:lang w:val="uk-UA"/>
        </w:rPr>
        <w:t>Lastremska</w:t>
      </w:r>
      <w:proofErr w:type="spellEnd"/>
      <w:r w:rsidRPr="000474C5">
        <w:rPr>
          <w:lang w:val="uk-UA"/>
        </w:rPr>
        <w:t xml:space="preserve"> O.,</w:t>
      </w:r>
      <w:proofErr w:type="spellStart"/>
      <w:r w:rsidRPr="000474C5">
        <w:rPr>
          <w:lang w:val="uk-UA"/>
        </w:rPr>
        <w:t>Nikitin</w:t>
      </w:r>
      <w:proofErr w:type="spellEnd"/>
      <w:r w:rsidRPr="000474C5">
        <w:rPr>
          <w:lang w:val="uk-UA"/>
        </w:rPr>
        <w:t xml:space="preserve"> Y. </w:t>
      </w:r>
      <w:proofErr w:type="spellStart"/>
      <w:r w:rsidRPr="000474C5">
        <w:rPr>
          <w:lang w:val="uk-UA"/>
        </w:rPr>
        <w:t>Modernization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of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social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dialogue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as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an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imperative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for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developing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social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responsibility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by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business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organizations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Ukraine</w:t>
      </w:r>
      <w:proofErr w:type="spellEnd"/>
      <w:r w:rsidRPr="000474C5">
        <w:rPr>
          <w:lang w:val="uk-UA"/>
        </w:rPr>
        <w:t xml:space="preserve">. </w:t>
      </w:r>
      <w:proofErr w:type="spellStart"/>
      <w:r w:rsidRPr="000474C5">
        <w:rPr>
          <w:i/>
          <w:iCs/>
          <w:lang w:val="uk-UA"/>
        </w:rPr>
        <w:t>Problems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and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Perspectives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in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Management</w:t>
      </w:r>
      <w:proofErr w:type="spellEnd"/>
      <w:r w:rsidRPr="000474C5">
        <w:rPr>
          <w:i/>
          <w:iCs/>
          <w:lang w:val="uk-UA"/>
        </w:rPr>
        <w:t>,</w:t>
      </w:r>
      <w:r w:rsidRPr="000474C5">
        <w:rPr>
          <w:lang w:val="uk-UA"/>
        </w:rPr>
        <w:t xml:space="preserve"> </w:t>
      </w:r>
      <w:r>
        <w:rPr>
          <w:lang w:val="uk-UA"/>
        </w:rPr>
        <w:t xml:space="preserve">2021, </w:t>
      </w:r>
      <w:r w:rsidRPr="000474C5">
        <w:rPr>
          <w:lang w:val="uk-UA"/>
        </w:rPr>
        <w:t xml:space="preserve">19(1), 487-498. </w:t>
      </w:r>
      <w:hyperlink r:id="rId8" w:history="1">
        <w:r w:rsidRPr="00671A3B">
          <w:rPr>
            <w:rStyle w:val="afa"/>
            <w:lang w:val="uk-UA"/>
          </w:rPr>
          <w:t>http://dx.doi.org/10.21511/ppm.19(1).2021.41</w:t>
        </w:r>
      </w:hyperlink>
      <w:r>
        <w:rPr>
          <w:lang w:val="uk-UA"/>
        </w:rPr>
        <w:t xml:space="preserve"> </w:t>
      </w:r>
    </w:p>
    <w:p w:rsidR="00D95A37" w:rsidRDefault="00D95A37" w:rsidP="00730D2A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D95A37">
        <w:rPr>
          <w:color w:val="000000"/>
          <w:lang w:val="en-US"/>
        </w:rPr>
        <w:t>Lopushnyak</w:t>
      </w:r>
      <w:proofErr w:type="spellEnd"/>
      <w:r w:rsidRPr="00D95A37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H.</w:t>
      </w:r>
      <w:r w:rsidRPr="00D95A37">
        <w:rPr>
          <w:color w:val="000000"/>
          <w:lang w:val="en-US"/>
        </w:rPr>
        <w:t xml:space="preserve"> Kravchuk,</w:t>
      </w:r>
      <w:r>
        <w:rPr>
          <w:color w:val="000000"/>
          <w:lang w:val="en-US"/>
        </w:rPr>
        <w:t xml:space="preserve"> O.,</w:t>
      </w:r>
      <w:r w:rsidRPr="00D95A37">
        <w:rPr>
          <w:color w:val="000000"/>
          <w:lang w:val="en-US"/>
        </w:rPr>
        <w:t xml:space="preserve"> </w:t>
      </w:r>
      <w:proofErr w:type="spellStart"/>
      <w:r w:rsidRPr="00D95A37">
        <w:rPr>
          <w:color w:val="000000"/>
          <w:lang w:val="en-US"/>
        </w:rPr>
        <w:t>Babin</w:t>
      </w:r>
      <w:proofErr w:type="spellEnd"/>
      <w:r>
        <w:rPr>
          <w:color w:val="000000"/>
          <w:lang w:val="en-US"/>
        </w:rPr>
        <w:t>, S</w:t>
      </w:r>
      <w:r w:rsidRPr="00D95A37">
        <w:rPr>
          <w:color w:val="000000"/>
          <w:lang w:val="en-US"/>
        </w:rPr>
        <w:t xml:space="preserve">. Development of Personnel Management in Response to the COVID-19 Pandemic Crisis. </w:t>
      </w:r>
      <w:r w:rsidRPr="00D95A37">
        <w:rPr>
          <w:i/>
          <w:iCs/>
          <w:color w:val="000000"/>
          <w:lang w:val="en-US"/>
        </w:rPr>
        <w:t xml:space="preserve">Society and economy during the COVID-19. Pandemic experiences of </w:t>
      </w:r>
      <w:r w:rsidR="00533C79" w:rsidRPr="00D95A37">
        <w:rPr>
          <w:i/>
          <w:iCs/>
          <w:color w:val="000000"/>
          <w:lang w:val="en-US"/>
        </w:rPr>
        <w:t>Ukraine:</w:t>
      </w:r>
      <w:r w:rsidRPr="00D95A37">
        <w:rPr>
          <w:color w:val="000000"/>
          <w:lang w:val="en-US"/>
        </w:rPr>
        <w:t xml:space="preserve"> </w:t>
      </w:r>
      <w:proofErr w:type="spellStart"/>
      <w:r w:rsidRPr="00D95A37">
        <w:rPr>
          <w:color w:val="000000"/>
          <w:lang w:val="en-US"/>
        </w:rPr>
        <w:t>Monografi</w:t>
      </w:r>
      <w:proofErr w:type="spellEnd"/>
      <w:r>
        <w:rPr>
          <w:color w:val="000000"/>
        </w:rPr>
        <w:t>а</w:t>
      </w:r>
      <w:r w:rsidRPr="00D95A37">
        <w:rPr>
          <w:color w:val="000000"/>
          <w:lang w:val="en-US"/>
        </w:rPr>
        <w:t xml:space="preserve">.Warsaw 2021. </w:t>
      </w:r>
      <w:r>
        <w:rPr>
          <w:color w:val="000000"/>
        </w:rPr>
        <w:t xml:space="preserve">P. </w:t>
      </w:r>
      <w:r w:rsidR="00533C79">
        <w:rPr>
          <w:color w:val="000000"/>
        </w:rPr>
        <w:t>103–121</w:t>
      </w:r>
      <w:r>
        <w:rPr>
          <w:color w:val="000000"/>
        </w:rPr>
        <w:t>.</w:t>
      </w:r>
    </w:p>
    <w:p w:rsidR="00B05846" w:rsidRDefault="00B05846" w:rsidP="00730D2A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B05846">
        <w:rPr>
          <w:lang w:val="uk-UA"/>
        </w:rPr>
        <w:t>Lussier</w:t>
      </w:r>
      <w:proofErr w:type="spellEnd"/>
      <w:r w:rsidRPr="00B05846">
        <w:rPr>
          <w:lang w:val="uk-UA"/>
        </w:rPr>
        <w:t>, R</w:t>
      </w:r>
      <w:r>
        <w:rPr>
          <w:lang w:val="en-US"/>
        </w:rPr>
        <w:t>.</w:t>
      </w:r>
      <w:r w:rsidRPr="00B05846">
        <w:rPr>
          <w:lang w:val="uk-UA"/>
        </w:rPr>
        <w:t xml:space="preserve"> N</w:t>
      </w:r>
      <w:r>
        <w:rPr>
          <w:lang w:val="en-US"/>
        </w:rPr>
        <w:t>.,</w:t>
      </w:r>
      <w:r w:rsidRPr="00B05846">
        <w:rPr>
          <w:lang w:val="uk-UA"/>
        </w:rPr>
        <w:t xml:space="preserve"> </w:t>
      </w:r>
      <w:proofErr w:type="spellStart"/>
      <w:r w:rsidRPr="00B05846">
        <w:rPr>
          <w:lang w:val="uk-UA"/>
        </w:rPr>
        <w:t>Hendon</w:t>
      </w:r>
      <w:proofErr w:type="spellEnd"/>
      <w:r>
        <w:rPr>
          <w:lang w:val="en-US"/>
        </w:rPr>
        <w:t xml:space="preserve">, J.R. </w:t>
      </w:r>
      <w:r w:rsidR="00653398" w:rsidRPr="00634069">
        <w:rPr>
          <w:i/>
          <w:iCs/>
          <w:lang w:val="en-US"/>
        </w:rPr>
        <w:t>Human Resource Management</w:t>
      </w:r>
      <w:r w:rsidR="00653398" w:rsidRPr="00653398">
        <w:rPr>
          <w:lang w:val="en-US"/>
        </w:rPr>
        <w:t>: Functions, Applications, and Skill Deve</w:t>
      </w:r>
      <w:r w:rsidR="00653398" w:rsidRPr="00653398">
        <w:rPr>
          <w:lang w:val="en-US"/>
        </w:rPr>
        <w:t>l</w:t>
      </w:r>
      <w:r w:rsidR="00653398" w:rsidRPr="00653398">
        <w:rPr>
          <w:lang w:val="en-US"/>
        </w:rPr>
        <w:t>opment</w:t>
      </w:r>
      <w:r w:rsidR="00653398">
        <w:rPr>
          <w:lang w:val="en-US"/>
        </w:rPr>
        <w:t xml:space="preserve">. </w:t>
      </w:r>
      <w:r w:rsidR="00653398" w:rsidRPr="00653398">
        <w:rPr>
          <w:lang w:val="en-US"/>
        </w:rPr>
        <w:t>4th ed.</w:t>
      </w:r>
      <w:r w:rsidR="00653398">
        <w:rPr>
          <w:lang w:val="en-US"/>
        </w:rPr>
        <w:t xml:space="preserve"> </w:t>
      </w:r>
      <w:r w:rsidR="00653398" w:rsidRPr="00B05846">
        <w:rPr>
          <w:lang w:val="en-US"/>
        </w:rPr>
        <w:t>Thousand Oaks</w:t>
      </w:r>
      <w:r w:rsidR="00653398">
        <w:rPr>
          <w:lang w:val="en-US"/>
        </w:rPr>
        <w:t xml:space="preserve">: </w:t>
      </w:r>
      <w:r w:rsidR="00653398" w:rsidRPr="00B05846">
        <w:rPr>
          <w:lang w:val="en-US"/>
        </w:rPr>
        <w:t>Sage Publications Inc</w:t>
      </w:r>
      <w:r w:rsidR="00653398">
        <w:rPr>
          <w:lang w:val="en-US"/>
        </w:rPr>
        <w:t>, 2021. 696 p.</w:t>
      </w:r>
    </w:p>
    <w:p w:rsidR="006C5B14" w:rsidRPr="003A147B" w:rsidRDefault="006C5B14" w:rsidP="00730D2A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3A147B">
        <w:rPr>
          <w:lang w:val="uk-UA"/>
        </w:rPr>
        <w:t>Noe</w:t>
      </w:r>
      <w:proofErr w:type="spellEnd"/>
      <w:r w:rsidRPr="003A147B">
        <w:rPr>
          <w:lang w:val="uk-UA"/>
        </w:rPr>
        <w:t>, R.</w:t>
      </w:r>
      <w:r w:rsidR="003A147B" w:rsidRPr="003A147B">
        <w:rPr>
          <w:lang w:val="en-US"/>
        </w:rPr>
        <w:t xml:space="preserve">, </w:t>
      </w:r>
      <w:proofErr w:type="spellStart"/>
      <w:r w:rsidRPr="003A147B">
        <w:rPr>
          <w:lang w:val="uk-UA"/>
        </w:rPr>
        <w:t>Hollenbeck</w:t>
      </w:r>
      <w:proofErr w:type="spellEnd"/>
      <w:r w:rsidRPr="003A147B">
        <w:rPr>
          <w:lang w:val="uk-UA"/>
        </w:rPr>
        <w:t xml:space="preserve"> J., </w:t>
      </w:r>
      <w:proofErr w:type="spellStart"/>
      <w:r w:rsidR="003A147B" w:rsidRPr="003A147B">
        <w:rPr>
          <w:lang w:val="uk-UA"/>
        </w:rPr>
        <w:t>Gerhart</w:t>
      </w:r>
      <w:proofErr w:type="spellEnd"/>
      <w:r w:rsidR="003A147B" w:rsidRPr="003A147B">
        <w:rPr>
          <w:lang w:val="uk-UA"/>
        </w:rPr>
        <w:t xml:space="preserve"> B., </w:t>
      </w:r>
      <w:proofErr w:type="spellStart"/>
      <w:r w:rsidRPr="003A147B">
        <w:rPr>
          <w:lang w:val="uk-UA"/>
        </w:rPr>
        <w:t>Wright</w:t>
      </w:r>
      <w:proofErr w:type="spellEnd"/>
      <w:r w:rsidRPr="003A147B">
        <w:rPr>
          <w:lang w:val="uk-UA"/>
        </w:rPr>
        <w:t xml:space="preserve"> P. </w:t>
      </w:r>
      <w:r w:rsidR="003A147B" w:rsidRPr="00634069">
        <w:rPr>
          <w:i/>
          <w:iCs/>
          <w:lang w:val="uk-UA"/>
        </w:rPr>
        <w:t xml:space="preserve">ISE Fundamentals </w:t>
      </w:r>
      <w:proofErr w:type="spellStart"/>
      <w:r w:rsidR="003A147B" w:rsidRPr="00634069">
        <w:rPr>
          <w:i/>
          <w:iCs/>
          <w:lang w:val="uk-UA"/>
        </w:rPr>
        <w:t>of</w:t>
      </w:r>
      <w:proofErr w:type="spellEnd"/>
      <w:r w:rsidR="003A147B" w:rsidRPr="00634069">
        <w:rPr>
          <w:i/>
          <w:iCs/>
          <w:lang w:val="uk-UA"/>
        </w:rPr>
        <w:t xml:space="preserve"> </w:t>
      </w:r>
      <w:proofErr w:type="spellStart"/>
      <w:r w:rsidR="003A147B" w:rsidRPr="00634069">
        <w:rPr>
          <w:i/>
          <w:iCs/>
          <w:lang w:val="uk-UA"/>
        </w:rPr>
        <w:t>Human</w:t>
      </w:r>
      <w:proofErr w:type="spellEnd"/>
      <w:r w:rsidR="003A147B" w:rsidRPr="00634069">
        <w:rPr>
          <w:i/>
          <w:iCs/>
          <w:lang w:val="uk-UA"/>
        </w:rPr>
        <w:t xml:space="preserve"> </w:t>
      </w:r>
      <w:proofErr w:type="spellStart"/>
      <w:r w:rsidR="003A147B" w:rsidRPr="00634069">
        <w:rPr>
          <w:i/>
          <w:iCs/>
          <w:lang w:val="uk-UA"/>
        </w:rPr>
        <w:t>Resource</w:t>
      </w:r>
      <w:proofErr w:type="spellEnd"/>
      <w:r w:rsidR="003A147B" w:rsidRPr="00634069">
        <w:rPr>
          <w:i/>
          <w:iCs/>
          <w:lang w:val="uk-UA"/>
        </w:rPr>
        <w:t xml:space="preserve"> </w:t>
      </w:r>
      <w:proofErr w:type="spellStart"/>
      <w:r w:rsidR="003A147B" w:rsidRPr="00634069">
        <w:rPr>
          <w:i/>
          <w:iCs/>
          <w:lang w:val="uk-UA"/>
        </w:rPr>
        <w:t>Management</w:t>
      </w:r>
      <w:proofErr w:type="spellEnd"/>
      <w:r w:rsidRPr="00634069">
        <w:rPr>
          <w:i/>
          <w:iCs/>
          <w:lang w:val="uk-UA"/>
        </w:rPr>
        <w:t xml:space="preserve">. </w:t>
      </w:r>
      <w:r w:rsidR="003A147B" w:rsidRPr="00634069">
        <w:rPr>
          <w:i/>
          <w:iCs/>
          <w:lang w:val="en-US"/>
        </w:rPr>
        <w:t>9</w:t>
      </w:r>
      <w:proofErr w:type="spellStart"/>
      <w:r w:rsidRPr="00634069">
        <w:rPr>
          <w:i/>
          <w:iCs/>
          <w:lang w:val="uk-UA"/>
        </w:rPr>
        <w:t>th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ed</w:t>
      </w:r>
      <w:proofErr w:type="spellEnd"/>
      <w:r w:rsidRPr="003A147B">
        <w:rPr>
          <w:lang w:val="uk-UA"/>
        </w:rPr>
        <w:t xml:space="preserve">. </w:t>
      </w:r>
      <w:r w:rsidR="003A147B">
        <w:rPr>
          <w:lang w:val="en-US"/>
        </w:rPr>
        <w:t xml:space="preserve">OH: </w:t>
      </w:r>
      <w:r w:rsidRPr="003A147B">
        <w:rPr>
          <w:lang w:val="uk-UA"/>
        </w:rPr>
        <w:t xml:space="preserve">McGraw-Hill </w:t>
      </w:r>
      <w:proofErr w:type="spellStart"/>
      <w:r w:rsidRPr="003A147B">
        <w:rPr>
          <w:lang w:val="uk-UA"/>
        </w:rPr>
        <w:t>Higher</w:t>
      </w:r>
      <w:proofErr w:type="spellEnd"/>
      <w:r w:rsidRPr="003A147B">
        <w:rPr>
          <w:lang w:val="uk-UA"/>
        </w:rPr>
        <w:t xml:space="preserve"> </w:t>
      </w:r>
      <w:proofErr w:type="spellStart"/>
      <w:r w:rsidRPr="003A147B">
        <w:rPr>
          <w:lang w:val="uk-UA"/>
        </w:rPr>
        <w:t>Education</w:t>
      </w:r>
      <w:proofErr w:type="spellEnd"/>
      <w:r w:rsidRPr="003A147B">
        <w:rPr>
          <w:lang w:val="uk-UA"/>
        </w:rPr>
        <w:t>, 20</w:t>
      </w:r>
      <w:r w:rsidR="002E0F9E">
        <w:rPr>
          <w:lang w:val="en-US"/>
        </w:rPr>
        <w:t>21</w:t>
      </w:r>
      <w:r w:rsidRPr="003A147B">
        <w:rPr>
          <w:lang w:val="uk-UA"/>
        </w:rPr>
        <w:t xml:space="preserve">. 608 р. </w:t>
      </w:r>
    </w:p>
    <w:p w:rsidR="006C5B14" w:rsidRDefault="006C5B14" w:rsidP="00B20F10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4A7DB2">
        <w:rPr>
          <w:lang w:val="uk-UA"/>
        </w:rPr>
        <w:t>Snell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Sc</w:t>
      </w:r>
      <w:proofErr w:type="spellEnd"/>
      <w:r w:rsidRPr="004A7DB2">
        <w:rPr>
          <w:lang w:val="uk-UA"/>
        </w:rPr>
        <w:t>.</w:t>
      </w:r>
      <w:r w:rsidR="00713153" w:rsidRPr="004A7DB2">
        <w:rPr>
          <w:lang w:val="uk-UA"/>
        </w:rPr>
        <w:t xml:space="preserve"> </w:t>
      </w:r>
      <w:r w:rsidRPr="004A7DB2">
        <w:rPr>
          <w:lang w:val="uk-UA"/>
        </w:rPr>
        <w:t xml:space="preserve">A., </w:t>
      </w:r>
      <w:proofErr w:type="spellStart"/>
      <w:r w:rsidRPr="004A7DB2">
        <w:rPr>
          <w:lang w:val="uk-UA"/>
        </w:rPr>
        <w:t>Morris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Sh</w:t>
      </w:r>
      <w:proofErr w:type="spellEnd"/>
      <w:r w:rsidRPr="004A7DB2">
        <w:rPr>
          <w:lang w:val="uk-UA"/>
        </w:rPr>
        <w:t>.</w:t>
      </w:r>
      <w:r w:rsidR="00713153" w:rsidRPr="004A7DB2">
        <w:rPr>
          <w:lang w:val="uk-UA"/>
        </w:rPr>
        <w:t xml:space="preserve"> </w:t>
      </w:r>
      <w:r w:rsidRPr="004A7DB2">
        <w:rPr>
          <w:lang w:val="uk-UA"/>
        </w:rPr>
        <w:t>S</w:t>
      </w:r>
      <w:r w:rsidR="002921E4">
        <w:rPr>
          <w:lang w:val="en-US"/>
        </w:rPr>
        <w:t xml:space="preserve">. </w:t>
      </w:r>
      <w:proofErr w:type="spellStart"/>
      <w:r w:rsidRPr="00634069">
        <w:rPr>
          <w:i/>
          <w:iCs/>
          <w:lang w:val="uk-UA"/>
        </w:rPr>
        <w:t>Managing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Human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Resources</w:t>
      </w:r>
      <w:proofErr w:type="spellEnd"/>
      <w:r w:rsidRPr="004A7DB2">
        <w:rPr>
          <w:lang w:val="uk-UA"/>
        </w:rPr>
        <w:t xml:space="preserve">. 17th </w:t>
      </w:r>
      <w:proofErr w:type="spellStart"/>
      <w:r w:rsidRPr="004A7DB2">
        <w:rPr>
          <w:lang w:val="uk-UA"/>
        </w:rPr>
        <w:t>ed</w:t>
      </w:r>
      <w:proofErr w:type="spellEnd"/>
      <w:r w:rsidRPr="004A7DB2">
        <w:rPr>
          <w:lang w:val="uk-UA"/>
        </w:rPr>
        <w:t xml:space="preserve">. </w:t>
      </w:r>
      <w:proofErr w:type="spellStart"/>
      <w:r w:rsidR="002921E4" w:rsidRPr="002921E4">
        <w:rPr>
          <w:lang w:val="uk-UA"/>
        </w:rPr>
        <w:t>Florence</w:t>
      </w:r>
      <w:proofErr w:type="spellEnd"/>
      <w:r w:rsidR="002921E4">
        <w:rPr>
          <w:lang w:val="en-US"/>
        </w:rPr>
        <w:t xml:space="preserve">: </w:t>
      </w:r>
      <w:proofErr w:type="spellStart"/>
      <w:r w:rsidRPr="004A7DB2">
        <w:rPr>
          <w:lang w:val="uk-UA"/>
        </w:rPr>
        <w:t>Cengage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Learning</w:t>
      </w:r>
      <w:proofErr w:type="spellEnd"/>
      <w:r w:rsidRPr="004A7DB2">
        <w:rPr>
          <w:lang w:val="uk-UA"/>
        </w:rPr>
        <w:t>, 201</w:t>
      </w:r>
      <w:r w:rsidR="002921E4">
        <w:rPr>
          <w:lang w:val="en-US"/>
        </w:rPr>
        <w:t>8</w:t>
      </w:r>
      <w:r w:rsidRPr="004A7DB2">
        <w:rPr>
          <w:lang w:val="uk-UA"/>
        </w:rPr>
        <w:t xml:space="preserve">. </w:t>
      </w:r>
      <w:r w:rsidR="002921E4">
        <w:rPr>
          <w:lang w:val="en-US"/>
        </w:rPr>
        <w:t>672</w:t>
      </w:r>
      <w:r w:rsidRPr="004A7DB2">
        <w:rPr>
          <w:lang w:val="uk-UA"/>
        </w:rPr>
        <w:t xml:space="preserve"> р.</w:t>
      </w:r>
    </w:p>
    <w:p w:rsidR="000474C5" w:rsidRDefault="000474C5" w:rsidP="00B20F10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0474C5">
        <w:rPr>
          <w:lang w:val="uk-UA"/>
        </w:rPr>
        <w:t>Tsymbaliuk</w:t>
      </w:r>
      <w:proofErr w:type="spellEnd"/>
      <w:r w:rsidR="00D95A37">
        <w:rPr>
          <w:lang w:val="en-US"/>
        </w:rPr>
        <w:t>,</w:t>
      </w:r>
      <w:r w:rsidRPr="000474C5">
        <w:rPr>
          <w:lang w:val="uk-UA"/>
        </w:rPr>
        <w:t xml:space="preserve"> S</w:t>
      </w:r>
      <w:r>
        <w:rPr>
          <w:lang w:val="uk-UA"/>
        </w:rPr>
        <w:t>.</w:t>
      </w:r>
      <w:r w:rsidRPr="000474C5">
        <w:rPr>
          <w:lang w:val="uk-UA"/>
        </w:rPr>
        <w:t xml:space="preserve">, </w:t>
      </w:r>
      <w:proofErr w:type="spellStart"/>
      <w:r w:rsidRPr="000474C5">
        <w:rPr>
          <w:lang w:val="uk-UA"/>
        </w:rPr>
        <w:t>Vasylyk</w:t>
      </w:r>
      <w:proofErr w:type="spellEnd"/>
      <w:r w:rsidR="00D95A37">
        <w:rPr>
          <w:lang w:val="en-US"/>
        </w:rPr>
        <w:t>,</w:t>
      </w:r>
      <w:r>
        <w:rPr>
          <w:lang w:val="uk-UA"/>
        </w:rPr>
        <w:t xml:space="preserve"> А., </w:t>
      </w:r>
      <w:proofErr w:type="spellStart"/>
      <w:r w:rsidRPr="000474C5">
        <w:rPr>
          <w:lang w:val="uk-UA"/>
        </w:rPr>
        <w:t>Stoliaruk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en-US"/>
        </w:rPr>
        <w:t>Kh</w:t>
      </w:r>
      <w:proofErr w:type="spellEnd"/>
      <w:r>
        <w:rPr>
          <w:lang w:val="en-US"/>
        </w:rPr>
        <w:t>.</w:t>
      </w:r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Green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human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resource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management</w:t>
      </w:r>
      <w:proofErr w:type="spellEnd"/>
      <w:r w:rsidRPr="000474C5">
        <w:rPr>
          <w:lang w:val="uk-UA"/>
        </w:rPr>
        <w:t xml:space="preserve">: </w:t>
      </w:r>
      <w:proofErr w:type="spellStart"/>
      <w:r w:rsidRPr="000474C5">
        <w:rPr>
          <w:lang w:val="uk-UA"/>
        </w:rPr>
        <w:t>how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to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implement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environmental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issues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into</w:t>
      </w:r>
      <w:proofErr w:type="spellEnd"/>
      <w:r w:rsidRPr="000474C5">
        <w:rPr>
          <w:lang w:val="uk-UA"/>
        </w:rPr>
        <w:t xml:space="preserve"> HR </w:t>
      </w:r>
      <w:proofErr w:type="spellStart"/>
      <w:r w:rsidRPr="000474C5">
        <w:rPr>
          <w:lang w:val="uk-UA"/>
        </w:rPr>
        <w:t>practices</w:t>
      </w:r>
      <w:proofErr w:type="spellEnd"/>
      <w:r w:rsidRPr="000474C5">
        <w:rPr>
          <w:lang w:val="uk-UA"/>
        </w:rPr>
        <w:t xml:space="preserve">. ISCMEE 2021. E3S </w:t>
      </w:r>
      <w:proofErr w:type="spellStart"/>
      <w:r w:rsidRPr="000474C5">
        <w:rPr>
          <w:lang w:val="uk-UA"/>
        </w:rPr>
        <w:t>Web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of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Conferences</w:t>
      </w:r>
      <w:proofErr w:type="spellEnd"/>
      <w:r w:rsidRPr="000474C5">
        <w:rPr>
          <w:lang w:val="uk-UA"/>
        </w:rPr>
        <w:t xml:space="preserve"> 255, 01037 (2021). DOI: </w:t>
      </w:r>
      <w:hyperlink r:id="rId9" w:history="1">
        <w:r w:rsidR="00D95A37" w:rsidRPr="00671A3B">
          <w:rPr>
            <w:rStyle w:val="afa"/>
            <w:lang w:val="uk-UA"/>
          </w:rPr>
          <w:t>https://doi.org/10.1051/e3sconf/202125501037</w:t>
        </w:r>
      </w:hyperlink>
      <w:r w:rsidR="00D95A37">
        <w:rPr>
          <w:lang w:val="en-US"/>
        </w:rPr>
        <w:t xml:space="preserve"> </w:t>
      </w:r>
    </w:p>
    <w:p w:rsidR="000E341C" w:rsidRDefault="000E341C" w:rsidP="00B20F10">
      <w:pPr>
        <w:pStyle w:val="afe"/>
        <w:numPr>
          <w:ilvl w:val="0"/>
          <w:numId w:val="23"/>
        </w:numPr>
        <w:rPr>
          <w:lang w:val="uk-UA"/>
        </w:rPr>
      </w:pPr>
      <w:proofErr w:type="spellStart"/>
      <w:r w:rsidRPr="000E341C">
        <w:rPr>
          <w:lang w:val="uk-UA"/>
        </w:rPr>
        <w:t>Troger</w:t>
      </w:r>
      <w:proofErr w:type="spellEnd"/>
      <w:r>
        <w:rPr>
          <w:lang w:val="en-US"/>
        </w:rPr>
        <w:t>,</w:t>
      </w:r>
      <w:r w:rsidRPr="000E341C">
        <w:rPr>
          <w:lang w:val="uk-UA"/>
        </w:rPr>
        <w:t xml:space="preserve"> H</w:t>
      </w:r>
      <w:r>
        <w:rPr>
          <w:lang w:val="en-US"/>
        </w:rPr>
        <w:t xml:space="preserve">. </w:t>
      </w:r>
      <w:r w:rsidRPr="00634069">
        <w:rPr>
          <w:i/>
          <w:iCs/>
          <w:lang w:val="en-US"/>
        </w:rPr>
        <w:t xml:space="preserve">Human Resource Management in a Post COVID-19 </w:t>
      </w:r>
      <w:r w:rsidR="003A147B" w:rsidRPr="00634069">
        <w:rPr>
          <w:i/>
          <w:iCs/>
          <w:lang w:val="en-US"/>
        </w:rPr>
        <w:t>World:</w:t>
      </w:r>
      <w:r w:rsidRPr="00634069">
        <w:rPr>
          <w:i/>
          <w:iCs/>
          <w:lang w:val="en-US"/>
        </w:rPr>
        <w:t xml:space="preserve"> New Distribution of Power, Ind</w:t>
      </w:r>
      <w:r w:rsidRPr="00634069">
        <w:rPr>
          <w:i/>
          <w:iCs/>
          <w:lang w:val="en-US"/>
        </w:rPr>
        <w:t>i</w:t>
      </w:r>
      <w:r w:rsidRPr="00634069">
        <w:rPr>
          <w:i/>
          <w:iCs/>
          <w:lang w:val="en-US"/>
        </w:rPr>
        <w:t>vidualization, Digitalization and Demographic Developments</w:t>
      </w:r>
      <w:r>
        <w:rPr>
          <w:lang w:val="en-US"/>
        </w:rPr>
        <w:t xml:space="preserve">. </w:t>
      </w:r>
      <w:r w:rsidRPr="000E341C">
        <w:rPr>
          <w:lang w:val="en-US"/>
        </w:rPr>
        <w:t>Cham</w:t>
      </w:r>
      <w:r>
        <w:rPr>
          <w:lang w:val="en-US"/>
        </w:rPr>
        <w:t xml:space="preserve">: </w:t>
      </w:r>
      <w:r w:rsidRPr="000E341C">
        <w:rPr>
          <w:lang w:val="en-US"/>
        </w:rPr>
        <w:t>Springer Nature Switzerland AG</w:t>
      </w:r>
      <w:r>
        <w:rPr>
          <w:lang w:val="en-US"/>
        </w:rPr>
        <w:t>, 2021. 198p.</w:t>
      </w:r>
    </w:p>
    <w:p w:rsidR="00634069" w:rsidRPr="00634069" w:rsidRDefault="00634069" w:rsidP="00634069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634069">
        <w:rPr>
          <w:rFonts w:eastAsiaTheme="minorEastAsia"/>
          <w:lang w:val="uk-UA"/>
        </w:rPr>
        <w:t xml:space="preserve">Волобоєва І.О., Кравчук О.І., Варшава Д.В. Ціннісний вимір бренду роботодавця: вплив на залучення персоналу. </w:t>
      </w:r>
      <w:r w:rsidRPr="00634069">
        <w:rPr>
          <w:rFonts w:eastAsiaTheme="minorEastAsia"/>
          <w:i/>
          <w:iCs/>
          <w:lang w:val="uk-UA"/>
        </w:rPr>
        <w:t xml:space="preserve">Бізнес </w:t>
      </w:r>
      <w:proofErr w:type="spellStart"/>
      <w:r w:rsidRPr="00634069">
        <w:rPr>
          <w:rFonts w:eastAsiaTheme="minorEastAsia"/>
          <w:i/>
          <w:iCs/>
          <w:lang w:val="uk-UA"/>
        </w:rPr>
        <w:t>Інформ</w:t>
      </w:r>
      <w:proofErr w:type="spellEnd"/>
      <w:r w:rsidRPr="00634069">
        <w:rPr>
          <w:rFonts w:eastAsiaTheme="minorEastAsia"/>
          <w:lang w:val="uk-UA"/>
        </w:rPr>
        <w:t xml:space="preserve">. 2021. №4. C. 302–309. </w:t>
      </w:r>
      <w:hyperlink r:id="rId10" w:history="1">
        <w:r w:rsidRPr="00671A3B">
          <w:rPr>
            <w:rStyle w:val="afa"/>
            <w:rFonts w:eastAsiaTheme="minorEastAsia"/>
            <w:lang w:val="uk-UA"/>
          </w:rPr>
          <w:t>https://doi.org/10.32983/2222-4459-2021-4-302-309</w:t>
        </w:r>
      </w:hyperlink>
      <w:r>
        <w:rPr>
          <w:rFonts w:eastAsiaTheme="minorEastAsia"/>
          <w:lang w:val="en-US"/>
        </w:rPr>
        <w:t xml:space="preserve"> 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>Колот А.М., Герасименко О.О. Соціально-трудовий розвиток у ХХІ столітті: до природи гл</w:t>
      </w:r>
      <w:r w:rsidRPr="004A7DB2">
        <w:rPr>
          <w:rFonts w:eastAsiaTheme="minorEastAsia"/>
          <w:lang w:val="uk-UA"/>
        </w:rPr>
        <w:t>о</w:t>
      </w:r>
      <w:r w:rsidRPr="004A7DB2">
        <w:rPr>
          <w:rFonts w:eastAsiaTheme="minorEastAsia"/>
          <w:lang w:val="uk-UA"/>
        </w:rPr>
        <w:t xml:space="preserve">бальних змін, нових можливостей, обмежень і викликів. </w:t>
      </w:r>
      <w:r w:rsidRPr="00634069">
        <w:rPr>
          <w:rFonts w:eastAsiaTheme="minorEastAsia"/>
          <w:i/>
          <w:iCs/>
          <w:lang w:val="uk-UA"/>
        </w:rPr>
        <w:t>Демографія та соціальна економіка</w:t>
      </w:r>
      <w:r w:rsidRPr="004A7DB2">
        <w:rPr>
          <w:rFonts w:eastAsiaTheme="minorEastAsia"/>
          <w:lang w:val="uk-UA"/>
        </w:rPr>
        <w:t>, 2019, 1 (35): 97–125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lang w:val="uk-UA"/>
        </w:rPr>
      </w:pPr>
      <w:r w:rsidRPr="004A7DB2">
        <w:rPr>
          <w:lang w:val="uk-UA"/>
        </w:rPr>
        <w:lastRenderedPageBreak/>
        <w:t>Колот А.М., Цимбалюк С.О. Мотиваційний менеджмент: підручник. Київ: КНЕУ, 2014. 479 с.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lang w:val="uk-UA"/>
        </w:rPr>
        <w:t xml:space="preserve">Кравчук О.І. Аналіз міжнародної практики стандартизації управління персоналом. </w:t>
      </w:r>
      <w:r w:rsidRPr="004A7DB2">
        <w:rPr>
          <w:rFonts w:eastAsiaTheme="minorEastAsia"/>
          <w:i/>
          <w:lang w:val="uk-UA"/>
        </w:rPr>
        <w:t>Соціал</w:t>
      </w:r>
      <w:r w:rsidRPr="004A7DB2">
        <w:rPr>
          <w:rFonts w:eastAsiaTheme="minorEastAsia"/>
          <w:i/>
          <w:lang w:val="uk-UA"/>
        </w:rPr>
        <w:t>ь</w:t>
      </w:r>
      <w:r w:rsidRPr="004A7DB2">
        <w:rPr>
          <w:rFonts w:eastAsiaTheme="minorEastAsia"/>
          <w:i/>
          <w:lang w:val="uk-UA"/>
        </w:rPr>
        <w:t>но-трудові відносини: теорія та практика.</w:t>
      </w:r>
      <w:r w:rsidRPr="004A7DB2">
        <w:rPr>
          <w:rFonts w:eastAsiaTheme="minorEastAsia"/>
          <w:lang w:val="uk-UA"/>
        </w:rPr>
        <w:t xml:space="preserve"> 2017. № 1. С.142-157.</w:t>
      </w:r>
    </w:p>
    <w:p w:rsidR="00634069" w:rsidRPr="00634069" w:rsidRDefault="00634069" w:rsidP="00634069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634069">
        <w:rPr>
          <w:rFonts w:eastAsiaTheme="minorEastAsia"/>
          <w:lang w:val="uk-UA"/>
        </w:rPr>
        <w:t xml:space="preserve">Кравчук О.І., </w:t>
      </w:r>
      <w:proofErr w:type="spellStart"/>
      <w:r w:rsidRPr="00634069">
        <w:rPr>
          <w:rFonts w:eastAsiaTheme="minorEastAsia"/>
          <w:lang w:val="uk-UA"/>
        </w:rPr>
        <w:t>Варіс</w:t>
      </w:r>
      <w:proofErr w:type="spellEnd"/>
      <w:r w:rsidRPr="00634069">
        <w:rPr>
          <w:rFonts w:eastAsiaTheme="minorEastAsia"/>
          <w:lang w:val="uk-UA"/>
        </w:rPr>
        <w:t xml:space="preserve"> І.О., Бідна Т.О. Попит на HR-компетентності в Україні: зміни  та виклики на ринку праці під час пандемії COVID-19. </w:t>
      </w:r>
      <w:r w:rsidRPr="004A7DB2">
        <w:rPr>
          <w:rFonts w:eastAsiaTheme="minorEastAsia"/>
          <w:i/>
          <w:lang w:val="uk-UA"/>
        </w:rPr>
        <w:t>Соціально-трудові відносини: теорія і практика</w:t>
      </w:r>
      <w:r w:rsidRPr="00634069">
        <w:rPr>
          <w:rFonts w:eastAsiaTheme="minorEastAsia"/>
          <w:lang w:val="uk-UA"/>
        </w:rPr>
        <w:t xml:space="preserve">. 2021. </w:t>
      </w:r>
      <w:r w:rsidR="00F80F15">
        <w:rPr>
          <w:rFonts w:eastAsiaTheme="minorEastAsia"/>
          <w:lang w:val="uk-UA"/>
        </w:rPr>
        <w:t>1 (</w:t>
      </w:r>
      <w:r w:rsidRPr="00634069">
        <w:rPr>
          <w:rFonts w:eastAsiaTheme="minorEastAsia"/>
          <w:lang w:val="uk-UA"/>
        </w:rPr>
        <w:t>11</w:t>
      </w:r>
      <w:r w:rsidR="00F80F15">
        <w:rPr>
          <w:rFonts w:eastAsiaTheme="minorEastAsia"/>
          <w:lang w:val="uk-UA"/>
        </w:rPr>
        <w:t>)</w:t>
      </w:r>
      <w:r w:rsidRPr="00634069">
        <w:rPr>
          <w:rFonts w:eastAsiaTheme="minorEastAsia"/>
          <w:lang w:val="uk-UA"/>
        </w:rPr>
        <w:t>, С. 14-30</w:t>
      </w:r>
      <w:r w:rsidRPr="00634069">
        <w:rPr>
          <w:rFonts w:eastAsiaTheme="minorEastAsia"/>
        </w:rPr>
        <w:t>.</w:t>
      </w:r>
      <w:r w:rsidRPr="00634069">
        <w:rPr>
          <w:rFonts w:eastAsiaTheme="minorEastAsia"/>
          <w:lang w:val="uk-UA"/>
        </w:rPr>
        <w:t xml:space="preserve"> </w:t>
      </w:r>
      <w:hyperlink r:id="rId11" w:history="1">
        <w:r w:rsidRPr="00671A3B">
          <w:rPr>
            <w:rStyle w:val="afa"/>
            <w:rFonts w:eastAsiaTheme="minorEastAsia"/>
            <w:lang w:val="uk-UA"/>
          </w:rPr>
          <w:t>http://dx.doi.org/10.21511/slrtp.11(1).2021.02</w:t>
        </w:r>
      </w:hyperlink>
      <w:r w:rsidRPr="00634069">
        <w:rPr>
          <w:rFonts w:eastAsiaTheme="minorEastAsia"/>
        </w:rPr>
        <w:t xml:space="preserve"> </w:t>
      </w:r>
    </w:p>
    <w:p w:rsidR="00F80F15" w:rsidRPr="00F80F15" w:rsidRDefault="00F80F15" w:rsidP="00F80F15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F80F15">
        <w:rPr>
          <w:rFonts w:eastAsiaTheme="minorEastAsia"/>
          <w:lang w:val="uk-UA"/>
        </w:rPr>
        <w:t xml:space="preserve">Кравчук О.І., </w:t>
      </w:r>
      <w:proofErr w:type="spellStart"/>
      <w:r w:rsidRPr="00F80F15">
        <w:rPr>
          <w:rFonts w:eastAsiaTheme="minorEastAsia"/>
          <w:lang w:val="uk-UA"/>
        </w:rPr>
        <w:t>Варіс</w:t>
      </w:r>
      <w:proofErr w:type="spellEnd"/>
      <w:r w:rsidRPr="00F80F15">
        <w:rPr>
          <w:rFonts w:eastAsiaTheme="minorEastAsia"/>
          <w:lang w:val="uk-UA"/>
        </w:rPr>
        <w:t xml:space="preserve"> І.О., </w:t>
      </w:r>
      <w:proofErr w:type="spellStart"/>
      <w:r w:rsidRPr="00F80F15">
        <w:rPr>
          <w:rFonts w:eastAsiaTheme="minorEastAsia"/>
          <w:lang w:val="uk-UA"/>
        </w:rPr>
        <w:t>Заривних</w:t>
      </w:r>
      <w:proofErr w:type="spellEnd"/>
      <w:r w:rsidRPr="00F80F15">
        <w:rPr>
          <w:rFonts w:eastAsiaTheme="minorEastAsia"/>
          <w:lang w:val="uk-UA"/>
        </w:rPr>
        <w:t xml:space="preserve"> К.В.  Цифрові технології менеджменту персоналу: тенденції та виклики в умовах пандемії COVID-19. </w:t>
      </w:r>
      <w:r w:rsidRPr="00F80F15">
        <w:rPr>
          <w:rFonts w:eastAsiaTheme="minorEastAsia"/>
          <w:i/>
          <w:iCs/>
          <w:lang w:val="uk-UA"/>
        </w:rPr>
        <w:t>Економіка та суспільство.</w:t>
      </w:r>
      <w:r w:rsidRPr="00F80F15">
        <w:rPr>
          <w:rFonts w:eastAsiaTheme="minorEastAsia"/>
          <w:lang w:val="uk-UA"/>
        </w:rPr>
        <w:t xml:space="preserve"> 2021. 26. </w:t>
      </w:r>
      <w:hyperlink r:id="rId12" w:history="1">
        <w:r w:rsidRPr="00671A3B">
          <w:rPr>
            <w:rStyle w:val="afa"/>
            <w:rFonts w:eastAsiaTheme="minorEastAsia"/>
            <w:lang w:val="uk-UA"/>
          </w:rPr>
          <w:t>https://doi.org/10.32782/2524-0072/2021-26-73</w:t>
        </w:r>
      </w:hyperlink>
      <w:r>
        <w:rPr>
          <w:rFonts w:eastAsiaTheme="minorEastAsia"/>
          <w:lang w:val="uk-UA"/>
        </w:rPr>
        <w:t xml:space="preserve"> </w:t>
      </w:r>
    </w:p>
    <w:p w:rsidR="00F80F15" w:rsidRPr="00F80F15" w:rsidRDefault="00F80F15" w:rsidP="00730D2A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F80F15">
        <w:rPr>
          <w:rFonts w:eastAsiaTheme="minorEastAsia"/>
          <w:lang w:val="uk-UA"/>
        </w:rPr>
        <w:t xml:space="preserve">Кравчук О.І., </w:t>
      </w:r>
      <w:proofErr w:type="spellStart"/>
      <w:r w:rsidRPr="00F80F15">
        <w:rPr>
          <w:rFonts w:eastAsiaTheme="minorEastAsia"/>
          <w:lang w:val="uk-UA"/>
        </w:rPr>
        <w:t>Варіс</w:t>
      </w:r>
      <w:proofErr w:type="spellEnd"/>
      <w:r w:rsidRPr="00F80F15">
        <w:rPr>
          <w:rFonts w:eastAsiaTheme="minorEastAsia"/>
          <w:lang w:val="uk-UA"/>
        </w:rPr>
        <w:t xml:space="preserve"> І.О., </w:t>
      </w:r>
      <w:proofErr w:type="spellStart"/>
      <w:r w:rsidRPr="00F80F15">
        <w:rPr>
          <w:rFonts w:eastAsiaTheme="minorEastAsia"/>
          <w:lang w:val="uk-UA"/>
        </w:rPr>
        <w:t>Цьопа</w:t>
      </w:r>
      <w:proofErr w:type="spellEnd"/>
      <w:r w:rsidRPr="00F80F15">
        <w:rPr>
          <w:rFonts w:eastAsiaTheme="minorEastAsia"/>
          <w:lang w:val="uk-UA"/>
        </w:rPr>
        <w:t xml:space="preserve"> А.Р. Цифровізація залучення персоналу через job-портали. </w:t>
      </w:r>
      <w:r w:rsidRPr="00F80F15">
        <w:rPr>
          <w:rFonts w:eastAsiaTheme="minorEastAsia"/>
          <w:i/>
          <w:iCs/>
          <w:lang w:val="uk-UA"/>
        </w:rPr>
        <w:t>Бі</w:t>
      </w:r>
      <w:r w:rsidRPr="00F80F15">
        <w:rPr>
          <w:rFonts w:eastAsiaTheme="minorEastAsia"/>
          <w:i/>
          <w:iCs/>
          <w:lang w:val="uk-UA"/>
        </w:rPr>
        <w:t>з</w:t>
      </w:r>
      <w:r w:rsidRPr="00F80F15">
        <w:rPr>
          <w:rFonts w:eastAsiaTheme="minorEastAsia"/>
          <w:i/>
          <w:iCs/>
          <w:lang w:val="uk-UA"/>
        </w:rPr>
        <w:t xml:space="preserve">нес </w:t>
      </w:r>
      <w:proofErr w:type="spellStart"/>
      <w:r w:rsidRPr="00F80F15">
        <w:rPr>
          <w:rFonts w:eastAsiaTheme="minorEastAsia"/>
          <w:i/>
          <w:iCs/>
          <w:lang w:val="uk-UA"/>
        </w:rPr>
        <w:t>Інформ</w:t>
      </w:r>
      <w:proofErr w:type="spellEnd"/>
      <w:r w:rsidRPr="00F80F15">
        <w:rPr>
          <w:rFonts w:eastAsiaTheme="minorEastAsia"/>
          <w:lang w:val="uk-UA"/>
        </w:rPr>
        <w:t>. 2021. 6. C. 282–297.</w:t>
      </w:r>
      <w:r>
        <w:rPr>
          <w:rFonts w:eastAsiaTheme="minorEastAsia"/>
          <w:lang w:val="uk-UA"/>
        </w:rPr>
        <w:t xml:space="preserve"> </w:t>
      </w:r>
      <w:hyperlink r:id="rId13" w:history="1">
        <w:r w:rsidRPr="00671A3B">
          <w:rPr>
            <w:rStyle w:val="afa"/>
            <w:rFonts w:eastAsiaTheme="minorEastAsia"/>
            <w:lang w:val="uk-UA"/>
          </w:rPr>
          <w:t>https://doi.org/10.32983/2222-4459-2021-6-282-297</w:t>
        </w:r>
      </w:hyperlink>
      <w:r>
        <w:rPr>
          <w:rFonts w:eastAsiaTheme="minorEastAsia"/>
          <w:lang w:val="uk-UA"/>
        </w:rPr>
        <w:t xml:space="preserve"> 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>Кравчук О.І. Оптимізація трудових відносин на основі активізації індивідуальних мотив</w:t>
      </w:r>
      <w:r w:rsidRPr="004A7DB2">
        <w:rPr>
          <w:rFonts w:eastAsiaTheme="minorEastAsia"/>
          <w:lang w:val="uk-UA"/>
        </w:rPr>
        <w:t>а</w:t>
      </w:r>
      <w:r w:rsidRPr="004A7DB2">
        <w:rPr>
          <w:rFonts w:eastAsiaTheme="minorEastAsia"/>
          <w:lang w:val="uk-UA"/>
        </w:rPr>
        <w:t xml:space="preserve">ційних механізмів. </w:t>
      </w:r>
      <w:r w:rsidRPr="004A7DB2">
        <w:rPr>
          <w:rFonts w:eastAsiaTheme="minorEastAsia"/>
          <w:i/>
          <w:lang w:val="uk-UA"/>
        </w:rPr>
        <w:t>Соціально-трудові відносини: теорія і практика</w:t>
      </w:r>
      <w:r w:rsidRPr="004A7DB2">
        <w:rPr>
          <w:rFonts w:eastAsiaTheme="minorEastAsia"/>
          <w:lang w:val="uk-UA"/>
        </w:rPr>
        <w:t>. 2017. № 2. С.168–180.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Style w:val="to-cite-box"/>
          <w:lang w:val="uk-UA"/>
        </w:rPr>
      </w:pPr>
      <w:r w:rsidRPr="004A7DB2">
        <w:rPr>
          <w:rStyle w:val="to-cite-box"/>
          <w:lang w:val="uk-UA"/>
        </w:rPr>
        <w:t xml:space="preserve">Кравчук О.І. </w:t>
      </w:r>
      <w:r w:rsidRPr="004A7DB2">
        <w:rPr>
          <w:szCs w:val="22"/>
          <w:lang w:val="uk-UA" w:eastAsia="uk-UA"/>
        </w:rPr>
        <w:t xml:space="preserve">Професійні стандарти з управління персоналом: розроблення і </w:t>
      </w:r>
      <w:r w:rsidR="00F30FA9" w:rsidRPr="004A7DB2">
        <w:rPr>
          <w:szCs w:val="22"/>
          <w:lang w:val="uk-UA" w:eastAsia="uk-UA"/>
        </w:rPr>
        <w:t>впровадження</w:t>
      </w:r>
      <w:r w:rsidRPr="004A7DB2">
        <w:rPr>
          <w:szCs w:val="22"/>
          <w:lang w:val="uk-UA" w:eastAsia="uk-UA"/>
        </w:rPr>
        <w:t xml:space="preserve"> в Україні</w:t>
      </w:r>
      <w:r w:rsidRPr="004A7DB2">
        <w:rPr>
          <w:rStyle w:val="to-cite-box"/>
          <w:lang w:val="uk-UA"/>
        </w:rPr>
        <w:t xml:space="preserve">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</w:t>
      </w:r>
      <w:r w:rsidRPr="004A7DB2">
        <w:rPr>
          <w:rStyle w:val="to-cite-box"/>
          <w:lang w:val="uk-UA"/>
        </w:rPr>
        <w:t>. 2019. №</w:t>
      </w:r>
      <w:r w:rsidRPr="004A7DB2">
        <w:rPr>
          <w:rStyle w:val="to-cite-box"/>
          <w:i/>
          <w:iCs/>
          <w:lang w:val="uk-UA"/>
        </w:rPr>
        <w:t>9</w:t>
      </w:r>
      <w:r w:rsidRPr="004A7DB2">
        <w:rPr>
          <w:rStyle w:val="to-cite-box"/>
          <w:lang w:val="uk-UA"/>
        </w:rPr>
        <w:t>(1), С.71-84. doi:</w:t>
      </w:r>
      <w:hyperlink r:id="rId14" w:history="1">
        <w:r w:rsidRPr="004A7DB2">
          <w:rPr>
            <w:rStyle w:val="afa"/>
            <w:lang w:val="uk-UA"/>
          </w:rPr>
          <w:t>10.21511/slrtp.9(1).2019.07</w:t>
        </w:r>
      </w:hyperlink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>Кравчук О.І. Соціально-трудові відносини в умовах формування мережевої економіки: осн</w:t>
      </w:r>
      <w:r w:rsidRPr="004A7DB2">
        <w:rPr>
          <w:rFonts w:eastAsiaTheme="minorEastAsia"/>
          <w:lang w:val="uk-UA"/>
        </w:rPr>
        <w:t>о</w:t>
      </w:r>
      <w:r w:rsidRPr="004A7DB2">
        <w:rPr>
          <w:rFonts w:eastAsiaTheme="minorEastAsia"/>
          <w:lang w:val="uk-UA"/>
        </w:rPr>
        <w:t xml:space="preserve">вні тренди.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практика.</w:t>
      </w:r>
      <w:r w:rsidRPr="004A7DB2">
        <w:rPr>
          <w:rFonts w:eastAsiaTheme="minorEastAsia"/>
          <w:lang w:val="uk-UA"/>
        </w:rPr>
        <w:t xml:space="preserve"> 2014. № 2(8). С.192- 201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Кравчук О.І. Трансформація соціально-трудових відносин в умовах формування мережевої економіки. </w:t>
      </w:r>
      <w:r w:rsidRPr="004A7DB2">
        <w:rPr>
          <w:rFonts w:eastAsiaTheme="minorEastAsia"/>
          <w:i/>
          <w:lang w:val="uk-UA"/>
        </w:rPr>
        <w:t>Україна: аспекти праці</w:t>
      </w:r>
      <w:r w:rsidRPr="004A7DB2">
        <w:rPr>
          <w:rFonts w:eastAsiaTheme="minorEastAsia"/>
          <w:lang w:val="uk-UA"/>
        </w:rPr>
        <w:t>. 2014. № 6. С.11-21.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lang w:val="uk-UA"/>
        </w:rPr>
        <w:t xml:space="preserve">Кравчук О.І. Цифрова компетентність менеджера з персоналу. </w:t>
      </w:r>
      <w:r w:rsidRPr="004A7DB2">
        <w:rPr>
          <w:i/>
          <w:lang w:val="uk-UA"/>
        </w:rPr>
        <w:t>Соціально-трудові відносини: теорія і практика</w:t>
      </w:r>
      <w:r w:rsidRPr="004A7DB2">
        <w:rPr>
          <w:lang w:val="uk-UA"/>
        </w:rPr>
        <w:t>. 2018. № 1. С.172–191.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bCs/>
          <w:lang w:val="uk-UA"/>
        </w:rPr>
        <w:t>Кравчук, О.І.</w:t>
      </w:r>
      <w:r w:rsidRPr="004A7DB2">
        <w:rPr>
          <w:lang w:val="uk-UA"/>
        </w:rPr>
        <w:t xml:space="preserve"> Петюх</w:t>
      </w:r>
      <w:r w:rsidRPr="004A7DB2">
        <w:rPr>
          <w:bCs/>
          <w:lang w:val="uk-UA"/>
        </w:rPr>
        <w:t xml:space="preserve"> В.М., Якимів А.І. Управління</w:t>
      </w:r>
      <w:r w:rsidRPr="004A7DB2">
        <w:rPr>
          <w:lang w:val="uk-UA"/>
        </w:rPr>
        <w:t xml:space="preserve"> </w:t>
      </w:r>
      <w:r w:rsidRPr="004A7DB2">
        <w:rPr>
          <w:bCs/>
          <w:lang w:val="uk-UA"/>
        </w:rPr>
        <w:t>команд</w:t>
      </w:r>
      <w:r w:rsidRPr="004A7DB2">
        <w:rPr>
          <w:lang w:val="uk-UA"/>
        </w:rPr>
        <w:t xml:space="preserve">ами. Практикум: </w:t>
      </w:r>
      <w:proofErr w:type="spellStart"/>
      <w:r w:rsidRPr="004A7DB2">
        <w:rPr>
          <w:lang w:val="uk-UA"/>
        </w:rPr>
        <w:t>навч</w:t>
      </w:r>
      <w:proofErr w:type="spellEnd"/>
      <w:r w:rsidRPr="004A7DB2">
        <w:rPr>
          <w:lang w:val="uk-UA"/>
        </w:rPr>
        <w:t xml:space="preserve">. </w:t>
      </w:r>
      <w:proofErr w:type="spellStart"/>
      <w:r w:rsidRPr="004A7DB2">
        <w:rPr>
          <w:lang w:val="uk-UA"/>
        </w:rPr>
        <w:t>посіб</w:t>
      </w:r>
      <w:proofErr w:type="spellEnd"/>
      <w:r w:rsidRPr="004A7DB2">
        <w:rPr>
          <w:lang w:val="uk-UA"/>
        </w:rPr>
        <w:t>. Київ : КНЕУ, 2013. 275 с.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bCs/>
          <w:szCs w:val="28"/>
          <w:lang w:val="uk-UA"/>
        </w:rPr>
      </w:pPr>
      <w:r w:rsidRPr="004A7DB2">
        <w:rPr>
          <w:lang w:val="uk-UA" w:eastAsia="uk-UA"/>
        </w:rPr>
        <w:t xml:space="preserve">Праця і соціально-трудові відносини: словник-довідник </w:t>
      </w:r>
      <w:r w:rsidRPr="004A7DB2">
        <w:rPr>
          <w:bCs/>
          <w:lang w:val="uk-UA"/>
        </w:rPr>
        <w:t>/ за ред. В.М.</w:t>
      </w:r>
      <w:proofErr w:type="spellStart"/>
      <w:r w:rsidRPr="004A7DB2">
        <w:rPr>
          <w:bCs/>
          <w:lang w:val="uk-UA"/>
        </w:rPr>
        <w:t>Данюка</w:t>
      </w:r>
      <w:proofErr w:type="spellEnd"/>
      <w:r w:rsidRPr="004A7DB2">
        <w:rPr>
          <w:bCs/>
          <w:lang w:val="uk-UA"/>
        </w:rPr>
        <w:t>. Київ: КНЕУ, 2018. 451 с.</w:t>
      </w:r>
    </w:p>
    <w:p w:rsidR="006C5B14" w:rsidRPr="004A7DB2" w:rsidRDefault="006C5B14" w:rsidP="00B20F10">
      <w:pPr>
        <w:pStyle w:val="afe"/>
        <w:numPr>
          <w:ilvl w:val="0"/>
          <w:numId w:val="23"/>
        </w:numPr>
        <w:rPr>
          <w:rFonts w:eastAsiaTheme="minorEastAsia"/>
          <w:lang w:val="uk-UA"/>
        </w:rPr>
      </w:pPr>
      <w:r w:rsidRPr="004A7DB2">
        <w:rPr>
          <w:rFonts w:eastAsiaTheme="minorEastAsia"/>
          <w:iCs/>
          <w:lang w:val="uk-UA"/>
        </w:rPr>
        <w:t>Соціальна відповідальність</w:t>
      </w:r>
      <w:r w:rsidRPr="004A7DB2">
        <w:rPr>
          <w:rFonts w:eastAsiaTheme="minorEastAsia"/>
          <w:lang w:val="uk-UA"/>
        </w:rPr>
        <w:t xml:space="preserve">: </w:t>
      </w:r>
      <w:proofErr w:type="spellStart"/>
      <w:r w:rsidRPr="004A7DB2">
        <w:rPr>
          <w:rFonts w:eastAsiaTheme="minorEastAsia"/>
          <w:lang w:val="uk-UA"/>
        </w:rPr>
        <w:t>навч</w:t>
      </w:r>
      <w:proofErr w:type="spellEnd"/>
      <w:r w:rsidRPr="004A7DB2">
        <w:rPr>
          <w:rFonts w:eastAsiaTheme="minorEastAsia"/>
          <w:lang w:val="uk-UA"/>
        </w:rPr>
        <w:t xml:space="preserve">. </w:t>
      </w:r>
      <w:proofErr w:type="spellStart"/>
      <w:r w:rsidRPr="004A7DB2">
        <w:rPr>
          <w:rFonts w:eastAsiaTheme="minorEastAsia"/>
          <w:lang w:val="uk-UA"/>
        </w:rPr>
        <w:t>посіб</w:t>
      </w:r>
      <w:proofErr w:type="spellEnd"/>
      <w:r w:rsidRPr="004A7DB2">
        <w:rPr>
          <w:rFonts w:eastAsiaTheme="minorEastAsia"/>
          <w:lang w:val="uk-UA"/>
        </w:rPr>
        <w:t>. / А.М.</w:t>
      </w:r>
      <w:proofErr w:type="spellStart"/>
      <w:r w:rsidRPr="004A7DB2">
        <w:rPr>
          <w:rFonts w:eastAsiaTheme="minorEastAsia"/>
          <w:lang w:val="uk-UA"/>
        </w:rPr>
        <w:t>Колот</w:t>
      </w:r>
      <w:proofErr w:type="spellEnd"/>
      <w:r w:rsidRPr="004A7DB2">
        <w:rPr>
          <w:rFonts w:eastAsiaTheme="minorEastAsia"/>
          <w:lang w:val="uk-UA"/>
        </w:rPr>
        <w:t xml:space="preserve"> та ін. Київ: КНЕУ, 2015. 519 с.</w:t>
      </w:r>
    </w:p>
    <w:p w:rsidR="006C5B14" w:rsidRPr="004A7DB2" w:rsidRDefault="006C5B14" w:rsidP="00FB2DD2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afterLines="60" w:line="276" w:lineRule="auto"/>
        <w:rPr>
          <w:rFonts w:cstheme="minorHAnsi"/>
          <w:lang w:val="uk-UA"/>
        </w:rPr>
      </w:pPr>
      <w:r w:rsidRPr="004A7DB2">
        <w:rPr>
          <w:rFonts w:cstheme="minorHAnsi"/>
          <w:lang w:val="uk-UA"/>
        </w:rPr>
        <w:t>Цимбалюк С.О. Бренд роботодавця: методологія дослідження та практика формування: м</w:t>
      </w:r>
      <w:r w:rsidRPr="004A7DB2">
        <w:rPr>
          <w:rFonts w:cstheme="minorHAnsi"/>
          <w:lang w:val="uk-UA"/>
        </w:rPr>
        <w:t>о</w:t>
      </w:r>
      <w:r w:rsidRPr="004A7DB2">
        <w:rPr>
          <w:rFonts w:cstheme="minorHAnsi"/>
          <w:lang w:val="uk-UA"/>
        </w:rPr>
        <w:t>нографія. Київ: КНЕУ, 2018. 227 с.</w:t>
      </w:r>
    </w:p>
    <w:p w:rsidR="006C5B14" w:rsidRPr="004A7DB2" w:rsidRDefault="006C5B14" w:rsidP="00FB2DD2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afterLines="60" w:line="276" w:lineRule="auto"/>
        <w:rPr>
          <w:rFonts w:asciiTheme="minorHAnsi" w:hAnsiTheme="minorHAnsi" w:cstheme="minorHAnsi"/>
          <w:lang w:val="uk-UA" w:eastAsia="uk-UA"/>
        </w:rPr>
      </w:pPr>
      <w:r w:rsidRPr="004A7DB2">
        <w:rPr>
          <w:rFonts w:cstheme="minorHAnsi"/>
          <w:lang w:val="uk-UA"/>
        </w:rPr>
        <w:t xml:space="preserve">Цимбалюк С.О. Гідна оплата праці: теоретико-методологічні засади та механізм реалізації: монографія. Київ : КНЕУ, 2019. 294 с. </w:t>
      </w:r>
    </w:p>
    <w:p w:rsidR="006C5B14" w:rsidRPr="004A7DB2" w:rsidRDefault="006C5B14" w:rsidP="00FB2DD2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afterLines="60"/>
        <w:rPr>
          <w:lang w:val="uk-UA"/>
        </w:rPr>
      </w:pPr>
      <w:r w:rsidRPr="004A7DB2">
        <w:rPr>
          <w:lang w:val="uk-UA"/>
        </w:rPr>
        <w:t>Цимбалюк С.О. Компенсаційна модель винагороди за працю: теоретико методологічні та прикладні аспекти: монографія / С.О. Цимбалюк. – К.:КНЕУ, 2014. – 359 с.</w:t>
      </w:r>
    </w:p>
    <w:p w:rsidR="006C5B14" w:rsidRPr="004A7DB2" w:rsidRDefault="006C5B14" w:rsidP="00FB2DD2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afterLines="60"/>
        <w:rPr>
          <w:sz w:val="20"/>
          <w:lang w:val="uk-UA"/>
        </w:rPr>
      </w:pPr>
      <w:r w:rsidRPr="004A7DB2">
        <w:rPr>
          <w:szCs w:val="28"/>
          <w:lang w:val="uk-UA"/>
        </w:rPr>
        <w:t xml:space="preserve">Цимбалюк С.О. Управління брендом роботодавця: </w:t>
      </w:r>
      <w:proofErr w:type="spellStart"/>
      <w:r w:rsidRPr="004A7DB2">
        <w:rPr>
          <w:szCs w:val="28"/>
          <w:lang w:val="uk-UA"/>
        </w:rPr>
        <w:t>навч</w:t>
      </w:r>
      <w:proofErr w:type="spellEnd"/>
      <w:r w:rsidRPr="004A7DB2">
        <w:rPr>
          <w:szCs w:val="28"/>
          <w:lang w:val="uk-UA"/>
        </w:rPr>
        <w:t xml:space="preserve">. </w:t>
      </w:r>
      <w:proofErr w:type="spellStart"/>
      <w:r w:rsidRPr="004A7DB2">
        <w:rPr>
          <w:szCs w:val="28"/>
          <w:lang w:val="uk-UA"/>
        </w:rPr>
        <w:t>посіб</w:t>
      </w:r>
      <w:proofErr w:type="spellEnd"/>
      <w:r w:rsidRPr="004A7DB2">
        <w:rPr>
          <w:szCs w:val="28"/>
          <w:lang w:val="uk-UA"/>
        </w:rPr>
        <w:t>. Київ: КНЕУ. 2016. 258 с.</w:t>
      </w:r>
    </w:p>
    <w:p w:rsidR="00DA7C00" w:rsidRPr="004A7DB2" w:rsidRDefault="00DA7C00" w:rsidP="00AA1F53">
      <w:pPr>
        <w:pStyle w:val="2"/>
      </w:pPr>
      <w:bookmarkStart w:id="24" w:name="_Toc516154649"/>
      <w:bookmarkStart w:id="25" w:name="_Toc83645281"/>
      <w:r w:rsidRPr="004A7DB2">
        <w:t>4.3. Дистанційні курси та інформаційні ресурси</w:t>
      </w:r>
      <w:bookmarkEnd w:id="24"/>
      <w:bookmarkEnd w:id="25"/>
    </w:p>
    <w:p w:rsidR="00DA7C00" w:rsidRDefault="00DA7C00" w:rsidP="00FB2DD2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afterLines="60"/>
        <w:rPr>
          <w:szCs w:val="24"/>
          <w:lang w:val="uk-UA"/>
        </w:rPr>
      </w:pPr>
      <w:bookmarkStart w:id="26" w:name="_Hlk83293154"/>
      <w:r w:rsidRPr="004A7DB2">
        <w:rPr>
          <w:szCs w:val="24"/>
          <w:lang w:val="uk-UA"/>
        </w:rPr>
        <w:t>Менеджмент персоналу - Кравчук - HRPM35016U_DIST</w:t>
      </w:r>
      <w:r w:rsidR="001E119B" w:rsidRPr="0088282D">
        <w:rPr>
          <w:szCs w:val="24"/>
        </w:rPr>
        <w:t xml:space="preserve">. </w:t>
      </w:r>
      <w:r w:rsidR="001E119B">
        <w:rPr>
          <w:szCs w:val="24"/>
          <w:lang w:val="en-US"/>
        </w:rPr>
        <w:t>URL</w:t>
      </w:r>
      <w:r w:rsidR="001E119B" w:rsidRPr="001E119B">
        <w:rPr>
          <w:szCs w:val="24"/>
        </w:rPr>
        <w:t>:</w:t>
      </w:r>
      <w:bookmarkEnd w:id="26"/>
      <w:r w:rsidR="00713153" w:rsidRPr="004A7DB2">
        <w:rPr>
          <w:szCs w:val="24"/>
          <w:lang w:val="uk-UA"/>
        </w:rPr>
        <w:t xml:space="preserve"> </w:t>
      </w:r>
      <w:hyperlink r:id="rId15" w:history="1">
        <w:r w:rsidR="00713153" w:rsidRPr="004A7DB2">
          <w:rPr>
            <w:rStyle w:val="afa"/>
            <w:szCs w:val="24"/>
            <w:lang w:val="uk-UA"/>
          </w:rPr>
          <w:t>http://do-m.kneu.kiev.ua/course/view.php?id=870</w:t>
        </w:r>
      </w:hyperlink>
      <w:r w:rsidR="00713153" w:rsidRPr="004A7DB2">
        <w:rPr>
          <w:szCs w:val="24"/>
          <w:lang w:val="uk-UA"/>
        </w:rPr>
        <w:t xml:space="preserve"> – заголовок з екрану.</w:t>
      </w:r>
    </w:p>
    <w:p w:rsidR="00F30FA9" w:rsidRDefault="001E119B" w:rsidP="00FB2DD2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afterLines="60"/>
        <w:rPr>
          <w:szCs w:val="24"/>
          <w:lang w:val="uk-UA"/>
        </w:rPr>
      </w:pPr>
      <w:r w:rsidRPr="004A7DB2">
        <w:rPr>
          <w:szCs w:val="24"/>
          <w:lang w:val="uk-UA"/>
        </w:rPr>
        <w:t>Менеджмент персоналу</w:t>
      </w:r>
      <w:r w:rsidRPr="001E119B">
        <w:rPr>
          <w:szCs w:val="24"/>
        </w:rPr>
        <w:t xml:space="preserve">. </w:t>
      </w:r>
      <w:r>
        <w:rPr>
          <w:szCs w:val="24"/>
          <w:lang w:val="en-US"/>
        </w:rPr>
        <w:t>URL</w:t>
      </w:r>
      <w:r w:rsidRPr="0088282D">
        <w:rPr>
          <w:szCs w:val="24"/>
        </w:rPr>
        <w:t>:</w:t>
      </w:r>
      <w:r w:rsidRPr="004A7DB2">
        <w:rPr>
          <w:szCs w:val="24"/>
          <w:lang w:val="uk-UA"/>
        </w:rPr>
        <w:t xml:space="preserve"> </w:t>
      </w:r>
      <w:hyperlink r:id="rId16" w:history="1">
        <w:r w:rsidRPr="00671A3B">
          <w:rPr>
            <w:rStyle w:val="afa"/>
            <w:szCs w:val="24"/>
            <w:lang w:val="uk-UA"/>
          </w:rPr>
          <w:t>https://www.facebook.com/groups/hrmua</w:t>
        </w:r>
      </w:hyperlink>
      <w:r w:rsidRPr="001E119B">
        <w:rPr>
          <w:szCs w:val="24"/>
          <w:lang w:val="uk-UA"/>
        </w:rPr>
        <w:t xml:space="preserve"> </w:t>
      </w:r>
    </w:p>
    <w:p w:rsidR="001E119B" w:rsidRPr="00AA34A5" w:rsidRDefault="000829FB" w:rsidP="00FB2DD2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afterLines="60"/>
        <w:rPr>
          <w:szCs w:val="24"/>
          <w:lang w:val="uk-UA"/>
        </w:rPr>
      </w:pPr>
      <w:r>
        <w:rPr>
          <w:szCs w:val="24"/>
          <w:lang w:val="en-US"/>
        </w:rPr>
        <w:t>HR</w:t>
      </w:r>
      <w:r w:rsidRPr="000829FB">
        <w:rPr>
          <w:szCs w:val="24"/>
          <w:lang w:val="uk-UA"/>
        </w:rPr>
        <w:t>-</w:t>
      </w:r>
      <w:proofErr w:type="spellStart"/>
      <w:r>
        <w:rPr>
          <w:szCs w:val="24"/>
          <w:lang w:val="en-US"/>
        </w:rPr>
        <w:t>liga</w:t>
      </w:r>
      <w:proofErr w:type="spellEnd"/>
      <w:r w:rsidRPr="000829FB">
        <w:rPr>
          <w:szCs w:val="24"/>
        </w:rPr>
        <w:t>.</w:t>
      </w:r>
      <w:r>
        <w:rPr>
          <w:szCs w:val="24"/>
          <w:lang w:val="uk-UA"/>
        </w:rPr>
        <w:t xml:space="preserve"> </w:t>
      </w:r>
      <w:r w:rsidR="001E119B">
        <w:rPr>
          <w:szCs w:val="24"/>
          <w:lang w:val="uk-UA"/>
        </w:rPr>
        <w:t>Спілка кадровиків та фахівців з управління персоналом</w:t>
      </w:r>
      <w:r w:rsidR="00AA34A5" w:rsidRPr="000829FB">
        <w:rPr>
          <w:szCs w:val="24"/>
          <w:lang w:val="uk-UA"/>
        </w:rPr>
        <w:t xml:space="preserve">. </w:t>
      </w:r>
      <w:r>
        <w:rPr>
          <w:szCs w:val="24"/>
          <w:lang w:val="en-US"/>
        </w:rPr>
        <w:t>(2021). HR</w:t>
      </w:r>
      <w:r w:rsidRPr="000829FB">
        <w:rPr>
          <w:szCs w:val="24"/>
          <w:lang w:val="uk-UA"/>
        </w:rPr>
        <w:t>-</w:t>
      </w:r>
      <w:proofErr w:type="spellStart"/>
      <w:r>
        <w:rPr>
          <w:szCs w:val="24"/>
          <w:lang w:val="en-US"/>
        </w:rPr>
        <w:t>liga</w:t>
      </w:r>
      <w:proofErr w:type="spellEnd"/>
      <w:r>
        <w:rPr>
          <w:szCs w:val="24"/>
          <w:lang w:val="en-US"/>
        </w:rPr>
        <w:t xml:space="preserve">. </w:t>
      </w:r>
      <w:hyperlink r:id="rId17" w:history="1">
        <w:r w:rsidR="00AA34A5" w:rsidRPr="00671A3B">
          <w:rPr>
            <w:rStyle w:val="afa"/>
            <w:szCs w:val="24"/>
            <w:lang w:val="uk-UA"/>
          </w:rPr>
          <w:t>https://hrliga.com/</w:t>
        </w:r>
      </w:hyperlink>
      <w:r w:rsidR="00AA34A5" w:rsidRPr="000829FB">
        <w:rPr>
          <w:szCs w:val="24"/>
          <w:lang w:val="uk-UA"/>
        </w:rPr>
        <w:t xml:space="preserve"> </w:t>
      </w:r>
    </w:p>
    <w:p w:rsidR="00AA34A5" w:rsidRPr="00AA34A5" w:rsidRDefault="000829FB" w:rsidP="00FB2DD2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afterLines="60"/>
        <w:rPr>
          <w:szCs w:val="24"/>
          <w:lang w:val="uk-UA"/>
        </w:rPr>
      </w:pPr>
      <w:r w:rsidRPr="000829FB">
        <w:rPr>
          <w:szCs w:val="24"/>
          <w:lang w:val="uk-UA"/>
        </w:rPr>
        <w:t xml:space="preserve">КАДРОВИК.UA. Головний кадровий журнал України. (2021). КАДРОВИК.UA. </w:t>
      </w:r>
      <w:hyperlink r:id="rId18" w:history="1">
        <w:r w:rsidRPr="00671A3B">
          <w:rPr>
            <w:rStyle w:val="afa"/>
            <w:szCs w:val="24"/>
            <w:lang w:val="uk-UA"/>
          </w:rPr>
          <w:t>https://www.kadrovik.ua/</w:t>
        </w:r>
      </w:hyperlink>
      <w:r w:rsidRPr="0088282D">
        <w:rPr>
          <w:szCs w:val="24"/>
        </w:rPr>
        <w:t xml:space="preserve"> </w:t>
      </w:r>
    </w:p>
    <w:p w:rsidR="00AA34A5" w:rsidRPr="004A7DB2" w:rsidRDefault="00996691" w:rsidP="00FB2DD2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afterLines="60"/>
        <w:rPr>
          <w:szCs w:val="24"/>
          <w:lang w:val="uk-UA"/>
        </w:rPr>
      </w:pPr>
      <w:r w:rsidRPr="00996691">
        <w:rPr>
          <w:szCs w:val="24"/>
          <w:lang w:val="en-US"/>
        </w:rPr>
        <w:lastRenderedPageBreak/>
        <w:t xml:space="preserve">HR Technologist - HR Technology Trends, News &amp; Research. (2021). </w:t>
      </w:r>
      <w:proofErr w:type="spellStart"/>
      <w:r w:rsidRPr="00996691">
        <w:rPr>
          <w:szCs w:val="24"/>
          <w:lang w:val="en-US"/>
        </w:rPr>
        <w:t>HRtechnologist</w:t>
      </w:r>
      <w:proofErr w:type="spellEnd"/>
      <w:r w:rsidRPr="00996691">
        <w:rPr>
          <w:szCs w:val="24"/>
          <w:lang w:val="en-US"/>
        </w:rPr>
        <w:t xml:space="preserve">. </w:t>
      </w:r>
      <w:hyperlink r:id="rId19" w:history="1">
        <w:r w:rsidR="000829FB" w:rsidRPr="00671A3B">
          <w:rPr>
            <w:rStyle w:val="afa"/>
            <w:szCs w:val="24"/>
            <w:lang w:val="en-US"/>
          </w:rPr>
          <w:t>https://www.hrtechnologist.com/</w:t>
        </w:r>
      </w:hyperlink>
      <w:r w:rsidR="000829FB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</w:t>
      </w:r>
    </w:p>
    <w:p w:rsidR="00E67C65" w:rsidRPr="004A7DB2" w:rsidRDefault="00E67C65" w:rsidP="00DA7C00">
      <w:pPr>
        <w:rPr>
          <w:lang w:val="uk-UA"/>
        </w:rPr>
      </w:pPr>
    </w:p>
    <w:sectPr w:rsidR="00E67C65" w:rsidRPr="004A7DB2" w:rsidSect="0051293D">
      <w:headerReference w:type="default" r:id="rId20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1A" w:rsidRDefault="00AD4E1A">
      <w:r>
        <w:separator/>
      </w:r>
    </w:p>
  </w:endnote>
  <w:endnote w:type="continuationSeparator" w:id="0">
    <w:p w:rsidR="00AD4E1A" w:rsidRDefault="00AD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1A" w:rsidRDefault="00AD4E1A">
      <w:r>
        <w:separator/>
      </w:r>
    </w:p>
  </w:footnote>
  <w:footnote w:type="continuationSeparator" w:id="0">
    <w:p w:rsidR="00AD4E1A" w:rsidRDefault="00AD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966012659"/>
      <w:docPartObj>
        <w:docPartGallery w:val="Page Numbers (Top of Page)"/>
        <w:docPartUnique/>
      </w:docPartObj>
    </w:sdtPr>
    <w:sdtContent>
      <w:p w:rsidR="00730D2A" w:rsidRPr="0051293D" w:rsidRDefault="007465B7">
        <w:pPr>
          <w:pStyle w:val="af7"/>
          <w:jc w:val="right"/>
          <w:rPr>
            <w:sz w:val="22"/>
            <w:szCs w:val="22"/>
          </w:rPr>
        </w:pPr>
        <w:r w:rsidRPr="0051293D">
          <w:rPr>
            <w:sz w:val="22"/>
            <w:szCs w:val="22"/>
          </w:rPr>
          <w:fldChar w:fldCharType="begin"/>
        </w:r>
        <w:r w:rsidR="00730D2A" w:rsidRPr="0051293D">
          <w:rPr>
            <w:sz w:val="22"/>
            <w:szCs w:val="22"/>
          </w:rPr>
          <w:instrText>PAGE   \* MERGEFORMAT</w:instrText>
        </w:r>
        <w:r w:rsidRPr="0051293D">
          <w:rPr>
            <w:sz w:val="22"/>
            <w:szCs w:val="22"/>
          </w:rPr>
          <w:fldChar w:fldCharType="separate"/>
        </w:r>
        <w:r w:rsidR="00FB2DD2">
          <w:rPr>
            <w:noProof/>
            <w:sz w:val="22"/>
            <w:szCs w:val="22"/>
          </w:rPr>
          <w:t>1</w:t>
        </w:r>
        <w:r w:rsidRPr="0051293D">
          <w:rPr>
            <w:sz w:val="22"/>
            <w:szCs w:val="22"/>
          </w:rPr>
          <w:fldChar w:fldCharType="end"/>
        </w:r>
      </w:p>
    </w:sdtContent>
  </w:sdt>
  <w:p w:rsidR="00730D2A" w:rsidRPr="0051293D" w:rsidRDefault="00730D2A">
    <w:pPr>
      <w:pStyle w:val="af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C09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A047EE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  <w:b/>
      </w:rPr>
    </w:lvl>
  </w:abstractNum>
  <w:abstractNum w:abstractNumId="2">
    <w:nsid w:val="156578D4"/>
    <w:multiLevelType w:val="hybridMultilevel"/>
    <w:tmpl w:val="45AE8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415E"/>
    <w:multiLevelType w:val="hybridMultilevel"/>
    <w:tmpl w:val="E7EE1F72"/>
    <w:lvl w:ilvl="0" w:tplc="0422000F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07D0960"/>
    <w:multiLevelType w:val="hybridMultilevel"/>
    <w:tmpl w:val="81704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ADD"/>
    <w:multiLevelType w:val="hybridMultilevel"/>
    <w:tmpl w:val="FD7882E6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6BFA"/>
    <w:multiLevelType w:val="hybridMultilevel"/>
    <w:tmpl w:val="3F90F47A"/>
    <w:lvl w:ilvl="0" w:tplc="4BEE65E4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37E1F56"/>
    <w:multiLevelType w:val="hybridMultilevel"/>
    <w:tmpl w:val="D66479F2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3526"/>
    <w:multiLevelType w:val="hybridMultilevel"/>
    <w:tmpl w:val="78921D3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1A61AD"/>
    <w:multiLevelType w:val="hybridMultilevel"/>
    <w:tmpl w:val="4050999A"/>
    <w:lvl w:ilvl="0" w:tplc="918C512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D7144F"/>
    <w:multiLevelType w:val="hybridMultilevel"/>
    <w:tmpl w:val="8586EC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E64EEF"/>
    <w:multiLevelType w:val="hybridMultilevel"/>
    <w:tmpl w:val="CCEAB7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A49BD"/>
    <w:multiLevelType w:val="hybridMultilevel"/>
    <w:tmpl w:val="4DA6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DCC"/>
    <w:multiLevelType w:val="hybridMultilevel"/>
    <w:tmpl w:val="ABC2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D0EA0"/>
    <w:multiLevelType w:val="hybridMultilevel"/>
    <w:tmpl w:val="67D4A4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A383D"/>
    <w:multiLevelType w:val="hybridMultilevel"/>
    <w:tmpl w:val="8D28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01BD9"/>
    <w:multiLevelType w:val="hybridMultilevel"/>
    <w:tmpl w:val="FEB64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14937"/>
    <w:multiLevelType w:val="hybridMultilevel"/>
    <w:tmpl w:val="EB3E6CAC"/>
    <w:lvl w:ilvl="0" w:tplc="0B7E2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41133C"/>
    <w:multiLevelType w:val="hybridMultilevel"/>
    <w:tmpl w:val="2384E35A"/>
    <w:lvl w:ilvl="0" w:tplc="C3540F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81EB4"/>
    <w:multiLevelType w:val="hybridMultilevel"/>
    <w:tmpl w:val="B5029B82"/>
    <w:lvl w:ilvl="0" w:tplc="BA26B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6003D"/>
    <w:multiLevelType w:val="hybridMultilevel"/>
    <w:tmpl w:val="CAFA6E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FFC4943"/>
    <w:multiLevelType w:val="hybridMultilevel"/>
    <w:tmpl w:val="A3AED4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4"/>
  </w:num>
  <w:num w:numId="16">
    <w:abstractNumId w:val="11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3"/>
  </w:num>
  <w:num w:numId="22">
    <w:abstractNumId w:val="12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1B5D"/>
    <w:rsid w:val="00006961"/>
    <w:rsid w:val="000073D7"/>
    <w:rsid w:val="00012BC0"/>
    <w:rsid w:val="0001418E"/>
    <w:rsid w:val="000143D4"/>
    <w:rsid w:val="00014A68"/>
    <w:rsid w:val="000150C5"/>
    <w:rsid w:val="00016E8A"/>
    <w:rsid w:val="00025CA4"/>
    <w:rsid w:val="00025E9A"/>
    <w:rsid w:val="00026A04"/>
    <w:rsid w:val="0003057E"/>
    <w:rsid w:val="00030DB3"/>
    <w:rsid w:val="00030DD4"/>
    <w:rsid w:val="0003103E"/>
    <w:rsid w:val="00032559"/>
    <w:rsid w:val="000326E6"/>
    <w:rsid w:val="00033603"/>
    <w:rsid w:val="00033A33"/>
    <w:rsid w:val="0003463E"/>
    <w:rsid w:val="00034BFF"/>
    <w:rsid w:val="00037160"/>
    <w:rsid w:val="00037F35"/>
    <w:rsid w:val="000418E5"/>
    <w:rsid w:val="00041B3C"/>
    <w:rsid w:val="00042BD2"/>
    <w:rsid w:val="00042F3C"/>
    <w:rsid w:val="00043A48"/>
    <w:rsid w:val="00044133"/>
    <w:rsid w:val="00044E49"/>
    <w:rsid w:val="00045EF3"/>
    <w:rsid w:val="000474C5"/>
    <w:rsid w:val="000478C1"/>
    <w:rsid w:val="00050CB2"/>
    <w:rsid w:val="000511D7"/>
    <w:rsid w:val="000522D5"/>
    <w:rsid w:val="000525A2"/>
    <w:rsid w:val="00053A78"/>
    <w:rsid w:val="00055942"/>
    <w:rsid w:val="00056702"/>
    <w:rsid w:val="000567D0"/>
    <w:rsid w:val="000567E3"/>
    <w:rsid w:val="00057918"/>
    <w:rsid w:val="00057CF2"/>
    <w:rsid w:val="00063136"/>
    <w:rsid w:val="0006314D"/>
    <w:rsid w:val="00063677"/>
    <w:rsid w:val="00064026"/>
    <w:rsid w:val="000643B2"/>
    <w:rsid w:val="00064A62"/>
    <w:rsid w:val="00065784"/>
    <w:rsid w:val="00066089"/>
    <w:rsid w:val="00066100"/>
    <w:rsid w:val="00066F75"/>
    <w:rsid w:val="00070823"/>
    <w:rsid w:val="000712B5"/>
    <w:rsid w:val="000729B4"/>
    <w:rsid w:val="00075DBE"/>
    <w:rsid w:val="00076086"/>
    <w:rsid w:val="000807B4"/>
    <w:rsid w:val="00081337"/>
    <w:rsid w:val="00081928"/>
    <w:rsid w:val="000826ED"/>
    <w:rsid w:val="000829F6"/>
    <w:rsid w:val="000829FB"/>
    <w:rsid w:val="00084A42"/>
    <w:rsid w:val="00084C49"/>
    <w:rsid w:val="00085D56"/>
    <w:rsid w:val="000862DE"/>
    <w:rsid w:val="000921C8"/>
    <w:rsid w:val="000938BF"/>
    <w:rsid w:val="00094296"/>
    <w:rsid w:val="0009464B"/>
    <w:rsid w:val="000948CF"/>
    <w:rsid w:val="000949E9"/>
    <w:rsid w:val="00094EE8"/>
    <w:rsid w:val="0009505D"/>
    <w:rsid w:val="000952FD"/>
    <w:rsid w:val="00095A4B"/>
    <w:rsid w:val="00097D98"/>
    <w:rsid w:val="00097E0F"/>
    <w:rsid w:val="000A0DAB"/>
    <w:rsid w:val="000A12A5"/>
    <w:rsid w:val="000A12C0"/>
    <w:rsid w:val="000A1776"/>
    <w:rsid w:val="000A17CF"/>
    <w:rsid w:val="000A1DC5"/>
    <w:rsid w:val="000A1FDE"/>
    <w:rsid w:val="000A2867"/>
    <w:rsid w:val="000A45B5"/>
    <w:rsid w:val="000A485F"/>
    <w:rsid w:val="000A53F3"/>
    <w:rsid w:val="000A69BD"/>
    <w:rsid w:val="000B2172"/>
    <w:rsid w:val="000B21B5"/>
    <w:rsid w:val="000B279A"/>
    <w:rsid w:val="000B2982"/>
    <w:rsid w:val="000B42AC"/>
    <w:rsid w:val="000C139B"/>
    <w:rsid w:val="000C13C8"/>
    <w:rsid w:val="000C18F4"/>
    <w:rsid w:val="000C20EC"/>
    <w:rsid w:val="000C6847"/>
    <w:rsid w:val="000C6D71"/>
    <w:rsid w:val="000D2337"/>
    <w:rsid w:val="000D29FD"/>
    <w:rsid w:val="000D4104"/>
    <w:rsid w:val="000D5540"/>
    <w:rsid w:val="000D63E9"/>
    <w:rsid w:val="000D656C"/>
    <w:rsid w:val="000D6C6D"/>
    <w:rsid w:val="000D6DA8"/>
    <w:rsid w:val="000D6E66"/>
    <w:rsid w:val="000D740D"/>
    <w:rsid w:val="000D79C0"/>
    <w:rsid w:val="000E09C3"/>
    <w:rsid w:val="000E1EEC"/>
    <w:rsid w:val="000E2887"/>
    <w:rsid w:val="000E341C"/>
    <w:rsid w:val="000E346D"/>
    <w:rsid w:val="000E36BB"/>
    <w:rsid w:val="000E43A7"/>
    <w:rsid w:val="000E44C5"/>
    <w:rsid w:val="000E5DDD"/>
    <w:rsid w:val="000E66A4"/>
    <w:rsid w:val="000E71EA"/>
    <w:rsid w:val="000F08CC"/>
    <w:rsid w:val="000F114C"/>
    <w:rsid w:val="000F1668"/>
    <w:rsid w:val="000F3606"/>
    <w:rsid w:val="000F5232"/>
    <w:rsid w:val="000F5709"/>
    <w:rsid w:val="00102B43"/>
    <w:rsid w:val="00103C7A"/>
    <w:rsid w:val="00103FE7"/>
    <w:rsid w:val="00104E01"/>
    <w:rsid w:val="00107053"/>
    <w:rsid w:val="001109FC"/>
    <w:rsid w:val="00110F4F"/>
    <w:rsid w:val="0011128E"/>
    <w:rsid w:val="00111BC2"/>
    <w:rsid w:val="00112DA9"/>
    <w:rsid w:val="001130B9"/>
    <w:rsid w:val="0011394C"/>
    <w:rsid w:val="001146C0"/>
    <w:rsid w:val="001157D9"/>
    <w:rsid w:val="00120BA4"/>
    <w:rsid w:val="00121062"/>
    <w:rsid w:val="001216A6"/>
    <w:rsid w:val="00121A6C"/>
    <w:rsid w:val="00122E66"/>
    <w:rsid w:val="00122FA7"/>
    <w:rsid w:val="0012311A"/>
    <w:rsid w:val="001238DB"/>
    <w:rsid w:val="00123A4B"/>
    <w:rsid w:val="0012445D"/>
    <w:rsid w:val="00124543"/>
    <w:rsid w:val="0012597E"/>
    <w:rsid w:val="001268A2"/>
    <w:rsid w:val="001309C6"/>
    <w:rsid w:val="00131D86"/>
    <w:rsid w:val="00132B68"/>
    <w:rsid w:val="0013348A"/>
    <w:rsid w:val="0013432E"/>
    <w:rsid w:val="00134D4C"/>
    <w:rsid w:val="00134DBD"/>
    <w:rsid w:val="0013548F"/>
    <w:rsid w:val="001357D4"/>
    <w:rsid w:val="001360C3"/>
    <w:rsid w:val="00136635"/>
    <w:rsid w:val="00137111"/>
    <w:rsid w:val="00141069"/>
    <w:rsid w:val="001412C6"/>
    <w:rsid w:val="00142502"/>
    <w:rsid w:val="00142CE8"/>
    <w:rsid w:val="001441C0"/>
    <w:rsid w:val="001447BD"/>
    <w:rsid w:val="001449EF"/>
    <w:rsid w:val="00144A1E"/>
    <w:rsid w:val="001454B1"/>
    <w:rsid w:val="001457D1"/>
    <w:rsid w:val="00145B60"/>
    <w:rsid w:val="0014672C"/>
    <w:rsid w:val="00146B76"/>
    <w:rsid w:val="00147F32"/>
    <w:rsid w:val="00151D55"/>
    <w:rsid w:val="00152332"/>
    <w:rsid w:val="001525B3"/>
    <w:rsid w:val="00154254"/>
    <w:rsid w:val="00154EE3"/>
    <w:rsid w:val="00160BF4"/>
    <w:rsid w:val="001615D1"/>
    <w:rsid w:val="0016207A"/>
    <w:rsid w:val="0016315E"/>
    <w:rsid w:val="0016395B"/>
    <w:rsid w:val="00164005"/>
    <w:rsid w:val="0016460A"/>
    <w:rsid w:val="0016530C"/>
    <w:rsid w:val="00165333"/>
    <w:rsid w:val="00170665"/>
    <w:rsid w:val="001725D5"/>
    <w:rsid w:val="0017272A"/>
    <w:rsid w:val="001729D2"/>
    <w:rsid w:val="00174835"/>
    <w:rsid w:val="0017557E"/>
    <w:rsid w:val="00175E73"/>
    <w:rsid w:val="001775BD"/>
    <w:rsid w:val="00177E16"/>
    <w:rsid w:val="001821CD"/>
    <w:rsid w:val="00182AC7"/>
    <w:rsid w:val="00182BD4"/>
    <w:rsid w:val="0018329C"/>
    <w:rsid w:val="0018337C"/>
    <w:rsid w:val="00183663"/>
    <w:rsid w:val="00183897"/>
    <w:rsid w:val="0018436B"/>
    <w:rsid w:val="00185CD6"/>
    <w:rsid w:val="00186361"/>
    <w:rsid w:val="001866B0"/>
    <w:rsid w:val="001906DC"/>
    <w:rsid w:val="00191D29"/>
    <w:rsid w:val="001927FF"/>
    <w:rsid w:val="001928AF"/>
    <w:rsid w:val="00192FB3"/>
    <w:rsid w:val="00196AE5"/>
    <w:rsid w:val="00197D7F"/>
    <w:rsid w:val="001A0217"/>
    <w:rsid w:val="001A1EA8"/>
    <w:rsid w:val="001A4FBD"/>
    <w:rsid w:val="001A5526"/>
    <w:rsid w:val="001A7BC5"/>
    <w:rsid w:val="001B2458"/>
    <w:rsid w:val="001B2524"/>
    <w:rsid w:val="001B2FB6"/>
    <w:rsid w:val="001B35A9"/>
    <w:rsid w:val="001B378B"/>
    <w:rsid w:val="001B4046"/>
    <w:rsid w:val="001B4454"/>
    <w:rsid w:val="001B6D68"/>
    <w:rsid w:val="001C1137"/>
    <w:rsid w:val="001C3101"/>
    <w:rsid w:val="001C3323"/>
    <w:rsid w:val="001C51E2"/>
    <w:rsid w:val="001C5DAD"/>
    <w:rsid w:val="001C61BD"/>
    <w:rsid w:val="001D06A5"/>
    <w:rsid w:val="001D0798"/>
    <w:rsid w:val="001D0A39"/>
    <w:rsid w:val="001D1191"/>
    <w:rsid w:val="001D1922"/>
    <w:rsid w:val="001D2AE2"/>
    <w:rsid w:val="001D3182"/>
    <w:rsid w:val="001D3B8E"/>
    <w:rsid w:val="001D3EBA"/>
    <w:rsid w:val="001D3F04"/>
    <w:rsid w:val="001D3FCE"/>
    <w:rsid w:val="001D4CC6"/>
    <w:rsid w:val="001D4F95"/>
    <w:rsid w:val="001D5C6A"/>
    <w:rsid w:val="001E119B"/>
    <w:rsid w:val="001E1775"/>
    <w:rsid w:val="001E26AE"/>
    <w:rsid w:val="001E3E3D"/>
    <w:rsid w:val="001E630A"/>
    <w:rsid w:val="001E68AE"/>
    <w:rsid w:val="001E6945"/>
    <w:rsid w:val="001E6D3B"/>
    <w:rsid w:val="001E73F0"/>
    <w:rsid w:val="001F1A81"/>
    <w:rsid w:val="001F1B56"/>
    <w:rsid w:val="001F2360"/>
    <w:rsid w:val="001F27F3"/>
    <w:rsid w:val="001F2EAD"/>
    <w:rsid w:val="001F457C"/>
    <w:rsid w:val="001F6B60"/>
    <w:rsid w:val="001F6C03"/>
    <w:rsid w:val="001F6C2C"/>
    <w:rsid w:val="001F739E"/>
    <w:rsid w:val="001F7A64"/>
    <w:rsid w:val="0020057E"/>
    <w:rsid w:val="00201039"/>
    <w:rsid w:val="002035CF"/>
    <w:rsid w:val="00203B72"/>
    <w:rsid w:val="0020428A"/>
    <w:rsid w:val="00205973"/>
    <w:rsid w:val="00205981"/>
    <w:rsid w:val="002060B7"/>
    <w:rsid w:val="002071B0"/>
    <w:rsid w:val="00211187"/>
    <w:rsid w:val="002132A1"/>
    <w:rsid w:val="00213874"/>
    <w:rsid w:val="00216041"/>
    <w:rsid w:val="00217274"/>
    <w:rsid w:val="00217AF6"/>
    <w:rsid w:val="00220F82"/>
    <w:rsid w:val="00221DBD"/>
    <w:rsid w:val="0022218E"/>
    <w:rsid w:val="002242AC"/>
    <w:rsid w:val="00224832"/>
    <w:rsid w:val="002253B9"/>
    <w:rsid w:val="00226C99"/>
    <w:rsid w:val="00227E97"/>
    <w:rsid w:val="00230E3C"/>
    <w:rsid w:val="0023218B"/>
    <w:rsid w:val="0023271B"/>
    <w:rsid w:val="0023305E"/>
    <w:rsid w:val="002334E6"/>
    <w:rsid w:val="00234488"/>
    <w:rsid w:val="00234F67"/>
    <w:rsid w:val="00235677"/>
    <w:rsid w:val="00236C28"/>
    <w:rsid w:val="0023726E"/>
    <w:rsid w:val="002406CB"/>
    <w:rsid w:val="00240C7B"/>
    <w:rsid w:val="00240FD5"/>
    <w:rsid w:val="0024394A"/>
    <w:rsid w:val="00244042"/>
    <w:rsid w:val="00244724"/>
    <w:rsid w:val="00244E5C"/>
    <w:rsid w:val="0024588F"/>
    <w:rsid w:val="002466D9"/>
    <w:rsid w:val="00247556"/>
    <w:rsid w:val="002478D5"/>
    <w:rsid w:val="00250400"/>
    <w:rsid w:val="00250DEA"/>
    <w:rsid w:val="002512BB"/>
    <w:rsid w:val="0025155F"/>
    <w:rsid w:val="002528B7"/>
    <w:rsid w:val="00252AD3"/>
    <w:rsid w:val="00252D3E"/>
    <w:rsid w:val="00252E9B"/>
    <w:rsid w:val="002554F4"/>
    <w:rsid w:val="00255B75"/>
    <w:rsid w:val="00256A11"/>
    <w:rsid w:val="002614B2"/>
    <w:rsid w:val="002615DF"/>
    <w:rsid w:val="002619D4"/>
    <w:rsid w:val="00261EA6"/>
    <w:rsid w:val="00262985"/>
    <w:rsid w:val="00263F03"/>
    <w:rsid w:val="002642AB"/>
    <w:rsid w:val="002658A3"/>
    <w:rsid w:val="0026614D"/>
    <w:rsid w:val="00266C3D"/>
    <w:rsid w:val="002713DC"/>
    <w:rsid w:val="002716DA"/>
    <w:rsid w:val="00271C7D"/>
    <w:rsid w:val="002722FE"/>
    <w:rsid w:val="00272DF9"/>
    <w:rsid w:val="002746CC"/>
    <w:rsid w:val="00276058"/>
    <w:rsid w:val="00276E45"/>
    <w:rsid w:val="00277493"/>
    <w:rsid w:val="00277AA7"/>
    <w:rsid w:val="00277C8A"/>
    <w:rsid w:val="00280822"/>
    <w:rsid w:val="00280AF3"/>
    <w:rsid w:val="00281166"/>
    <w:rsid w:val="00281F29"/>
    <w:rsid w:val="00282804"/>
    <w:rsid w:val="002828AE"/>
    <w:rsid w:val="00282927"/>
    <w:rsid w:val="002831D8"/>
    <w:rsid w:val="002848FB"/>
    <w:rsid w:val="00284B95"/>
    <w:rsid w:val="002850FE"/>
    <w:rsid w:val="00286337"/>
    <w:rsid w:val="00290326"/>
    <w:rsid w:val="0029203D"/>
    <w:rsid w:val="00292158"/>
    <w:rsid w:val="002921E4"/>
    <w:rsid w:val="00292FDC"/>
    <w:rsid w:val="00293577"/>
    <w:rsid w:val="00294394"/>
    <w:rsid w:val="002951C9"/>
    <w:rsid w:val="00295744"/>
    <w:rsid w:val="002957C7"/>
    <w:rsid w:val="002A1049"/>
    <w:rsid w:val="002A192B"/>
    <w:rsid w:val="002A27C5"/>
    <w:rsid w:val="002A2BE5"/>
    <w:rsid w:val="002A300C"/>
    <w:rsid w:val="002A6CE3"/>
    <w:rsid w:val="002A7DE5"/>
    <w:rsid w:val="002B2F96"/>
    <w:rsid w:val="002B371A"/>
    <w:rsid w:val="002B3CC9"/>
    <w:rsid w:val="002B6B1C"/>
    <w:rsid w:val="002B77ED"/>
    <w:rsid w:val="002B7B4E"/>
    <w:rsid w:val="002C1160"/>
    <w:rsid w:val="002C1A63"/>
    <w:rsid w:val="002C1AF1"/>
    <w:rsid w:val="002C3183"/>
    <w:rsid w:val="002C37FC"/>
    <w:rsid w:val="002C3D38"/>
    <w:rsid w:val="002C428C"/>
    <w:rsid w:val="002C5714"/>
    <w:rsid w:val="002C5D29"/>
    <w:rsid w:val="002C67FE"/>
    <w:rsid w:val="002D10E8"/>
    <w:rsid w:val="002D19E0"/>
    <w:rsid w:val="002D28A6"/>
    <w:rsid w:val="002D6DA2"/>
    <w:rsid w:val="002E0F9E"/>
    <w:rsid w:val="002E380A"/>
    <w:rsid w:val="002E674D"/>
    <w:rsid w:val="002E6D55"/>
    <w:rsid w:val="002E718C"/>
    <w:rsid w:val="002E76C0"/>
    <w:rsid w:val="002E781F"/>
    <w:rsid w:val="002F0214"/>
    <w:rsid w:val="002F0A2A"/>
    <w:rsid w:val="002F1FF0"/>
    <w:rsid w:val="002F3C7E"/>
    <w:rsid w:val="002F4A07"/>
    <w:rsid w:val="002F5AC3"/>
    <w:rsid w:val="002F5E74"/>
    <w:rsid w:val="00300733"/>
    <w:rsid w:val="003011CB"/>
    <w:rsid w:val="00302D56"/>
    <w:rsid w:val="00302DF8"/>
    <w:rsid w:val="00303B67"/>
    <w:rsid w:val="00303EAB"/>
    <w:rsid w:val="003045AC"/>
    <w:rsid w:val="00307D46"/>
    <w:rsid w:val="00310274"/>
    <w:rsid w:val="00310396"/>
    <w:rsid w:val="003108A4"/>
    <w:rsid w:val="00310EEC"/>
    <w:rsid w:val="003110F8"/>
    <w:rsid w:val="00311633"/>
    <w:rsid w:val="00312565"/>
    <w:rsid w:val="00312A35"/>
    <w:rsid w:val="0031395F"/>
    <w:rsid w:val="00314895"/>
    <w:rsid w:val="003157DC"/>
    <w:rsid w:val="00321B6A"/>
    <w:rsid w:val="00321BAD"/>
    <w:rsid w:val="00322380"/>
    <w:rsid w:val="00322528"/>
    <w:rsid w:val="0032261A"/>
    <w:rsid w:val="003229DE"/>
    <w:rsid w:val="00325081"/>
    <w:rsid w:val="00326DDE"/>
    <w:rsid w:val="00326E72"/>
    <w:rsid w:val="00331C23"/>
    <w:rsid w:val="00332A36"/>
    <w:rsid w:val="00335CA2"/>
    <w:rsid w:val="0033662A"/>
    <w:rsid w:val="003370B7"/>
    <w:rsid w:val="00337AAF"/>
    <w:rsid w:val="00337C92"/>
    <w:rsid w:val="0034006A"/>
    <w:rsid w:val="00340356"/>
    <w:rsid w:val="00343F6A"/>
    <w:rsid w:val="003444BB"/>
    <w:rsid w:val="00344C15"/>
    <w:rsid w:val="0034669A"/>
    <w:rsid w:val="00346884"/>
    <w:rsid w:val="0034695F"/>
    <w:rsid w:val="003479C2"/>
    <w:rsid w:val="00351FE1"/>
    <w:rsid w:val="00352A54"/>
    <w:rsid w:val="0035496E"/>
    <w:rsid w:val="0035509A"/>
    <w:rsid w:val="003559B6"/>
    <w:rsid w:val="003559CA"/>
    <w:rsid w:val="00356E1A"/>
    <w:rsid w:val="003609FD"/>
    <w:rsid w:val="0036109E"/>
    <w:rsid w:val="00361AFB"/>
    <w:rsid w:val="00363376"/>
    <w:rsid w:val="00363D72"/>
    <w:rsid w:val="00363F95"/>
    <w:rsid w:val="00364DF7"/>
    <w:rsid w:val="00364F36"/>
    <w:rsid w:val="00364FB1"/>
    <w:rsid w:val="003652B8"/>
    <w:rsid w:val="003655C2"/>
    <w:rsid w:val="003657AD"/>
    <w:rsid w:val="003666A7"/>
    <w:rsid w:val="003670D4"/>
    <w:rsid w:val="003711E8"/>
    <w:rsid w:val="00371D42"/>
    <w:rsid w:val="0037264A"/>
    <w:rsid w:val="00372BBB"/>
    <w:rsid w:val="003731CB"/>
    <w:rsid w:val="003735D1"/>
    <w:rsid w:val="00373837"/>
    <w:rsid w:val="00374C40"/>
    <w:rsid w:val="00375A65"/>
    <w:rsid w:val="00376282"/>
    <w:rsid w:val="00376A30"/>
    <w:rsid w:val="00376E8A"/>
    <w:rsid w:val="00377068"/>
    <w:rsid w:val="00380412"/>
    <w:rsid w:val="00380BCA"/>
    <w:rsid w:val="0038349A"/>
    <w:rsid w:val="00387172"/>
    <w:rsid w:val="0038725C"/>
    <w:rsid w:val="0039094B"/>
    <w:rsid w:val="00390FB0"/>
    <w:rsid w:val="0039167B"/>
    <w:rsid w:val="00392582"/>
    <w:rsid w:val="00392E3B"/>
    <w:rsid w:val="00393E80"/>
    <w:rsid w:val="00396A61"/>
    <w:rsid w:val="003A0089"/>
    <w:rsid w:val="003A147B"/>
    <w:rsid w:val="003A1718"/>
    <w:rsid w:val="003A1C4B"/>
    <w:rsid w:val="003A2437"/>
    <w:rsid w:val="003A38F4"/>
    <w:rsid w:val="003A3C60"/>
    <w:rsid w:val="003A4502"/>
    <w:rsid w:val="003A48CC"/>
    <w:rsid w:val="003A4A1B"/>
    <w:rsid w:val="003A4A4D"/>
    <w:rsid w:val="003A4A4E"/>
    <w:rsid w:val="003A4F33"/>
    <w:rsid w:val="003A5863"/>
    <w:rsid w:val="003A5A2B"/>
    <w:rsid w:val="003B2A0E"/>
    <w:rsid w:val="003B2C35"/>
    <w:rsid w:val="003B3EB6"/>
    <w:rsid w:val="003B5B0B"/>
    <w:rsid w:val="003B60A0"/>
    <w:rsid w:val="003B67CE"/>
    <w:rsid w:val="003B71D1"/>
    <w:rsid w:val="003B765F"/>
    <w:rsid w:val="003B7662"/>
    <w:rsid w:val="003B775B"/>
    <w:rsid w:val="003C0FEA"/>
    <w:rsid w:val="003C196F"/>
    <w:rsid w:val="003C33F4"/>
    <w:rsid w:val="003C356F"/>
    <w:rsid w:val="003C4B4C"/>
    <w:rsid w:val="003C6CD8"/>
    <w:rsid w:val="003C7816"/>
    <w:rsid w:val="003C7F4F"/>
    <w:rsid w:val="003D0391"/>
    <w:rsid w:val="003D083D"/>
    <w:rsid w:val="003D16D3"/>
    <w:rsid w:val="003D285E"/>
    <w:rsid w:val="003D2AFE"/>
    <w:rsid w:val="003D6CF8"/>
    <w:rsid w:val="003D739E"/>
    <w:rsid w:val="003D76AD"/>
    <w:rsid w:val="003E0D7C"/>
    <w:rsid w:val="003E1D52"/>
    <w:rsid w:val="003E20AA"/>
    <w:rsid w:val="003E2209"/>
    <w:rsid w:val="003E3185"/>
    <w:rsid w:val="003E3904"/>
    <w:rsid w:val="003E3CDC"/>
    <w:rsid w:val="003E3D51"/>
    <w:rsid w:val="003E4841"/>
    <w:rsid w:val="003E5064"/>
    <w:rsid w:val="003E71A4"/>
    <w:rsid w:val="003E7551"/>
    <w:rsid w:val="003E7CED"/>
    <w:rsid w:val="003F0928"/>
    <w:rsid w:val="003F0E2C"/>
    <w:rsid w:val="003F17A5"/>
    <w:rsid w:val="003F2AC3"/>
    <w:rsid w:val="003F3D56"/>
    <w:rsid w:val="003F476C"/>
    <w:rsid w:val="003F4BA7"/>
    <w:rsid w:val="003F6085"/>
    <w:rsid w:val="003F67EE"/>
    <w:rsid w:val="003F78D3"/>
    <w:rsid w:val="00401D1D"/>
    <w:rsid w:val="00402609"/>
    <w:rsid w:val="00403AF8"/>
    <w:rsid w:val="00403FE2"/>
    <w:rsid w:val="004045A7"/>
    <w:rsid w:val="00404879"/>
    <w:rsid w:val="0040628F"/>
    <w:rsid w:val="0040739C"/>
    <w:rsid w:val="00412FC4"/>
    <w:rsid w:val="004131CD"/>
    <w:rsid w:val="00413E43"/>
    <w:rsid w:val="00415453"/>
    <w:rsid w:val="00415C91"/>
    <w:rsid w:val="0041698A"/>
    <w:rsid w:val="00417E37"/>
    <w:rsid w:val="00420C8A"/>
    <w:rsid w:val="004242F7"/>
    <w:rsid w:val="00424375"/>
    <w:rsid w:val="004251F9"/>
    <w:rsid w:val="00425C8E"/>
    <w:rsid w:val="004277C3"/>
    <w:rsid w:val="00430178"/>
    <w:rsid w:val="00430266"/>
    <w:rsid w:val="0043333E"/>
    <w:rsid w:val="00433B85"/>
    <w:rsid w:val="0044000A"/>
    <w:rsid w:val="004414A1"/>
    <w:rsid w:val="004416A8"/>
    <w:rsid w:val="004419B8"/>
    <w:rsid w:val="0044376B"/>
    <w:rsid w:val="00443911"/>
    <w:rsid w:val="00446235"/>
    <w:rsid w:val="00446E01"/>
    <w:rsid w:val="00450EF3"/>
    <w:rsid w:val="00451C9F"/>
    <w:rsid w:val="00451E4C"/>
    <w:rsid w:val="00452465"/>
    <w:rsid w:val="004551CA"/>
    <w:rsid w:val="00455FB3"/>
    <w:rsid w:val="004577FF"/>
    <w:rsid w:val="004578CE"/>
    <w:rsid w:val="004607E1"/>
    <w:rsid w:val="0046119B"/>
    <w:rsid w:val="0046271E"/>
    <w:rsid w:val="00464F3A"/>
    <w:rsid w:val="0046549F"/>
    <w:rsid w:val="0046551B"/>
    <w:rsid w:val="004656A6"/>
    <w:rsid w:val="00466DCA"/>
    <w:rsid w:val="004671B6"/>
    <w:rsid w:val="00471542"/>
    <w:rsid w:val="004734AE"/>
    <w:rsid w:val="00473652"/>
    <w:rsid w:val="00473EF1"/>
    <w:rsid w:val="004745C9"/>
    <w:rsid w:val="004760B9"/>
    <w:rsid w:val="004763AA"/>
    <w:rsid w:val="00476764"/>
    <w:rsid w:val="00476C79"/>
    <w:rsid w:val="004774BE"/>
    <w:rsid w:val="004775ED"/>
    <w:rsid w:val="00477F11"/>
    <w:rsid w:val="00480409"/>
    <w:rsid w:val="0048248A"/>
    <w:rsid w:val="004827E2"/>
    <w:rsid w:val="0048360B"/>
    <w:rsid w:val="00483D15"/>
    <w:rsid w:val="00485BBA"/>
    <w:rsid w:val="00486018"/>
    <w:rsid w:val="00486FF9"/>
    <w:rsid w:val="004901ED"/>
    <w:rsid w:val="00490D88"/>
    <w:rsid w:val="00491A9A"/>
    <w:rsid w:val="00491AC3"/>
    <w:rsid w:val="004927F5"/>
    <w:rsid w:val="004931C6"/>
    <w:rsid w:val="00493BF5"/>
    <w:rsid w:val="004954D2"/>
    <w:rsid w:val="004957BF"/>
    <w:rsid w:val="0049710F"/>
    <w:rsid w:val="004A226E"/>
    <w:rsid w:val="004A2E96"/>
    <w:rsid w:val="004A4A53"/>
    <w:rsid w:val="004A5801"/>
    <w:rsid w:val="004A5877"/>
    <w:rsid w:val="004A6243"/>
    <w:rsid w:val="004A6639"/>
    <w:rsid w:val="004A79F1"/>
    <w:rsid w:val="004A7DB2"/>
    <w:rsid w:val="004B4C68"/>
    <w:rsid w:val="004B57E8"/>
    <w:rsid w:val="004B5A19"/>
    <w:rsid w:val="004B603A"/>
    <w:rsid w:val="004B6F18"/>
    <w:rsid w:val="004B754C"/>
    <w:rsid w:val="004C018D"/>
    <w:rsid w:val="004C0211"/>
    <w:rsid w:val="004C030A"/>
    <w:rsid w:val="004C0BB6"/>
    <w:rsid w:val="004C14D2"/>
    <w:rsid w:val="004C4191"/>
    <w:rsid w:val="004C4792"/>
    <w:rsid w:val="004D0E03"/>
    <w:rsid w:val="004D265B"/>
    <w:rsid w:val="004D3526"/>
    <w:rsid w:val="004D362D"/>
    <w:rsid w:val="004D40B3"/>
    <w:rsid w:val="004D5CC8"/>
    <w:rsid w:val="004D7278"/>
    <w:rsid w:val="004D73B6"/>
    <w:rsid w:val="004D7A91"/>
    <w:rsid w:val="004E0AA8"/>
    <w:rsid w:val="004E18BD"/>
    <w:rsid w:val="004E3035"/>
    <w:rsid w:val="004E4029"/>
    <w:rsid w:val="004E42A5"/>
    <w:rsid w:val="004E48A5"/>
    <w:rsid w:val="004E5ECB"/>
    <w:rsid w:val="004E68EA"/>
    <w:rsid w:val="004E6D98"/>
    <w:rsid w:val="004F0A90"/>
    <w:rsid w:val="004F216D"/>
    <w:rsid w:val="004F25B6"/>
    <w:rsid w:val="004F2A37"/>
    <w:rsid w:val="004F3F0A"/>
    <w:rsid w:val="004F4655"/>
    <w:rsid w:val="00500AF3"/>
    <w:rsid w:val="00501567"/>
    <w:rsid w:val="00502171"/>
    <w:rsid w:val="005037A6"/>
    <w:rsid w:val="005070ED"/>
    <w:rsid w:val="00507790"/>
    <w:rsid w:val="00510002"/>
    <w:rsid w:val="00510AD3"/>
    <w:rsid w:val="00511140"/>
    <w:rsid w:val="0051162D"/>
    <w:rsid w:val="00511D0D"/>
    <w:rsid w:val="0051293D"/>
    <w:rsid w:val="00512F01"/>
    <w:rsid w:val="00513E9B"/>
    <w:rsid w:val="0051432A"/>
    <w:rsid w:val="0052060A"/>
    <w:rsid w:val="005215E5"/>
    <w:rsid w:val="00522E98"/>
    <w:rsid w:val="005234BE"/>
    <w:rsid w:val="00523AC6"/>
    <w:rsid w:val="005261F1"/>
    <w:rsid w:val="0052738F"/>
    <w:rsid w:val="00531380"/>
    <w:rsid w:val="00532C1E"/>
    <w:rsid w:val="0053360C"/>
    <w:rsid w:val="00533C79"/>
    <w:rsid w:val="00534718"/>
    <w:rsid w:val="00534B2C"/>
    <w:rsid w:val="00535220"/>
    <w:rsid w:val="00535E90"/>
    <w:rsid w:val="00540297"/>
    <w:rsid w:val="005425D6"/>
    <w:rsid w:val="0054269F"/>
    <w:rsid w:val="00542AE6"/>
    <w:rsid w:val="005443A3"/>
    <w:rsid w:val="00546263"/>
    <w:rsid w:val="0054645F"/>
    <w:rsid w:val="0054687B"/>
    <w:rsid w:val="0054687E"/>
    <w:rsid w:val="00546B76"/>
    <w:rsid w:val="00550758"/>
    <w:rsid w:val="00550E24"/>
    <w:rsid w:val="00551F26"/>
    <w:rsid w:val="00552435"/>
    <w:rsid w:val="00554703"/>
    <w:rsid w:val="00554D54"/>
    <w:rsid w:val="00555BF7"/>
    <w:rsid w:val="00556D8A"/>
    <w:rsid w:val="005574C5"/>
    <w:rsid w:val="00561BF8"/>
    <w:rsid w:val="00561FF1"/>
    <w:rsid w:val="00562464"/>
    <w:rsid w:val="00563327"/>
    <w:rsid w:val="00563C8C"/>
    <w:rsid w:val="00565289"/>
    <w:rsid w:val="00565297"/>
    <w:rsid w:val="00565CE1"/>
    <w:rsid w:val="00567D12"/>
    <w:rsid w:val="005708F6"/>
    <w:rsid w:val="005731E9"/>
    <w:rsid w:val="005740E7"/>
    <w:rsid w:val="0057580B"/>
    <w:rsid w:val="00577038"/>
    <w:rsid w:val="00577165"/>
    <w:rsid w:val="005773E1"/>
    <w:rsid w:val="00582B99"/>
    <w:rsid w:val="00582F64"/>
    <w:rsid w:val="00584C5A"/>
    <w:rsid w:val="00587426"/>
    <w:rsid w:val="00587ACA"/>
    <w:rsid w:val="005901A0"/>
    <w:rsid w:val="00590733"/>
    <w:rsid w:val="00590871"/>
    <w:rsid w:val="005917F8"/>
    <w:rsid w:val="00592784"/>
    <w:rsid w:val="00592CF1"/>
    <w:rsid w:val="0059418D"/>
    <w:rsid w:val="005942F4"/>
    <w:rsid w:val="00596363"/>
    <w:rsid w:val="005A0458"/>
    <w:rsid w:val="005A27A4"/>
    <w:rsid w:val="005A2CE9"/>
    <w:rsid w:val="005A2DD6"/>
    <w:rsid w:val="005A3CD0"/>
    <w:rsid w:val="005A3D07"/>
    <w:rsid w:val="005A487B"/>
    <w:rsid w:val="005A4FDC"/>
    <w:rsid w:val="005A5ADB"/>
    <w:rsid w:val="005A6B40"/>
    <w:rsid w:val="005B05AD"/>
    <w:rsid w:val="005B18DE"/>
    <w:rsid w:val="005B3BBA"/>
    <w:rsid w:val="005B3D6A"/>
    <w:rsid w:val="005B4CC9"/>
    <w:rsid w:val="005B5EB3"/>
    <w:rsid w:val="005B6B68"/>
    <w:rsid w:val="005C19CC"/>
    <w:rsid w:val="005C1C05"/>
    <w:rsid w:val="005C21B7"/>
    <w:rsid w:val="005C23C5"/>
    <w:rsid w:val="005C2618"/>
    <w:rsid w:val="005C29B6"/>
    <w:rsid w:val="005C2D7C"/>
    <w:rsid w:val="005C3282"/>
    <w:rsid w:val="005C3434"/>
    <w:rsid w:val="005C5347"/>
    <w:rsid w:val="005D06A9"/>
    <w:rsid w:val="005D4080"/>
    <w:rsid w:val="005D5755"/>
    <w:rsid w:val="005D66C4"/>
    <w:rsid w:val="005D68BF"/>
    <w:rsid w:val="005E24ED"/>
    <w:rsid w:val="005E2914"/>
    <w:rsid w:val="005E5E2D"/>
    <w:rsid w:val="005F0195"/>
    <w:rsid w:val="005F149C"/>
    <w:rsid w:val="005F23EE"/>
    <w:rsid w:val="005F4CEB"/>
    <w:rsid w:val="005F5902"/>
    <w:rsid w:val="005F5C48"/>
    <w:rsid w:val="005F5E93"/>
    <w:rsid w:val="005F6036"/>
    <w:rsid w:val="005F72D7"/>
    <w:rsid w:val="005F7CEF"/>
    <w:rsid w:val="0060229F"/>
    <w:rsid w:val="0060245F"/>
    <w:rsid w:val="006027E2"/>
    <w:rsid w:val="00602A3E"/>
    <w:rsid w:val="00602C91"/>
    <w:rsid w:val="00604974"/>
    <w:rsid w:val="0060622F"/>
    <w:rsid w:val="006105CE"/>
    <w:rsid w:val="006113E5"/>
    <w:rsid w:val="006132E3"/>
    <w:rsid w:val="00613D6D"/>
    <w:rsid w:val="006141F3"/>
    <w:rsid w:val="0061543F"/>
    <w:rsid w:val="006161A1"/>
    <w:rsid w:val="00616B4C"/>
    <w:rsid w:val="00617EC6"/>
    <w:rsid w:val="00620226"/>
    <w:rsid w:val="00622A89"/>
    <w:rsid w:val="006231E0"/>
    <w:rsid w:val="00623A59"/>
    <w:rsid w:val="00624B9B"/>
    <w:rsid w:val="00625064"/>
    <w:rsid w:val="00630131"/>
    <w:rsid w:val="00630B7A"/>
    <w:rsid w:val="00631557"/>
    <w:rsid w:val="00631B5D"/>
    <w:rsid w:val="00632128"/>
    <w:rsid w:val="00632EC1"/>
    <w:rsid w:val="00633FEF"/>
    <w:rsid w:val="00634069"/>
    <w:rsid w:val="0063443C"/>
    <w:rsid w:val="006345AD"/>
    <w:rsid w:val="0063621F"/>
    <w:rsid w:val="00640198"/>
    <w:rsid w:val="00640B2F"/>
    <w:rsid w:val="0064102E"/>
    <w:rsid w:val="00641044"/>
    <w:rsid w:val="006410B3"/>
    <w:rsid w:val="00641534"/>
    <w:rsid w:val="006415B3"/>
    <w:rsid w:val="00643136"/>
    <w:rsid w:val="00645F9E"/>
    <w:rsid w:val="00646164"/>
    <w:rsid w:val="00646CAE"/>
    <w:rsid w:val="00647F49"/>
    <w:rsid w:val="00651074"/>
    <w:rsid w:val="006523E4"/>
    <w:rsid w:val="0065276E"/>
    <w:rsid w:val="00653398"/>
    <w:rsid w:val="0065384A"/>
    <w:rsid w:val="00653903"/>
    <w:rsid w:val="006539EB"/>
    <w:rsid w:val="00653B5E"/>
    <w:rsid w:val="00657C2D"/>
    <w:rsid w:val="00661719"/>
    <w:rsid w:val="00665F76"/>
    <w:rsid w:val="00666508"/>
    <w:rsid w:val="00666B53"/>
    <w:rsid w:val="0067012F"/>
    <w:rsid w:val="00671D2A"/>
    <w:rsid w:val="00672203"/>
    <w:rsid w:val="0067238C"/>
    <w:rsid w:val="00672B09"/>
    <w:rsid w:val="00672C31"/>
    <w:rsid w:val="00673A6B"/>
    <w:rsid w:val="006749D1"/>
    <w:rsid w:val="00675D67"/>
    <w:rsid w:val="00677C67"/>
    <w:rsid w:val="006802C9"/>
    <w:rsid w:val="00680A6E"/>
    <w:rsid w:val="0068104F"/>
    <w:rsid w:val="00682343"/>
    <w:rsid w:val="00682A5C"/>
    <w:rsid w:val="006845D3"/>
    <w:rsid w:val="00684672"/>
    <w:rsid w:val="006853A9"/>
    <w:rsid w:val="0068677B"/>
    <w:rsid w:val="00686AAF"/>
    <w:rsid w:val="006870AD"/>
    <w:rsid w:val="00687E48"/>
    <w:rsid w:val="00693E26"/>
    <w:rsid w:val="00694099"/>
    <w:rsid w:val="00694F3A"/>
    <w:rsid w:val="00697854"/>
    <w:rsid w:val="006A2FD6"/>
    <w:rsid w:val="006A3E9B"/>
    <w:rsid w:val="006A417C"/>
    <w:rsid w:val="006A44CE"/>
    <w:rsid w:val="006A5AB6"/>
    <w:rsid w:val="006A674D"/>
    <w:rsid w:val="006B03B6"/>
    <w:rsid w:val="006B598E"/>
    <w:rsid w:val="006B5FB6"/>
    <w:rsid w:val="006B622D"/>
    <w:rsid w:val="006C02EA"/>
    <w:rsid w:val="006C0457"/>
    <w:rsid w:val="006C10A1"/>
    <w:rsid w:val="006C18D5"/>
    <w:rsid w:val="006C1999"/>
    <w:rsid w:val="006C4064"/>
    <w:rsid w:val="006C4065"/>
    <w:rsid w:val="006C5B14"/>
    <w:rsid w:val="006D03FB"/>
    <w:rsid w:val="006D1FA4"/>
    <w:rsid w:val="006D49F4"/>
    <w:rsid w:val="006D664C"/>
    <w:rsid w:val="006E093C"/>
    <w:rsid w:val="006E1D3C"/>
    <w:rsid w:val="006E2ACF"/>
    <w:rsid w:val="006E4205"/>
    <w:rsid w:val="006E5B4A"/>
    <w:rsid w:val="006E623C"/>
    <w:rsid w:val="006E6849"/>
    <w:rsid w:val="006E7E41"/>
    <w:rsid w:val="006F1011"/>
    <w:rsid w:val="006F21EE"/>
    <w:rsid w:val="006F28CD"/>
    <w:rsid w:val="006F373D"/>
    <w:rsid w:val="006F4744"/>
    <w:rsid w:val="006F4A3D"/>
    <w:rsid w:val="006F557B"/>
    <w:rsid w:val="006F5B04"/>
    <w:rsid w:val="006F7433"/>
    <w:rsid w:val="007009B2"/>
    <w:rsid w:val="00700CF9"/>
    <w:rsid w:val="0070332D"/>
    <w:rsid w:val="00703ABE"/>
    <w:rsid w:val="0070431D"/>
    <w:rsid w:val="00704EEA"/>
    <w:rsid w:val="007054A7"/>
    <w:rsid w:val="00706390"/>
    <w:rsid w:val="00710234"/>
    <w:rsid w:val="007104E3"/>
    <w:rsid w:val="007114E3"/>
    <w:rsid w:val="00711D09"/>
    <w:rsid w:val="00713153"/>
    <w:rsid w:val="00713660"/>
    <w:rsid w:val="007153DB"/>
    <w:rsid w:val="007164A4"/>
    <w:rsid w:val="007167A4"/>
    <w:rsid w:val="007169A2"/>
    <w:rsid w:val="00717248"/>
    <w:rsid w:val="0071725F"/>
    <w:rsid w:val="00720254"/>
    <w:rsid w:val="00722BF3"/>
    <w:rsid w:val="00722F04"/>
    <w:rsid w:val="00723AAF"/>
    <w:rsid w:val="0072462E"/>
    <w:rsid w:val="00725710"/>
    <w:rsid w:val="007258FF"/>
    <w:rsid w:val="0072774D"/>
    <w:rsid w:val="00730262"/>
    <w:rsid w:val="00730D2A"/>
    <w:rsid w:val="0073215E"/>
    <w:rsid w:val="00736EFC"/>
    <w:rsid w:val="00740D6C"/>
    <w:rsid w:val="00740D7E"/>
    <w:rsid w:val="00741035"/>
    <w:rsid w:val="00741133"/>
    <w:rsid w:val="007412BD"/>
    <w:rsid w:val="00742D51"/>
    <w:rsid w:val="0074328A"/>
    <w:rsid w:val="00744B1C"/>
    <w:rsid w:val="00745357"/>
    <w:rsid w:val="0074564F"/>
    <w:rsid w:val="007465B7"/>
    <w:rsid w:val="00746B22"/>
    <w:rsid w:val="00750D52"/>
    <w:rsid w:val="0075192B"/>
    <w:rsid w:val="00752DBB"/>
    <w:rsid w:val="00755DA1"/>
    <w:rsid w:val="00755EE1"/>
    <w:rsid w:val="007560D2"/>
    <w:rsid w:val="00760B8E"/>
    <w:rsid w:val="00760C1A"/>
    <w:rsid w:val="007613E5"/>
    <w:rsid w:val="0076589F"/>
    <w:rsid w:val="00767578"/>
    <w:rsid w:val="00767F4F"/>
    <w:rsid w:val="0077089F"/>
    <w:rsid w:val="00770A71"/>
    <w:rsid w:val="007726CC"/>
    <w:rsid w:val="00772EC1"/>
    <w:rsid w:val="0077386F"/>
    <w:rsid w:val="00773DC7"/>
    <w:rsid w:val="007757B1"/>
    <w:rsid w:val="007761C5"/>
    <w:rsid w:val="00776DC2"/>
    <w:rsid w:val="007770EC"/>
    <w:rsid w:val="007771FD"/>
    <w:rsid w:val="00782CB7"/>
    <w:rsid w:val="0078425B"/>
    <w:rsid w:val="00784A8D"/>
    <w:rsid w:val="00785746"/>
    <w:rsid w:val="0078602B"/>
    <w:rsid w:val="007862E1"/>
    <w:rsid w:val="007863B2"/>
    <w:rsid w:val="00786411"/>
    <w:rsid w:val="00786742"/>
    <w:rsid w:val="00786B9B"/>
    <w:rsid w:val="00787B45"/>
    <w:rsid w:val="0079010D"/>
    <w:rsid w:val="00790CA2"/>
    <w:rsid w:val="00790DE2"/>
    <w:rsid w:val="00793B42"/>
    <w:rsid w:val="007957F1"/>
    <w:rsid w:val="00796189"/>
    <w:rsid w:val="0079719C"/>
    <w:rsid w:val="007A18C7"/>
    <w:rsid w:val="007A2210"/>
    <w:rsid w:val="007A3DA7"/>
    <w:rsid w:val="007A5839"/>
    <w:rsid w:val="007B5FCF"/>
    <w:rsid w:val="007B6160"/>
    <w:rsid w:val="007B7A23"/>
    <w:rsid w:val="007C07B7"/>
    <w:rsid w:val="007C1BD3"/>
    <w:rsid w:val="007C28E5"/>
    <w:rsid w:val="007C2DE1"/>
    <w:rsid w:val="007C7090"/>
    <w:rsid w:val="007C7554"/>
    <w:rsid w:val="007C7D2A"/>
    <w:rsid w:val="007D1B0D"/>
    <w:rsid w:val="007D344F"/>
    <w:rsid w:val="007D3585"/>
    <w:rsid w:val="007D7349"/>
    <w:rsid w:val="007D772B"/>
    <w:rsid w:val="007D7A0B"/>
    <w:rsid w:val="007E1120"/>
    <w:rsid w:val="007E3B78"/>
    <w:rsid w:val="007E482E"/>
    <w:rsid w:val="007E50DD"/>
    <w:rsid w:val="007E51EC"/>
    <w:rsid w:val="007E7E70"/>
    <w:rsid w:val="007F0441"/>
    <w:rsid w:val="007F08B5"/>
    <w:rsid w:val="007F1418"/>
    <w:rsid w:val="007F30EE"/>
    <w:rsid w:val="007F7D0A"/>
    <w:rsid w:val="00800E23"/>
    <w:rsid w:val="00801858"/>
    <w:rsid w:val="00801AE5"/>
    <w:rsid w:val="0080337C"/>
    <w:rsid w:val="0080385C"/>
    <w:rsid w:val="00805C18"/>
    <w:rsid w:val="00806EF2"/>
    <w:rsid w:val="0080728F"/>
    <w:rsid w:val="008079A5"/>
    <w:rsid w:val="008100D6"/>
    <w:rsid w:val="00811B1F"/>
    <w:rsid w:val="00812717"/>
    <w:rsid w:val="00812D07"/>
    <w:rsid w:val="0081337A"/>
    <w:rsid w:val="00814203"/>
    <w:rsid w:val="008146D3"/>
    <w:rsid w:val="00814BF6"/>
    <w:rsid w:val="00814D0F"/>
    <w:rsid w:val="00815E3D"/>
    <w:rsid w:val="008179AA"/>
    <w:rsid w:val="00820429"/>
    <w:rsid w:val="008206B7"/>
    <w:rsid w:val="00822912"/>
    <w:rsid w:val="00822EC3"/>
    <w:rsid w:val="00824C27"/>
    <w:rsid w:val="00825AEF"/>
    <w:rsid w:val="0082644F"/>
    <w:rsid w:val="00830E06"/>
    <w:rsid w:val="00830FF7"/>
    <w:rsid w:val="00832299"/>
    <w:rsid w:val="00833975"/>
    <w:rsid w:val="00833CD1"/>
    <w:rsid w:val="00834975"/>
    <w:rsid w:val="0083668E"/>
    <w:rsid w:val="00836995"/>
    <w:rsid w:val="0084003D"/>
    <w:rsid w:val="00840F87"/>
    <w:rsid w:val="00842258"/>
    <w:rsid w:val="0084310B"/>
    <w:rsid w:val="008439CB"/>
    <w:rsid w:val="0084557F"/>
    <w:rsid w:val="00847290"/>
    <w:rsid w:val="00847B38"/>
    <w:rsid w:val="00851F5D"/>
    <w:rsid w:val="00852A34"/>
    <w:rsid w:val="008535E3"/>
    <w:rsid w:val="008542F9"/>
    <w:rsid w:val="008544FA"/>
    <w:rsid w:val="008566F5"/>
    <w:rsid w:val="00856868"/>
    <w:rsid w:val="008606F8"/>
    <w:rsid w:val="008614D0"/>
    <w:rsid w:val="00861A42"/>
    <w:rsid w:val="00862198"/>
    <w:rsid w:val="00862690"/>
    <w:rsid w:val="008626E0"/>
    <w:rsid w:val="00863972"/>
    <w:rsid w:val="00863D5D"/>
    <w:rsid w:val="00864149"/>
    <w:rsid w:val="008648F4"/>
    <w:rsid w:val="008659DA"/>
    <w:rsid w:val="0086657F"/>
    <w:rsid w:val="0087024A"/>
    <w:rsid w:val="00870A27"/>
    <w:rsid w:val="00872FA0"/>
    <w:rsid w:val="00873675"/>
    <w:rsid w:val="008738B8"/>
    <w:rsid w:val="008742B9"/>
    <w:rsid w:val="00874316"/>
    <w:rsid w:val="008743A5"/>
    <w:rsid w:val="00875397"/>
    <w:rsid w:val="00875A68"/>
    <w:rsid w:val="00875D3C"/>
    <w:rsid w:val="00877647"/>
    <w:rsid w:val="008776A2"/>
    <w:rsid w:val="00877847"/>
    <w:rsid w:val="008813D6"/>
    <w:rsid w:val="008815F5"/>
    <w:rsid w:val="0088282D"/>
    <w:rsid w:val="00882F24"/>
    <w:rsid w:val="00883D0E"/>
    <w:rsid w:val="008861C4"/>
    <w:rsid w:val="008869AF"/>
    <w:rsid w:val="008908D4"/>
    <w:rsid w:val="00891FBD"/>
    <w:rsid w:val="00892E47"/>
    <w:rsid w:val="00892F92"/>
    <w:rsid w:val="00893D7B"/>
    <w:rsid w:val="00893DAA"/>
    <w:rsid w:val="00893EAC"/>
    <w:rsid w:val="00894B09"/>
    <w:rsid w:val="008A0E14"/>
    <w:rsid w:val="008A20F3"/>
    <w:rsid w:val="008A5FD9"/>
    <w:rsid w:val="008B0A37"/>
    <w:rsid w:val="008B1500"/>
    <w:rsid w:val="008B24AA"/>
    <w:rsid w:val="008B35F1"/>
    <w:rsid w:val="008B45BC"/>
    <w:rsid w:val="008B4744"/>
    <w:rsid w:val="008C18C5"/>
    <w:rsid w:val="008C35DD"/>
    <w:rsid w:val="008C36BF"/>
    <w:rsid w:val="008C46F8"/>
    <w:rsid w:val="008C4C74"/>
    <w:rsid w:val="008C550C"/>
    <w:rsid w:val="008C5B35"/>
    <w:rsid w:val="008D017D"/>
    <w:rsid w:val="008D32EE"/>
    <w:rsid w:val="008D332D"/>
    <w:rsid w:val="008D5212"/>
    <w:rsid w:val="008D6F91"/>
    <w:rsid w:val="008D7F10"/>
    <w:rsid w:val="008E0132"/>
    <w:rsid w:val="008E224D"/>
    <w:rsid w:val="008E2DE1"/>
    <w:rsid w:val="008E39C6"/>
    <w:rsid w:val="008E40C0"/>
    <w:rsid w:val="008E54E0"/>
    <w:rsid w:val="008E61FB"/>
    <w:rsid w:val="008E6A6B"/>
    <w:rsid w:val="008E7D68"/>
    <w:rsid w:val="008F05F5"/>
    <w:rsid w:val="008F0909"/>
    <w:rsid w:val="008F0A5E"/>
    <w:rsid w:val="008F16EB"/>
    <w:rsid w:val="008F35CB"/>
    <w:rsid w:val="008F4086"/>
    <w:rsid w:val="008F4727"/>
    <w:rsid w:val="008F5A91"/>
    <w:rsid w:val="008F5B6E"/>
    <w:rsid w:val="008F5FDC"/>
    <w:rsid w:val="008F6A84"/>
    <w:rsid w:val="008F6FBE"/>
    <w:rsid w:val="009009FC"/>
    <w:rsid w:val="00901734"/>
    <w:rsid w:val="009025AE"/>
    <w:rsid w:val="009036B1"/>
    <w:rsid w:val="00903B78"/>
    <w:rsid w:val="00904B38"/>
    <w:rsid w:val="00904F7C"/>
    <w:rsid w:val="0090544C"/>
    <w:rsid w:val="0090558F"/>
    <w:rsid w:val="00905B5D"/>
    <w:rsid w:val="0090664E"/>
    <w:rsid w:val="0091039A"/>
    <w:rsid w:val="00910A55"/>
    <w:rsid w:val="00911321"/>
    <w:rsid w:val="00911DAC"/>
    <w:rsid w:val="009129F6"/>
    <w:rsid w:val="00912B06"/>
    <w:rsid w:val="009147A8"/>
    <w:rsid w:val="00915A71"/>
    <w:rsid w:val="00915C8D"/>
    <w:rsid w:val="00916119"/>
    <w:rsid w:val="009166D5"/>
    <w:rsid w:val="00916F2C"/>
    <w:rsid w:val="0091784C"/>
    <w:rsid w:val="00920D64"/>
    <w:rsid w:val="00920DC3"/>
    <w:rsid w:val="00923210"/>
    <w:rsid w:val="00923CD8"/>
    <w:rsid w:val="00924E28"/>
    <w:rsid w:val="0092694E"/>
    <w:rsid w:val="00926DBA"/>
    <w:rsid w:val="00930270"/>
    <w:rsid w:val="009315AF"/>
    <w:rsid w:val="00931F3A"/>
    <w:rsid w:val="00932234"/>
    <w:rsid w:val="00932E95"/>
    <w:rsid w:val="009331AF"/>
    <w:rsid w:val="00934AAF"/>
    <w:rsid w:val="00937AAD"/>
    <w:rsid w:val="00940672"/>
    <w:rsid w:val="00940FD8"/>
    <w:rsid w:val="00942306"/>
    <w:rsid w:val="00942814"/>
    <w:rsid w:val="00942BEA"/>
    <w:rsid w:val="00943152"/>
    <w:rsid w:val="00945C5E"/>
    <w:rsid w:val="009471ED"/>
    <w:rsid w:val="009514B6"/>
    <w:rsid w:val="009514CE"/>
    <w:rsid w:val="00952339"/>
    <w:rsid w:val="00954557"/>
    <w:rsid w:val="00956114"/>
    <w:rsid w:val="009561FD"/>
    <w:rsid w:val="009565A6"/>
    <w:rsid w:val="00956773"/>
    <w:rsid w:val="00957A55"/>
    <w:rsid w:val="009600B6"/>
    <w:rsid w:val="00961956"/>
    <w:rsid w:val="0096196C"/>
    <w:rsid w:val="00963149"/>
    <w:rsid w:val="00963204"/>
    <w:rsid w:val="00963FB5"/>
    <w:rsid w:val="00965410"/>
    <w:rsid w:val="00965DD8"/>
    <w:rsid w:val="00965F06"/>
    <w:rsid w:val="009666F7"/>
    <w:rsid w:val="00966D1D"/>
    <w:rsid w:val="0096762B"/>
    <w:rsid w:val="00971181"/>
    <w:rsid w:val="0097420A"/>
    <w:rsid w:val="00974642"/>
    <w:rsid w:val="009753C2"/>
    <w:rsid w:val="0097572D"/>
    <w:rsid w:val="00975FED"/>
    <w:rsid w:val="009760FF"/>
    <w:rsid w:val="0098035D"/>
    <w:rsid w:val="00981048"/>
    <w:rsid w:val="009823A7"/>
    <w:rsid w:val="009828F0"/>
    <w:rsid w:val="00982E9A"/>
    <w:rsid w:val="00984C33"/>
    <w:rsid w:val="00985134"/>
    <w:rsid w:val="0099012E"/>
    <w:rsid w:val="009901D3"/>
    <w:rsid w:val="009916F4"/>
    <w:rsid w:val="00991CD1"/>
    <w:rsid w:val="00992988"/>
    <w:rsid w:val="00992F0D"/>
    <w:rsid w:val="009930C2"/>
    <w:rsid w:val="0099431F"/>
    <w:rsid w:val="009952E9"/>
    <w:rsid w:val="009959DD"/>
    <w:rsid w:val="00995D47"/>
    <w:rsid w:val="00995E5A"/>
    <w:rsid w:val="00996691"/>
    <w:rsid w:val="009966F8"/>
    <w:rsid w:val="009A26A1"/>
    <w:rsid w:val="009A27D0"/>
    <w:rsid w:val="009A2F9A"/>
    <w:rsid w:val="009A33F0"/>
    <w:rsid w:val="009A38AE"/>
    <w:rsid w:val="009A7BF9"/>
    <w:rsid w:val="009B071E"/>
    <w:rsid w:val="009B0FC8"/>
    <w:rsid w:val="009B26BA"/>
    <w:rsid w:val="009B5207"/>
    <w:rsid w:val="009B58C9"/>
    <w:rsid w:val="009B63D1"/>
    <w:rsid w:val="009B76F4"/>
    <w:rsid w:val="009C0664"/>
    <w:rsid w:val="009C259F"/>
    <w:rsid w:val="009C2BEE"/>
    <w:rsid w:val="009C4533"/>
    <w:rsid w:val="009C68C9"/>
    <w:rsid w:val="009D1220"/>
    <w:rsid w:val="009D2169"/>
    <w:rsid w:val="009D2C3A"/>
    <w:rsid w:val="009D3679"/>
    <w:rsid w:val="009D3B29"/>
    <w:rsid w:val="009D43D1"/>
    <w:rsid w:val="009D4C09"/>
    <w:rsid w:val="009D52E3"/>
    <w:rsid w:val="009D61DB"/>
    <w:rsid w:val="009D7D3A"/>
    <w:rsid w:val="009E03D7"/>
    <w:rsid w:val="009E103B"/>
    <w:rsid w:val="009E13CF"/>
    <w:rsid w:val="009E315C"/>
    <w:rsid w:val="009E424E"/>
    <w:rsid w:val="009E6262"/>
    <w:rsid w:val="009E744F"/>
    <w:rsid w:val="009E7A15"/>
    <w:rsid w:val="009F0E39"/>
    <w:rsid w:val="009F18F0"/>
    <w:rsid w:val="009F20D7"/>
    <w:rsid w:val="009F35C2"/>
    <w:rsid w:val="009F4C0F"/>
    <w:rsid w:val="009F6991"/>
    <w:rsid w:val="009F7A1F"/>
    <w:rsid w:val="00A000EB"/>
    <w:rsid w:val="00A005B7"/>
    <w:rsid w:val="00A0065B"/>
    <w:rsid w:val="00A01661"/>
    <w:rsid w:val="00A02F76"/>
    <w:rsid w:val="00A049A7"/>
    <w:rsid w:val="00A069F2"/>
    <w:rsid w:val="00A06CC6"/>
    <w:rsid w:val="00A075C1"/>
    <w:rsid w:val="00A07E60"/>
    <w:rsid w:val="00A10CD0"/>
    <w:rsid w:val="00A11F99"/>
    <w:rsid w:val="00A13025"/>
    <w:rsid w:val="00A1341C"/>
    <w:rsid w:val="00A134F6"/>
    <w:rsid w:val="00A17772"/>
    <w:rsid w:val="00A17DA9"/>
    <w:rsid w:val="00A21F7D"/>
    <w:rsid w:val="00A2246F"/>
    <w:rsid w:val="00A24344"/>
    <w:rsid w:val="00A2593C"/>
    <w:rsid w:val="00A259A7"/>
    <w:rsid w:val="00A26DFD"/>
    <w:rsid w:val="00A3202B"/>
    <w:rsid w:val="00A320BE"/>
    <w:rsid w:val="00A3272D"/>
    <w:rsid w:val="00A32AFD"/>
    <w:rsid w:val="00A32C28"/>
    <w:rsid w:val="00A33B23"/>
    <w:rsid w:val="00A34EBF"/>
    <w:rsid w:val="00A3533A"/>
    <w:rsid w:val="00A356DC"/>
    <w:rsid w:val="00A35FB9"/>
    <w:rsid w:val="00A36A2A"/>
    <w:rsid w:val="00A374F1"/>
    <w:rsid w:val="00A40134"/>
    <w:rsid w:val="00A40C89"/>
    <w:rsid w:val="00A40E0D"/>
    <w:rsid w:val="00A413F8"/>
    <w:rsid w:val="00A41EFA"/>
    <w:rsid w:val="00A42113"/>
    <w:rsid w:val="00A42BE5"/>
    <w:rsid w:val="00A43020"/>
    <w:rsid w:val="00A43199"/>
    <w:rsid w:val="00A43569"/>
    <w:rsid w:val="00A436FF"/>
    <w:rsid w:val="00A445B4"/>
    <w:rsid w:val="00A46DD1"/>
    <w:rsid w:val="00A47E07"/>
    <w:rsid w:val="00A50133"/>
    <w:rsid w:val="00A51599"/>
    <w:rsid w:val="00A5432C"/>
    <w:rsid w:val="00A55300"/>
    <w:rsid w:val="00A55320"/>
    <w:rsid w:val="00A5555D"/>
    <w:rsid w:val="00A57FF9"/>
    <w:rsid w:val="00A613B9"/>
    <w:rsid w:val="00A61ADE"/>
    <w:rsid w:val="00A62ACF"/>
    <w:rsid w:val="00A63190"/>
    <w:rsid w:val="00A6379F"/>
    <w:rsid w:val="00A645CA"/>
    <w:rsid w:val="00A65910"/>
    <w:rsid w:val="00A65B39"/>
    <w:rsid w:val="00A72AF3"/>
    <w:rsid w:val="00A73EEE"/>
    <w:rsid w:val="00A75BBC"/>
    <w:rsid w:val="00A76A90"/>
    <w:rsid w:val="00A77146"/>
    <w:rsid w:val="00A775B9"/>
    <w:rsid w:val="00A7785D"/>
    <w:rsid w:val="00A8052A"/>
    <w:rsid w:val="00A81095"/>
    <w:rsid w:val="00A82371"/>
    <w:rsid w:val="00A823D4"/>
    <w:rsid w:val="00A86D04"/>
    <w:rsid w:val="00A92029"/>
    <w:rsid w:val="00A93CEA"/>
    <w:rsid w:val="00A94E02"/>
    <w:rsid w:val="00A950CE"/>
    <w:rsid w:val="00A95EC4"/>
    <w:rsid w:val="00A967A3"/>
    <w:rsid w:val="00A97E66"/>
    <w:rsid w:val="00AA1F03"/>
    <w:rsid w:val="00AA1F53"/>
    <w:rsid w:val="00AA34A5"/>
    <w:rsid w:val="00AA3E04"/>
    <w:rsid w:val="00AA49C1"/>
    <w:rsid w:val="00AA49EB"/>
    <w:rsid w:val="00AA4CEC"/>
    <w:rsid w:val="00AA574E"/>
    <w:rsid w:val="00AA7A4E"/>
    <w:rsid w:val="00AB0990"/>
    <w:rsid w:val="00AB0A45"/>
    <w:rsid w:val="00AB0B7D"/>
    <w:rsid w:val="00AB10A1"/>
    <w:rsid w:val="00AB1135"/>
    <w:rsid w:val="00AB1CA3"/>
    <w:rsid w:val="00AB221F"/>
    <w:rsid w:val="00AB3973"/>
    <w:rsid w:val="00AB643C"/>
    <w:rsid w:val="00AB7F09"/>
    <w:rsid w:val="00AC0E71"/>
    <w:rsid w:val="00AC19E2"/>
    <w:rsid w:val="00AC1A22"/>
    <w:rsid w:val="00AC415B"/>
    <w:rsid w:val="00AC4519"/>
    <w:rsid w:val="00AC51E8"/>
    <w:rsid w:val="00AC5665"/>
    <w:rsid w:val="00AC6506"/>
    <w:rsid w:val="00AC72F1"/>
    <w:rsid w:val="00AC75AB"/>
    <w:rsid w:val="00AC7FF0"/>
    <w:rsid w:val="00AD0B34"/>
    <w:rsid w:val="00AD1F46"/>
    <w:rsid w:val="00AD339C"/>
    <w:rsid w:val="00AD4E1A"/>
    <w:rsid w:val="00AD5BC6"/>
    <w:rsid w:val="00AD5CE0"/>
    <w:rsid w:val="00AD62E6"/>
    <w:rsid w:val="00AD65ED"/>
    <w:rsid w:val="00AD6AA8"/>
    <w:rsid w:val="00AD6BEF"/>
    <w:rsid w:val="00AE012E"/>
    <w:rsid w:val="00AE0BCB"/>
    <w:rsid w:val="00AE25E2"/>
    <w:rsid w:val="00AE2862"/>
    <w:rsid w:val="00AE4485"/>
    <w:rsid w:val="00AE6AB9"/>
    <w:rsid w:val="00AE7CF8"/>
    <w:rsid w:val="00AF133A"/>
    <w:rsid w:val="00AF3918"/>
    <w:rsid w:val="00AF4A61"/>
    <w:rsid w:val="00AF4BFC"/>
    <w:rsid w:val="00AF7010"/>
    <w:rsid w:val="00B00E72"/>
    <w:rsid w:val="00B02276"/>
    <w:rsid w:val="00B02B75"/>
    <w:rsid w:val="00B03BEF"/>
    <w:rsid w:val="00B05169"/>
    <w:rsid w:val="00B05710"/>
    <w:rsid w:val="00B05846"/>
    <w:rsid w:val="00B05A6A"/>
    <w:rsid w:val="00B06D65"/>
    <w:rsid w:val="00B0764C"/>
    <w:rsid w:val="00B10295"/>
    <w:rsid w:val="00B1059F"/>
    <w:rsid w:val="00B1140C"/>
    <w:rsid w:val="00B13441"/>
    <w:rsid w:val="00B148ED"/>
    <w:rsid w:val="00B153A6"/>
    <w:rsid w:val="00B1551C"/>
    <w:rsid w:val="00B15963"/>
    <w:rsid w:val="00B17416"/>
    <w:rsid w:val="00B174EF"/>
    <w:rsid w:val="00B2011E"/>
    <w:rsid w:val="00B20F10"/>
    <w:rsid w:val="00B21837"/>
    <w:rsid w:val="00B224D7"/>
    <w:rsid w:val="00B23325"/>
    <w:rsid w:val="00B23CC1"/>
    <w:rsid w:val="00B23FC7"/>
    <w:rsid w:val="00B24E1A"/>
    <w:rsid w:val="00B24F11"/>
    <w:rsid w:val="00B250CE"/>
    <w:rsid w:val="00B25827"/>
    <w:rsid w:val="00B265C3"/>
    <w:rsid w:val="00B278B2"/>
    <w:rsid w:val="00B30047"/>
    <w:rsid w:val="00B30A00"/>
    <w:rsid w:val="00B31180"/>
    <w:rsid w:val="00B31C0F"/>
    <w:rsid w:val="00B31DF9"/>
    <w:rsid w:val="00B3334C"/>
    <w:rsid w:val="00B33362"/>
    <w:rsid w:val="00B33FE3"/>
    <w:rsid w:val="00B357F0"/>
    <w:rsid w:val="00B3792C"/>
    <w:rsid w:val="00B37EFD"/>
    <w:rsid w:val="00B40591"/>
    <w:rsid w:val="00B41B98"/>
    <w:rsid w:val="00B465A5"/>
    <w:rsid w:val="00B47CE5"/>
    <w:rsid w:val="00B52FB2"/>
    <w:rsid w:val="00B53F2E"/>
    <w:rsid w:val="00B542E0"/>
    <w:rsid w:val="00B55230"/>
    <w:rsid w:val="00B55511"/>
    <w:rsid w:val="00B556C2"/>
    <w:rsid w:val="00B55925"/>
    <w:rsid w:val="00B55994"/>
    <w:rsid w:val="00B55A99"/>
    <w:rsid w:val="00B55F54"/>
    <w:rsid w:val="00B57F1E"/>
    <w:rsid w:val="00B600E3"/>
    <w:rsid w:val="00B608D6"/>
    <w:rsid w:val="00B609D5"/>
    <w:rsid w:val="00B61535"/>
    <w:rsid w:val="00B634D6"/>
    <w:rsid w:val="00B6359D"/>
    <w:rsid w:val="00B65BB5"/>
    <w:rsid w:val="00B67124"/>
    <w:rsid w:val="00B71474"/>
    <w:rsid w:val="00B74A85"/>
    <w:rsid w:val="00B75DE8"/>
    <w:rsid w:val="00B7604A"/>
    <w:rsid w:val="00B8075C"/>
    <w:rsid w:val="00B80A1F"/>
    <w:rsid w:val="00B80D22"/>
    <w:rsid w:val="00B83422"/>
    <w:rsid w:val="00B834FE"/>
    <w:rsid w:val="00B84532"/>
    <w:rsid w:val="00B84787"/>
    <w:rsid w:val="00B84FF8"/>
    <w:rsid w:val="00B85320"/>
    <w:rsid w:val="00B8537E"/>
    <w:rsid w:val="00B862B9"/>
    <w:rsid w:val="00B904FB"/>
    <w:rsid w:val="00B916AB"/>
    <w:rsid w:val="00B92018"/>
    <w:rsid w:val="00B922F9"/>
    <w:rsid w:val="00B9398F"/>
    <w:rsid w:val="00B93F1C"/>
    <w:rsid w:val="00B948D7"/>
    <w:rsid w:val="00B94DB1"/>
    <w:rsid w:val="00B9777B"/>
    <w:rsid w:val="00B97B58"/>
    <w:rsid w:val="00BA065C"/>
    <w:rsid w:val="00BA092A"/>
    <w:rsid w:val="00BA1D43"/>
    <w:rsid w:val="00BA30E6"/>
    <w:rsid w:val="00BA32C0"/>
    <w:rsid w:val="00BA60BD"/>
    <w:rsid w:val="00BA6447"/>
    <w:rsid w:val="00BA6C90"/>
    <w:rsid w:val="00BB1EF4"/>
    <w:rsid w:val="00BB2C46"/>
    <w:rsid w:val="00BB416A"/>
    <w:rsid w:val="00BB418A"/>
    <w:rsid w:val="00BB645A"/>
    <w:rsid w:val="00BB6AC8"/>
    <w:rsid w:val="00BC0CA4"/>
    <w:rsid w:val="00BC15EA"/>
    <w:rsid w:val="00BC4CAB"/>
    <w:rsid w:val="00BC621B"/>
    <w:rsid w:val="00BC6C2E"/>
    <w:rsid w:val="00BC7272"/>
    <w:rsid w:val="00BD17BF"/>
    <w:rsid w:val="00BD216A"/>
    <w:rsid w:val="00BD3651"/>
    <w:rsid w:val="00BD36F7"/>
    <w:rsid w:val="00BD3944"/>
    <w:rsid w:val="00BD45F3"/>
    <w:rsid w:val="00BD5E84"/>
    <w:rsid w:val="00BE16E5"/>
    <w:rsid w:val="00BE2983"/>
    <w:rsid w:val="00BE4B47"/>
    <w:rsid w:val="00BE529B"/>
    <w:rsid w:val="00BE637F"/>
    <w:rsid w:val="00BE7AE3"/>
    <w:rsid w:val="00BF0444"/>
    <w:rsid w:val="00BF0800"/>
    <w:rsid w:val="00BF136D"/>
    <w:rsid w:val="00BF26FA"/>
    <w:rsid w:val="00BF33B4"/>
    <w:rsid w:val="00BF3AAF"/>
    <w:rsid w:val="00BF4434"/>
    <w:rsid w:val="00BF722F"/>
    <w:rsid w:val="00C01244"/>
    <w:rsid w:val="00C017A9"/>
    <w:rsid w:val="00C02809"/>
    <w:rsid w:val="00C032AE"/>
    <w:rsid w:val="00C04A77"/>
    <w:rsid w:val="00C04D8B"/>
    <w:rsid w:val="00C05E2C"/>
    <w:rsid w:val="00C05F1D"/>
    <w:rsid w:val="00C10147"/>
    <w:rsid w:val="00C105A2"/>
    <w:rsid w:val="00C11885"/>
    <w:rsid w:val="00C12BE3"/>
    <w:rsid w:val="00C139EB"/>
    <w:rsid w:val="00C13AFC"/>
    <w:rsid w:val="00C142D7"/>
    <w:rsid w:val="00C15405"/>
    <w:rsid w:val="00C15EC6"/>
    <w:rsid w:val="00C163BE"/>
    <w:rsid w:val="00C17CA1"/>
    <w:rsid w:val="00C17F59"/>
    <w:rsid w:val="00C21090"/>
    <w:rsid w:val="00C23EEF"/>
    <w:rsid w:val="00C2462E"/>
    <w:rsid w:val="00C24975"/>
    <w:rsid w:val="00C24D8E"/>
    <w:rsid w:val="00C25DFB"/>
    <w:rsid w:val="00C2627C"/>
    <w:rsid w:val="00C26BC7"/>
    <w:rsid w:val="00C271A1"/>
    <w:rsid w:val="00C276F0"/>
    <w:rsid w:val="00C27C29"/>
    <w:rsid w:val="00C301FC"/>
    <w:rsid w:val="00C30D67"/>
    <w:rsid w:val="00C31B56"/>
    <w:rsid w:val="00C332EA"/>
    <w:rsid w:val="00C342BC"/>
    <w:rsid w:val="00C409E5"/>
    <w:rsid w:val="00C41228"/>
    <w:rsid w:val="00C423AD"/>
    <w:rsid w:val="00C4250C"/>
    <w:rsid w:val="00C43AA7"/>
    <w:rsid w:val="00C45D0C"/>
    <w:rsid w:val="00C46F1D"/>
    <w:rsid w:val="00C47F94"/>
    <w:rsid w:val="00C5118F"/>
    <w:rsid w:val="00C53354"/>
    <w:rsid w:val="00C54FFF"/>
    <w:rsid w:val="00C57158"/>
    <w:rsid w:val="00C606F4"/>
    <w:rsid w:val="00C61E50"/>
    <w:rsid w:val="00C651DA"/>
    <w:rsid w:val="00C65894"/>
    <w:rsid w:val="00C71BC0"/>
    <w:rsid w:val="00C73C7E"/>
    <w:rsid w:val="00C754CA"/>
    <w:rsid w:val="00C75E94"/>
    <w:rsid w:val="00C76869"/>
    <w:rsid w:val="00C76E2C"/>
    <w:rsid w:val="00C7714F"/>
    <w:rsid w:val="00C77C31"/>
    <w:rsid w:val="00C77CAA"/>
    <w:rsid w:val="00C77EA3"/>
    <w:rsid w:val="00C80276"/>
    <w:rsid w:val="00C80A71"/>
    <w:rsid w:val="00C80F40"/>
    <w:rsid w:val="00C82500"/>
    <w:rsid w:val="00C82C9B"/>
    <w:rsid w:val="00C8526F"/>
    <w:rsid w:val="00C85B57"/>
    <w:rsid w:val="00C868F6"/>
    <w:rsid w:val="00C87CB4"/>
    <w:rsid w:val="00C90439"/>
    <w:rsid w:val="00C90DC0"/>
    <w:rsid w:val="00C9150A"/>
    <w:rsid w:val="00C927AB"/>
    <w:rsid w:val="00C9289C"/>
    <w:rsid w:val="00C93BA4"/>
    <w:rsid w:val="00C94012"/>
    <w:rsid w:val="00C943F7"/>
    <w:rsid w:val="00C94607"/>
    <w:rsid w:val="00C957F4"/>
    <w:rsid w:val="00C9671C"/>
    <w:rsid w:val="00C97C72"/>
    <w:rsid w:val="00CA043A"/>
    <w:rsid w:val="00CA306B"/>
    <w:rsid w:val="00CA397A"/>
    <w:rsid w:val="00CA48A5"/>
    <w:rsid w:val="00CA627F"/>
    <w:rsid w:val="00CA6F6A"/>
    <w:rsid w:val="00CB055A"/>
    <w:rsid w:val="00CB1531"/>
    <w:rsid w:val="00CB2106"/>
    <w:rsid w:val="00CB4B1C"/>
    <w:rsid w:val="00CB5EBA"/>
    <w:rsid w:val="00CC06DD"/>
    <w:rsid w:val="00CC183B"/>
    <w:rsid w:val="00CC1B3F"/>
    <w:rsid w:val="00CC1EBC"/>
    <w:rsid w:val="00CC26F8"/>
    <w:rsid w:val="00CC39CA"/>
    <w:rsid w:val="00CC5CA9"/>
    <w:rsid w:val="00CC5E81"/>
    <w:rsid w:val="00CC642C"/>
    <w:rsid w:val="00CD207C"/>
    <w:rsid w:val="00CD323F"/>
    <w:rsid w:val="00CD4376"/>
    <w:rsid w:val="00CD548B"/>
    <w:rsid w:val="00CD69DA"/>
    <w:rsid w:val="00CD7586"/>
    <w:rsid w:val="00CE0F8F"/>
    <w:rsid w:val="00CE192C"/>
    <w:rsid w:val="00CE1F85"/>
    <w:rsid w:val="00CE205B"/>
    <w:rsid w:val="00CE27B3"/>
    <w:rsid w:val="00CE503B"/>
    <w:rsid w:val="00CE5216"/>
    <w:rsid w:val="00CE5467"/>
    <w:rsid w:val="00CE6332"/>
    <w:rsid w:val="00CE6529"/>
    <w:rsid w:val="00CE7850"/>
    <w:rsid w:val="00CF1508"/>
    <w:rsid w:val="00CF1CAF"/>
    <w:rsid w:val="00CF1CEC"/>
    <w:rsid w:val="00CF2577"/>
    <w:rsid w:val="00CF57CB"/>
    <w:rsid w:val="00CF62FA"/>
    <w:rsid w:val="00CF6EE8"/>
    <w:rsid w:val="00CF7FCA"/>
    <w:rsid w:val="00D001F1"/>
    <w:rsid w:val="00D00720"/>
    <w:rsid w:val="00D00A05"/>
    <w:rsid w:val="00D00AAD"/>
    <w:rsid w:val="00D01DA8"/>
    <w:rsid w:val="00D0208D"/>
    <w:rsid w:val="00D024E4"/>
    <w:rsid w:val="00D030A7"/>
    <w:rsid w:val="00D04797"/>
    <w:rsid w:val="00D06927"/>
    <w:rsid w:val="00D06EEA"/>
    <w:rsid w:val="00D07A03"/>
    <w:rsid w:val="00D07F3A"/>
    <w:rsid w:val="00D106DB"/>
    <w:rsid w:val="00D10788"/>
    <w:rsid w:val="00D10878"/>
    <w:rsid w:val="00D12E3B"/>
    <w:rsid w:val="00D14E29"/>
    <w:rsid w:val="00D15C89"/>
    <w:rsid w:val="00D15E27"/>
    <w:rsid w:val="00D168BB"/>
    <w:rsid w:val="00D17D14"/>
    <w:rsid w:val="00D24C61"/>
    <w:rsid w:val="00D26C89"/>
    <w:rsid w:val="00D26CC4"/>
    <w:rsid w:val="00D3079F"/>
    <w:rsid w:val="00D31184"/>
    <w:rsid w:val="00D31AD5"/>
    <w:rsid w:val="00D33760"/>
    <w:rsid w:val="00D3438A"/>
    <w:rsid w:val="00D346A2"/>
    <w:rsid w:val="00D34726"/>
    <w:rsid w:val="00D35304"/>
    <w:rsid w:val="00D35356"/>
    <w:rsid w:val="00D36FA3"/>
    <w:rsid w:val="00D40E1B"/>
    <w:rsid w:val="00D411B0"/>
    <w:rsid w:val="00D42D12"/>
    <w:rsid w:val="00D431B7"/>
    <w:rsid w:val="00D43D80"/>
    <w:rsid w:val="00D44128"/>
    <w:rsid w:val="00D44A0C"/>
    <w:rsid w:val="00D4583F"/>
    <w:rsid w:val="00D45A4D"/>
    <w:rsid w:val="00D471DD"/>
    <w:rsid w:val="00D47B25"/>
    <w:rsid w:val="00D47CA9"/>
    <w:rsid w:val="00D47E81"/>
    <w:rsid w:val="00D511F5"/>
    <w:rsid w:val="00D5177F"/>
    <w:rsid w:val="00D57508"/>
    <w:rsid w:val="00D57801"/>
    <w:rsid w:val="00D57A0B"/>
    <w:rsid w:val="00D60C02"/>
    <w:rsid w:val="00D60E23"/>
    <w:rsid w:val="00D651A5"/>
    <w:rsid w:val="00D65BFE"/>
    <w:rsid w:val="00D65EB9"/>
    <w:rsid w:val="00D66A03"/>
    <w:rsid w:val="00D66BE6"/>
    <w:rsid w:val="00D70160"/>
    <w:rsid w:val="00D702F2"/>
    <w:rsid w:val="00D720C8"/>
    <w:rsid w:val="00D72520"/>
    <w:rsid w:val="00D7272D"/>
    <w:rsid w:val="00D72B24"/>
    <w:rsid w:val="00D73953"/>
    <w:rsid w:val="00D7399F"/>
    <w:rsid w:val="00D74E32"/>
    <w:rsid w:val="00D75BBF"/>
    <w:rsid w:val="00D7679C"/>
    <w:rsid w:val="00D80BEF"/>
    <w:rsid w:val="00D815E9"/>
    <w:rsid w:val="00D82A7C"/>
    <w:rsid w:val="00D83901"/>
    <w:rsid w:val="00D846F7"/>
    <w:rsid w:val="00D8509C"/>
    <w:rsid w:val="00D867FF"/>
    <w:rsid w:val="00D87B94"/>
    <w:rsid w:val="00D87E54"/>
    <w:rsid w:val="00D913C7"/>
    <w:rsid w:val="00D922AF"/>
    <w:rsid w:val="00D93ECB"/>
    <w:rsid w:val="00D95A37"/>
    <w:rsid w:val="00D97CA5"/>
    <w:rsid w:val="00DA105B"/>
    <w:rsid w:val="00DA1CC2"/>
    <w:rsid w:val="00DA1D35"/>
    <w:rsid w:val="00DA4C37"/>
    <w:rsid w:val="00DA7C00"/>
    <w:rsid w:val="00DA7D48"/>
    <w:rsid w:val="00DB1C15"/>
    <w:rsid w:val="00DB3496"/>
    <w:rsid w:val="00DB3636"/>
    <w:rsid w:val="00DB43F1"/>
    <w:rsid w:val="00DB4A4F"/>
    <w:rsid w:val="00DB4D59"/>
    <w:rsid w:val="00DB592D"/>
    <w:rsid w:val="00DC2200"/>
    <w:rsid w:val="00DC2730"/>
    <w:rsid w:val="00DC2F59"/>
    <w:rsid w:val="00DC4440"/>
    <w:rsid w:val="00DC49CE"/>
    <w:rsid w:val="00DC4F45"/>
    <w:rsid w:val="00DC65BC"/>
    <w:rsid w:val="00DC7EF3"/>
    <w:rsid w:val="00DD0219"/>
    <w:rsid w:val="00DD2442"/>
    <w:rsid w:val="00DD36B4"/>
    <w:rsid w:val="00DD394F"/>
    <w:rsid w:val="00DD3F36"/>
    <w:rsid w:val="00DD47CB"/>
    <w:rsid w:val="00DD52A7"/>
    <w:rsid w:val="00DD5837"/>
    <w:rsid w:val="00DD5FE5"/>
    <w:rsid w:val="00DD7E6B"/>
    <w:rsid w:val="00DE1E9C"/>
    <w:rsid w:val="00DE1F4B"/>
    <w:rsid w:val="00DE2E26"/>
    <w:rsid w:val="00DE406A"/>
    <w:rsid w:val="00DE4FBE"/>
    <w:rsid w:val="00DE56E4"/>
    <w:rsid w:val="00DE6962"/>
    <w:rsid w:val="00DF0F98"/>
    <w:rsid w:val="00DF2C93"/>
    <w:rsid w:val="00DF3832"/>
    <w:rsid w:val="00DF3E59"/>
    <w:rsid w:val="00DF4CA6"/>
    <w:rsid w:val="00DF5DB5"/>
    <w:rsid w:val="00DF600A"/>
    <w:rsid w:val="00DF70D5"/>
    <w:rsid w:val="00E0001A"/>
    <w:rsid w:val="00E007AD"/>
    <w:rsid w:val="00E0154F"/>
    <w:rsid w:val="00E05E1D"/>
    <w:rsid w:val="00E06581"/>
    <w:rsid w:val="00E06BD9"/>
    <w:rsid w:val="00E06C7F"/>
    <w:rsid w:val="00E07F34"/>
    <w:rsid w:val="00E10C13"/>
    <w:rsid w:val="00E11243"/>
    <w:rsid w:val="00E1169C"/>
    <w:rsid w:val="00E1201C"/>
    <w:rsid w:val="00E140E9"/>
    <w:rsid w:val="00E15490"/>
    <w:rsid w:val="00E17712"/>
    <w:rsid w:val="00E204B5"/>
    <w:rsid w:val="00E2150C"/>
    <w:rsid w:val="00E21B5E"/>
    <w:rsid w:val="00E231A5"/>
    <w:rsid w:val="00E26859"/>
    <w:rsid w:val="00E26E97"/>
    <w:rsid w:val="00E273C3"/>
    <w:rsid w:val="00E273D8"/>
    <w:rsid w:val="00E3043C"/>
    <w:rsid w:val="00E338BD"/>
    <w:rsid w:val="00E344D1"/>
    <w:rsid w:val="00E3476C"/>
    <w:rsid w:val="00E34BAA"/>
    <w:rsid w:val="00E35CE9"/>
    <w:rsid w:val="00E3630D"/>
    <w:rsid w:val="00E36B3B"/>
    <w:rsid w:val="00E36D08"/>
    <w:rsid w:val="00E37FDD"/>
    <w:rsid w:val="00E4224D"/>
    <w:rsid w:val="00E42927"/>
    <w:rsid w:val="00E4358C"/>
    <w:rsid w:val="00E443B2"/>
    <w:rsid w:val="00E44CA0"/>
    <w:rsid w:val="00E474B6"/>
    <w:rsid w:val="00E47A01"/>
    <w:rsid w:val="00E52A81"/>
    <w:rsid w:val="00E5575E"/>
    <w:rsid w:val="00E55F13"/>
    <w:rsid w:val="00E56457"/>
    <w:rsid w:val="00E56E8D"/>
    <w:rsid w:val="00E5743F"/>
    <w:rsid w:val="00E57C7D"/>
    <w:rsid w:val="00E6111B"/>
    <w:rsid w:val="00E627E3"/>
    <w:rsid w:val="00E6313F"/>
    <w:rsid w:val="00E63A46"/>
    <w:rsid w:val="00E64841"/>
    <w:rsid w:val="00E657B3"/>
    <w:rsid w:val="00E660EC"/>
    <w:rsid w:val="00E6696E"/>
    <w:rsid w:val="00E675DE"/>
    <w:rsid w:val="00E67C65"/>
    <w:rsid w:val="00E7267B"/>
    <w:rsid w:val="00E7275F"/>
    <w:rsid w:val="00E73C77"/>
    <w:rsid w:val="00E74C1A"/>
    <w:rsid w:val="00E75A62"/>
    <w:rsid w:val="00E76B2B"/>
    <w:rsid w:val="00E779F9"/>
    <w:rsid w:val="00E8014D"/>
    <w:rsid w:val="00E80711"/>
    <w:rsid w:val="00E80CDE"/>
    <w:rsid w:val="00E81C88"/>
    <w:rsid w:val="00E82EC8"/>
    <w:rsid w:val="00E84CCA"/>
    <w:rsid w:val="00E85219"/>
    <w:rsid w:val="00E86637"/>
    <w:rsid w:val="00E86C2E"/>
    <w:rsid w:val="00E86D51"/>
    <w:rsid w:val="00E87180"/>
    <w:rsid w:val="00E91ACF"/>
    <w:rsid w:val="00E92766"/>
    <w:rsid w:val="00E93C3E"/>
    <w:rsid w:val="00E93C54"/>
    <w:rsid w:val="00E94C9F"/>
    <w:rsid w:val="00E95176"/>
    <w:rsid w:val="00E95B15"/>
    <w:rsid w:val="00E96374"/>
    <w:rsid w:val="00E97738"/>
    <w:rsid w:val="00EA0153"/>
    <w:rsid w:val="00EA0304"/>
    <w:rsid w:val="00EA273A"/>
    <w:rsid w:val="00EA4413"/>
    <w:rsid w:val="00EA4919"/>
    <w:rsid w:val="00EA5D38"/>
    <w:rsid w:val="00EA5E38"/>
    <w:rsid w:val="00EA6AA1"/>
    <w:rsid w:val="00EA7AD7"/>
    <w:rsid w:val="00EB1F0E"/>
    <w:rsid w:val="00EB20D0"/>
    <w:rsid w:val="00EB43D7"/>
    <w:rsid w:val="00EB4E0C"/>
    <w:rsid w:val="00EB520B"/>
    <w:rsid w:val="00EB6611"/>
    <w:rsid w:val="00EB6F53"/>
    <w:rsid w:val="00EC029A"/>
    <w:rsid w:val="00EC133B"/>
    <w:rsid w:val="00EC2BBE"/>
    <w:rsid w:val="00EC36CB"/>
    <w:rsid w:val="00EC7A77"/>
    <w:rsid w:val="00ED0575"/>
    <w:rsid w:val="00ED0C81"/>
    <w:rsid w:val="00ED1B12"/>
    <w:rsid w:val="00ED250C"/>
    <w:rsid w:val="00ED28A7"/>
    <w:rsid w:val="00ED3855"/>
    <w:rsid w:val="00ED47C4"/>
    <w:rsid w:val="00ED48F3"/>
    <w:rsid w:val="00ED584B"/>
    <w:rsid w:val="00ED5ACD"/>
    <w:rsid w:val="00ED6264"/>
    <w:rsid w:val="00ED6710"/>
    <w:rsid w:val="00EE1526"/>
    <w:rsid w:val="00EE1ADC"/>
    <w:rsid w:val="00EE2872"/>
    <w:rsid w:val="00EE3086"/>
    <w:rsid w:val="00EE427C"/>
    <w:rsid w:val="00EE4ABB"/>
    <w:rsid w:val="00EE52D9"/>
    <w:rsid w:val="00EE73A6"/>
    <w:rsid w:val="00EE798E"/>
    <w:rsid w:val="00EF0B73"/>
    <w:rsid w:val="00EF1BFD"/>
    <w:rsid w:val="00EF21B1"/>
    <w:rsid w:val="00EF3485"/>
    <w:rsid w:val="00EF4FBD"/>
    <w:rsid w:val="00EF5A60"/>
    <w:rsid w:val="00EF60DF"/>
    <w:rsid w:val="00EF6833"/>
    <w:rsid w:val="00EF6C83"/>
    <w:rsid w:val="00EF7199"/>
    <w:rsid w:val="00EF72F2"/>
    <w:rsid w:val="00EF79F4"/>
    <w:rsid w:val="00EF7CA3"/>
    <w:rsid w:val="00F00AAC"/>
    <w:rsid w:val="00F00C6D"/>
    <w:rsid w:val="00F00CF6"/>
    <w:rsid w:val="00F02D1B"/>
    <w:rsid w:val="00F060E4"/>
    <w:rsid w:val="00F07607"/>
    <w:rsid w:val="00F07CE9"/>
    <w:rsid w:val="00F1032B"/>
    <w:rsid w:val="00F11D99"/>
    <w:rsid w:val="00F12384"/>
    <w:rsid w:val="00F13518"/>
    <w:rsid w:val="00F14E4B"/>
    <w:rsid w:val="00F16549"/>
    <w:rsid w:val="00F1671B"/>
    <w:rsid w:val="00F16992"/>
    <w:rsid w:val="00F20CBA"/>
    <w:rsid w:val="00F23DBB"/>
    <w:rsid w:val="00F246EC"/>
    <w:rsid w:val="00F2545E"/>
    <w:rsid w:val="00F26B14"/>
    <w:rsid w:val="00F26F41"/>
    <w:rsid w:val="00F27379"/>
    <w:rsid w:val="00F27818"/>
    <w:rsid w:val="00F27DAA"/>
    <w:rsid w:val="00F302EF"/>
    <w:rsid w:val="00F30F2D"/>
    <w:rsid w:val="00F30FA9"/>
    <w:rsid w:val="00F3107C"/>
    <w:rsid w:val="00F320B3"/>
    <w:rsid w:val="00F321F2"/>
    <w:rsid w:val="00F325BE"/>
    <w:rsid w:val="00F33D02"/>
    <w:rsid w:val="00F33D94"/>
    <w:rsid w:val="00F3488F"/>
    <w:rsid w:val="00F3496A"/>
    <w:rsid w:val="00F34E5C"/>
    <w:rsid w:val="00F34FCF"/>
    <w:rsid w:val="00F35709"/>
    <w:rsid w:val="00F370C5"/>
    <w:rsid w:val="00F407F8"/>
    <w:rsid w:val="00F40E84"/>
    <w:rsid w:val="00F41496"/>
    <w:rsid w:val="00F4158C"/>
    <w:rsid w:val="00F42E06"/>
    <w:rsid w:val="00F4396B"/>
    <w:rsid w:val="00F441D3"/>
    <w:rsid w:val="00F447EC"/>
    <w:rsid w:val="00F45AAE"/>
    <w:rsid w:val="00F520E3"/>
    <w:rsid w:val="00F52886"/>
    <w:rsid w:val="00F540F3"/>
    <w:rsid w:val="00F552B5"/>
    <w:rsid w:val="00F5744D"/>
    <w:rsid w:val="00F60475"/>
    <w:rsid w:val="00F60770"/>
    <w:rsid w:val="00F612AB"/>
    <w:rsid w:val="00F619D1"/>
    <w:rsid w:val="00F62392"/>
    <w:rsid w:val="00F62734"/>
    <w:rsid w:val="00F628FF"/>
    <w:rsid w:val="00F63787"/>
    <w:rsid w:val="00F650CD"/>
    <w:rsid w:val="00F65C3B"/>
    <w:rsid w:val="00F66304"/>
    <w:rsid w:val="00F6739C"/>
    <w:rsid w:val="00F72EC3"/>
    <w:rsid w:val="00F730E1"/>
    <w:rsid w:val="00F7377B"/>
    <w:rsid w:val="00F74F76"/>
    <w:rsid w:val="00F7524B"/>
    <w:rsid w:val="00F762FC"/>
    <w:rsid w:val="00F77D15"/>
    <w:rsid w:val="00F77F02"/>
    <w:rsid w:val="00F80DE8"/>
    <w:rsid w:val="00F80F15"/>
    <w:rsid w:val="00F815AF"/>
    <w:rsid w:val="00F82CB9"/>
    <w:rsid w:val="00F830DD"/>
    <w:rsid w:val="00F8475B"/>
    <w:rsid w:val="00F84F33"/>
    <w:rsid w:val="00F86C4F"/>
    <w:rsid w:val="00F90613"/>
    <w:rsid w:val="00F91504"/>
    <w:rsid w:val="00F9173A"/>
    <w:rsid w:val="00F91A0F"/>
    <w:rsid w:val="00F92561"/>
    <w:rsid w:val="00F94742"/>
    <w:rsid w:val="00F95137"/>
    <w:rsid w:val="00F97EAE"/>
    <w:rsid w:val="00FA0621"/>
    <w:rsid w:val="00FA19C5"/>
    <w:rsid w:val="00FA1BC5"/>
    <w:rsid w:val="00FB0B54"/>
    <w:rsid w:val="00FB2DD2"/>
    <w:rsid w:val="00FB2E4E"/>
    <w:rsid w:val="00FB37B4"/>
    <w:rsid w:val="00FB49D6"/>
    <w:rsid w:val="00FB4AB0"/>
    <w:rsid w:val="00FB4BE9"/>
    <w:rsid w:val="00FB5DC0"/>
    <w:rsid w:val="00FB7666"/>
    <w:rsid w:val="00FC1480"/>
    <w:rsid w:val="00FC1BB9"/>
    <w:rsid w:val="00FC2B4B"/>
    <w:rsid w:val="00FC3085"/>
    <w:rsid w:val="00FC347C"/>
    <w:rsid w:val="00FC3942"/>
    <w:rsid w:val="00FC4ACE"/>
    <w:rsid w:val="00FC59ED"/>
    <w:rsid w:val="00FC7A20"/>
    <w:rsid w:val="00FD0B45"/>
    <w:rsid w:val="00FD3B25"/>
    <w:rsid w:val="00FD4C7D"/>
    <w:rsid w:val="00FD53EB"/>
    <w:rsid w:val="00FD6D91"/>
    <w:rsid w:val="00FD6E1D"/>
    <w:rsid w:val="00FD7604"/>
    <w:rsid w:val="00FD789D"/>
    <w:rsid w:val="00FE225E"/>
    <w:rsid w:val="00FE2B64"/>
    <w:rsid w:val="00FE4C2E"/>
    <w:rsid w:val="00FE5818"/>
    <w:rsid w:val="00FE5901"/>
    <w:rsid w:val="00FE6A8F"/>
    <w:rsid w:val="00FF0E53"/>
    <w:rsid w:val="00FF1281"/>
    <w:rsid w:val="00FF1548"/>
    <w:rsid w:val="00FF3342"/>
    <w:rsid w:val="00FF3D57"/>
    <w:rsid w:val="00FF3F50"/>
    <w:rsid w:val="00FF466A"/>
    <w:rsid w:val="00FF4A11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0DB3"/>
    <w:pPr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C943F7"/>
    <w:pPr>
      <w:keepNext/>
      <w:spacing w:before="180" w:after="180"/>
      <w:ind w:firstLine="0"/>
      <w:jc w:val="center"/>
      <w:outlineLvl w:val="0"/>
    </w:pPr>
    <w:rPr>
      <w:rFonts w:asciiTheme="majorHAnsi" w:hAnsiTheme="majorHAnsi"/>
      <w:b/>
      <w:bCs/>
      <w:caps/>
      <w:lang w:val="uk-UA" w:eastAsia="uk-UA"/>
    </w:rPr>
  </w:style>
  <w:style w:type="paragraph" w:styleId="2">
    <w:name w:val="heading 2"/>
    <w:basedOn w:val="a"/>
    <w:next w:val="a"/>
    <w:link w:val="20"/>
    <w:autoRedefine/>
    <w:uiPriority w:val="99"/>
    <w:qFormat/>
    <w:rsid w:val="00AA1F53"/>
    <w:pPr>
      <w:keepNext/>
      <w:spacing w:before="240" w:after="120"/>
      <w:jc w:val="center"/>
      <w:outlineLvl w:val="1"/>
    </w:pPr>
    <w:rPr>
      <w:rFonts w:asciiTheme="majorHAnsi" w:hAnsiTheme="majorHAnsi"/>
      <w:b/>
      <w:bCs/>
      <w:i/>
      <w:iCs/>
      <w:sz w:val="24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342BC"/>
    <w:pPr>
      <w:keepNext/>
      <w:keepLines/>
      <w:spacing w:before="240" w:after="120"/>
      <w:jc w:val="center"/>
      <w:outlineLvl w:val="2"/>
    </w:pPr>
    <w:rPr>
      <w:b/>
      <w:bCs/>
      <w:spacing w:val="4"/>
      <w:sz w:val="24"/>
      <w:szCs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5C1C05"/>
    <w:pPr>
      <w:keepNext/>
      <w:spacing w:before="120" w:after="120"/>
      <w:ind w:left="709"/>
      <w:outlineLvl w:val="3"/>
    </w:pPr>
    <w:rPr>
      <w:rFonts w:cs="Cambria"/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1B5D"/>
    <w:pPr>
      <w:keepNext/>
      <w:jc w:val="center"/>
      <w:outlineLvl w:val="4"/>
    </w:pPr>
    <w:rPr>
      <w:b/>
      <w:bCs/>
      <w:smallCap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31B5D"/>
    <w:pPr>
      <w:keepNext/>
      <w:spacing w:before="120" w:after="120"/>
      <w:jc w:val="center"/>
      <w:outlineLvl w:val="5"/>
    </w:pPr>
    <w:rPr>
      <w:b/>
      <w:bCs/>
      <w:smallCap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0D29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631B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C943F7"/>
    <w:rPr>
      <w:rFonts w:asciiTheme="majorHAnsi" w:eastAsia="Times New Roman" w:hAnsiTheme="majorHAnsi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A1F53"/>
    <w:rPr>
      <w:rFonts w:asciiTheme="majorHAnsi" w:eastAsia="Times New Roman" w:hAnsiTheme="majorHAnsi"/>
      <w:b/>
      <w:bCs/>
      <w:i/>
      <w:iCs/>
      <w:sz w:val="24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342BC"/>
    <w:rPr>
      <w:rFonts w:ascii="Cambria" w:eastAsia="Times New Roman" w:hAnsi="Cambria"/>
      <w:b/>
      <w:bCs/>
      <w:spacing w:val="4"/>
      <w:sz w:val="24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5C1C05"/>
    <w:rPr>
      <w:rFonts w:ascii="Cambria" w:hAnsi="Cambria" w:cs="Cambria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31B5D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10">
    <w:name w:val="Стиль1"/>
    <w:basedOn w:val="a"/>
    <w:next w:val="a3"/>
    <w:link w:val="12"/>
    <w:uiPriority w:val="99"/>
    <w:rsid w:val="005C1C05"/>
    <w:pPr>
      <w:spacing w:before="60" w:after="60"/>
      <w:ind w:firstLine="706"/>
    </w:pPr>
    <w:rPr>
      <w:sz w:val="28"/>
      <w:szCs w:val="28"/>
    </w:rPr>
  </w:style>
  <w:style w:type="character" w:customStyle="1" w:styleId="12">
    <w:name w:val="Стиль1 Знак"/>
    <w:link w:val="10"/>
    <w:uiPriority w:val="99"/>
    <w:locked/>
    <w:rsid w:val="005C1C05"/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C1C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C1C05"/>
  </w:style>
  <w:style w:type="paragraph" w:customStyle="1" w:styleId="21">
    <w:name w:val="Стиль2"/>
    <w:basedOn w:val="10"/>
    <w:link w:val="22"/>
    <w:uiPriority w:val="99"/>
    <w:rsid w:val="005C1C05"/>
    <w:rPr>
      <w:b/>
      <w:bCs/>
    </w:rPr>
  </w:style>
  <w:style w:type="character" w:customStyle="1" w:styleId="22">
    <w:name w:val="Стиль2 Знак"/>
    <w:link w:val="21"/>
    <w:uiPriority w:val="99"/>
    <w:locked/>
    <w:rsid w:val="005C1C05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1B5D"/>
    <w:pPr>
      <w:ind w:firstLine="567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1B5D"/>
    <w:pPr>
      <w:ind w:right="651" w:firstLine="851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31B5D"/>
    <w:rPr>
      <w:rFonts w:ascii="Times New Roman" w:eastAsia="Times New Roman" w:hAnsi="Times New Roman"/>
      <w:lang w:eastAsia="ru-RU"/>
    </w:rPr>
  </w:style>
  <w:style w:type="paragraph" w:styleId="a7">
    <w:name w:val="Title"/>
    <w:basedOn w:val="a"/>
    <w:link w:val="a8"/>
    <w:uiPriority w:val="99"/>
    <w:qFormat/>
    <w:rsid w:val="00631B5D"/>
    <w:pPr>
      <w:spacing w:before="120" w:after="120"/>
      <w:jc w:val="center"/>
    </w:pPr>
    <w:rPr>
      <w:rFonts w:cs="Cambria"/>
      <w:smallCaps/>
      <w:sz w:val="28"/>
      <w:szCs w:val="28"/>
      <w:lang w:val="uk-UA"/>
    </w:rPr>
  </w:style>
  <w:style w:type="character" w:customStyle="1" w:styleId="a8">
    <w:name w:val="Название Знак"/>
    <w:link w:val="a7"/>
    <w:uiPriority w:val="99"/>
    <w:locked/>
    <w:rsid w:val="00631B5D"/>
    <w:rPr>
      <w:rFonts w:ascii="Cambria" w:hAnsi="Cambria" w:cs="Cambria"/>
      <w:smallCap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631B5D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631B5D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uiPriority w:val="99"/>
    <w:semiHidden/>
    <w:rsid w:val="00631B5D"/>
    <w:rPr>
      <w:vertAlign w:val="superscript"/>
    </w:rPr>
  </w:style>
  <w:style w:type="paragraph" w:styleId="31">
    <w:name w:val="Body Text Indent 3"/>
    <w:basedOn w:val="a"/>
    <w:link w:val="32"/>
    <w:uiPriority w:val="99"/>
    <w:rsid w:val="00631B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631B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31B5D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631B5D"/>
  </w:style>
  <w:style w:type="paragraph" w:styleId="33">
    <w:name w:val="Body Text 3"/>
    <w:basedOn w:val="a"/>
    <w:link w:val="34"/>
    <w:uiPriority w:val="99"/>
    <w:rsid w:val="00631B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normaltext1">
    <w:name w:val="normal_text1"/>
    <w:uiPriority w:val="99"/>
    <w:rsid w:val="00631B5D"/>
    <w:rPr>
      <w:rFonts w:ascii="Arial" w:hAnsi="Arial" w:cs="Arial"/>
      <w:sz w:val="28"/>
      <w:szCs w:val="28"/>
    </w:rPr>
  </w:style>
  <w:style w:type="table" w:styleId="af">
    <w:name w:val="Table Grid"/>
    <w:basedOn w:val="a1"/>
    <w:uiPriority w:val="99"/>
    <w:rsid w:val="00631B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uiPriority w:val="99"/>
    <w:rsid w:val="00631B5D"/>
    <w:pPr>
      <w:ind w:left="567" w:right="1132"/>
    </w:pPr>
    <w:rPr>
      <w:sz w:val="28"/>
      <w:szCs w:val="28"/>
      <w:lang w:val="uk-UA"/>
    </w:rPr>
  </w:style>
  <w:style w:type="paragraph" w:styleId="af1">
    <w:name w:val="Normal (Web)"/>
    <w:basedOn w:val="a"/>
    <w:uiPriority w:val="99"/>
    <w:rsid w:val="00631B5D"/>
    <w:pPr>
      <w:spacing w:before="100" w:beforeAutospacing="1" w:after="100" w:afterAutospacing="1"/>
    </w:pPr>
  </w:style>
  <w:style w:type="character" w:customStyle="1" w:styleId="linksel1">
    <w:name w:val="linksel1"/>
    <w:uiPriority w:val="99"/>
    <w:rsid w:val="00631B5D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styleId="af2">
    <w:name w:val="Strong"/>
    <w:uiPriority w:val="99"/>
    <w:qFormat/>
    <w:rsid w:val="00631B5D"/>
    <w:rPr>
      <w:b/>
      <w:bCs/>
    </w:rPr>
  </w:style>
  <w:style w:type="paragraph" w:styleId="af3">
    <w:name w:val="Balloon Text"/>
    <w:basedOn w:val="a"/>
    <w:link w:val="af4"/>
    <w:uiPriority w:val="99"/>
    <w:semiHidden/>
    <w:rsid w:val="00631B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31B5D"/>
    <w:rPr>
      <w:rFonts w:ascii="Tahoma" w:hAnsi="Tahoma" w:cs="Tahoma"/>
      <w:sz w:val="16"/>
      <w:szCs w:val="16"/>
      <w:lang w:val="ru-RU" w:eastAsia="ru-RU"/>
    </w:rPr>
  </w:style>
  <w:style w:type="paragraph" w:styleId="af5">
    <w:name w:val="List Paragraph"/>
    <w:basedOn w:val="a"/>
    <w:uiPriority w:val="34"/>
    <w:qFormat/>
    <w:rsid w:val="00A43199"/>
    <w:pPr>
      <w:spacing w:after="200"/>
      <w:ind w:left="720"/>
    </w:pPr>
    <w:rPr>
      <w:rFonts w:asciiTheme="majorHAnsi" w:hAnsiTheme="majorHAnsi" w:cs="Calibri"/>
      <w:szCs w:val="22"/>
    </w:rPr>
  </w:style>
  <w:style w:type="character" w:customStyle="1" w:styleId="header21">
    <w:name w:val="header2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customStyle="1" w:styleId="header1">
    <w:name w:val="header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styleId="af6">
    <w:name w:val="Emphasis"/>
    <w:uiPriority w:val="20"/>
    <w:qFormat/>
    <w:rsid w:val="00631B5D"/>
    <w:rPr>
      <w:i/>
      <w:iCs/>
    </w:rPr>
  </w:style>
  <w:style w:type="paragraph" w:styleId="af7">
    <w:name w:val="header"/>
    <w:basedOn w:val="a"/>
    <w:link w:val="af8"/>
    <w:uiPriority w:val="99"/>
    <w:rsid w:val="00631B5D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f8">
    <w:name w:val="Верхний колонтитул Знак"/>
    <w:link w:val="af7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uiPriority w:val="99"/>
    <w:rsid w:val="00631B5D"/>
  </w:style>
  <w:style w:type="character" w:customStyle="1" w:styleId="atn">
    <w:name w:val="atn"/>
    <w:uiPriority w:val="99"/>
    <w:rsid w:val="00631B5D"/>
  </w:style>
  <w:style w:type="paragraph" w:styleId="af9">
    <w:name w:val="TOC Heading"/>
    <w:basedOn w:val="1"/>
    <w:next w:val="a"/>
    <w:uiPriority w:val="39"/>
    <w:qFormat/>
    <w:rsid w:val="00631B5D"/>
    <w:pPr>
      <w:keepLines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smallCaps/>
      <w:color w:val="2E74B5"/>
    </w:rPr>
  </w:style>
  <w:style w:type="paragraph" w:styleId="14">
    <w:name w:val="toc 1"/>
    <w:basedOn w:val="a"/>
    <w:next w:val="a"/>
    <w:autoRedefine/>
    <w:uiPriority w:val="39"/>
    <w:rsid w:val="00500AF3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631B5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afa">
    <w:name w:val="Hyperlink"/>
    <w:uiPriority w:val="99"/>
    <w:rsid w:val="00631B5D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631B5D"/>
  </w:style>
  <w:style w:type="character" w:styleId="afb">
    <w:name w:val="FollowedHyperlink"/>
    <w:uiPriority w:val="99"/>
    <w:semiHidden/>
    <w:rsid w:val="00631B5D"/>
    <w:rPr>
      <w:color w:val="auto"/>
      <w:u w:val="single"/>
    </w:rPr>
  </w:style>
  <w:style w:type="paragraph" w:styleId="35">
    <w:name w:val="toc 3"/>
    <w:basedOn w:val="a"/>
    <w:next w:val="a"/>
    <w:autoRedefine/>
    <w:uiPriority w:val="39"/>
    <w:rsid w:val="00A81095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snmenutitle">
    <w:name w:val="sn_menu_title"/>
    <w:basedOn w:val="a0"/>
    <w:uiPriority w:val="99"/>
    <w:rsid w:val="001E26AE"/>
  </w:style>
  <w:style w:type="paragraph" w:styleId="HTML">
    <w:name w:val="HTML Preformatted"/>
    <w:basedOn w:val="a"/>
    <w:link w:val="HTML0"/>
    <w:uiPriority w:val="99"/>
    <w:semiHidden/>
    <w:rsid w:val="00E06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E06C7F"/>
    <w:rPr>
      <w:rFonts w:ascii="Courier New" w:hAnsi="Courier New" w:cs="Courier New"/>
      <w:sz w:val="20"/>
      <w:szCs w:val="20"/>
      <w:lang w:eastAsia="uk-UA"/>
    </w:rPr>
  </w:style>
  <w:style w:type="paragraph" w:styleId="afc">
    <w:name w:val="Plain Text"/>
    <w:basedOn w:val="a"/>
    <w:link w:val="afd"/>
    <w:uiPriority w:val="99"/>
    <w:semiHidden/>
    <w:rsid w:val="00E0001A"/>
    <w:pPr>
      <w:keepNext/>
      <w:spacing w:after="120"/>
      <w:ind w:left="113"/>
    </w:pPr>
    <w:rPr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E0001A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0D29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st">
    <w:name w:val="st"/>
    <w:basedOn w:val="a0"/>
    <w:rsid w:val="008E2DE1"/>
  </w:style>
  <w:style w:type="paragraph" w:styleId="afe">
    <w:name w:val="No Spacing"/>
    <w:aliases w:val="текст основний"/>
    <w:link w:val="aff"/>
    <w:autoRedefine/>
    <w:uiPriority w:val="1"/>
    <w:qFormat/>
    <w:rsid w:val="00CE7850"/>
    <w:pPr>
      <w:spacing w:before="120" w:after="120"/>
      <w:ind w:firstLine="709"/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character" w:styleId="aff0">
    <w:name w:val="Subtle Emphasis"/>
    <w:basedOn w:val="a0"/>
    <w:uiPriority w:val="19"/>
    <w:qFormat/>
    <w:rsid w:val="002A7DE5"/>
    <w:rPr>
      <w:i/>
      <w:iCs/>
      <w:color w:val="404040" w:themeColor="text1" w:themeTint="BF"/>
    </w:rPr>
  </w:style>
  <w:style w:type="paragraph" w:styleId="aff1">
    <w:name w:val="endnote text"/>
    <w:basedOn w:val="a"/>
    <w:link w:val="aff2"/>
    <w:uiPriority w:val="99"/>
    <w:semiHidden/>
    <w:unhideWhenUsed/>
    <w:locked/>
    <w:rsid w:val="00C77EA3"/>
    <w:pPr>
      <w:jc w:val="left"/>
    </w:pPr>
    <w:rPr>
      <w:rFonts w:ascii="Times New Roman" w:hAnsi="Times New Roman"/>
      <w:noProof/>
      <w:sz w:val="20"/>
      <w:szCs w:val="20"/>
      <w:lang w:val="uk-U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77EA3"/>
    <w:rPr>
      <w:rFonts w:ascii="Times New Roman" w:eastAsia="Times New Roman" w:hAnsi="Times New Roman"/>
      <w:noProof/>
      <w:lang w:eastAsia="ru-RU"/>
    </w:rPr>
  </w:style>
  <w:style w:type="paragraph" w:customStyle="1" w:styleId="15">
    <w:name w:val="Абзац списка1"/>
    <w:basedOn w:val="a"/>
    <w:uiPriority w:val="34"/>
    <w:qFormat/>
    <w:rsid w:val="00C77EA3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to-cite-box">
    <w:name w:val="to-cite-box"/>
    <w:rsid w:val="008F16EB"/>
  </w:style>
  <w:style w:type="character" w:customStyle="1" w:styleId="FontStyle33">
    <w:name w:val="Font Style33"/>
    <w:basedOn w:val="a0"/>
    <w:uiPriority w:val="99"/>
    <w:rsid w:val="00AC415B"/>
    <w:rPr>
      <w:rFonts w:ascii="Times New Roman" w:hAnsi="Times New Roman" w:cs="Times New Roman" w:hint="default"/>
      <w:spacing w:val="20"/>
      <w:sz w:val="18"/>
      <w:szCs w:val="18"/>
    </w:rPr>
  </w:style>
  <w:style w:type="table" w:customStyle="1" w:styleId="16">
    <w:name w:val="Обычная таблица1"/>
    <w:uiPriority w:val="99"/>
    <w:semiHidden/>
    <w:rsid w:val="00500AF3"/>
    <w:rPr>
      <w:rFonts w:ascii="Times New Roman" w:eastAsia="Times New Roman" w:hAnsi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3153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locked/>
    <w:rsid w:val="00C26BC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locked/>
    <w:rsid w:val="00C26BC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locked/>
    <w:rsid w:val="00C26BC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locked/>
    <w:rsid w:val="00C26BC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locked/>
    <w:rsid w:val="00C26BC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locked/>
    <w:rsid w:val="00C26BC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apple-tab-span">
    <w:name w:val="apple-tab-span"/>
    <w:basedOn w:val="a0"/>
    <w:rsid w:val="005A3D07"/>
  </w:style>
  <w:style w:type="paragraph" w:customStyle="1" w:styleId="aff3">
    <w:name w:val="таблиця"/>
    <w:basedOn w:val="afe"/>
    <w:link w:val="aff4"/>
    <w:qFormat/>
    <w:rsid w:val="00C943F7"/>
    <w:pPr>
      <w:spacing w:before="0" w:after="0"/>
      <w:ind w:firstLine="0"/>
    </w:pPr>
    <w:rPr>
      <w:lang w:val="en-US" w:eastAsia="en-US"/>
    </w:rPr>
  </w:style>
  <w:style w:type="character" w:customStyle="1" w:styleId="aff">
    <w:name w:val="Без интервала Знак"/>
    <w:aliases w:val="текст основний Знак"/>
    <w:basedOn w:val="a0"/>
    <w:link w:val="afe"/>
    <w:uiPriority w:val="1"/>
    <w:rsid w:val="00C943F7"/>
    <w:rPr>
      <w:rFonts w:ascii="Cambria" w:eastAsia="Times New Roman" w:hAnsi="Cambria"/>
      <w:sz w:val="22"/>
      <w:szCs w:val="24"/>
      <w:lang w:val="ru-RU" w:eastAsia="ru-RU"/>
    </w:rPr>
  </w:style>
  <w:style w:type="character" w:customStyle="1" w:styleId="aff4">
    <w:name w:val="таблиця Знак"/>
    <w:basedOn w:val="aff"/>
    <w:link w:val="aff3"/>
    <w:rsid w:val="00C943F7"/>
    <w:rPr>
      <w:rFonts w:ascii="Cambria" w:eastAsia="Times New Roman" w:hAnsi="Cambria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4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511/ppm.19(1).2021.41" TargetMode="External"/><Relationship Id="rId13" Type="http://schemas.openxmlformats.org/officeDocument/2006/relationships/hyperlink" Target="https://doi.org/10.32983/2222-4459-2021-6-282-297" TargetMode="External"/><Relationship Id="rId18" Type="http://schemas.openxmlformats.org/officeDocument/2006/relationships/hyperlink" Target="https://www.kadrovik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32782/2524-0072/2021-26-73" TargetMode="External"/><Relationship Id="rId17" Type="http://schemas.openxmlformats.org/officeDocument/2006/relationships/hyperlink" Target="https://hrlig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hrm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1511/slrtp.11(1).2021.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-m.kneu.kiev.ua/course/view.php?id=870" TargetMode="External"/><Relationship Id="rId10" Type="http://schemas.openxmlformats.org/officeDocument/2006/relationships/hyperlink" Target="https://doi.org/10.32983/2222-4459-2021-4-302-309" TargetMode="External"/><Relationship Id="rId19" Type="http://schemas.openxmlformats.org/officeDocument/2006/relationships/hyperlink" Target="https://www.hrtechnolog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51/e3sconf/202125501037" TargetMode="External"/><Relationship Id="rId14" Type="http://schemas.openxmlformats.org/officeDocument/2006/relationships/hyperlink" Target="http://dx.doi.org/10.21511/slrtp.9(1).2019.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8238-5831-4125-958A-EA94A98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7419</Words>
  <Characters>42291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Kravchuk</dc:creator>
  <cp:keywords/>
  <dc:description/>
  <cp:lastModifiedBy>Admin</cp:lastModifiedBy>
  <cp:revision>8</cp:revision>
  <cp:lastPrinted>2016-06-09T17:42:00Z</cp:lastPrinted>
  <dcterms:created xsi:type="dcterms:W3CDTF">2021-09-24T11:36:00Z</dcterms:created>
  <dcterms:modified xsi:type="dcterms:W3CDTF">2021-09-28T15:18:00Z</dcterms:modified>
</cp:coreProperties>
</file>