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BAF18" w14:textId="422063CD" w:rsidR="008C4C74" w:rsidRPr="001C526A" w:rsidRDefault="005D66C4" w:rsidP="0036109E">
      <w:pPr>
        <w:spacing w:line="276" w:lineRule="auto"/>
        <w:jc w:val="center"/>
        <w:rPr>
          <w:rFonts w:asciiTheme="majorHAnsi" w:hAnsiTheme="majorHAnsi"/>
          <w:b/>
          <w:lang w:val="uk-UA"/>
        </w:rPr>
      </w:pPr>
      <w:r w:rsidRPr="001C526A">
        <w:rPr>
          <w:rFonts w:asciiTheme="majorHAnsi" w:hAnsiTheme="majorHAnsi"/>
          <w:b/>
          <w:lang w:val="uk-UA"/>
        </w:rPr>
        <w:t>МІНІСТЕРСТВО ОСВІТИ І НАУКИ УКРАЇНИ</w:t>
      </w:r>
    </w:p>
    <w:p w14:paraId="77D8EB1B" w14:textId="2276DB3D" w:rsidR="008C4C74" w:rsidRPr="001C526A" w:rsidRDefault="005D66C4" w:rsidP="0036109E">
      <w:pPr>
        <w:tabs>
          <w:tab w:val="center" w:pos="4960"/>
          <w:tab w:val="left" w:pos="7379"/>
        </w:tabs>
        <w:spacing w:line="276" w:lineRule="auto"/>
        <w:jc w:val="center"/>
        <w:rPr>
          <w:rFonts w:asciiTheme="majorHAnsi" w:hAnsiTheme="majorHAnsi"/>
          <w:b/>
          <w:lang w:val="uk-UA"/>
        </w:rPr>
      </w:pPr>
      <w:r w:rsidRPr="001C526A">
        <w:rPr>
          <w:rFonts w:asciiTheme="majorHAnsi" w:hAnsiTheme="majorHAnsi"/>
          <w:b/>
          <w:lang w:val="uk-UA"/>
        </w:rPr>
        <w:t>ДВНЗ «КИЇВСЬКИЙ НАЦІОНАЛЬНИЙ ЕКОНОМІЧНИЙ УНІВЕРСИТЕТ</w:t>
      </w:r>
    </w:p>
    <w:p w14:paraId="57C05E46" w14:textId="65413E66" w:rsidR="008C4C74" w:rsidRPr="001C526A" w:rsidRDefault="005D66C4" w:rsidP="0036109E">
      <w:pPr>
        <w:tabs>
          <w:tab w:val="center" w:pos="4960"/>
          <w:tab w:val="left" w:pos="7379"/>
        </w:tabs>
        <w:spacing w:line="276" w:lineRule="auto"/>
        <w:jc w:val="center"/>
        <w:rPr>
          <w:rFonts w:asciiTheme="majorHAnsi" w:hAnsiTheme="majorHAnsi"/>
          <w:b/>
          <w:lang w:val="uk-UA"/>
        </w:rPr>
      </w:pPr>
      <w:r w:rsidRPr="001C526A">
        <w:rPr>
          <w:rFonts w:asciiTheme="majorHAnsi" w:hAnsiTheme="majorHAnsi"/>
          <w:b/>
          <w:lang w:val="uk-UA"/>
        </w:rPr>
        <w:t>ІМЕНІ ВАДИМА ГЕТЬМАНА»</w:t>
      </w:r>
    </w:p>
    <w:p w14:paraId="508D9B7A" w14:textId="77777777" w:rsidR="004A6639" w:rsidRPr="001C526A" w:rsidRDefault="004A6639" w:rsidP="0036109E">
      <w:pPr>
        <w:tabs>
          <w:tab w:val="center" w:pos="4960"/>
          <w:tab w:val="left" w:pos="7379"/>
        </w:tabs>
        <w:spacing w:line="276" w:lineRule="auto"/>
        <w:jc w:val="center"/>
        <w:rPr>
          <w:rFonts w:asciiTheme="majorHAnsi" w:hAnsiTheme="majorHAnsi"/>
          <w:b/>
          <w:lang w:val="uk-UA"/>
        </w:rPr>
      </w:pPr>
    </w:p>
    <w:p w14:paraId="09ED79D3" w14:textId="104F62CA" w:rsidR="008C4C74" w:rsidRPr="001C526A" w:rsidRDefault="008C4C74" w:rsidP="0036109E">
      <w:pPr>
        <w:tabs>
          <w:tab w:val="center" w:pos="4960"/>
          <w:tab w:val="left" w:pos="7379"/>
        </w:tabs>
        <w:spacing w:line="276" w:lineRule="auto"/>
        <w:jc w:val="center"/>
        <w:rPr>
          <w:rFonts w:asciiTheme="majorHAnsi" w:hAnsiTheme="majorHAnsi"/>
          <w:b/>
          <w:lang w:val="uk-UA"/>
        </w:rPr>
      </w:pPr>
      <w:r w:rsidRPr="001C526A">
        <w:rPr>
          <w:rFonts w:asciiTheme="majorHAnsi" w:hAnsiTheme="majorHAnsi"/>
          <w:b/>
          <w:lang w:val="uk-UA"/>
        </w:rPr>
        <w:t>Факультет управління персоналом, соціології та психології</w:t>
      </w:r>
    </w:p>
    <w:p w14:paraId="022ED90A" w14:textId="77777777" w:rsidR="004A6639" w:rsidRPr="001C526A" w:rsidRDefault="004A6639" w:rsidP="0036109E">
      <w:pPr>
        <w:tabs>
          <w:tab w:val="center" w:pos="4960"/>
          <w:tab w:val="left" w:pos="7670"/>
        </w:tabs>
        <w:spacing w:line="276" w:lineRule="auto"/>
        <w:jc w:val="center"/>
        <w:rPr>
          <w:rFonts w:asciiTheme="majorHAnsi" w:hAnsiTheme="majorHAnsi"/>
          <w:b/>
          <w:lang w:val="uk-UA"/>
        </w:rPr>
      </w:pPr>
    </w:p>
    <w:p w14:paraId="75D72CB1" w14:textId="1BBE9FEC" w:rsidR="008C4C74" w:rsidRPr="001C526A" w:rsidRDefault="008C4C74" w:rsidP="004A6639">
      <w:pPr>
        <w:tabs>
          <w:tab w:val="center" w:pos="4960"/>
          <w:tab w:val="left" w:pos="7670"/>
        </w:tabs>
        <w:spacing w:line="276" w:lineRule="auto"/>
        <w:jc w:val="center"/>
        <w:rPr>
          <w:rFonts w:asciiTheme="majorHAnsi" w:hAnsiTheme="majorHAnsi"/>
          <w:b/>
          <w:lang w:val="uk-UA"/>
        </w:rPr>
      </w:pPr>
      <w:r w:rsidRPr="001C526A">
        <w:rPr>
          <w:rFonts w:asciiTheme="majorHAnsi" w:hAnsiTheme="majorHAnsi"/>
          <w:b/>
          <w:lang w:val="uk-UA"/>
        </w:rPr>
        <w:t xml:space="preserve">Кафедра </w:t>
      </w:r>
      <w:proofErr w:type="spellStart"/>
      <w:r w:rsidR="002831D8" w:rsidRPr="001C526A">
        <w:rPr>
          <w:rFonts w:asciiTheme="majorHAnsi" w:hAnsiTheme="majorHAnsi"/>
          <w:b/>
          <w:lang w:val="uk-UA"/>
        </w:rPr>
        <w:t>соціоекономіки</w:t>
      </w:r>
      <w:proofErr w:type="spellEnd"/>
      <w:r w:rsidR="002831D8" w:rsidRPr="001C526A">
        <w:rPr>
          <w:rFonts w:asciiTheme="majorHAnsi" w:hAnsiTheme="majorHAnsi"/>
          <w:b/>
          <w:lang w:val="uk-UA"/>
        </w:rPr>
        <w:t xml:space="preserve"> та </w:t>
      </w:r>
      <w:r w:rsidRPr="001C526A">
        <w:rPr>
          <w:rFonts w:asciiTheme="majorHAnsi" w:hAnsiTheme="majorHAnsi"/>
          <w:b/>
          <w:lang w:val="uk-UA"/>
        </w:rPr>
        <w:t xml:space="preserve">управління персоналом </w:t>
      </w:r>
    </w:p>
    <w:p w14:paraId="7B09E9C9" w14:textId="465AC80B" w:rsidR="004A6639" w:rsidRPr="001C526A" w:rsidRDefault="004A6639" w:rsidP="004A6639">
      <w:pPr>
        <w:tabs>
          <w:tab w:val="center" w:pos="4960"/>
          <w:tab w:val="left" w:pos="7670"/>
        </w:tabs>
        <w:spacing w:line="276" w:lineRule="auto"/>
        <w:jc w:val="center"/>
        <w:rPr>
          <w:rFonts w:asciiTheme="majorHAnsi" w:hAnsiTheme="majorHAnsi"/>
          <w:b/>
          <w:lang w:val="uk-UA"/>
        </w:rPr>
      </w:pPr>
    </w:p>
    <w:p w14:paraId="23B929EF" w14:textId="3E82D5E3" w:rsidR="004A6639" w:rsidRPr="001C526A" w:rsidRDefault="004A6639" w:rsidP="004A6639">
      <w:pPr>
        <w:tabs>
          <w:tab w:val="center" w:pos="4960"/>
          <w:tab w:val="left" w:pos="7670"/>
        </w:tabs>
        <w:spacing w:line="276" w:lineRule="auto"/>
        <w:jc w:val="center"/>
        <w:rPr>
          <w:rFonts w:asciiTheme="majorHAnsi" w:hAnsiTheme="majorHAnsi"/>
          <w:b/>
          <w:lang w:val="uk-UA"/>
        </w:rPr>
      </w:pPr>
    </w:p>
    <w:p w14:paraId="3C542E85" w14:textId="048981FB" w:rsidR="004A6639" w:rsidRPr="001C526A" w:rsidRDefault="004A6639" w:rsidP="004A6639">
      <w:pPr>
        <w:tabs>
          <w:tab w:val="center" w:pos="4960"/>
          <w:tab w:val="left" w:pos="7670"/>
        </w:tabs>
        <w:spacing w:line="276" w:lineRule="auto"/>
        <w:jc w:val="center"/>
        <w:rPr>
          <w:rFonts w:asciiTheme="majorHAnsi" w:hAnsiTheme="majorHAnsi"/>
          <w:b/>
          <w:lang w:val="uk-UA"/>
        </w:rPr>
      </w:pPr>
    </w:p>
    <w:p w14:paraId="2A4C2F9C" w14:textId="77777777" w:rsidR="004A6639" w:rsidRPr="001C526A" w:rsidRDefault="004A6639" w:rsidP="004A6639">
      <w:pPr>
        <w:tabs>
          <w:tab w:val="center" w:pos="4960"/>
          <w:tab w:val="left" w:pos="7670"/>
        </w:tabs>
        <w:spacing w:line="276" w:lineRule="auto"/>
        <w:jc w:val="center"/>
        <w:rPr>
          <w:rFonts w:asciiTheme="majorHAnsi" w:hAnsiTheme="majorHAnsi"/>
          <w:b/>
          <w:lang w:val="uk-UA"/>
        </w:rPr>
      </w:pPr>
    </w:p>
    <w:p w14:paraId="5ADA8400" w14:textId="3A9BD662" w:rsidR="008C4C74" w:rsidRPr="001C526A" w:rsidRDefault="008C4C74" w:rsidP="004A6639">
      <w:pPr>
        <w:pStyle w:val="a5"/>
        <w:ind w:left="4320" w:firstLine="0"/>
        <w:jc w:val="center"/>
        <w:rPr>
          <w:rFonts w:asciiTheme="majorHAnsi" w:hAnsiTheme="majorHAnsi"/>
          <w:b/>
        </w:rPr>
      </w:pPr>
      <w:r w:rsidRPr="001C526A">
        <w:rPr>
          <w:rFonts w:asciiTheme="majorHAnsi" w:hAnsiTheme="majorHAnsi"/>
          <w:b/>
        </w:rPr>
        <w:t>ЗАТВЕРДЖ</w:t>
      </w:r>
      <w:r w:rsidR="00B0447B">
        <w:rPr>
          <w:rFonts w:asciiTheme="majorHAnsi" w:hAnsiTheme="majorHAnsi"/>
          <w:b/>
        </w:rPr>
        <w:t>УЮ</w:t>
      </w:r>
      <w:r w:rsidRPr="001C526A">
        <w:rPr>
          <w:rFonts w:asciiTheme="majorHAnsi" w:hAnsiTheme="majorHAnsi"/>
          <w:b/>
        </w:rPr>
        <w:t>:</w:t>
      </w:r>
    </w:p>
    <w:p w14:paraId="03B7CE5E" w14:textId="5EECB055" w:rsidR="00B0447B" w:rsidRDefault="00B0447B" w:rsidP="004A6639">
      <w:pPr>
        <w:ind w:left="4320"/>
        <w:rPr>
          <w:rFonts w:asciiTheme="majorHAnsi" w:hAnsiTheme="majorHAnsi"/>
          <w:bCs/>
          <w:szCs w:val="28"/>
          <w:lang w:val="uk-UA"/>
        </w:rPr>
      </w:pPr>
      <w:r>
        <w:rPr>
          <w:rFonts w:asciiTheme="majorHAnsi" w:hAnsiTheme="majorHAnsi"/>
          <w:bCs/>
          <w:szCs w:val="28"/>
          <w:lang w:val="uk-UA"/>
        </w:rPr>
        <w:t>Проректор з науково-педагогічної роботи</w:t>
      </w:r>
    </w:p>
    <w:p w14:paraId="39359255" w14:textId="77777777" w:rsidR="00B0447B" w:rsidRDefault="00B0447B" w:rsidP="004A6639">
      <w:pPr>
        <w:ind w:left="4320"/>
        <w:rPr>
          <w:rFonts w:asciiTheme="majorHAnsi" w:hAnsiTheme="majorHAnsi"/>
          <w:bCs/>
          <w:szCs w:val="28"/>
          <w:lang w:val="uk-UA"/>
        </w:rPr>
      </w:pPr>
    </w:p>
    <w:p w14:paraId="1EF63E11" w14:textId="573B9E78" w:rsidR="008C4C74" w:rsidRDefault="00B0447B" w:rsidP="004A6639">
      <w:pPr>
        <w:ind w:left="4320"/>
        <w:rPr>
          <w:rFonts w:asciiTheme="majorHAnsi" w:hAnsiTheme="majorHAnsi"/>
          <w:bCs/>
          <w:szCs w:val="28"/>
          <w:lang w:val="uk-UA"/>
        </w:rPr>
      </w:pPr>
      <w:r>
        <w:rPr>
          <w:rFonts w:asciiTheme="majorHAnsi" w:hAnsiTheme="majorHAnsi"/>
          <w:bCs/>
          <w:szCs w:val="28"/>
          <w:lang w:val="uk-UA"/>
        </w:rPr>
        <w:t>__________________</w:t>
      </w:r>
      <w:r w:rsidR="008C4C74" w:rsidRPr="001C526A">
        <w:rPr>
          <w:rFonts w:asciiTheme="majorHAnsi" w:hAnsiTheme="majorHAnsi"/>
          <w:bCs/>
          <w:szCs w:val="28"/>
          <w:lang w:val="uk-UA"/>
        </w:rPr>
        <w:t xml:space="preserve"> А.М. </w:t>
      </w:r>
      <w:proofErr w:type="spellStart"/>
      <w:r w:rsidR="008C4C74" w:rsidRPr="001C526A">
        <w:rPr>
          <w:rFonts w:asciiTheme="majorHAnsi" w:hAnsiTheme="majorHAnsi"/>
          <w:bCs/>
          <w:szCs w:val="28"/>
          <w:lang w:val="uk-UA"/>
        </w:rPr>
        <w:t>Колот</w:t>
      </w:r>
      <w:proofErr w:type="spellEnd"/>
    </w:p>
    <w:p w14:paraId="253B4866" w14:textId="6E552C9F" w:rsidR="00B0447B" w:rsidRDefault="00B0447B" w:rsidP="004A6639">
      <w:pPr>
        <w:ind w:left="4320"/>
        <w:rPr>
          <w:rFonts w:asciiTheme="majorHAnsi" w:hAnsiTheme="majorHAnsi"/>
          <w:bCs/>
          <w:szCs w:val="28"/>
          <w:lang w:val="uk-UA"/>
        </w:rPr>
      </w:pPr>
    </w:p>
    <w:p w14:paraId="549DB91C" w14:textId="2D3E9792" w:rsidR="00B0447B" w:rsidRPr="001C526A" w:rsidRDefault="00B0447B" w:rsidP="004A6639">
      <w:pPr>
        <w:ind w:left="4320"/>
        <w:rPr>
          <w:rFonts w:asciiTheme="majorHAnsi" w:hAnsiTheme="majorHAnsi"/>
          <w:bCs/>
          <w:szCs w:val="28"/>
          <w:lang w:val="uk-UA"/>
        </w:rPr>
      </w:pPr>
      <w:r>
        <w:rPr>
          <w:rFonts w:asciiTheme="majorHAnsi" w:hAnsiTheme="majorHAnsi"/>
          <w:bCs/>
          <w:szCs w:val="28"/>
          <w:lang w:val="uk-UA"/>
        </w:rPr>
        <w:t>«______»__________________2021 р.</w:t>
      </w:r>
    </w:p>
    <w:p w14:paraId="67B7E4AB" w14:textId="77777777" w:rsidR="008C4C74" w:rsidRPr="001C526A" w:rsidRDefault="008C4C74" w:rsidP="004A6639">
      <w:pPr>
        <w:rPr>
          <w:rFonts w:asciiTheme="majorHAnsi" w:hAnsiTheme="majorHAnsi"/>
          <w:lang w:val="uk-UA"/>
        </w:rPr>
      </w:pPr>
    </w:p>
    <w:p w14:paraId="14CC73CD" w14:textId="47CB3AB4" w:rsidR="008C4C74" w:rsidRPr="001C526A" w:rsidRDefault="008C4C74" w:rsidP="00F97EAE">
      <w:pPr>
        <w:rPr>
          <w:rFonts w:asciiTheme="majorHAnsi" w:hAnsiTheme="majorHAnsi"/>
          <w:lang w:val="uk-UA"/>
        </w:rPr>
      </w:pPr>
    </w:p>
    <w:p w14:paraId="5A97ECB9" w14:textId="77777777" w:rsidR="004A6639" w:rsidRPr="001C526A" w:rsidRDefault="004A6639" w:rsidP="00F97EAE">
      <w:pPr>
        <w:rPr>
          <w:rFonts w:asciiTheme="majorHAnsi" w:hAnsiTheme="majorHAnsi"/>
          <w:lang w:val="uk-UA"/>
        </w:rPr>
      </w:pPr>
    </w:p>
    <w:p w14:paraId="71522F9D" w14:textId="77777777" w:rsidR="0036109E" w:rsidRPr="001C526A" w:rsidRDefault="0036109E" w:rsidP="00F97EAE">
      <w:pPr>
        <w:rPr>
          <w:rFonts w:asciiTheme="majorHAnsi" w:hAnsiTheme="majorHAnsi"/>
          <w:lang w:val="uk-UA"/>
        </w:rPr>
      </w:pPr>
    </w:p>
    <w:p w14:paraId="028346BC" w14:textId="1FF38191" w:rsidR="008C4C74" w:rsidRPr="001C526A" w:rsidRDefault="00633BE8" w:rsidP="00633BE8">
      <w:pPr>
        <w:jc w:val="center"/>
        <w:rPr>
          <w:rFonts w:asciiTheme="majorHAnsi" w:hAnsiTheme="majorHAnsi"/>
          <w:b/>
          <w:sz w:val="28"/>
          <w:szCs w:val="28"/>
          <w:lang w:val="uk-UA"/>
        </w:rPr>
      </w:pPr>
      <w:bookmarkStart w:id="0" w:name="_Hlk83631614"/>
      <w:r w:rsidRPr="001C526A">
        <w:rPr>
          <w:rFonts w:asciiTheme="majorHAnsi" w:hAnsiTheme="majorHAnsi"/>
          <w:b/>
          <w:sz w:val="28"/>
          <w:szCs w:val="22"/>
          <w:lang w:val="uk-UA"/>
        </w:rPr>
        <w:t xml:space="preserve">МЕТОДИЧНІ МАТЕРІАЛИ </w:t>
      </w:r>
      <w:r w:rsidRPr="001C526A">
        <w:rPr>
          <w:rFonts w:asciiTheme="majorHAnsi" w:hAnsiTheme="majorHAnsi"/>
          <w:b/>
          <w:sz w:val="28"/>
          <w:szCs w:val="22"/>
          <w:lang w:val="uk-UA"/>
        </w:rPr>
        <w:br/>
        <w:t>З ВИВЧЕННЯ НАВЧАЛЬНОЇ ДИСЦИПЛІНИ</w:t>
      </w:r>
    </w:p>
    <w:bookmarkEnd w:id="0"/>
    <w:p w14:paraId="117D198A" w14:textId="77777777" w:rsidR="0036109E" w:rsidRPr="001C526A" w:rsidRDefault="0036109E" w:rsidP="00F97EAE">
      <w:pPr>
        <w:jc w:val="center"/>
        <w:rPr>
          <w:rFonts w:asciiTheme="majorHAnsi" w:hAnsiTheme="majorHAnsi"/>
          <w:b/>
          <w:sz w:val="28"/>
          <w:szCs w:val="28"/>
          <w:lang w:val="uk-UA"/>
        </w:rPr>
      </w:pPr>
    </w:p>
    <w:p w14:paraId="265F27CE" w14:textId="24CAEE59" w:rsidR="008C4C74" w:rsidRPr="001C526A" w:rsidRDefault="0023271B" w:rsidP="00F97EAE">
      <w:pPr>
        <w:jc w:val="center"/>
        <w:rPr>
          <w:rFonts w:asciiTheme="majorHAnsi" w:hAnsiTheme="majorHAnsi"/>
          <w:b/>
          <w:sz w:val="28"/>
          <w:szCs w:val="28"/>
          <w:lang w:val="uk-UA"/>
        </w:rPr>
      </w:pPr>
      <w:r w:rsidRPr="001C526A">
        <w:rPr>
          <w:rFonts w:asciiTheme="majorHAnsi" w:hAnsiTheme="majorHAnsi"/>
          <w:b/>
          <w:sz w:val="28"/>
          <w:szCs w:val="28"/>
          <w:lang w:val="uk-UA"/>
        </w:rPr>
        <w:t>«Менеджмент</w:t>
      </w:r>
      <w:r w:rsidR="008C4C74" w:rsidRPr="001C526A">
        <w:rPr>
          <w:rFonts w:asciiTheme="majorHAnsi" w:hAnsiTheme="majorHAnsi"/>
          <w:b/>
          <w:sz w:val="28"/>
          <w:szCs w:val="28"/>
          <w:lang w:val="uk-UA"/>
        </w:rPr>
        <w:t xml:space="preserve"> персонал</w:t>
      </w:r>
      <w:r w:rsidRPr="001C526A">
        <w:rPr>
          <w:rFonts w:asciiTheme="majorHAnsi" w:hAnsiTheme="majorHAnsi"/>
          <w:b/>
          <w:sz w:val="28"/>
          <w:szCs w:val="28"/>
          <w:lang w:val="uk-UA"/>
        </w:rPr>
        <w:t>у</w:t>
      </w:r>
      <w:r w:rsidR="0053340F" w:rsidRPr="001C526A">
        <w:rPr>
          <w:rFonts w:asciiTheme="majorHAnsi" w:hAnsiTheme="majorHAnsi"/>
          <w:b/>
          <w:sz w:val="28"/>
          <w:szCs w:val="28"/>
          <w:lang w:val="uk-UA"/>
        </w:rPr>
        <w:t xml:space="preserve"> – 2</w:t>
      </w:r>
      <w:r w:rsidR="008C4C74" w:rsidRPr="001C526A">
        <w:rPr>
          <w:rFonts w:asciiTheme="majorHAnsi" w:hAnsiTheme="majorHAnsi"/>
          <w:b/>
          <w:sz w:val="28"/>
          <w:szCs w:val="28"/>
          <w:lang w:val="uk-UA"/>
        </w:rPr>
        <w:t>»</w:t>
      </w:r>
    </w:p>
    <w:p w14:paraId="1FAF7014" w14:textId="286B6D28" w:rsidR="00C26BC7" w:rsidRPr="001C526A" w:rsidRDefault="00C26BC7" w:rsidP="00C26BC7">
      <w:pPr>
        <w:rPr>
          <w:rFonts w:asciiTheme="majorHAnsi" w:hAnsiTheme="majorHAnsi"/>
          <w:b/>
          <w:lang w:val="uk-UA"/>
        </w:rPr>
      </w:pPr>
    </w:p>
    <w:p w14:paraId="3C4772B8" w14:textId="77777777" w:rsidR="00C26BC7" w:rsidRPr="001C526A" w:rsidRDefault="00C26BC7" w:rsidP="00C26BC7">
      <w:pPr>
        <w:rPr>
          <w:rFonts w:asciiTheme="majorHAnsi" w:hAnsiTheme="majorHAnsi"/>
          <w:b/>
          <w:lang w:val="uk-UA"/>
        </w:rPr>
      </w:pPr>
    </w:p>
    <w:tbl>
      <w:tblPr>
        <w:tblW w:w="10194" w:type="dxa"/>
        <w:tblLook w:val="04A0" w:firstRow="1" w:lastRow="0" w:firstColumn="1" w:lastColumn="0" w:noHBand="0" w:noVBand="1"/>
      </w:tblPr>
      <w:tblGrid>
        <w:gridCol w:w="4253"/>
        <w:gridCol w:w="5941"/>
      </w:tblGrid>
      <w:tr w:rsidR="008C4C74" w:rsidRPr="001C526A" w14:paraId="27AFEEA2" w14:textId="77777777" w:rsidTr="004773D8">
        <w:tc>
          <w:tcPr>
            <w:tcW w:w="4253" w:type="dxa"/>
          </w:tcPr>
          <w:p w14:paraId="3DAE62F6" w14:textId="77777777" w:rsidR="008C4C74" w:rsidRPr="001C526A" w:rsidRDefault="008C4C74" w:rsidP="00C26BC7">
            <w:pPr>
              <w:rPr>
                <w:rFonts w:asciiTheme="majorHAnsi" w:hAnsiTheme="majorHAnsi"/>
                <w:szCs w:val="28"/>
                <w:lang w:val="uk-UA"/>
              </w:rPr>
            </w:pPr>
            <w:r w:rsidRPr="001C526A">
              <w:rPr>
                <w:rFonts w:asciiTheme="majorHAnsi" w:hAnsiTheme="majorHAnsi"/>
                <w:bCs/>
                <w:szCs w:val="28"/>
                <w:lang w:val="uk-UA"/>
              </w:rPr>
              <w:t>рівень вищої освіти</w:t>
            </w:r>
          </w:p>
        </w:tc>
        <w:tc>
          <w:tcPr>
            <w:tcW w:w="5941" w:type="dxa"/>
          </w:tcPr>
          <w:p w14:paraId="661751F4" w14:textId="0A55CD84" w:rsidR="008C4C74" w:rsidRPr="001C526A" w:rsidRDefault="0023271B" w:rsidP="00C26BC7">
            <w:pPr>
              <w:rPr>
                <w:rFonts w:asciiTheme="majorHAnsi" w:hAnsiTheme="majorHAnsi"/>
                <w:szCs w:val="28"/>
                <w:lang w:val="uk-UA"/>
              </w:rPr>
            </w:pPr>
            <w:r w:rsidRPr="001C526A">
              <w:rPr>
                <w:rFonts w:asciiTheme="majorHAnsi" w:hAnsiTheme="majorHAnsi"/>
                <w:bCs/>
                <w:szCs w:val="28"/>
                <w:lang w:val="uk-UA"/>
              </w:rPr>
              <w:t>перший</w:t>
            </w:r>
            <w:r w:rsidR="008C4C74" w:rsidRPr="001C526A">
              <w:rPr>
                <w:rFonts w:asciiTheme="majorHAnsi" w:hAnsiTheme="majorHAnsi"/>
                <w:bCs/>
                <w:szCs w:val="28"/>
                <w:lang w:val="uk-UA"/>
              </w:rPr>
              <w:t xml:space="preserve"> (</w:t>
            </w:r>
            <w:r w:rsidR="002831D8" w:rsidRPr="001C526A">
              <w:rPr>
                <w:rFonts w:asciiTheme="majorHAnsi" w:hAnsiTheme="majorHAnsi"/>
                <w:bCs/>
                <w:szCs w:val="28"/>
                <w:lang w:val="uk-UA"/>
              </w:rPr>
              <w:t>б</w:t>
            </w:r>
            <w:r w:rsidRPr="001C526A">
              <w:rPr>
                <w:rFonts w:asciiTheme="majorHAnsi" w:hAnsiTheme="majorHAnsi"/>
                <w:bCs/>
                <w:szCs w:val="28"/>
                <w:lang w:val="uk-UA"/>
              </w:rPr>
              <w:t>акалаврський</w:t>
            </w:r>
            <w:r w:rsidR="008C4C74" w:rsidRPr="001C526A">
              <w:rPr>
                <w:rFonts w:asciiTheme="majorHAnsi" w:hAnsiTheme="majorHAnsi"/>
                <w:bCs/>
                <w:szCs w:val="28"/>
                <w:lang w:val="uk-UA"/>
              </w:rPr>
              <w:t xml:space="preserve">) </w:t>
            </w:r>
          </w:p>
        </w:tc>
      </w:tr>
      <w:tr w:rsidR="008C4C74" w:rsidRPr="001C526A" w14:paraId="567257A8" w14:textId="77777777" w:rsidTr="004773D8">
        <w:tc>
          <w:tcPr>
            <w:tcW w:w="4253" w:type="dxa"/>
          </w:tcPr>
          <w:p w14:paraId="23629365" w14:textId="77777777" w:rsidR="008C4C74" w:rsidRPr="001C526A" w:rsidRDefault="008C4C74" w:rsidP="00C26BC7">
            <w:pPr>
              <w:rPr>
                <w:rFonts w:asciiTheme="majorHAnsi" w:hAnsiTheme="majorHAnsi"/>
                <w:b/>
                <w:szCs w:val="28"/>
                <w:lang w:val="uk-UA"/>
              </w:rPr>
            </w:pPr>
            <w:r w:rsidRPr="001C526A">
              <w:rPr>
                <w:rFonts w:asciiTheme="majorHAnsi" w:hAnsiTheme="majorHAnsi"/>
                <w:szCs w:val="28"/>
                <w:lang w:val="uk-UA"/>
              </w:rPr>
              <w:t>галузь знань</w:t>
            </w:r>
          </w:p>
        </w:tc>
        <w:tc>
          <w:tcPr>
            <w:tcW w:w="5941" w:type="dxa"/>
          </w:tcPr>
          <w:p w14:paraId="17BD5BAA" w14:textId="77777777" w:rsidR="008C4C74" w:rsidRPr="001C526A" w:rsidRDefault="008C4C74" w:rsidP="00C26BC7">
            <w:pPr>
              <w:rPr>
                <w:rFonts w:asciiTheme="majorHAnsi" w:hAnsiTheme="majorHAnsi"/>
                <w:b/>
                <w:szCs w:val="28"/>
                <w:lang w:val="uk-UA"/>
              </w:rPr>
            </w:pPr>
            <w:r w:rsidRPr="001C526A">
              <w:rPr>
                <w:rFonts w:asciiTheme="majorHAnsi" w:hAnsiTheme="majorHAnsi"/>
                <w:szCs w:val="28"/>
                <w:lang w:val="uk-UA"/>
              </w:rPr>
              <w:t>07 «Управління та адміністрування»</w:t>
            </w:r>
          </w:p>
        </w:tc>
      </w:tr>
      <w:tr w:rsidR="008C4C74" w:rsidRPr="001C526A" w14:paraId="7205F30F" w14:textId="77777777" w:rsidTr="004773D8">
        <w:tc>
          <w:tcPr>
            <w:tcW w:w="4253" w:type="dxa"/>
          </w:tcPr>
          <w:p w14:paraId="7B99AC22" w14:textId="77777777" w:rsidR="008C4C74" w:rsidRPr="001C526A" w:rsidRDefault="008C4C74" w:rsidP="00C26BC7">
            <w:pPr>
              <w:rPr>
                <w:rFonts w:asciiTheme="majorHAnsi" w:hAnsiTheme="majorHAnsi"/>
                <w:b/>
                <w:szCs w:val="28"/>
                <w:lang w:val="uk-UA"/>
              </w:rPr>
            </w:pPr>
            <w:r w:rsidRPr="001C526A">
              <w:rPr>
                <w:rFonts w:asciiTheme="majorHAnsi" w:hAnsiTheme="majorHAnsi"/>
                <w:szCs w:val="28"/>
                <w:lang w:val="uk-UA"/>
              </w:rPr>
              <w:t>спеціальність</w:t>
            </w:r>
          </w:p>
        </w:tc>
        <w:tc>
          <w:tcPr>
            <w:tcW w:w="5941" w:type="dxa"/>
          </w:tcPr>
          <w:p w14:paraId="516D87F7" w14:textId="77777777" w:rsidR="008C4C74" w:rsidRPr="001C526A" w:rsidRDefault="008C4C74" w:rsidP="00C26BC7">
            <w:pPr>
              <w:rPr>
                <w:rFonts w:asciiTheme="majorHAnsi" w:hAnsiTheme="majorHAnsi"/>
                <w:b/>
                <w:szCs w:val="28"/>
                <w:lang w:val="uk-UA"/>
              </w:rPr>
            </w:pPr>
            <w:r w:rsidRPr="001C526A">
              <w:rPr>
                <w:rFonts w:asciiTheme="majorHAnsi" w:hAnsiTheme="majorHAnsi"/>
                <w:szCs w:val="28"/>
                <w:lang w:val="uk-UA"/>
              </w:rPr>
              <w:t>07</w:t>
            </w:r>
            <w:r w:rsidR="00904B38" w:rsidRPr="001C526A">
              <w:rPr>
                <w:rFonts w:asciiTheme="majorHAnsi" w:hAnsiTheme="majorHAnsi"/>
                <w:szCs w:val="28"/>
                <w:lang w:val="uk-UA"/>
              </w:rPr>
              <w:t>3</w:t>
            </w:r>
            <w:r w:rsidRPr="001C526A">
              <w:rPr>
                <w:rFonts w:asciiTheme="majorHAnsi" w:hAnsiTheme="majorHAnsi"/>
                <w:szCs w:val="28"/>
                <w:lang w:val="uk-UA"/>
              </w:rPr>
              <w:t xml:space="preserve"> «</w:t>
            </w:r>
            <w:r w:rsidR="00904B38" w:rsidRPr="001C526A">
              <w:rPr>
                <w:rFonts w:asciiTheme="majorHAnsi" w:hAnsiTheme="majorHAnsi"/>
                <w:szCs w:val="28"/>
                <w:lang w:val="uk-UA"/>
              </w:rPr>
              <w:t>Менеджмент</w:t>
            </w:r>
            <w:r w:rsidRPr="001C526A">
              <w:rPr>
                <w:rFonts w:asciiTheme="majorHAnsi" w:hAnsiTheme="majorHAnsi"/>
                <w:szCs w:val="28"/>
                <w:lang w:val="uk-UA"/>
              </w:rPr>
              <w:t>»</w:t>
            </w:r>
          </w:p>
        </w:tc>
      </w:tr>
      <w:tr w:rsidR="008C4C74" w:rsidRPr="001C526A" w14:paraId="0760B37B" w14:textId="77777777" w:rsidTr="004773D8">
        <w:tc>
          <w:tcPr>
            <w:tcW w:w="4253" w:type="dxa"/>
          </w:tcPr>
          <w:p w14:paraId="694A689A" w14:textId="74B93398" w:rsidR="008C4C74" w:rsidRPr="001C526A" w:rsidRDefault="00C163BE" w:rsidP="00C26BC7">
            <w:pPr>
              <w:rPr>
                <w:rFonts w:asciiTheme="majorHAnsi" w:hAnsiTheme="majorHAnsi"/>
                <w:szCs w:val="28"/>
                <w:lang w:val="uk-UA"/>
              </w:rPr>
            </w:pPr>
            <w:r w:rsidRPr="001C526A">
              <w:rPr>
                <w:rFonts w:asciiTheme="majorHAnsi" w:hAnsiTheme="majorHAnsi"/>
                <w:szCs w:val="28"/>
                <w:lang w:val="uk-UA"/>
              </w:rPr>
              <w:t>ос</w:t>
            </w:r>
            <w:r w:rsidR="008C4C74" w:rsidRPr="001C526A">
              <w:rPr>
                <w:rFonts w:asciiTheme="majorHAnsi" w:hAnsiTheme="majorHAnsi"/>
                <w:szCs w:val="28"/>
                <w:lang w:val="uk-UA"/>
              </w:rPr>
              <w:t>вітн</w:t>
            </w:r>
            <w:r w:rsidRPr="001C526A">
              <w:rPr>
                <w:rFonts w:asciiTheme="majorHAnsi" w:hAnsiTheme="majorHAnsi"/>
                <w:szCs w:val="28"/>
                <w:lang w:val="uk-UA"/>
              </w:rPr>
              <w:t>ьо-професійна</w:t>
            </w:r>
            <w:r w:rsidR="008C4C74" w:rsidRPr="001C526A">
              <w:rPr>
                <w:rFonts w:asciiTheme="majorHAnsi" w:hAnsiTheme="majorHAnsi"/>
                <w:szCs w:val="28"/>
                <w:lang w:val="uk-UA"/>
              </w:rPr>
              <w:t xml:space="preserve"> програма</w:t>
            </w:r>
          </w:p>
        </w:tc>
        <w:tc>
          <w:tcPr>
            <w:tcW w:w="5941" w:type="dxa"/>
          </w:tcPr>
          <w:p w14:paraId="1F7C8756" w14:textId="18347817" w:rsidR="003B2C35" w:rsidRPr="001C526A" w:rsidRDefault="008C4C74" w:rsidP="00C26BC7">
            <w:pPr>
              <w:rPr>
                <w:rFonts w:asciiTheme="majorHAnsi" w:hAnsiTheme="majorHAnsi"/>
                <w:color w:val="000000"/>
                <w:szCs w:val="28"/>
                <w:lang w:val="uk-UA"/>
              </w:rPr>
            </w:pPr>
            <w:r w:rsidRPr="001C526A">
              <w:rPr>
                <w:rFonts w:asciiTheme="majorHAnsi" w:hAnsiTheme="majorHAnsi"/>
                <w:color w:val="000000"/>
                <w:szCs w:val="28"/>
                <w:lang w:val="uk-UA"/>
              </w:rPr>
              <w:t>«</w:t>
            </w:r>
            <w:r w:rsidR="00904B38" w:rsidRPr="001C526A">
              <w:rPr>
                <w:rFonts w:asciiTheme="majorHAnsi" w:hAnsiTheme="majorHAnsi"/>
                <w:color w:val="000000"/>
                <w:szCs w:val="28"/>
                <w:lang w:val="uk-UA"/>
              </w:rPr>
              <w:t>Менеджмент персоналу</w:t>
            </w:r>
            <w:r w:rsidRPr="001C526A">
              <w:rPr>
                <w:rFonts w:asciiTheme="majorHAnsi" w:hAnsiTheme="majorHAnsi"/>
                <w:color w:val="000000"/>
                <w:szCs w:val="28"/>
                <w:lang w:val="uk-UA"/>
              </w:rPr>
              <w:t>»</w:t>
            </w:r>
          </w:p>
        </w:tc>
      </w:tr>
      <w:tr w:rsidR="008C4C74" w:rsidRPr="001C526A" w14:paraId="1782E146" w14:textId="77777777" w:rsidTr="004773D8">
        <w:tc>
          <w:tcPr>
            <w:tcW w:w="4253" w:type="dxa"/>
          </w:tcPr>
          <w:p w14:paraId="7E7637E4" w14:textId="140581E7" w:rsidR="008C4C74" w:rsidRPr="001C526A" w:rsidRDefault="00F302EF" w:rsidP="00C26BC7">
            <w:pPr>
              <w:rPr>
                <w:rFonts w:asciiTheme="majorHAnsi" w:hAnsiTheme="majorHAnsi"/>
                <w:szCs w:val="28"/>
                <w:lang w:val="uk-UA"/>
              </w:rPr>
            </w:pPr>
            <w:r w:rsidRPr="001C526A">
              <w:rPr>
                <w:rFonts w:asciiTheme="majorHAnsi" w:hAnsiTheme="majorHAnsi"/>
                <w:szCs w:val="28"/>
                <w:lang w:val="uk-UA"/>
              </w:rPr>
              <w:t>тип</w:t>
            </w:r>
            <w:r w:rsidR="008C4C74" w:rsidRPr="001C526A">
              <w:rPr>
                <w:rFonts w:asciiTheme="majorHAnsi" w:hAnsiTheme="majorHAnsi"/>
                <w:szCs w:val="28"/>
                <w:lang w:val="uk-UA"/>
              </w:rPr>
              <w:t xml:space="preserve"> </w:t>
            </w:r>
            <w:r w:rsidR="00C163BE" w:rsidRPr="001C526A">
              <w:rPr>
                <w:rFonts w:asciiTheme="majorHAnsi" w:hAnsiTheme="majorHAnsi"/>
                <w:szCs w:val="28"/>
                <w:lang w:val="uk-UA"/>
              </w:rPr>
              <w:t xml:space="preserve">навчальної </w:t>
            </w:r>
            <w:r w:rsidR="008C4C74" w:rsidRPr="001C526A">
              <w:rPr>
                <w:rFonts w:asciiTheme="majorHAnsi" w:hAnsiTheme="majorHAnsi"/>
                <w:szCs w:val="28"/>
                <w:lang w:val="uk-UA"/>
              </w:rPr>
              <w:t>дисципліни</w:t>
            </w:r>
          </w:p>
        </w:tc>
        <w:tc>
          <w:tcPr>
            <w:tcW w:w="5941" w:type="dxa"/>
          </w:tcPr>
          <w:p w14:paraId="184B3026" w14:textId="77777777" w:rsidR="008C4C74" w:rsidRPr="001C526A" w:rsidRDefault="008C4C74" w:rsidP="00C26BC7">
            <w:pPr>
              <w:rPr>
                <w:rFonts w:asciiTheme="majorHAnsi" w:hAnsiTheme="majorHAnsi"/>
                <w:szCs w:val="28"/>
                <w:lang w:val="uk-UA"/>
              </w:rPr>
            </w:pPr>
            <w:r w:rsidRPr="001C526A">
              <w:rPr>
                <w:rFonts w:asciiTheme="majorHAnsi" w:hAnsiTheme="majorHAnsi"/>
                <w:szCs w:val="28"/>
                <w:lang w:val="uk-UA"/>
              </w:rPr>
              <w:t>обов’язкова</w:t>
            </w:r>
          </w:p>
        </w:tc>
      </w:tr>
    </w:tbl>
    <w:p w14:paraId="1308E824" w14:textId="7308EE94" w:rsidR="008C4C74" w:rsidRPr="001C526A" w:rsidRDefault="008C4C74" w:rsidP="00F97EAE">
      <w:pPr>
        <w:rPr>
          <w:rFonts w:asciiTheme="majorHAnsi" w:hAnsiTheme="majorHAnsi"/>
          <w:szCs w:val="28"/>
          <w:lang w:val="uk-UA"/>
        </w:rPr>
      </w:pPr>
      <w:r w:rsidRPr="001C526A">
        <w:rPr>
          <w:rFonts w:asciiTheme="majorHAnsi" w:hAnsiTheme="majorHAnsi"/>
          <w:szCs w:val="28"/>
          <w:lang w:val="uk-UA"/>
        </w:rPr>
        <w:t xml:space="preserve">                        </w:t>
      </w:r>
    </w:p>
    <w:p w14:paraId="38B5877F" w14:textId="271BE3FC" w:rsidR="00EA0304" w:rsidRPr="001C526A" w:rsidRDefault="00EA0304" w:rsidP="00F97EAE">
      <w:pPr>
        <w:rPr>
          <w:rFonts w:asciiTheme="majorHAnsi" w:hAnsiTheme="majorHAnsi"/>
          <w:lang w:val="uk-UA"/>
        </w:rPr>
      </w:pPr>
    </w:p>
    <w:p w14:paraId="74061402" w14:textId="283A8C49" w:rsidR="00EA0304" w:rsidRPr="001C526A" w:rsidRDefault="00EA0304" w:rsidP="00F97EAE">
      <w:pPr>
        <w:rPr>
          <w:rFonts w:asciiTheme="majorHAnsi" w:hAnsiTheme="majorHAnsi"/>
          <w:lang w:val="uk-UA"/>
        </w:rPr>
      </w:pPr>
    </w:p>
    <w:p w14:paraId="69249439" w14:textId="3B574864" w:rsidR="00EA0304" w:rsidRPr="001C526A" w:rsidRDefault="00EA0304" w:rsidP="00F97EAE">
      <w:pPr>
        <w:rPr>
          <w:rFonts w:asciiTheme="majorHAnsi" w:hAnsiTheme="majorHAnsi"/>
          <w:lang w:val="uk-UA"/>
        </w:rPr>
      </w:pPr>
    </w:p>
    <w:p w14:paraId="1E80FD92" w14:textId="558C8A54" w:rsidR="00EA0304" w:rsidRPr="001C526A" w:rsidRDefault="00EA0304" w:rsidP="00F97EAE">
      <w:pPr>
        <w:rPr>
          <w:rFonts w:asciiTheme="majorHAnsi" w:hAnsiTheme="majorHAnsi"/>
          <w:lang w:val="uk-UA"/>
        </w:rPr>
      </w:pPr>
    </w:p>
    <w:p w14:paraId="0BA38C84" w14:textId="77777777" w:rsidR="00EA0304" w:rsidRPr="001C526A" w:rsidRDefault="00EA0304" w:rsidP="00F97EAE">
      <w:pPr>
        <w:rPr>
          <w:rFonts w:asciiTheme="majorHAnsi" w:hAnsiTheme="majorHAnsi"/>
          <w:lang w:val="uk-UA"/>
        </w:rPr>
      </w:pPr>
      <w:bookmarkStart w:id="1" w:name="_Hlk83631641"/>
    </w:p>
    <w:tbl>
      <w:tblPr>
        <w:tblW w:w="5737" w:type="pct"/>
        <w:tblLook w:val="04A0" w:firstRow="1" w:lastRow="0" w:firstColumn="1" w:lastColumn="0" w:noHBand="0" w:noVBand="1"/>
      </w:tblPr>
      <w:tblGrid>
        <w:gridCol w:w="4963"/>
        <w:gridCol w:w="6096"/>
      </w:tblGrid>
      <w:tr w:rsidR="00F302EF" w:rsidRPr="001C526A" w14:paraId="78779776" w14:textId="77777777" w:rsidTr="004773D8">
        <w:trPr>
          <w:trHeight w:val="1671"/>
        </w:trPr>
        <w:tc>
          <w:tcPr>
            <w:tcW w:w="2244" w:type="pct"/>
          </w:tcPr>
          <w:p w14:paraId="258627D3" w14:textId="77777777" w:rsidR="00333C1B" w:rsidRDefault="00333C1B" w:rsidP="00633BE8">
            <w:pPr>
              <w:pStyle w:val="af1"/>
              <w:spacing w:before="0" w:beforeAutospacing="0" w:after="0" w:afterAutospacing="0"/>
              <w:jc w:val="left"/>
              <w:rPr>
                <w:color w:val="000000"/>
                <w:szCs w:val="22"/>
                <w:lang w:val="uk-UA"/>
              </w:rPr>
            </w:pPr>
          </w:p>
          <w:p w14:paraId="522230DC" w14:textId="2734895B" w:rsidR="00633BE8" w:rsidRPr="001C526A" w:rsidRDefault="00633BE8" w:rsidP="00633BE8">
            <w:pPr>
              <w:pStyle w:val="af1"/>
              <w:spacing w:before="0" w:beforeAutospacing="0" w:after="0" w:afterAutospacing="0"/>
              <w:jc w:val="left"/>
              <w:rPr>
                <w:color w:val="000000"/>
                <w:szCs w:val="22"/>
                <w:lang w:val="uk-UA"/>
              </w:rPr>
            </w:pPr>
            <w:r w:rsidRPr="001C526A">
              <w:rPr>
                <w:color w:val="000000"/>
                <w:szCs w:val="22"/>
                <w:lang w:val="uk-UA"/>
              </w:rPr>
              <w:t xml:space="preserve">Начальник навчально-методичного </w:t>
            </w:r>
            <w:r w:rsidRPr="001C526A">
              <w:rPr>
                <w:color w:val="000000"/>
                <w:szCs w:val="22"/>
                <w:lang w:val="uk-UA"/>
              </w:rPr>
              <w:br/>
              <w:t>відділу</w:t>
            </w:r>
          </w:p>
          <w:p w14:paraId="52A9A975" w14:textId="51D6CBC3" w:rsidR="00633BE8" w:rsidRPr="001C526A" w:rsidRDefault="00633BE8" w:rsidP="00633BE8">
            <w:pPr>
              <w:pStyle w:val="af1"/>
              <w:spacing w:before="0" w:beforeAutospacing="0" w:after="0" w:afterAutospacing="0"/>
              <w:jc w:val="left"/>
              <w:rPr>
                <w:color w:val="000000"/>
                <w:szCs w:val="22"/>
                <w:lang w:val="uk-UA"/>
              </w:rPr>
            </w:pPr>
          </w:p>
          <w:p w14:paraId="3853E503" w14:textId="3AD9C360" w:rsidR="00633BE8" w:rsidRPr="001C526A" w:rsidRDefault="00633BE8" w:rsidP="00633BE8">
            <w:pPr>
              <w:pStyle w:val="af1"/>
              <w:spacing w:before="0" w:beforeAutospacing="0" w:after="0" w:afterAutospacing="0"/>
              <w:jc w:val="left"/>
              <w:rPr>
                <w:color w:val="000000"/>
                <w:szCs w:val="22"/>
                <w:lang w:val="uk-UA"/>
              </w:rPr>
            </w:pPr>
          </w:p>
          <w:p w14:paraId="32A8EC41" w14:textId="01772063" w:rsidR="00F302EF" w:rsidRPr="001C526A" w:rsidRDefault="00633BE8" w:rsidP="00633BE8">
            <w:pPr>
              <w:pStyle w:val="af1"/>
              <w:spacing w:before="0" w:beforeAutospacing="0" w:after="0" w:afterAutospacing="0"/>
              <w:jc w:val="left"/>
              <w:rPr>
                <w:rFonts w:asciiTheme="majorHAnsi" w:hAnsiTheme="majorHAnsi"/>
                <w:szCs w:val="26"/>
                <w:lang w:val="uk-UA"/>
              </w:rPr>
            </w:pPr>
            <w:r w:rsidRPr="001C526A">
              <w:rPr>
                <w:color w:val="000000"/>
                <w:szCs w:val="22"/>
                <w:lang w:val="uk-UA"/>
              </w:rPr>
              <w:t xml:space="preserve"> </w:t>
            </w:r>
            <w:r w:rsidRPr="001C526A">
              <w:rPr>
                <w:rFonts w:asciiTheme="majorHAnsi" w:hAnsiTheme="majorHAnsi"/>
                <w:szCs w:val="26"/>
                <w:lang w:val="uk-UA"/>
              </w:rPr>
              <w:t>______________________________</w:t>
            </w:r>
            <w:r w:rsidRPr="001C526A">
              <w:rPr>
                <w:color w:val="000000"/>
                <w:szCs w:val="22"/>
                <w:lang w:val="uk-UA"/>
              </w:rPr>
              <w:t>Д.М. </w:t>
            </w:r>
            <w:proofErr w:type="spellStart"/>
            <w:r w:rsidRPr="001C526A">
              <w:rPr>
                <w:color w:val="000000"/>
                <w:szCs w:val="22"/>
                <w:lang w:val="uk-UA"/>
              </w:rPr>
              <w:t>Котенок</w:t>
            </w:r>
            <w:proofErr w:type="spellEnd"/>
          </w:p>
          <w:p w14:paraId="157C45AB" w14:textId="77777777" w:rsidR="00F302EF" w:rsidRPr="001C526A" w:rsidRDefault="00F302EF" w:rsidP="00B61B2A">
            <w:pPr>
              <w:jc w:val="left"/>
              <w:rPr>
                <w:rFonts w:asciiTheme="majorHAnsi" w:hAnsiTheme="majorHAnsi"/>
                <w:szCs w:val="26"/>
                <w:lang w:val="uk-UA"/>
              </w:rPr>
            </w:pPr>
          </w:p>
          <w:p w14:paraId="4DA4F3A7" w14:textId="77777777" w:rsidR="00F302EF" w:rsidRPr="001C526A" w:rsidRDefault="00F302EF" w:rsidP="00F302EF">
            <w:pPr>
              <w:rPr>
                <w:rFonts w:asciiTheme="majorHAnsi" w:hAnsiTheme="majorHAnsi"/>
                <w:b/>
                <w:szCs w:val="26"/>
                <w:lang w:val="uk-UA"/>
              </w:rPr>
            </w:pPr>
          </w:p>
          <w:p w14:paraId="4C243CC9" w14:textId="77777777" w:rsidR="00F302EF" w:rsidRPr="001C526A" w:rsidRDefault="00F302EF" w:rsidP="00F302EF">
            <w:pPr>
              <w:rPr>
                <w:rFonts w:asciiTheme="majorHAnsi" w:hAnsiTheme="majorHAnsi"/>
                <w:b/>
                <w:szCs w:val="26"/>
                <w:lang w:val="uk-UA"/>
              </w:rPr>
            </w:pPr>
          </w:p>
          <w:p w14:paraId="1D1F524E" w14:textId="71442E54" w:rsidR="00F302EF" w:rsidRPr="001C526A" w:rsidRDefault="00F302EF" w:rsidP="00F302EF">
            <w:pPr>
              <w:rPr>
                <w:rFonts w:asciiTheme="majorHAnsi" w:hAnsiTheme="majorHAnsi"/>
                <w:b/>
                <w:szCs w:val="26"/>
                <w:lang w:val="uk-UA"/>
              </w:rPr>
            </w:pPr>
          </w:p>
        </w:tc>
        <w:tc>
          <w:tcPr>
            <w:tcW w:w="2756" w:type="pct"/>
          </w:tcPr>
          <w:p w14:paraId="55A547D0" w14:textId="14755003" w:rsidR="00F302EF" w:rsidRPr="001C526A" w:rsidRDefault="00633BE8" w:rsidP="00B61B2A">
            <w:pPr>
              <w:ind w:left="135"/>
              <w:rPr>
                <w:rFonts w:asciiTheme="majorHAnsi" w:hAnsiTheme="majorHAnsi"/>
                <w:b/>
                <w:szCs w:val="26"/>
                <w:lang w:val="uk-UA"/>
              </w:rPr>
            </w:pPr>
            <w:r w:rsidRPr="001C526A">
              <w:rPr>
                <w:rFonts w:asciiTheme="majorHAnsi" w:hAnsiTheme="majorHAnsi"/>
                <w:b/>
                <w:szCs w:val="26"/>
                <w:lang w:val="uk-UA"/>
              </w:rPr>
              <w:t>ПОГОДЖЕНО</w:t>
            </w:r>
            <w:r w:rsidR="00F302EF" w:rsidRPr="001C526A">
              <w:rPr>
                <w:rFonts w:asciiTheme="majorHAnsi" w:hAnsiTheme="majorHAnsi"/>
                <w:b/>
                <w:szCs w:val="26"/>
                <w:lang w:val="uk-UA"/>
              </w:rPr>
              <w:t>:</w:t>
            </w:r>
          </w:p>
          <w:p w14:paraId="0AE8CF1B" w14:textId="27F351F4" w:rsidR="00F302EF" w:rsidRPr="001C526A" w:rsidRDefault="00F302EF" w:rsidP="00633BE8">
            <w:pPr>
              <w:ind w:left="135"/>
              <w:jc w:val="left"/>
              <w:rPr>
                <w:rFonts w:asciiTheme="majorHAnsi" w:hAnsiTheme="majorHAnsi"/>
                <w:szCs w:val="26"/>
                <w:lang w:val="uk-UA"/>
              </w:rPr>
            </w:pPr>
            <w:r w:rsidRPr="001C526A">
              <w:rPr>
                <w:rFonts w:asciiTheme="majorHAnsi" w:hAnsiTheme="majorHAnsi"/>
                <w:szCs w:val="26"/>
                <w:lang w:val="uk-UA"/>
              </w:rPr>
              <w:t xml:space="preserve">Завідувач кафедри </w:t>
            </w:r>
            <w:proofErr w:type="spellStart"/>
            <w:r w:rsidR="00633BE8" w:rsidRPr="001C526A">
              <w:rPr>
                <w:rFonts w:asciiTheme="majorHAnsi" w:hAnsiTheme="majorHAnsi"/>
                <w:szCs w:val="26"/>
                <w:lang w:val="uk-UA"/>
              </w:rPr>
              <w:t>соціоекономіки</w:t>
            </w:r>
            <w:proofErr w:type="spellEnd"/>
            <w:r w:rsidR="004773D8" w:rsidRPr="001C526A">
              <w:rPr>
                <w:rFonts w:asciiTheme="majorHAnsi" w:hAnsiTheme="majorHAnsi"/>
                <w:szCs w:val="26"/>
                <w:lang w:val="uk-UA"/>
              </w:rPr>
              <w:t xml:space="preserve"> </w:t>
            </w:r>
            <w:r w:rsidR="00633BE8" w:rsidRPr="001C526A">
              <w:rPr>
                <w:rFonts w:asciiTheme="majorHAnsi" w:hAnsiTheme="majorHAnsi"/>
                <w:szCs w:val="26"/>
                <w:lang w:val="uk-UA"/>
              </w:rPr>
              <w:br/>
              <w:t xml:space="preserve"> та управління персоналом</w:t>
            </w:r>
          </w:p>
          <w:p w14:paraId="205DF728" w14:textId="6B3A5C48" w:rsidR="00F302EF" w:rsidRPr="001C526A" w:rsidRDefault="00F302EF" w:rsidP="00B61B2A">
            <w:pPr>
              <w:ind w:left="135"/>
              <w:rPr>
                <w:rFonts w:asciiTheme="majorHAnsi" w:hAnsiTheme="majorHAnsi"/>
                <w:szCs w:val="26"/>
                <w:lang w:val="uk-UA"/>
              </w:rPr>
            </w:pPr>
          </w:p>
          <w:p w14:paraId="4B9C00DC" w14:textId="77777777" w:rsidR="004773D8" w:rsidRPr="001C526A" w:rsidRDefault="004773D8" w:rsidP="00B61B2A">
            <w:pPr>
              <w:ind w:left="135"/>
              <w:rPr>
                <w:rFonts w:asciiTheme="majorHAnsi" w:hAnsiTheme="majorHAnsi"/>
                <w:szCs w:val="26"/>
                <w:lang w:val="uk-UA"/>
              </w:rPr>
            </w:pPr>
          </w:p>
          <w:p w14:paraId="4FDF83C9" w14:textId="6E519A5E" w:rsidR="00F302EF" w:rsidRPr="001C526A" w:rsidRDefault="00F302EF" w:rsidP="00B61B2A">
            <w:pPr>
              <w:ind w:left="135"/>
              <w:rPr>
                <w:rFonts w:asciiTheme="majorHAnsi" w:hAnsiTheme="majorHAnsi"/>
                <w:szCs w:val="26"/>
                <w:lang w:val="uk-UA"/>
              </w:rPr>
            </w:pPr>
            <w:r w:rsidRPr="001C526A">
              <w:rPr>
                <w:rFonts w:asciiTheme="majorHAnsi" w:hAnsiTheme="majorHAnsi"/>
                <w:szCs w:val="26"/>
                <w:lang w:val="uk-UA"/>
              </w:rPr>
              <w:t>_____________________________Г.С. Лопушняк</w:t>
            </w:r>
          </w:p>
          <w:p w14:paraId="4CCF9015" w14:textId="77777777" w:rsidR="00F302EF" w:rsidRPr="001C526A" w:rsidRDefault="00F302EF" w:rsidP="00B61B2A">
            <w:pPr>
              <w:ind w:left="135"/>
              <w:rPr>
                <w:rFonts w:asciiTheme="majorHAnsi" w:hAnsiTheme="majorHAnsi"/>
                <w:b/>
                <w:szCs w:val="26"/>
                <w:lang w:val="uk-UA"/>
              </w:rPr>
            </w:pPr>
          </w:p>
          <w:p w14:paraId="51D75C34" w14:textId="77777777" w:rsidR="00F302EF" w:rsidRPr="001C526A" w:rsidRDefault="00F302EF" w:rsidP="00B61B2A">
            <w:pPr>
              <w:ind w:left="135"/>
              <w:rPr>
                <w:rFonts w:asciiTheme="majorHAnsi" w:hAnsiTheme="majorHAnsi"/>
                <w:b/>
                <w:szCs w:val="26"/>
                <w:lang w:val="uk-UA"/>
              </w:rPr>
            </w:pPr>
          </w:p>
          <w:p w14:paraId="4DF92A48" w14:textId="77777777" w:rsidR="00F302EF" w:rsidRPr="001C526A" w:rsidRDefault="00F302EF" w:rsidP="00B61B2A">
            <w:pPr>
              <w:ind w:left="135"/>
              <w:rPr>
                <w:rFonts w:asciiTheme="majorHAnsi" w:hAnsiTheme="majorHAnsi"/>
                <w:b/>
                <w:szCs w:val="26"/>
                <w:lang w:val="uk-UA"/>
              </w:rPr>
            </w:pPr>
          </w:p>
          <w:p w14:paraId="6AD7DB81" w14:textId="77777777" w:rsidR="00F302EF" w:rsidRPr="001C526A" w:rsidRDefault="00F302EF" w:rsidP="00B61B2A">
            <w:pPr>
              <w:ind w:left="135"/>
              <w:rPr>
                <w:rFonts w:asciiTheme="majorHAnsi" w:hAnsiTheme="majorHAnsi"/>
                <w:b/>
                <w:szCs w:val="26"/>
                <w:lang w:val="uk-UA"/>
              </w:rPr>
            </w:pPr>
          </w:p>
          <w:p w14:paraId="43679979" w14:textId="342D9DD1" w:rsidR="00F302EF" w:rsidRPr="001C526A" w:rsidRDefault="00F302EF" w:rsidP="00B61B2A">
            <w:pPr>
              <w:ind w:left="135"/>
              <w:rPr>
                <w:rFonts w:asciiTheme="majorHAnsi" w:hAnsiTheme="majorHAnsi"/>
                <w:sz w:val="16"/>
                <w:szCs w:val="16"/>
                <w:lang w:val="uk-UA"/>
              </w:rPr>
            </w:pPr>
          </w:p>
        </w:tc>
      </w:tr>
    </w:tbl>
    <w:p w14:paraId="686BBF2E" w14:textId="3896A11D" w:rsidR="0036109E" w:rsidRPr="001C526A" w:rsidRDefault="0036109E" w:rsidP="00F97EAE">
      <w:pPr>
        <w:ind w:firstLine="2835"/>
        <w:jc w:val="center"/>
        <w:rPr>
          <w:rFonts w:asciiTheme="majorHAnsi" w:hAnsiTheme="majorHAnsi"/>
          <w:b/>
          <w:szCs w:val="28"/>
          <w:lang w:val="uk-UA"/>
        </w:rPr>
      </w:pPr>
    </w:p>
    <w:p w14:paraId="05AFA3EA" w14:textId="77777777" w:rsidR="0051293D" w:rsidRPr="001C526A" w:rsidRDefault="0051293D" w:rsidP="00F97EAE">
      <w:pPr>
        <w:ind w:firstLine="2835"/>
        <w:jc w:val="center"/>
        <w:rPr>
          <w:rFonts w:asciiTheme="majorHAnsi" w:hAnsiTheme="majorHAnsi"/>
          <w:b/>
          <w:szCs w:val="28"/>
          <w:lang w:val="uk-UA"/>
        </w:rPr>
      </w:pPr>
    </w:p>
    <w:bookmarkEnd w:id="1"/>
    <w:p w14:paraId="57BE58E9" w14:textId="3DCFD002" w:rsidR="008C4C74" w:rsidRPr="001C526A" w:rsidRDefault="008C4C74" w:rsidP="00F97EAE">
      <w:pPr>
        <w:ind w:firstLine="2835"/>
        <w:jc w:val="center"/>
        <w:rPr>
          <w:rFonts w:asciiTheme="majorHAnsi" w:hAnsiTheme="majorHAnsi"/>
          <w:b/>
          <w:szCs w:val="28"/>
          <w:lang w:val="uk-UA"/>
        </w:rPr>
      </w:pPr>
      <w:r w:rsidRPr="001C526A">
        <w:rPr>
          <w:rFonts w:asciiTheme="majorHAnsi" w:hAnsiTheme="majorHAnsi"/>
          <w:b/>
          <w:szCs w:val="28"/>
          <w:lang w:val="uk-UA"/>
        </w:rPr>
        <w:t xml:space="preserve">       </w:t>
      </w:r>
    </w:p>
    <w:p w14:paraId="435CC715" w14:textId="5A03ED69" w:rsidR="005037A6" w:rsidRPr="001C526A" w:rsidRDefault="005037A6" w:rsidP="0036109E">
      <w:pPr>
        <w:jc w:val="center"/>
        <w:rPr>
          <w:rFonts w:asciiTheme="majorHAnsi" w:hAnsiTheme="majorHAnsi"/>
          <w:b/>
          <w:lang w:val="uk-UA"/>
        </w:rPr>
      </w:pPr>
      <w:r w:rsidRPr="001C526A">
        <w:rPr>
          <w:rFonts w:asciiTheme="majorHAnsi" w:hAnsiTheme="majorHAnsi"/>
          <w:b/>
          <w:lang w:val="uk-UA"/>
        </w:rPr>
        <w:t>Київ – 202</w:t>
      </w:r>
      <w:r w:rsidR="00F302EF" w:rsidRPr="001C526A">
        <w:rPr>
          <w:rFonts w:asciiTheme="majorHAnsi" w:hAnsiTheme="majorHAnsi"/>
          <w:b/>
          <w:lang w:val="uk-UA"/>
        </w:rPr>
        <w:t>1</w:t>
      </w:r>
      <w:r w:rsidRPr="001C526A">
        <w:rPr>
          <w:rFonts w:asciiTheme="majorHAnsi" w:hAnsiTheme="majorHAnsi"/>
          <w:b/>
          <w:lang w:val="uk-UA"/>
        </w:rPr>
        <w:br w:type="page"/>
      </w:r>
    </w:p>
    <w:p w14:paraId="5381A231" w14:textId="77777777" w:rsidR="0051293D" w:rsidRPr="001C526A" w:rsidRDefault="0051293D" w:rsidP="00F97EAE">
      <w:pPr>
        <w:rPr>
          <w:rFonts w:asciiTheme="majorHAnsi" w:hAnsiTheme="majorHAnsi"/>
          <w:noProof/>
          <w:sz w:val="24"/>
          <w:szCs w:val="32"/>
          <w:lang w:val="uk-UA"/>
        </w:rPr>
      </w:pPr>
    </w:p>
    <w:p w14:paraId="159F9487" w14:textId="32D0B3D4" w:rsidR="00FF0E53" w:rsidRPr="001C526A" w:rsidRDefault="00FF0E53" w:rsidP="00F97EAE">
      <w:pPr>
        <w:rPr>
          <w:rFonts w:asciiTheme="majorHAnsi" w:hAnsiTheme="majorHAnsi"/>
          <w:noProof/>
          <w:sz w:val="32"/>
          <w:szCs w:val="32"/>
          <w:lang w:val="uk-UA"/>
        </w:rPr>
      </w:pPr>
      <w:r w:rsidRPr="001C526A">
        <w:rPr>
          <w:rFonts w:asciiTheme="majorHAnsi" w:hAnsiTheme="majorHAnsi"/>
          <w:noProof/>
          <w:sz w:val="24"/>
          <w:szCs w:val="32"/>
          <w:lang w:val="uk-UA"/>
        </w:rPr>
        <w:t>Розробник:</w:t>
      </w:r>
      <w:r w:rsidRPr="001C526A">
        <w:rPr>
          <w:rFonts w:asciiTheme="majorHAnsi" w:hAnsiTheme="majorHAnsi"/>
          <w:sz w:val="24"/>
          <w:szCs w:val="32"/>
          <w:lang w:val="uk-UA"/>
        </w:rPr>
        <w:t xml:space="preserve"> </w:t>
      </w:r>
      <w:r w:rsidRPr="001C526A">
        <w:rPr>
          <w:rFonts w:asciiTheme="majorHAnsi" w:hAnsiTheme="majorHAnsi"/>
          <w:b/>
          <w:bCs/>
          <w:sz w:val="24"/>
          <w:szCs w:val="32"/>
          <w:lang w:val="uk-UA"/>
        </w:rPr>
        <w:t>Кравчук Оксана Іванівна</w:t>
      </w:r>
      <w:r w:rsidRPr="001C526A">
        <w:rPr>
          <w:rFonts w:asciiTheme="majorHAnsi" w:hAnsiTheme="majorHAnsi"/>
          <w:sz w:val="24"/>
          <w:szCs w:val="32"/>
          <w:lang w:val="uk-UA"/>
        </w:rPr>
        <w:t xml:space="preserve">, </w:t>
      </w:r>
      <w:r w:rsidRPr="001C526A">
        <w:rPr>
          <w:rFonts w:asciiTheme="majorHAnsi" w:hAnsiTheme="majorHAnsi"/>
          <w:i/>
          <w:iCs/>
          <w:sz w:val="24"/>
          <w:szCs w:val="32"/>
          <w:lang w:val="uk-UA"/>
        </w:rPr>
        <w:t>кандидат економічних наук, доцент кафедри</w:t>
      </w:r>
      <w:r w:rsidR="00EA0304" w:rsidRPr="001C526A">
        <w:rPr>
          <w:rFonts w:asciiTheme="majorHAnsi" w:hAnsiTheme="majorHAnsi"/>
          <w:i/>
          <w:iCs/>
          <w:sz w:val="24"/>
          <w:szCs w:val="32"/>
          <w:lang w:val="uk-UA"/>
        </w:rPr>
        <w:t xml:space="preserve"> </w:t>
      </w:r>
      <w:proofErr w:type="spellStart"/>
      <w:r w:rsidR="00EA0304" w:rsidRPr="001C526A">
        <w:rPr>
          <w:rFonts w:asciiTheme="majorHAnsi" w:hAnsiTheme="majorHAnsi"/>
          <w:i/>
          <w:iCs/>
          <w:sz w:val="24"/>
          <w:szCs w:val="32"/>
          <w:lang w:val="uk-UA"/>
        </w:rPr>
        <w:t>соціоекономіки</w:t>
      </w:r>
      <w:proofErr w:type="spellEnd"/>
      <w:r w:rsidR="00EA0304" w:rsidRPr="001C526A">
        <w:rPr>
          <w:rFonts w:asciiTheme="majorHAnsi" w:hAnsiTheme="majorHAnsi"/>
          <w:i/>
          <w:iCs/>
          <w:sz w:val="24"/>
          <w:szCs w:val="32"/>
          <w:lang w:val="uk-UA"/>
        </w:rPr>
        <w:t xml:space="preserve"> та </w:t>
      </w:r>
      <w:r w:rsidRPr="001C526A">
        <w:rPr>
          <w:rFonts w:asciiTheme="majorHAnsi" w:hAnsiTheme="majorHAnsi"/>
          <w:i/>
          <w:iCs/>
          <w:noProof/>
          <w:sz w:val="24"/>
          <w:szCs w:val="32"/>
          <w:lang w:val="uk-UA"/>
        </w:rPr>
        <w:t>управління персоналом, доцент</w:t>
      </w:r>
      <w:r w:rsidRPr="001C526A">
        <w:rPr>
          <w:rFonts w:asciiTheme="majorHAnsi" w:hAnsiTheme="majorHAnsi"/>
          <w:noProof/>
          <w:sz w:val="24"/>
          <w:szCs w:val="32"/>
          <w:lang w:val="uk-UA"/>
        </w:rPr>
        <w:t>.</w:t>
      </w:r>
    </w:p>
    <w:p w14:paraId="2611AC3A" w14:textId="77777777" w:rsidR="00FF0E53" w:rsidRPr="001C526A" w:rsidRDefault="00FF0E53" w:rsidP="00F97EAE">
      <w:pPr>
        <w:rPr>
          <w:rFonts w:asciiTheme="majorHAnsi" w:hAnsiTheme="majorHAnsi"/>
          <w:i/>
          <w:iCs/>
          <w:noProof/>
          <w:sz w:val="24"/>
          <w:szCs w:val="32"/>
          <w:lang w:val="uk-UA"/>
        </w:rPr>
      </w:pPr>
      <w:proofErr w:type="spellStart"/>
      <w:r w:rsidRPr="001C526A">
        <w:rPr>
          <w:rFonts w:asciiTheme="majorHAnsi" w:hAnsiTheme="majorHAnsi"/>
          <w:i/>
          <w:iCs/>
          <w:sz w:val="24"/>
          <w:szCs w:val="32"/>
          <w:lang w:val="uk-UA" w:eastAsia="uk-UA"/>
        </w:rPr>
        <w:t>email</w:t>
      </w:r>
      <w:proofErr w:type="spellEnd"/>
      <w:r w:rsidRPr="001C526A">
        <w:rPr>
          <w:rFonts w:asciiTheme="majorHAnsi" w:hAnsiTheme="majorHAnsi"/>
          <w:i/>
          <w:iCs/>
          <w:sz w:val="24"/>
          <w:szCs w:val="32"/>
          <w:lang w:val="uk-UA" w:eastAsia="uk-UA"/>
        </w:rPr>
        <w:t xml:space="preserve">: </w:t>
      </w:r>
      <w:r w:rsidR="009E7A15" w:rsidRPr="001C526A">
        <w:rPr>
          <w:rStyle w:val="afa"/>
          <w:rFonts w:asciiTheme="majorHAnsi" w:hAnsiTheme="majorHAnsi"/>
          <w:i/>
          <w:iCs/>
          <w:sz w:val="24"/>
          <w:szCs w:val="32"/>
          <w:lang w:val="uk-UA" w:eastAsia="uk-UA"/>
        </w:rPr>
        <w:t>oksana.kravchuk@kneu.edu.ua</w:t>
      </w:r>
    </w:p>
    <w:p w14:paraId="0F08F4DB" w14:textId="77777777" w:rsidR="00FF0E53" w:rsidRPr="001C526A" w:rsidRDefault="00FF0E53" w:rsidP="00F97EAE">
      <w:pPr>
        <w:rPr>
          <w:rFonts w:asciiTheme="majorHAnsi" w:hAnsiTheme="majorHAnsi"/>
          <w:sz w:val="20"/>
          <w:lang w:val="uk-UA" w:eastAsia="uk-UA"/>
        </w:rPr>
      </w:pPr>
    </w:p>
    <w:p w14:paraId="31F3E549" w14:textId="2F3802BA" w:rsidR="00FF0E53" w:rsidRPr="001C526A" w:rsidRDefault="00FF0E53" w:rsidP="00F97EAE">
      <w:pPr>
        <w:rPr>
          <w:rFonts w:asciiTheme="majorHAnsi" w:hAnsiTheme="majorHAnsi"/>
          <w:szCs w:val="28"/>
          <w:lang w:val="uk-UA" w:eastAsia="uk-UA"/>
        </w:rPr>
      </w:pPr>
    </w:p>
    <w:p w14:paraId="12CD53A5" w14:textId="77777777" w:rsidR="0051293D" w:rsidRPr="001C526A" w:rsidRDefault="0051293D" w:rsidP="00F97EAE">
      <w:pPr>
        <w:rPr>
          <w:rFonts w:asciiTheme="majorHAnsi" w:hAnsiTheme="majorHAnsi"/>
          <w:szCs w:val="28"/>
          <w:lang w:val="uk-UA" w:eastAsia="uk-UA"/>
        </w:rPr>
      </w:pPr>
    </w:p>
    <w:tbl>
      <w:tblPr>
        <w:tblW w:w="0" w:type="auto"/>
        <w:tblInd w:w="-34" w:type="dxa"/>
        <w:tblLook w:val="04A0" w:firstRow="1" w:lastRow="0" w:firstColumn="1" w:lastColumn="0" w:noHBand="0" w:noVBand="1"/>
      </w:tblPr>
      <w:tblGrid>
        <w:gridCol w:w="4537"/>
        <w:gridCol w:w="4677"/>
      </w:tblGrid>
      <w:tr w:rsidR="00FF0E53" w:rsidRPr="001C526A" w14:paraId="5DD61FD9" w14:textId="77777777" w:rsidTr="009D2169">
        <w:tc>
          <w:tcPr>
            <w:tcW w:w="4537" w:type="dxa"/>
            <w:hideMark/>
          </w:tcPr>
          <w:p w14:paraId="74AFF1FD" w14:textId="77777777" w:rsidR="00FF0E53" w:rsidRPr="001C526A" w:rsidRDefault="00FF0E53" w:rsidP="00F97EAE">
            <w:pPr>
              <w:pStyle w:val="a5"/>
              <w:spacing w:line="276" w:lineRule="auto"/>
              <w:ind w:right="648" w:firstLine="0"/>
              <w:rPr>
                <w:rStyle w:val="af6"/>
                <w:rFonts w:asciiTheme="majorHAnsi" w:hAnsiTheme="majorHAnsi"/>
                <w:sz w:val="24"/>
                <w:szCs w:val="24"/>
              </w:rPr>
            </w:pPr>
            <w:r w:rsidRPr="001C526A">
              <w:rPr>
                <w:rFonts w:asciiTheme="majorHAnsi" w:hAnsiTheme="majorHAnsi"/>
                <w:sz w:val="24"/>
                <w:szCs w:val="24"/>
              </w:rPr>
              <w:t>Форма навчання —</w:t>
            </w:r>
          </w:p>
        </w:tc>
        <w:tc>
          <w:tcPr>
            <w:tcW w:w="4677" w:type="dxa"/>
            <w:hideMark/>
          </w:tcPr>
          <w:p w14:paraId="1CE37A43" w14:textId="0A694438" w:rsidR="00FF0E53" w:rsidRPr="001C526A" w:rsidRDefault="00497D45" w:rsidP="00F97EAE">
            <w:pPr>
              <w:pStyle w:val="a5"/>
              <w:spacing w:line="276" w:lineRule="auto"/>
              <w:ind w:right="648" w:firstLine="0"/>
              <w:rPr>
                <w:rStyle w:val="af6"/>
                <w:rFonts w:asciiTheme="majorHAnsi" w:hAnsiTheme="majorHAnsi"/>
                <w:b/>
                <w:sz w:val="24"/>
                <w:szCs w:val="24"/>
              </w:rPr>
            </w:pPr>
            <w:r w:rsidRPr="00666969">
              <w:rPr>
                <w:rFonts w:asciiTheme="majorHAnsi" w:hAnsiTheme="majorHAnsi"/>
                <w:b/>
                <w:sz w:val="24"/>
                <w:szCs w:val="24"/>
              </w:rPr>
              <w:t>очна</w:t>
            </w:r>
            <w:r>
              <w:rPr>
                <w:rFonts w:asciiTheme="majorHAnsi" w:hAnsiTheme="majorHAnsi"/>
                <w:b/>
                <w:sz w:val="24"/>
                <w:szCs w:val="24"/>
              </w:rPr>
              <w:t xml:space="preserve"> (</w:t>
            </w:r>
            <w:r w:rsidR="00FF0E53" w:rsidRPr="001C526A">
              <w:rPr>
                <w:rFonts w:asciiTheme="majorHAnsi" w:hAnsiTheme="majorHAnsi"/>
                <w:b/>
                <w:sz w:val="24"/>
                <w:szCs w:val="24"/>
              </w:rPr>
              <w:t>денна</w:t>
            </w:r>
            <w:r>
              <w:rPr>
                <w:rFonts w:asciiTheme="majorHAnsi" w:hAnsiTheme="majorHAnsi"/>
                <w:b/>
                <w:sz w:val="24"/>
                <w:szCs w:val="24"/>
              </w:rPr>
              <w:t>)</w:t>
            </w:r>
          </w:p>
        </w:tc>
      </w:tr>
      <w:tr w:rsidR="00FF0E53" w:rsidRPr="001C526A" w14:paraId="7EC4DE25" w14:textId="77777777" w:rsidTr="009D2169">
        <w:tc>
          <w:tcPr>
            <w:tcW w:w="4537" w:type="dxa"/>
            <w:hideMark/>
          </w:tcPr>
          <w:p w14:paraId="7A90BAEB" w14:textId="77777777" w:rsidR="00FF0E53" w:rsidRPr="001C526A" w:rsidRDefault="00FF0E53" w:rsidP="00F97EAE">
            <w:pPr>
              <w:pStyle w:val="a5"/>
              <w:spacing w:line="276" w:lineRule="auto"/>
              <w:ind w:right="648" w:firstLine="0"/>
              <w:rPr>
                <w:rStyle w:val="af6"/>
                <w:rFonts w:asciiTheme="majorHAnsi" w:hAnsiTheme="majorHAnsi"/>
                <w:sz w:val="24"/>
                <w:szCs w:val="24"/>
              </w:rPr>
            </w:pPr>
            <w:r w:rsidRPr="001C526A">
              <w:rPr>
                <w:rFonts w:asciiTheme="majorHAnsi" w:hAnsiTheme="majorHAnsi"/>
                <w:sz w:val="24"/>
                <w:szCs w:val="24"/>
              </w:rPr>
              <w:t>Семестр —</w:t>
            </w:r>
          </w:p>
        </w:tc>
        <w:tc>
          <w:tcPr>
            <w:tcW w:w="4677" w:type="dxa"/>
            <w:hideMark/>
          </w:tcPr>
          <w:p w14:paraId="1D5FC993" w14:textId="1BA54FF9" w:rsidR="00FF0E53" w:rsidRPr="001C526A" w:rsidRDefault="0053340F" w:rsidP="00F97EAE">
            <w:pPr>
              <w:pStyle w:val="a5"/>
              <w:spacing w:line="276" w:lineRule="auto"/>
              <w:ind w:right="648" w:firstLine="0"/>
              <w:rPr>
                <w:i/>
                <w:iCs/>
              </w:rPr>
            </w:pPr>
            <w:r w:rsidRPr="001C526A">
              <w:rPr>
                <w:rFonts w:asciiTheme="majorHAnsi" w:hAnsiTheme="majorHAnsi"/>
                <w:sz w:val="24"/>
                <w:szCs w:val="24"/>
              </w:rPr>
              <w:t>6</w:t>
            </w:r>
          </w:p>
        </w:tc>
      </w:tr>
      <w:tr w:rsidR="00FF0E53" w:rsidRPr="001C526A" w14:paraId="6CD414A7" w14:textId="77777777" w:rsidTr="009D2169">
        <w:tc>
          <w:tcPr>
            <w:tcW w:w="4537" w:type="dxa"/>
            <w:hideMark/>
          </w:tcPr>
          <w:p w14:paraId="618B3829" w14:textId="77777777" w:rsidR="00FF0E53" w:rsidRPr="001C526A" w:rsidRDefault="00FF0E53" w:rsidP="00F97EAE">
            <w:pPr>
              <w:pStyle w:val="a5"/>
              <w:spacing w:line="276" w:lineRule="auto"/>
              <w:ind w:right="648" w:firstLine="0"/>
              <w:rPr>
                <w:rStyle w:val="af6"/>
                <w:rFonts w:asciiTheme="majorHAnsi" w:hAnsiTheme="majorHAnsi"/>
                <w:sz w:val="24"/>
                <w:szCs w:val="24"/>
              </w:rPr>
            </w:pPr>
            <w:r w:rsidRPr="001C526A">
              <w:rPr>
                <w:rFonts w:asciiTheme="majorHAnsi" w:hAnsiTheme="majorHAnsi"/>
                <w:sz w:val="24"/>
                <w:szCs w:val="24"/>
              </w:rPr>
              <w:t>Кількість кредитів ECTS —</w:t>
            </w:r>
          </w:p>
        </w:tc>
        <w:tc>
          <w:tcPr>
            <w:tcW w:w="4677" w:type="dxa"/>
            <w:hideMark/>
          </w:tcPr>
          <w:p w14:paraId="34F66D83" w14:textId="1AF9F458" w:rsidR="00FF0E53" w:rsidRPr="001C526A" w:rsidRDefault="0053340F" w:rsidP="00F97EAE">
            <w:pPr>
              <w:pStyle w:val="a5"/>
              <w:spacing w:line="276" w:lineRule="auto"/>
              <w:ind w:right="648" w:firstLine="0"/>
              <w:rPr>
                <w:i/>
                <w:iCs/>
              </w:rPr>
            </w:pPr>
            <w:r w:rsidRPr="001C526A">
              <w:rPr>
                <w:rFonts w:asciiTheme="majorHAnsi" w:hAnsiTheme="majorHAnsi"/>
                <w:sz w:val="24"/>
                <w:szCs w:val="24"/>
              </w:rPr>
              <w:t>4</w:t>
            </w:r>
          </w:p>
        </w:tc>
      </w:tr>
      <w:tr w:rsidR="00FF0E53" w:rsidRPr="001C526A" w14:paraId="2ED9623B" w14:textId="77777777" w:rsidTr="009D2169">
        <w:tc>
          <w:tcPr>
            <w:tcW w:w="4537" w:type="dxa"/>
            <w:hideMark/>
          </w:tcPr>
          <w:p w14:paraId="1F29313F" w14:textId="77777777" w:rsidR="00FF0E53" w:rsidRPr="001C526A" w:rsidRDefault="00FF0E53" w:rsidP="00F97EAE">
            <w:pPr>
              <w:pStyle w:val="a5"/>
              <w:spacing w:line="276" w:lineRule="auto"/>
              <w:ind w:right="648" w:firstLine="0"/>
              <w:jc w:val="left"/>
              <w:rPr>
                <w:rFonts w:asciiTheme="majorHAnsi" w:hAnsiTheme="majorHAnsi"/>
                <w:sz w:val="24"/>
                <w:szCs w:val="24"/>
              </w:rPr>
            </w:pPr>
            <w:r w:rsidRPr="001C526A">
              <w:rPr>
                <w:rFonts w:asciiTheme="majorHAnsi" w:hAnsiTheme="majorHAnsi"/>
                <w:sz w:val="24"/>
                <w:szCs w:val="24"/>
              </w:rPr>
              <w:t>Форма підсумкового контролю —</w:t>
            </w:r>
          </w:p>
        </w:tc>
        <w:tc>
          <w:tcPr>
            <w:tcW w:w="4677" w:type="dxa"/>
            <w:hideMark/>
          </w:tcPr>
          <w:p w14:paraId="0A530AFE" w14:textId="25D394E0" w:rsidR="00FF0E53" w:rsidRPr="001C526A" w:rsidRDefault="0053340F" w:rsidP="00F97EAE">
            <w:pPr>
              <w:pStyle w:val="a5"/>
              <w:spacing w:line="276" w:lineRule="auto"/>
              <w:ind w:right="648" w:firstLine="0"/>
              <w:rPr>
                <w:rFonts w:asciiTheme="majorHAnsi" w:hAnsiTheme="majorHAnsi"/>
                <w:b/>
                <w:sz w:val="24"/>
                <w:szCs w:val="24"/>
              </w:rPr>
            </w:pPr>
            <w:r w:rsidRPr="001C526A">
              <w:rPr>
                <w:rFonts w:asciiTheme="majorHAnsi" w:hAnsiTheme="majorHAnsi"/>
                <w:b/>
                <w:sz w:val="24"/>
                <w:szCs w:val="24"/>
              </w:rPr>
              <w:t>е</w:t>
            </w:r>
            <w:r w:rsidR="00FF0E53" w:rsidRPr="001C526A">
              <w:rPr>
                <w:rFonts w:asciiTheme="majorHAnsi" w:hAnsiTheme="majorHAnsi"/>
                <w:b/>
                <w:sz w:val="24"/>
                <w:szCs w:val="24"/>
              </w:rPr>
              <w:t>кзамен</w:t>
            </w:r>
            <w:r w:rsidRPr="001C526A">
              <w:rPr>
                <w:rFonts w:asciiTheme="majorHAnsi" w:hAnsiTheme="majorHAnsi"/>
                <w:b/>
                <w:sz w:val="24"/>
                <w:szCs w:val="24"/>
              </w:rPr>
              <w:t>, курсова</w:t>
            </w:r>
          </w:p>
        </w:tc>
      </w:tr>
      <w:tr w:rsidR="00FF0E53" w:rsidRPr="001C526A" w14:paraId="5A277ED2" w14:textId="77777777" w:rsidTr="009D2169">
        <w:tc>
          <w:tcPr>
            <w:tcW w:w="4537" w:type="dxa"/>
            <w:hideMark/>
          </w:tcPr>
          <w:p w14:paraId="649A2E80" w14:textId="77777777" w:rsidR="00FF0E53" w:rsidRPr="001C526A" w:rsidRDefault="00FF0E53" w:rsidP="00F97EAE">
            <w:pPr>
              <w:pStyle w:val="a5"/>
              <w:spacing w:line="276" w:lineRule="auto"/>
              <w:ind w:right="648" w:firstLine="0"/>
              <w:rPr>
                <w:rStyle w:val="af6"/>
                <w:rFonts w:asciiTheme="majorHAnsi" w:hAnsiTheme="majorHAnsi"/>
                <w:sz w:val="24"/>
                <w:szCs w:val="24"/>
              </w:rPr>
            </w:pPr>
            <w:r w:rsidRPr="001C526A">
              <w:rPr>
                <w:rFonts w:asciiTheme="majorHAnsi" w:hAnsiTheme="majorHAnsi"/>
                <w:sz w:val="24"/>
                <w:szCs w:val="24"/>
              </w:rPr>
              <w:t>Мова викладання</w:t>
            </w:r>
          </w:p>
        </w:tc>
        <w:tc>
          <w:tcPr>
            <w:tcW w:w="4677" w:type="dxa"/>
            <w:hideMark/>
          </w:tcPr>
          <w:p w14:paraId="09F6BFC4" w14:textId="77574512" w:rsidR="00FF0E53" w:rsidRPr="001C526A" w:rsidRDefault="00D47CA9" w:rsidP="00F97EAE">
            <w:pPr>
              <w:pStyle w:val="a5"/>
              <w:spacing w:line="276" w:lineRule="auto"/>
              <w:ind w:right="648" w:firstLine="0"/>
              <w:rPr>
                <w:rStyle w:val="af6"/>
                <w:rFonts w:asciiTheme="majorHAnsi" w:hAnsiTheme="majorHAnsi"/>
                <w:b/>
                <w:sz w:val="24"/>
                <w:szCs w:val="24"/>
              </w:rPr>
            </w:pPr>
            <w:r w:rsidRPr="001C526A">
              <w:rPr>
                <w:rFonts w:asciiTheme="majorHAnsi" w:hAnsiTheme="majorHAnsi"/>
                <w:b/>
                <w:sz w:val="24"/>
                <w:szCs w:val="24"/>
              </w:rPr>
              <w:t>українська</w:t>
            </w:r>
          </w:p>
        </w:tc>
      </w:tr>
    </w:tbl>
    <w:p w14:paraId="3839161B" w14:textId="6483B287" w:rsidR="00D47CA9" w:rsidRPr="001C526A" w:rsidRDefault="00D47CA9" w:rsidP="00F97EAE">
      <w:pPr>
        <w:rPr>
          <w:rFonts w:asciiTheme="majorHAnsi" w:hAnsiTheme="majorHAnsi"/>
          <w:szCs w:val="28"/>
          <w:highlight w:val="yellow"/>
          <w:lang w:val="uk-UA"/>
        </w:rPr>
      </w:pPr>
    </w:p>
    <w:p w14:paraId="2B64D942" w14:textId="77777777" w:rsidR="006749D1" w:rsidRPr="001C526A" w:rsidRDefault="006749D1" w:rsidP="00F97EAE">
      <w:pPr>
        <w:rPr>
          <w:rFonts w:asciiTheme="majorHAnsi" w:hAnsiTheme="majorHAnsi"/>
          <w:szCs w:val="28"/>
          <w:highlight w:val="yellow"/>
          <w:lang w:val="uk-UA"/>
        </w:rPr>
      </w:pPr>
    </w:p>
    <w:tbl>
      <w:tblPr>
        <w:tblW w:w="0" w:type="auto"/>
        <w:tblInd w:w="-34" w:type="dxa"/>
        <w:tblLook w:val="04A0" w:firstRow="1" w:lastRow="0" w:firstColumn="1" w:lastColumn="0" w:noHBand="0" w:noVBand="1"/>
      </w:tblPr>
      <w:tblGrid>
        <w:gridCol w:w="4537"/>
        <w:gridCol w:w="4677"/>
      </w:tblGrid>
      <w:tr w:rsidR="006749D1" w:rsidRPr="001C526A" w14:paraId="5369E0E9" w14:textId="77777777" w:rsidTr="006749D1">
        <w:tc>
          <w:tcPr>
            <w:tcW w:w="4537" w:type="dxa"/>
            <w:hideMark/>
          </w:tcPr>
          <w:p w14:paraId="6CF7CEEB" w14:textId="77777777" w:rsidR="006749D1" w:rsidRPr="001C526A" w:rsidRDefault="006749D1" w:rsidP="006749D1">
            <w:pPr>
              <w:pStyle w:val="a5"/>
              <w:spacing w:line="276" w:lineRule="auto"/>
              <w:ind w:right="648" w:firstLine="0"/>
              <w:rPr>
                <w:rStyle w:val="af6"/>
                <w:rFonts w:asciiTheme="majorHAnsi" w:hAnsiTheme="majorHAnsi"/>
                <w:sz w:val="24"/>
                <w:szCs w:val="24"/>
              </w:rPr>
            </w:pPr>
            <w:r w:rsidRPr="001C526A">
              <w:rPr>
                <w:rFonts w:asciiTheme="majorHAnsi" w:hAnsiTheme="majorHAnsi"/>
                <w:sz w:val="24"/>
                <w:szCs w:val="24"/>
              </w:rPr>
              <w:t>Форма навчання —</w:t>
            </w:r>
          </w:p>
        </w:tc>
        <w:tc>
          <w:tcPr>
            <w:tcW w:w="4677" w:type="dxa"/>
            <w:hideMark/>
          </w:tcPr>
          <w:p w14:paraId="79C9F285" w14:textId="14F07DD9" w:rsidR="006749D1" w:rsidRPr="001C526A" w:rsidRDefault="006749D1" w:rsidP="006749D1">
            <w:pPr>
              <w:pStyle w:val="a5"/>
              <w:spacing w:line="276" w:lineRule="auto"/>
              <w:ind w:right="648" w:firstLine="0"/>
              <w:rPr>
                <w:rStyle w:val="af6"/>
                <w:rFonts w:asciiTheme="majorHAnsi" w:hAnsiTheme="majorHAnsi"/>
                <w:b/>
                <w:sz w:val="24"/>
                <w:szCs w:val="24"/>
              </w:rPr>
            </w:pPr>
            <w:r w:rsidRPr="001C526A">
              <w:rPr>
                <w:rFonts w:asciiTheme="majorHAnsi" w:hAnsiTheme="majorHAnsi"/>
                <w:b/>
                <w:sz w:val="24"/>
                <w:szCs w:val="24"/>
              </w:rPr>
              <w:t>заочна</w:t>
            </w:r>
          </w:p>
        </w:tc>
      </w:tr>
      <w:tr w:rsidR="0053340F" w:rsidRPr="001C526A" w14:paraId="39AEDECD" w14:textId="77777777" w:rsidTr="006749D1">
        <w:tc>
          <w:tcPr>
            <w:tcW w:w="4537" w:type="dxa"/>
            <w:hideMark/>
          </w:tcPr>
          <w:p w14:paraId="1FE62995" w14:textId="77777777" w:rsidR="0053340F" w:rsidRPr="001C526A" w:rsidRDefault="0053340F" w:rsidP="0053340F">
            <w:pPr>
              <w:pStyle w:val="a5"/>
              <w:spacing w:line="276" w:lineRule="auto"/>
              <w:ind w:right="648" w:firstLine="0"/>
              <w:rPr>
                <w:rStyle w:val="af6"/>
                <w:rFonts w:asciiTheme="majorHAnsi" w:hAnsiTheme="majorHAnsi"/>
                <w:sz w:val="24"/>
                <w:szCs w:val="24"/>
              </w:rPr>
            </w:pPr>
            <w:r w:rsidRPr="001C526A">
              <w:rPr>
                <w:rFonts w:asciiTheme="majorHAnsi" w:hAnsiTheme="majorHAnsi"/>
                <w:sz w:val="24"/>
                <w:szCs w:val="24"/>
              </w:rPr>
              <w:t>Семестр —</w:t>
            </w:r>
          </w:p>
        </w:tc>
        <w:tc>
          <w:tcPr>
            <w:tcW w:w="4677" w:type="dxa"/>
            <w:hideMark/>
          </w:tcPr>
          <w:p w14:paraId="5BD5F1EC" w14:textId="08AFB9BC" w:rsidR="0053340F" w:rsidRPr="001C526A" w:rsidRDefault="0053340F" w:rsidP="0053340F">
            <w:pPr>
              <w:pStyle w:val="a5"/>
              <w:spacing w:line="276" w:lineRule="auto"/>
              <w:ind w:right="648" w:firstLine="0"/>
              <w:rPr>
                <w:i/>
                <w:iCs/>
              </w:rPr>
            </w:pPr>
            <w:r w:rsidRPr="001C526A">
              <w:rPr>
                <w:rFonts w:asciiTheme="majorHAnsi" w:hAnsiTheme="majorHAnsi"/>
                <w:sz w:val="24"/>
                <w:szCs w:val="24"/>
              </w:rPr>
              <w:t>6</w:t>
            </w:r>
          </w:p>
        </w:tc>
      </w:tr>
      <w:tr w:rsidR="0053340F" w:rsidRPr="001C526A" w14:paraId="6BA89170" w14:textId="77777777" w:rsidTr="006749D1">
        <w:tc>
          <w:tcPr>
            <w:tcW w:w="4537" w:type="dxa"/>
            <w:hideMark/>
          </w:tcPr>
          <w:p w14:paraId="04A61FD0" w14:textId="77777777" w:rsidR="0053340F" w:rsidRPr="001C526A" w:rsidRDefault="0053340F" w:rsidP="0053340F">
            <w:pPr>
              <w:pStyle w:val="a5"/>
              <w:spacing w:line="276" w:lineRule="auto"/>
              <w:ind w:right="648" w:firstLine="0"/>
              <w:rPr>
                <w:rStyle w:val="af6"/>
                <w:rFonts w:asciiTheme="majorHAnsi" w:hAnsiTheme="majorHAnsi"/>
                <w:sz w:val="24"/>
                <w:szCs w:val="24"/>
              </w:rPr>
            </w:pPr>
            <w:r w:rsidRPr="001C526A">
              <w:rPr>
                <w:rFonts w:asciiTheme="majorHAnsi" w:hAnsiTheme="majorHAnsi"/>
                <w:sz w:val="24"/>
                <w:szCs w:val="24"/>
              </w:rPr>
              <w:t>Кількість кредитів ECTS —</w:t>
            </w:r>
          </w:p>
        </w:tc>
        <w:tc>
          <w:tcPr>
            <w:tcW w:w="4677" w:type="dxa"/>
            <w:hideMark/>
          </w:tcPr>
          <w:p w14:paraId="741F3105" w14:textId="1D631059" w:rsidR="0053340F" w:rsidRPr="001C526A" w:rsidRDefault="0053340F" w:rsidP="0053340F">
            <w:pPr>
              <w:pStyle w:val="a5"/>
              <w:spacing w:line="276" w:lineRule="auto"/>
              <w:ind w:right="648" w:firstLine="0"/>
              <w:rPr>
                <w:i/>
                <w:iCs/>
              </w:rPr>
            </w:pPr>
            <w:r w:rsidRPr="001C526A">
              <w:rPr>
                <w:rFonts w:asciiTheme="majorHAnsi" w:hAnsiTheme="majorHAnsi"/>
                <w:sz w:val="24"/>
                <w:szCs w:val="24"/>
              </w:rPr>
              <w:t>4</w:t>
            </w:r>
          </w:p>
        </w:tc>
      </w:tr>
      <w:tr w:rsidR="006749D1" w:rsidRPr="001C526A" w14:paraId="34E91450" w14:textId="77777777" w:rsidTr="006749D1">
        <w:tc>
          <w:tcPr>
            <w:tcW w:w="4537" w:type="dxa"/>
            <w:hideMark/>
          </w:tcPr>
          <w:p w14:paraId="3CE06302" w14:textId="77777777" w:rsidR="006749D1" w:rsidRPr="001C526A" w:rsidRDefault="006749D1" w:rsidP="006749D1">
            <w:pPr>
              <w:pStyle w:val="a5"/>
              <w:spacing w:line="276" w:lineRule="auto"/>
              <w:ind w:right="648" w:firstLine="0"/>
              <w:jc w:val="left"/>
              <w:rPr>
                <w:rFonts w:asciiTheme="majorHAnsi" w:hAnsiTheme="majorHAnsi"/>
                <w:sz w:val="24"/>
                <w:szCs w:val="24"/>
              </w:rPr>
            </w:pPr>
            <w:r w:rsidRPr="001C526A">
              <w:rPr>
                <w:rFonts w:asciiTheme="majorHAnsi" w:hAnsiTheme="majorHAnsi"/>
                <w:sz w:val="24"/>
                <w:szCs w:val="24"/>
              </w:rPr>
              <w:t>Форма підсумкового контролю —</w:t>
            </w:r>
          </w:p>
        </w:tc>
        <w:tc>
          <w:tcPr>
            <w:tcW w:w="4677" w:type="dxa"/>
            <w:hideMark/>
          </w:tcPr>
          <w:p w14:paraId="07431E2B" w14:textId="3C92D077" w:rsidR="006749D1" w:rsidRPr="001C526A" w:rsidRDefault="0053340F" w:rsidP="006749D1">
            <w:pPr>
              <w:pStyle w:val="a5"/>
              <w:spacing w:line="276" w:lineRule="auto"/>
              <w:ind w:right="648" w:firstLine="0"/>
              <w:rPr>
                <w:rFonts w:asciiTheme="majorHAnsi" w:hAnsiTheme="majorHAnsi"/>
                <w:b/>
                <w:sz w:val="24"/>
                <w:szCs w:val="24"/>
              </w:rPr>
            </w:pPr>
            <w:r w:rsidRPr="001C526A">
              <w:rPr>
                <w:rFonts w:asciiTheme="majorHAnsi" w:hAnsiTheme="majorHAnsi"/>
                <w:b/>
                <w:sz w:val="24"/>
                <w:szCs w:val="24"/>
              </w:rPr>
              <w:t>е</w:t>
            </w:r>
            <w:r w:rsidR="006749D1" w:rsidRPr="001C526A">
              <w:rPr>
                <w:rFonts w:asciiTheme="majorHAnsi" w:hAnsiTheme="majorHAnsi"/>
                <w:b/>
                <w:sz w:val="24"/>
                <w:szCs w:val="24"/>
              </w:rPr>
              <w:t>кзамен</w:t>
            </w:r>
            <w:r w:rsidRPr="001C526A">
              <w:rPr>
                <w:rFonts w:asciiTheme="majorHAnsi" w:hAnsiTheme="majorHAnsi"/>
                <w:b/>
                <w:sz w:val="24"/>
                <w:szCs w:val="24"/>
              </w:rPr>
              <w:t>, курсова</w:t>
            </w:r>
          </w:p>
        </w:tc>
      </w:tr>
      <w:tr w:rsidR="006749D1" w:rsidRPr="001C526A" w14:paraId="56AB8407" w14:textId="77777777" w:rsidTr="006749D1">
        <w:tc>
          <w:tcPr>
            <w:tcW w:w="4537" w:type="dxa"/>
            <w:hideMark/>
          </w:tcPr>
          <w:p w14:paraId="6CBD1FD8" w14:textId="77777777" w:rsidR="006749D1" w:rsidRPr="001C526A" w:rsidRDefault="006749D1" w:rsidP="006749D1">
            <w:pPr>
              <w:pStyle w:val="a5"/>
              <w:spacing w:line="276" w:lineRule="auto"/>
              <w:ind w:right="648" w:firstLine="0"/>
              <w:rPr>
                <w:rStyle w:val="af6"/>
                <w:rFonts w:asciiTheme="majorHAnsi" w:hAnsiTheme="majorHAnsi"/>
                <w:sz w:val="24"/>
                <w:szCs w:val="24"/>
              </w:rPr>
            </w:pPr>
            <w:r w:rsidRPr="001C526A">
              <w:rPr>
                <w:rFonts w:asciiTheme="majorHAnsi" w:hAnsiTheme="majorHAnsi"/>
                <w:sz w:val="24"/>
                <w:szCs w:val="24"/>
              </w:rPr>
              <w:t>Мова викладання</w:t>
            </w:r>
          </w:p>
        </w:tc>
        <w:tc>
          <w:tcPr>
            <w:tcW w:w="4677" w:type="dxa"/>
            <w:hideMark/>
          </w:tcPr>
          <w:p w14:paraId="2E7B990E" w14:textId="2F54F4D7" w:rsidR="006749D1" w:rsidRPr="001C526A" w:rsidRDefault="006749D1" w:rsidP="006749D1">
            <w:pPr>
              <w:pStyle w:val="a5"/>
              <w:spacing w:line="276" w:lineRule="auto"/>
              <w:ind w:right="648" w:firstLine="0"/>
              <w:rPr>
                <w:rStyle w:val="af6"/>
                <w:rFonts w:asciiTheme="majorHAnsi" w:hAnsiTheme="majorHAnsi"/>
                <w:b/>
                <w:sz w:val="24"/>
                <w:szCs w:val="24"/>
              </w:rPr>
            </w:pPr>
            <w:r w:rsidRPr="001C526A">
              <w:rPr>
                <w:rFonts w:asciiTheme="majorHAnsi" w:hAnsiTheme="majorHAnsi"/>
                <w:b/>
                <w:sz w:val="24"/>
                <w:szCs w:val="24"/>
              </w:rPr>
              <w:t>українська</w:t>
            </w:r>
          </w:p>
        </w:tc>
      </w:tr>
    </w:tbl>
    <w:p w14:paraId="0111DF28" w14:textId="56EF8840" w:rsidR="00D47CA9" w:rsidRPr="001C526A" w:rsidRDefault="00D47CA9" w:rsidP="00F97EAE">
      <w:pPr>
        <w:rPr>
          <w:rFonts w:asciiTheme="majorHAnsi" w:hAnsiTheme="majorHAnsi"/>
          <w:szCs w:val="28"/>
          <w:highlight w:val="yellow"/>
          <w:lang w:val="uk-UA"/>
        </w:rPr>
      </w:pPr>
    </w:p>
    <w:p w14:paraId="3E4ADFD5" w14:textId="77777777" w:rsidR="006749D1" w:rsidRPr="001C526A" w:rsidRDefault="006749D1" w:rsidP="00F97EAE">
      <w:pPr>
        <w:rPr>
          <w:rFonts w:asciiTheme="majorHAnsi" w:hAnsiTheme="majorHAnsi"/>
          <w:szCs w:val="28"/>
          <w:highlight w:val="yellow"/>
          <w:lang w:val="uk-UA"/>
        </w:rPr>
      </w:pPr>
    </w:p>
    <w:tbl>
      <w:tblPr>
        <w:tblW w:w="0" w:type="auto"/>
        <w:tblInd w:w="-34" w:type="dxa"/>
        <w:tblLook w:val="04A0" w:firstRow="1" w:lastRow="0" w:firstColumn="1" w:lastColumn="0" w:noHBand="0" w:noVBand="1"/>
      </w:tblPr>
      <w:tblGrid>
        <w:gridCol w:w="4537"/>
        <w:gridCol w:w="4677"/>
      </w:tblGrid>
      <w:tr w:rsidR="006749D1" w:rsidRPr="001C526A" w14:paraId="4183FE6E" w14:textId="77777777" w:rsidTr="006749D1">
        <w:tc>
          <w:tcPr>
            <w:tcW w:w="4537" w:type="dxa"/>
            <w:hideMark/>
          </w:tcPr>
          <w:p w14:paraId="1E5D44B2" w14:textId="77777777" w:rsidR="006749D1" w:rsidRPr="001C526A" w:rsidRDefault="006749D1" w:rsidP="006749D1">
            <w:pPr>
              <w:pStyle w:val="a5"/>
              <w:spacing w:line="276" w:lineRule="auto"/>
              <w:ind w:right="648" w:firstLine="0"/>
              <w:rPr>
                <w:rStyle w:val="af6"/>
                <w:rFonts w:asciiTheme="majorHAnsi" w:hAnsiTheme="majorHAnsi"/>
                <w:sz w:val="24"/>
                <w:szCs w:val="24"/>
              </w:rPr>
            </w:pPr>
            <w:r w:rsidRPr="001C526A">
              <w:rPr>
                <w:rFonts w:asciiTheme="majorHAnsi" w:hAnsiTheme="majorHAnsi"/>
                <w:sz w:val="24"/>
                <w:szCs w:val="24"/>
              </w:rPr>
              <w:t>Форма навчання —</w:t>
            </w:r>
          </w:p>
        </w:tc>
        <w:tc>
          <w:tcPr>
            <w:tcW w:w="4677" w:type="dxa"/>
            <w:hideMark/>
          </w:tcPr>
          <w:p w14:paraId="7B21248C" w14:textId="69189F6F" w:rsidR="006749D1" w:rsidRPr="001C526A" w:rsidRDefault="006749D1" w:rsidP="006749D1">
            <w:pPr>
              <w:pStyle w:val="a5"/>
              <w:spacing w:line="276" w:lineRule="auto"/>
              <w:ind w:right="648" w:firstLine="0"/>
              <w:rPr>
                <w:rStyle w:val="af6"/>
                <w:rFonts w:asciiTheme="majorHAnsi" w:hAnsiTheme="majorHAnsi"/>
                <w:b/>
                <w:sz w:val="24"/>
                <w:szCs w:val="24"/>
              </w:rPr>
            </w:pPr>
            <w:r w:rsidRPr="001C526A">
              <w:rPr>
                <w:rFonts w:asciiTheme="majorHAnsi" w:hAnsiTheme="majorHAnsi"/>
                <w:b/>
                <w:sz w:val="24"/>
                <w:szCs w:val="24"/>
              </w:rPr>
              <w:t>дистанційна</w:t>
            </w:r>
          </w:p>
        </w:tc>
      </w:tr>
      <w:tr w:rsidR="0053340F" w:rsidRPr="001C526A" w14:paraId="05CEE3CB" w14:textId="77777777" w:rsidTr="006749D1">
        <w:tc>
          <w:tcPr>
            <w:tcW w:w="4537" w:type="dxa"/>
            <w:hideMark/>
          </w:tcPr>
          <w:p w14:paraId="7FC48744" w14:textId="77777777" w:rsidR="0053340F" w:rsidRPr="001C526A" w:rsidRDefault="0053340F" w:rsidP="0053340F">
            <w:pPr>
              <w:pStyle w:val="a5"/>
              <w:spacing w:line="276" w:lineRule="auto"/>
              <w:ind w:right="648" w:firstLine="0"/>
              <w:rPr>
                <w:rStyle w:val="af6"/>
                <w:rFonts w:asciiTheme="majorHAnsi" w:hAnsiTheme="majorHAnsi"/>
                <w:sz w:val="24"/>
                <w:szCs w:val="24"/>
              </w:rPr>
            </w:pPr>
            <w:r w:rsidRPr="001C526A">
              <w:rPr>
                <w:rFonts w:asciiTheme="majorHAnsi" w:hAnsiTheme="majorHAnsi"/>
                <w:sz w:val="24"/>
                <w:szCs w:val="24"/>
              </w:rPr>
              <w:t>Семестр —</w:t>
            </w:r>
          </w:p>
        </w:tc>
        <w:tc>
          <w:tcPr>
            <w:tcW w:w="4677" w:type="dxa"/>
            <w:hideMark/>
          </w:tcPr>
          <w:p w14:paraId="31863C95" w14:textId="5DD804B5" w:rsidR="0053340F" w:rsidRPr="001C526A" w:rsidRDefault="0053340F" w:rsidP="0053340F">
            <w:pPr>
              <w:pStyle w:val="a5"/>
              <w:spacing w:line="276" w:lineRule="auto"/>
              <w:ind w:right="648" w:firstLine="0"/>
              <w:rPr>
                <w:i/>
                <w:iCs/>
              </w:rPr>
            </w:pPr>
            <w:r w:rsidRPr="001C526A">
              <w:rPr>
                <w:rFonts w:asciiTheme="majorHAnsi" w:hAnsiTheme="majorHAnsi"/>
                <w:sz w:val="24"/>
                <w:szCs w:val="24"/>
              </w:rPr>
              <w:t>6</w:t>
            </w:r>
          </w:p>
        </w:tc>
      </w:tr>
      <w:tr w:rsidR="0053340F" w:rsidRPr="001C526A" w14:paraId="7DAD217F" w14:textId="77777777" w:rsidTr="006749D1">
        <w:tc>
          <w:tcPr>
            <w:tcW w:w="4537" w:type="dxa"/>
            <w:hideMark/>
          </w:tcPr>
          <w:p w14:paraId="6D05970B" w14:textId="77777777" w:rsidR="0053340F" w:rsidRPr="001C526A" w:rsidRDefault="0053340F" w:rsidP="0053340F">
            <w:pPr>
              <w:pStyle w:val="a5"/>
              <w:spacing w:line="276" w:lineRule="auto"/>
              <w:ind w:right="648" w:firstLine="0"/>
              <w:rPr>
                <w:rStyle w:val="af6"/>
                <w:rFonts w:asciiTheme="majorHAnsi" w:hAnsiTheme="majorHAnsi"/>
                <w:sz w:val="24"/>
                <w:szCs w:val="24"/>
              </w:rPr>
            </w:pPr>
            <w:r w:rsidRPr="001C526A">
              <w:rPr>
                <w:rFonts w:asciiTheme="majorHAnsi" w:hAnsiTheme="majorHAnsi"/>
                <w:sz w:val="24"/>
                <w:szCs w:val="24"/>
              </w:rPr>
              <w:t>Кількість кредитів ECTS —</w:t>
            </w:r>
          </w:p>
        </w:tc>
        <w:tc>
          <w:tcPr>
            <w:tcW w:w="4677" w:type="dxa"/>
            <w:hideMark/>
          </w:tcPr>
          <w:p w14:paraId="0A8078F6" w14:textId="122D5858" w:rsidR="0053340F" w:rsidRPr="001C526A" w:rsidRDefault="0053340F" w:rsidP="0053340F">
            <w:pPr>
              <w:pStyle w:val="a5"/>
              <w:spacing w:line="276" w:lineRule="auto"/>
              <w:ind w:right="648" w:firstLine="0"/>
              <w:rPr>
                <w:i/>
                <w:iCs/>
              </w:rPr>
            </w:pPr>
            <w:r w:rsidRPr="001C526A">
              <w:rPr>
                <w:rFonts w:asciiTheme="majorHAnsi" w:hAnsiTheme="majorHAnsi"/>
                <w:sz w:val="24"/>
                <w:szCs w:val="24"/>
              </w:rPr>
              <w:t>4</w:t>
            </w:r>
          </w:p>
        </w:tc>
      </w:tr>
      <w:tr w:rsidR="006749D1" w:rsidRPr="001C526A" w14:paraId="19491407" w14:textId="77777777" w:rsidTr="006749D1">
        <w:tc>
          <w:tcPr>
            <w:tcW w:w="4537" w:type="dxa"/>
            <w:hideMark/>
          </w:tcPr>
          <w:p w14:paraId="75EB04D0" w14:textId="77777777" w:rsidR="006749D1" w:rsidRPr="001C526A" w:rsidRDefault="006749D1" w:rsidP="006749D1">
            <w:pPr>
              <w:pStyle w:val="a5"/>
              <w:spacing w:line="276" w:lineRule="auto"/>
              <w:ind w:right="648" w:firstLine="0"/>
              <w:jc w:val="left"/>
              <w:rPr>
                <w:rFonts w:asciiTheme="majorHAnsi" w:hAnsiTheme="majorHAnsi"/>
                <w:sz w:val="24"/>
                <w:szCs w:val="24"/>
              </w:rPr>
            </w:pPr>
            <w:r w:rsidRPr="001C526A">
              <w:rPr>
                <w:rFonts w:asciiTheme="majorHAnsi" w:hAnsiTheme="majorHAnsi"/>
                <w:sz w:val="24"/>
                <w:szCs w:val="24"/>
              </w:rPr>
              <w:t>Форма підсумкового контролю —</w:t>
            </w:r>
          </w:p>
        </w:tc>
        <w:tc>
          <w:tcPr>
            <w:tcW w:w="4677" w:type="dxa"/>
            <w:hideMark/>
          </w:tcPr>
          <w:p w14:paraId="54248D2F" w14:textId="2FF27CC7" w:rsidR="006749D1" w:rsidRPr="001C526A" w:rsidRDefault="0053340F" w:rsidP="006749D1">
            <w:pPr>
              <w:pStyle w:val="a5"/>
              <w:spacing w:line="276" w:lineRule="auto"/>
              <w:ind w:right="648" w:firstLine="0"/>
              <w:rPr>
                <w:rFonts w:asciiTheme="majorHAnsi" w:hAnsiTheme="majorHAnsi"/>
                <w:b/>
                <w:sz w:val="24"/>
                <w:szCs w:val="24"/>
              </w:rPr>
            </w:pPr>
            <w:r w:rsidRPr="001C526A">
              <w:rPr>
                <w:rFonts w:asciiTheme="majorHAnsi" w:hAnsiTheme="majorHAnsi"/>
                <w:b/>
                <w:sz w:val="24"/>
                <w:szCs w:val="24"/>
              </w:rPr>
              <w:t>е</w:t>
            </w:r>
            <w:r w:rsidR="006749D1" w:rsidRPr="001C526A">
              <w:rPr>
                <w:rFonts w:asciiTheme="majorHAnsi" w:hAnsiTheme="majorHAnsi"/>
                <w:b/>
                <w:sz w:val="24"/>
                <w:szCs w:val="24"/>
              </w:rPr>
              <w:t>кзамен</w:t>
            </w:r>
            <w:r w:rsidRPr="001C526A">
              <w:rPr>
                <w:rFonts w:asciiTheme="majorHAnsi" w:hAnsiTheme="majorHAnsi"/>
                <w:b/>
                <w:sz w:val="24"/>
                <w:szCs w:val="24"/>
              </w:rPr>
              <w:t>, курсова</w:t>
            </w:r>
          </w:p>
        </w:tc>
      </w:tr>
      <w:tr w:rsidR="006749D1" w:rsidRPr="001C526A" w14:paraId="607E4667" w14:textId="77777777" w:rsidTr="006749D1">
        <w:tc>
          <w:tcPr>
            <w:tcW w:w="4537" w:type="dxa"/>
            <w:hideMark/>
          </w:tcPr>
          <w:p w14:paraId="2391FCC1" w14:textId="77777777" w:rsidR="006749D1" w:rsidRPr="001C526A" w:rsidRDefault="006749D1" w:rsidP="006749D1">
            <w:pPr>
              <w:pStyle w:val="a5"/>
              <w:spacing w:line="276" w:lineRule="auto"/>
              <w:ind w:right="648" w:firstLine="0"/>
              <w:rPr>
                <w:rStyle w:val="af6"/>
                <w:rFonts w:asciiTheme="majorHAnsi" w:hAnsiTheme="majorHAnsi"/>
                <w:sz w:val="24"/>
                <w:szCs w:val="24"/>
              </w:rPr>
            </w:pPr>
            <w:r w:rsidRPr="001C526A">
              <w:rPr>
                <w:rFonts w:asciiTheme="majorHAnsi" w:hAnsiTheme="majorHAnsi"/>
                <w:sz w:val="24"/>
                <w:szCs w:val="24"/>
              </w:rPr>
              <w:t>Мова викладання</w:t>
            </w:r>
          </w:p>
        </w:tc>
        <w:tc>
          <w:tcPr>
            <w:tcW w:w="4677" w:type="dxa"/>
            <w:hideMark/>
          </w:tcPr>
          <w:p w14:paraId="329A3209" w14:textId="2C5BB71B" w:rsidR="006749D1" w:rsidRPr="001C526A" w:rsidRDefault="006749D1" w:rsidP="006749D1">
            <w:pPr>
              <w:pStyle w:val="a5"/>
              <w:spacing w:line="276" w:lineRule="auto"/>
              <w:ind w:right="648" w:firstLine="0"/>
              <w:rPr>
                <w:rStyle w:val="af6"/>
                <w:rFonts w:asciiTheme="majorHAnsi" w:hAnsiTheme="majorHAnsi"/>
                <w:b/>
                <w:sz w:val="24"/>
                <w:szCs w:val="24"/>
              </w:rPr>
            </w:pPr>
            <w:r w:rsidRPr="001C526A">
              <w:rPr>
                <w:rFonts w:asciiTheme="majorHAnsi" w:hAnsiTheme="majorHAnsi"/>
                <w:b/>
                <w:sz w:val="24"/>
                <w:szCs w:val="24"/>
              </w:rPr>
              <w:t>українська</w:t>
            </w:r>
          </w:p>
        </w:tc>
      </w:tr>
    </w:tbl>
    <w:p w14:paraId="25AAB0BD" w14:textId="77777777" w:rsidR="00D47CA9" w:rsidRPr="001C526A" w:rsidRDefault="00D47CA9" w:rsidP="00F97EAE">
      <w:pPr>
        <w:rPr>
          <w:rFonts w:asciiTheme="majorHAnsi" w:hAnsiTheme="majorHAnsi"/>
          <w:szCs w:val="28"/>
          <w:lang w:val="uk-UA"/>
        </w:rPr>
      </w:pPr>
    </w:p>
    <w:p w14:paraId="2490D624" w14:textId="77777777" w:rsidR="008E224D" w:rsidRPr="001C526A" w:rsidRDefault="008E224D" w:rsidP="00F97EAE">
      <w:pPr>
        <w:ind w:left="6521"/>
        <w:rPr>
          <w:rFonts w:asciiTheme="majorHAnsi" w:hAnsiTheme="majorHAnsi"/>
          <w:szCs w:val="28"/>
          <w:lang w:val="uk-UA"/>
        </w:rPr>
      </w:pPr>
    </w:p>
    <w:p w14:paraId="3951D9B7" w14:textId="2C81792A" w:rsidR="008E224D" w:rsidRPr="001C526A" w:rsidRDefault="008E224D" w:rsidP="00F97EAE">
      <w:pPr>
        <w:ind w:left="6521"/>
        <w:rPr>
          <w:rFonts w:asciiTheme="majorHAnsi" w:hAnsiTheme="majorHAnsi"/>
          <w:szCs w:val="28"/>
          <w:lang w:val="uk-UA"/>
        </w:rPr>
      </w:pPr>
    </w:p>
    <w:p w14:paraId="7E1213B9" w14:textId="073284BA" w:rsidR="007A3DA7" w:rsidRPr="001C526A" w:rsidRDefault="007A3DA7" w:rsidP="00F97EAE">
      <w:pPr>
        <w:ind w:left="6521"/>
        <w:rPr>
          <w:rFonts w:asciiTheme="majorHAnsi" w:hAnsiTheme="majorHAnsi"/>
          <w:szCs w:val="28"/>
          <w:lang w:val="uk-UA"/>
        </w:rPr>
      </w:pPr>
    </w:p>
    <w:p w14:paraId="381A93A3" w14:textId="6E9E934D" w:rsidR="007A3DA7" w:rsidRPr="001C526A" w:rsidRDefault="007A3DA7" w:rsidP="00F97EAE">
      <w:pPr>
        <w:ind w:left="6521"/>
        <w:rPr>
          <w:rFonts w:asciiTheme="majorHAnsi" w:hAnsiTheme="majorHAnsi"/>
          <w:szCs w:val="28"/>
          <w:lang w:val="uk-UA"/>
        </w:rPr>
      </w:pPr>
    </w:p>
    <w:p w14:paraId="5485EEED" w14:textId="312BE0FA" w:rsidR="007A3DA7" w:rsidRPr="001C526A" w:rsidRDefault="007A3DA7" w:rsidP="00F97EAE">
      <w:pPr>
        <w:ind w:left="6521"/>
        <w:rPr>
          <w:rFonts w:asciiTheme="majorHAnsi" w:hAnsiTheme="majorHAnsi"/>
          <w:szCs w:val="28"/>
          <w:lang w:val="uk-UA"/>
        </w:rPr>
      </w:pPr>
    </w:p>
    <w:p w14:paraId="7B62995A" w14:textId="10A21D4A" w:rsidR="007A3DA7" w:rsidRPr="001C526A" w:rsidRDefault="007A3DA7" w:rsidP="00F97EAE">
      <w:pPr>
        <w:ind w:left="6521"/>
        <w:rPr>
          <w:rFonts w:asciiTheme="majorHAnsi" w:hAnsiTheme="majorHAnsi"/>
          <w:szCs w:val="28"/>
          <w:lang w:val="uk-UA"/>
        </w:rPr>
      </w:pPr>
    </w:p>
    <w:p w14:paraId="364A62A5" w14:textId="5EB727B6" w:rsidR="007A3DA7" w:rsidRPr="001C526A" w:rsidRDefault="007A3DA7" w:rsidP="00F97EAE">
      <w:pPr>
        <w:ind w:left="6521"/>
        <w:rPr>
          <w:rFonts w:asciiTheme="majorHAnsi" w:hAnsiTheme="majorHAnsi"/>
          <w:szCs w:val="28"/>
          <w:lang w:val="uk-UA"/>
        </w:rPr>
      </w:pPr>
    </w:p>
    <w:p w14:paraId="337B4DCE" w14:textId="1C64A5C4" w:rsidR="007A3DA7" w:rsidRPr="001C526A" w:rsidRDefault="007A3DA7" w:rsidP="00F97EAE">
      <w:pPr>
        <w:ind w:left="6521"/>
        <w:rPr>
          <w:rFonts w:asciiTheme="majorHAnsi" w:hAnsiTheme="majorHAnsi"/>
          <w:szCs w:val="28"/>
          <w:lang w:val="uk-UA"/>
        </w:rPr>
      </w:pPr>
    </w:p>
    <w:p w14:paraId="5C380015" w14:textId="6B680217" w:rsidR="007A3DA7" w:rsidRPr="001C526A" w:rsidRDefault="007A3DA7" w:rsidP="00F97EAE">
      <w:pPr>
        <w:ind w:left="6521"/>
        <w:rPr>
          <w:rFonts w:asciiTheme="majorHAnsi" w:hAnsiTheme="majorHAnsi"/>
          <w:szCs w:val="28"/>
          <w:lang w:val="uk-UA"/>
        </w:rPr>
      </w:pPr>
    </w:p>
    <w:p w14:paraId="10250BBE" w14:textId="78403456" w:rsidR="007A3DA7" w:rsidRPr="001C526A" w:rsidRDefault="007A3DA7" w:rsidP="00F97EAE">
      <w:pPr>
        <w:ind w:left="6521"/>
        <w:rPr>
          <w:rFonts w:asciiTheme="majorHAnsi" w:hAnsiTheme="majorHAnsi"/>
          <w:szCs w:val="28"/>
          <w:lang w:val="uk-UA"/>
        </w:rPr>
      </w:pPr>
    </w:p>
    <w:p w14:paraId="5224CFE9" w14:textId="69490378" w:rsidR="007A3DA7" w:rsidRPr="001C526A" w:rsidRDefault="007A3DA7" w:rsidP="00F97EAE">
      <w:pPr>
        <w:ind w:left="6521"/>
        <w:rPr>
          <w:rFonts w:asciiTheme="majorHAnsi" w:hAnsiTheme="majorHAnsi"/>
          <w:szCs w:val="28"/>
          <w:lang w:val="uk-UA"/>
        </w:rPr>
      </w:pPr>
    </w:p>
    <w:p w14:paraId="31170D07" w14:textId="5C5B97BD" w:rsidR="007A3DA7" w:rsidRPr="001C526A" w:rsidRDefault="007A3DA7" w:rsidP="00F97EAE">
      <w:pPr>
        <w:ind w:left="6521"/>
        <w:rPr>
          <w:rFonts w:asciiTheme="majorHAnsi" w:hAnsiTheme="majorHAnsi"/>
          <w:szCs w:val="28"/>
          <w:lang w:val="uk-UA"/>
        </w:rPr>
      </w:pPr>
    </w:p>
    <w:p w14:paraId="40D91177" w14:textId="627FD9F8" w:rsidR="007A3DA7" w:rsidRPr="001C526A" w:rsidRDefault="007A3DA7" w:rsidP="00F97EAE">
      <w:pPr>
        <w:ind w:left="6521"/>
        <w:rPr>
          <w:rFonts w:asciiTheme="majorHAnsi" w:hAnsiTheme="majorHAnsi"/>
          <w:szCs w:val="28"/>
          <w:lang w:val="uk-UA"/>
        </w:rPr>
      </w:pPr>
    </w:p>
    <w:p w14:paraId="5DD9F3D5" w14:textId="0D6C0C12" w:rsidR="007A3DA7" w:rsidRPr="001C526A" w:rsidRDefault="007A3DA7" w:rsidP="00F97EAE">
      <w:pPr>
        <w:ind w:left="6521"/>
        <w:rPr>
          <w:rFonts w:asciiTheme="majorHAnsi" w:hAnsiTheme="majorHAnsi"/>
          <w:szCs w:val="28"/>
          <w:lang w:val="uk-UA"/>
        </w:rPr>
      </w:pPr>
    </w:p>
    <w:p w14:paraId="7864BB2B" w14:textId="4B6D5A87" w:rsidR="007A3DA7" w:rsidRPr="001C526A" w:rsidRDefault="007A3DA7" w:rsidP="00F97EAE">
      <w:pPr>
        <w:ind w:left="6521"/>
        <w:rPr>
          <w:rFonts w:asciiTheme="majorHAnsi" w:hAnsiTheme="majorHAnsi"/>
          <w:szCs w:val="28"/>
          <w:lang w:val="uk-UA"/>
        </w:rPr>
      </w:pPr>
    </w:p>
    <w:p w14:paraId="3D36DB43" w14:textId="77777777" w:rsidR="007A3DA7" w:rsidRPr="001C526A" w:rsidRDefault="007A3DA7" w:rsidP="00F97EAE">
      <w:pPr>
        <w:ind w:left="6521"/>
        <w:rPr>
          <w:rFonts w:asciiTheme="majorHAnsi" w:hAnsiTheme="majorHAnsi"/>
          <w:szCs w:val="28"/>
          <w:lang w:val="uk-UA"/>
        </w:rPr>
      </w:pPr>
    </w:p>
    <w:p w14:paraId="7EA75D0F" w14:textId="77777777" w:rsidR="00D47CA9" w:rsidRPr="001C526A" w:rsidRDefault="00D47CA9" w:rsidP="00F97EAE">
      <w:pPr>
        <w:ind w:left="6521"/>
        <w:rPr>
          <w:rFonts w:asciiTheme="majorHAnsi" w:hAnsiTheme="majorHAnsi"/>
          <w:szCs w:val="28"/>
          <w:lang w:val="uk-UA"/>
        </w:rPr>
      </w:pPr>
    </w:p>
    <w:p w14:paraId="75A9FC36" w14:textId="6022E827" w:rsidR="00D47CA9" w:rsidRPr="001C526A" w:rsidRDefault="00D47CA9" w:rsidP="00F97EAE">
      <w:pPr>
        <w:ind w:left="6521"/>
        <w:rPr>
          <w:rFonts w:asciiTheme="majorHAnsi" w:hAnsiTheme="majorHAnsi"/>
          <w:szCs w:val="28"/>
          <w:lang w:val="uk-UA"/>
        </w:rPr>
      </w:pPr>
      <w:r w:rsidRPr="001C526A">
        <w:rPr>
          <w:rFonts w:asciiTheme="majorHAnsi" w:hAnsiTheme="majorHAnsi"/>
          <w:szCs w:val="28"/>
          <w:lang w:val="uk-UA"/>
        </w:rPr>
        <w:t>© Кравчук О.І., 20</w:t>
      </w:r>
      <w:r w:rsidR="0044000A" w:rsidRPr="001C526A">
        <w:rPr>
          <w:rFonts w:asciiTheme="majorHAnsi" w:hAnsiTheme="majorHAnsi"/>
          <w:szCs w:val="28"/>
          <w:lang w:val="uk-UA"/>
        </w:rPr>
        <w:t>2</w:t>
      </w:r>
      <w:r w:rsidR="00EA0304" w:rsidRPr="001C526A">
        <w:rPr>
          <w:rFonts w:asciiTheme="majorHAnsi" w:hAnsiTheme="majorHAnsi"/>
          <w:szCs w:val="28"/>
          <w:lang w:val="uk-UA"/>
        </w:rPr>
        <w:t>1</w:t>
      </w:r>
      <w:r w:rsidRPr="001C526A">
        <w:rPr>
          <w:rFonts w:asciiTheme="majorHAnsi" w:hAnsiTheme="majorHAnsi"/>
          <w:szCs w:val="28"/>
          <w:lang w:val="uk-UA"/>
        </w:rPr>
        <w:t xml:space="preserve"> </w:t>
      </w:r>
    </w:p>
    <w:p w14:paraId="153D95E3" w14:textId="109AA8E7" w:rsidR="00FF0E53" w:rsidRPr="001C526A" w:rsidRDefault="00D47CA9" w:rsidP="004B6F18">
      <w:pPr>
        <w:ind w:left="6521"/>
        <w:rPr>
          <w:rStyle w:val="af6"/>
          <w:rFonts w:asciiTheme="majorHAnsi" w:hAnsiTheme="majorHAnsi"/>
          <w:b/>
          <w:i w:val="0"/>
          <w:szCs w:val="28"/>
          <w:lang w:val="uk-UA"/>
        </w:rPr>
      </w:pPr>
      <w:r w:rsidRPr="001C526A">
        <w:rPr>
          <w:rFonts w:asciiTheme="majorHAnsi" w:hAnsiTheme="majorHAnsi"/>
          <w:szCs w:val="28"/>
          <w:lang w:val="uk-UA"/>
        </w:rPr>
        <w:t>© КНЕУ, 20</w:t>
      </w:r>
      <w:r w:rsidR="0044000A" w:rsidRPr="001C526A">
        <w:rPr>
          <w:rFonts w:asciiTheme="majorHAnsi" w:hAnsiTheme="majorHAnsi"/>
          <w:szCs w:val="28"/>
          <w:lang w:val="uk-UA"/>
        </w:rPr>
        <w:t>2</w:t>
      </w:r>
      <w:r w:rsidR="00EA0304" w:rsidRPr="001C526A">
        <w:rPr>
          <w:rFonts w:asciiTheme="majorHAnsi" w:hAnsiTheme="majorHAnsi"/>
          <w:szCs w:val="28"/>
          <w:lang w:val="uk-UA"/>
        </w:rPr>
        <w:t>1</w:t>
      </w:r>
      <w:r w:rsidRPr="001C526A">
        <w:rPr>
          <w:rStyle w:val="af6"/>
          <w:rFonts w:asciiTheme="majorHAnsi" w:hAnsiTheme="majorHAnsi"/>
          <w:b/>
          <w:i w:val="0"/>
          <w:szCs w:val="28"/>
          <w:lang w:val="uk-UA"/>
        </w:rPr>
        <w:br w:type="page"/>
      </w:r>
    </w:p>
    <w:p w14:paraId="76ABD916" w14:textId="77777777" w:rsidR="00D47CA9" w:rsidRPr="001C526A" w:rsidRDefault="00D47CA9" w:rsidP="0053393A">
      <w:pPr>
        <w:pStyle w:val="a5"/>
        <w:numPr>
          <w:ilvl w:val="0"/>
          <w:numId w:val="1"/>
        </w:numPr>
        <w:suppressAutoHyphens/>
        <w:ind w:right="0"/>
        <w:jc w:val="center"/>
        <w:rPr>
          <w:rStyle w:val="af6"/>
          <w:rFonts w:asciiTheme="majorHAnsi" w:hAnsiTheme="majorHAnsi"/>
          <w:b/>
          <w:i w:val="0"/>
          <w:lang w:eastAsia="ar-SA"/>
        </w:rPr>
      </w:pPr>
    </w:p>
    <w:p w14:paraId="39B426F7" w14:textId="77777777" w:rsidR="00D47CA9" w:rsidRPr="001C526A" w:rsidRDefault="00D47CA9" w:rsidP="0053393A">
      <w:pPr>
        <w:pStyle w:val="a5"/>
        <w:numPr>
          <w:ilvl w:val="0"/>
          <w:numId w:val="1"/>
        </w:numPr>
        <w:tabs>
          <w:tab w:val="clear" w:pos="432"/>
          <w:tab w:val="num" w:pos="0"/>
        </w:tabs>
        <w:suppressAutoHyphens/>
        <w:ind w:left="0" w:right="0" w:firstLine="0"/>
        <w:jc w:val="center"/>
        <w:rPr>
          <w:rStyle w:val="af6"/>
          <w:rFonts w:asciiTheme="majorHAnsi" w:hAnsiTheme="majorHAnsi"/>
          <w:b/>
          <w:i w:val="0"/>
        </w:rPr>
      </w:pPr>
      <w:r w:rsidRPr="001C526A">
        <w:rPr>
          <w:rStyle w:val="af6"/>
          <w:rFonts w:asciiTheme="majorHAnsi" w:hAnsiTheme="majorHAnsi"/>
          <w:b/>
          <w:i w:val="0"/>
        </w:rPr>
        <w:t>ЗМІСТ</w:t>
      </w:r>
    </w:p>
    <w:sdt>
      <w:sdtPr>
        <w:rPr>
          <w:rFonts w:ascii="Cambria" w:hAnsi="Cambria" w:cs="Times New Roman"/>
          <w:caps w:val="0"/>
          <w:smallCaps w:val="0"/>
          <w:color w:val="auto"/>
          <w:sz w:val="24"/>
          <w:szCs w:val="24"/>
          <w:lang w:eastAsia="ru-RU"/>
        </w:rPr>
        <w:id w:val="-148058079"/>
        <w:docPartObj>
          <w:docPartGallery w:val="Table of Contents"/>
          <w:docPartUnique/>
        </w:docPartObj>
      </w:sdtPr>
      <w:sdtEndPr>
        <w:rPr>
          <w:rFonts w:cstheme="minorHAnsi"/>
        </w:rPr>
      </w:sdtEndPr>
      <w:sdtContent>
        <w:p w14:paraId="652A2B8F" w14:textId="3EE1E83B" w:rsidR="004773D8" w:rsidRPr="001C526A" w:rsidRDefault="004773D8" w:rsidP="000E71EA">
          <w:pPr>
            <w:pStyle w:val="af9"/>
            <w:spacing w:line="276" w:lineRule="auto"/>
            <w:rPr>
              <w:rFonts w:ascii="Cambria" w:hAnsi="Cambria"/>
              <w:sz w:val="24"/>
              <w:szCs w:val="24"/>
            </w:rPr>
          </w:pPr>
        </w:p>
        <w:p w14:paraId="3E16B295" w14:textId="0D2F24D9" w:rsidR="00E8378A" w:rsidRPr="001C526A" w:rsidRDefault="007E7568">
          <w:pPr>
            <w:pStyle w:val="14"/>
            <w:tabs>
              <w:tab w:val="right" w:leader="dot" w:pos="9628"/>
            </w:tabs>
            <w:rPr>
              <w:rFonts w:ascii="Cambria" w:eastAsiaTheme="minorEastAsia" w:hAnsi="Cambria" w:cstheme="minorBidi"/>
              <w:b w:val="0"/>
              <w:bCs w:val="0"/>
              <w:noProof/>
              <w:sz w:val="24"/>
              <w:szCs w:val="24"/>
              <w:lang w:val="uk-UA" w:eastAsia="en-US"/>
            </w:rPr>
          </w:pPr>
          <w:r w:rsidRPr="001C526A">
            <w:rPr>
              <w:rFonts w:ascii="Cambria" w:hAnsi="Cambria"/>
              <w:caps/>
              <w:sz w:val="24"/>
              <w:szCs w:val="24"/>
              <w:lang w:val="uk-UA"/>
            </w:rPr>
            <w:fldChar w:fldCharType="begin"/>
          </w:r>
          <w:r w:rsidRPr="001C526A">
            <w:rPr>
              <w:rFonts w:ascii="Cambria" w:hAnsi="Cambria"/>
              <w:caps/>
              <w:sz w:val="24"/>
              <w:szCs w:val="24"/>
              <w:lang w:val="uk-UA"/>
            </w:rPr>
            <w:instrText xml:space="preserve"> TOC \o "1-3" \h \z \u </w:instrText>
          </w:r>
          <w:r w:rsidRPr="001C526A">
            <w:rPr>
              <w:rFonts w:ascii="Cambria" w:hAnsi="Cambria"/>
              <w:caps/>
              <w:sz w:val="24"/>
              <w:szCs w:val="24"/>
              <w:lang w:val="uk-UA"/>
            </w:rPr>
            <w:fldChar w:fldCharType="separate"/>
          </w:r>
          <w:hyperlink w:anchor="_Toc83649284" w:history="1">
            <w:r w:rsidR="00E8378A" w:rsidRPr="001C526A">
              <w:rPr>
                <w:rStyle w:val="afa"/>
                <w:rFonts w:ascii="Cambria" w:hAnsi="Cambria"/>
                <w:noProof/>
                <w:sz w:val="24"/>
                <w:szCs w:val="24"/>
                <w:lang w:val="uk-UA"/>
              </w:rPr>
              <w:t>Вступ</w:t>
            </w:r>
            <w:r w:rsidR="00E8378A" w:rsidRPr="001C526A">
              <w:rPr>
                <w:rFonts w:ascii="Cambria" w:hAnsi="Cambria"/>
                <w:noProof/>
                <w:webHidden/>
                <w:sz w:val="24"/>
                <w:szCs w:val="24"/>
                <w:lang w:val="uk-UA"/>
              </w:rPr>
              <w:tab/>
            </w:r>
            <w:r w:rsidR="00E8378A" w:rsidRPr="001C526A">
              <w:rPr>
                <w:rFonts w:ascii="Cambria" w:hAnsi="Cambria"/>
                <w:noProof/>
                <w:webHidden/>
                <w:sz w:val="24"/>
                <w:szCs w:val="24"/>
                <w:lang w:val="uk-UA"/>
              </w:rPr>
              <w:fldChar w:fldCharType="begin"/>
            </w:r>
            <w:r w:rsidR="00E8378A" w:rsidRPr="001C526A">
              <w:rPr>
                <w:rFonts w:ascii="Cambria" w:hAnsi="Cambria"/>
                <w:noProof/>
                <w:webHidden/>
                <w:sz w:val="24"/>
                <w:szCs w:val="24"/>
                <w:lang w:val="uk-UA"/>
              </w:rPr>
              <w:instrText xml:space="preserve"> PAGEREF _Toc83649284 \h </w:instrText>
            </w:r>
            <w:r w:rsidR="00E8378A" w:rsidRPr="001C526A">
              <w:rPr>
                <w:rFonts w:ascii="Cambria" w:hAnsi="Cambria"/>
                <w:noProof/>
                <w:webHidden/>
                <w:sz w:val="24"/>
                <w:szCs w:val="24"/>
                <w:lang w:val="uk-UA"/>
              </w:rPr>
            </w:r>
            <w:r w:rsidR="00E8378A" w:rsidRPr="001C526A">
              <w:rPr>
                <w:rFonts w:ascii="Cambria" w:hAnsi="Cambria"/>
                <w:noProof/>
                <w:webHidden/>
                <w:sz w:val="24"/>
                <w:szCs w:val="24"/>
                <w:lang w:val="uk-UA"/>
              </w:rPr>
              <w:fldChar w:fldCharType="separate"/>
            </w:r>
            <w:r w:rsidR="004D546E" w:rsidRPr="001C526A">
              <w:rPr>
                <w:rFonts w:ascii="Cambria" w:hAnsi="Cambria"/>
                <w:noProof/>
                <w:webHidden/>
                <w:sz w:val="24"/>
                <w:szCs w:val="24"/>
                <w:lang w:val="uk-UA"/>
              </w:rPr>
              <w:t>5</w:t>
            </w:r>
            <w:r w:rsidR="00E8378A" w:rsidRPr="001C526A">
              <w:rPr>
                <w:rFonts w:ascii="Cambria" w:hAnsi="Cambria"/>
                <w:noProof/>
                <w:webHidden/>
                <w:sz w:val="24"/>
                <w:szCs w:val="24"/>
                <w:lang w:val="uk-UA"/>
              </w:rPr>
              <w:fldChar w:fldCharType="end"/>
            </w:r>
          </w:hyperlink>
        </w:p>
        <w:p w14:paraId="07CDE10A" w14:textId="34FA1E09" w:rsidR="00E8378A" w:rsidRPr="001C526A" w:rsidRDefault="00552631">
          <w:pPr>
            <w:pStyle w:val="14"/>
            <w:tabs>
              <w:tab w:val="right" w:leader="dot" w:pos="9628"/>
            </w:tabs>
            <w:rPr>
              <w:rFonts w:ascii="Cambria" w:eastAsiaTheme="minorEastAsia" w:hAnsi="Cambria" w:cstheme="minorBidi"/>
              <w:b w:val="0"/>
              <w:bCs w:val="0"/>
              <w:noProof/>
              <w:sz w:val="24"/>
              <w:szCs w:val="24"/>
              <w:lang w:val="uk-UA" w:eastAsia="en-US"/>
            </w:rPr>
          </w:pPr>
          <w:hyperlink w:anchor="_Toc83649285" w:history="1">
            <w:r w:rsidR="00E8378A" w:rsidRPr="001C526A">
              <w:rPr>
                <w:rStyle w:val="afa"/>
                <w:rFonts w:ascii="Cambria" w:hAnsi="Cambria"/>
                <w:noProof/>
                <w:sz w:val="24"/>
                <w:szCs w:val="24"/>
                <w:lang w:val="uk-UA"/>
              </w:rPr>
              <w:t>1. ЗМІСТ НАВЧАЛЬНОЇ ДИСЦИПЛІНИ ЗА ТЕМАМИ</w:t>
            </w:r>
            <w:r w:rsidR="00E8378A" w:rsidRPr="001C526A">
              <w:rPr>
                <w:rFonts w:ascii="Cambria" w:hAnsi="Cambria"/>
                <w:noProof/>
                <w:webHidden/>
                <w:sz w:val="24"/>
                <w:szCs w:val="24"/>
                <w:lang w:val="uk-UA"/>
              </w:rPr>
              <w:tab/>
            </w:r>
            <w:r w:rsidR="00E8378A" w:rsidRPr="001C526A">
              <w:rPr>
                <w:rFonts w:ascii="Cambria" w:hAnsi="Cambria"/>
                <w:noProof/>
                <w:webHidden/>
                <w:sz w:val="24"/>
                <w:szCs w:val="24"/>
                <w:lang w:val="uk-UA"/>
              </w:rPr>
              <w:fldChar w:fldCharType="begin"/>
            </w:r>
            <w:r w:rsidR="00E8378A" w:rsidRPr="001C526A">
              <w:rPr>
                <w:rFonts w:ascii="Cambria" w:hAnsi="Cambria"/>
                <w:noProof/>
                <w:webHidden/>
                <w:sz w:val="24"/>
                <w:szCs w:val="24"/>
                <w:lang w:val="uk-UA"/>
              </w:rPr>
              <w:instrText xml:space="preserve"> PAGEREF _Toc83649285 \h </w:instrText>
            </w:r>
            <w:r w:rsidR="00E8378A" w:rsidRPr="001C526A">
              <w:rPr>
                <w:rFonts w:ascii="Cambria" w:hAnsi="Cambria"/>
                <w:noProof/>
                <w:webHidden/>
                <w:sz w:val="24"/>
                <w:szCs w:val="24"/>
                <w:lang w:val="uk-UA"/>
              </w:rPr>
            </w:r>
            <w:r w:rsidR="00E8378A" w:rsidRPr="001C526A">
              <w:rPr>
                <w:rFonts w:ascii="Cambria" w:hAnsi="Cambria"/>
                <w:noProof/>
                <w:webHidden/>
                <w:sz w:val="24"/>
                <w:szCs w:val="24"/>
                <w:lang w:val="uk-UA"/>
              </w:rPr>
              <w:fldChar w:fldCharType="separate"/>
            </w:r>
            <w:r w:rsidR="004D546E" w:rsidRPr="001C526A">
              <w:rPr>
                <w:rFonts w:ascii="Cambria" w:hAnsi="Cambria"/>
                <w:noProof/>
                <w:webHidden/>
                <w:sz w:val="24"/>
                <w:szCs w:val="24"/>
                <w:lang w:val="uk-UA"/>
              </w:rPr>
              <w:t>6</w:t>
            </w:r>
            <w:r w:rsidR="00E8378A" w:rsidRPr="001C526A">
              <w:rPr>
                <w:rFonts w:ascii="Cambria" w:hAnsi="Cambria"/>
                <w:noProof/>
                <w:webHidden/>
                <w:sz w:val="24"/>
                <w:szCs w:val="24"/>
                <w:lang w:val="uk-UA"/>
              </w:rPr>
              <w:fldChar w:fldCharType="end"/>
            </w:r>
          </w:hyperlink>
        </w:p>
        <w:p w14:paraId="003EE71F" w14:textId="2BBDCB15" w:rsidR="00E8378A" w:rsidRPr="001C526A" w:rsidRDefault="00552631">
          <w:pPr>
            <w:pStyle w:val="35"/>
            <w:tabs>
              <w:tab w:val="right" w:leader="dot" w:pos="9628"/>
            </w:tabs>
            <w:rPr>
              <w:rFonts w:ascii="Cambria" w:eastAsiaTheme="minorEastAsia" w:hAnsi="Cambria" w:cstheme="minorBidi"/>
              <w:noProof/>
              <w:sz w:val="24"/>
              <w:szCs w:val="24"/>
              <w:lang w:val="uk-UA" w:eastAsia="en-US"/>
            </w:rPr>
          </w:pPr>
          <w:hyperlink w:anchor="_Toc83649286" w:history="1">
            <w:r w:rsidR="00E8378A" w:rsidRPr="001C526A">
              <w:rPr>
                <w:rStyle w:val="afa"/>
                <w:rFonts w:ascii="Cambria" w:hAnsi="Cambria"/>
                <w:noProof/>
                <w:sz w:val="24"/>
                <w:szCs w:val="24"/>
                <w:lang w:val="uk-UA"/>
              </w:rPr>
              <w:t>Тема 1. Тренди розвитку менеджменту персоналу</w:t>
            </w:r>
            <w:r w:rsidR="00E8378A" w:rsidRPr="001C526A">
              <w:rPr>
                <w:rFonts w:ascii="Cambria" w:hAnsi="Cambria"/>
                <w:noProof/>
                <w:webHidden/>
                <w:sz w:val="24"/>
                <w:szCs w:val="24"/>
                <w:lang w:val="uk-UA"/>
              </w:rPr>
              <w:tab/>
            </w:r>
            <w:r w:rsidR="00E8378A" w:rsidRPr="001C526A">
              <w:rPr>
                <w:rFonts w:ascii="Cambria" w:hAnsi="Cambria"/>
                <w:noProof/>
                <w:webHidden/>
                <w:sz w:val="24"/>
                <w:szCs w:val="24"/>
                <w:lang w:val="uk-UA"/>
              </w:rPr>
              <w:fldChar w:fldCharType="begin"/>
            </w:r>
            <w:r w:rsidR="00E8378A" w:rsidRPr="001C526A">
              <w:rPr>
                <w:rFonts w:ascii="Cambria" w:hAnsi="Cambria"/>
                <w:noProof/>
                <w:webHidden/>
                <w:sz w:val="24"/>
                <w:szCs w:val="24"/>
                <w:lang w:val="uk-UA"/>
              </w:rPr>
              <w:instrText xml:space="preserve"> PAGEREF _Toc83649286 \h </w:instrText>
            </w:r>
            <w:r w:rsidR="00E8378A" w:rsidRPr="001C526A">
              <w:rPr>
                <w:rFonts w:ascii="Cambria" w:hAnsi="Cambria"/>
                <w:noProof/>
                <w:webHidden/>
                <w:sz w:val="24"/>
                <w:szCs w:val="24"/>
                <w:lang w:val="uk-UA"/>
              </w:rPr>
            </w:r>
            <w:r w:rsidR="00E8378A" w:rsidRPr="001C526A">
              <w:rPr>
                <w:rFonts w:ascii="Cambria" w:hAnsi="Cambria"/>
                <w:noProof/>
                <w:webHidden/>
                <w:sz w:val="24"/>
                <w:szCs w:val="24"/>
                <w:lang w:val="uk-UA"/>
              </w:rPr>
              <w:fldChar w:fldCharType="separate"/>
            </w:r>
            <w:r w:rsidR="004D546E" w:rsidRPr="001C526A">
              <w:rPr>
                <w:rFonts w:ascii="Cambria" w:hAnsi="Cambria"/>
                <w:noProof/>
                <w:webHidden/>
                <w:sz w:val="24"/>
                <w:szCs w:val="24"/>
                <w:lang w:val="uk-UA"/>
              </w:rPr>
              <w:t>6</w:t>
            </w:r>
            <w:r w:rsidR="00E8378A" w:rsidRPr="001C526A">
              <w:rPr>
                <w:rFonts w:ascii="Cambria" w:hAnsi="Cambria"/>
                <w:noProof/>
                <w:webHidden/>
                <w:sz w:val="24"/>
                <w:szCs w:val="24"/>
                <w:lang w:val="uk-UA"/>
              </w:rPr>
              <w:fldChar w:fldCharType="end"/>
            </w:r>
          </w:hyperlink>
        </w:p>
        <w:p w14:paraId="0835435E" w14:textId="36B54C6E" w:rsidR="00E8378A" w:rsidRPr="001C526A" w:rsidRDefault="00552631">
          <w:pPr>
            <w:pStyle w:val="35"/>
            <w:tabs>
              <w:tab w:val="right" w:leader="dot" w:pos="9628"/>
            </w:tabs>
            <w:rPr>
              <w:rFonts w:ascii="Cambria" w:eastAsiaTheme="minorEastAsia" w:hAnsi="Cambria" w:cstheme="minorBidi"/>
              <w:noProof/>
              <w:sz w:val="24"/>
              <w:szCs w:val="24"/>
              <w:lang w:val="uk-UA" w:eastAsia="en-US"/>
            </w:rPr>
          </w:pPr>
          <w:hyperlink w:anchor="_Toc83649287" w:history="1">
            <w:r w:rsidR="00E8378A" w:rsidRPr="001C526A">
              <w:rPr>
                <w:rStyle w:val="afa"/>
                <w:rFonts w:ascii="Cambria" w:hAnsi="Cambria"/>
                <w:noProof/>
                <w:sz w:val="24"/>
                <w:szCs w:val="24"/>
                <w:lang w:val="uk-UA"/>
              </w:rPr>
              <w:t>Тема 2. Стратегічні аспекти менеджменту персоналу</w:t>
            </w:r>
            <w:r w:rsidR="00E8378A" w:rsidRPr="001C526A">
              <w:rPr>
                <w:rFonts w:ascii="Cambria" w:hAnsi="Cambria"/>
                <w:noProof/>
                <w:webHidden/>
                <w:sz w:val="24"/>
                <w:szCs w:val="24"/>
                <w:lang w:val="uk-UA"/>
              </w:rPr>
              <w:tab/>
            </w:r>
            <w:r w:rsidR="00E8378A" w:rsidRPr="001C526A">
              <w:rPr>
                <w:rFonts w:ascii="Cambria" w:hAnsi="Cambria"/>
                <w:noProof/>
                <w:webHidden/>
                <w:sz w:val="24"/>
                <w:szCs w:val="24"/>
                <w:lang w:val="uk-UA"/>
              </w:rPr>
              <w:fldChar w:fldCharType="begin"/>
            </w:r>
            <w:r w:rsidR="00E8378A" w:rsidRPr="001C526A">
              <w:rPr>
                <w:rFonts w:ascii="Cambria" w:hAnsi="Cambria"/>
                <w:noProof/>
                <w:webHidden/>
                <w:sz w:val="24"/>
                <w:szCs w:val="24"/>
                <w:lang w:val="uk-UA"/>
              </w:rPr>
              <w:instrText xml:space="preserve"> PAGEREF _Toc83649287 \h </w:instrText>
            </w:r>
            <w:r w:rsidR="00E8378A" w:rsidRPr="001C526A">
              <w:rPr>
                <w:rFonts w:ascii="Cambria" w:hAnsi="Cambria"/>
                <w:noProof/>
                <w:webHidden/>
                <w:sz w:val="24"/>
                <w:szCs w:val="24"/>
                <w:lang w:val="uk-UA"/>
              </w:rPr>
            </w:r>
            <w:r w:rsidR="00E8378A" w:rsidRPr="001C526A">
              <w:rPr>
                <w:rFonts w:ascii="Cambria" w:hAnsi="Cambria"/>
                <w:noProof/>
                <w:webHidden/>
                <w:sz w:val="24"/>
                <w:szCs w:val="24"/>
                <w:lang w:val="uk-UA"/>
              </w:rPr>
              <w:fldChar w:fldCharType="separate"/>
            </w:r>
            <w:r w:rsidR="004D546E" w:rsidRPr="001C526A">
              <w:rPr>
                <w:rFonts w:ascii="Cambria" w:hAnsi="Cambria"/>
                <w:noProof/>
                <w:webHidden/>
                <w:sz w:val="24"/>
                <w:szCs w:val="24"/>
                <w:lang w:val="uk-UA"/>
              </w:rPr>
              <w:t>6</w:t>
            </w:r>
            <w:r w:rsidR="00E8378A" w:rsidRPr="001C526A">
              <w:rPr>
                <w:rFonts w:ascii="Cambria" w:hAnsi="Cambria"/>
                <w:noProof/>
                <w:webHidden/>
                <w:sz w:val="24"/>
                <w:szCs w:val="24"/>
                <w:lang w:val="uk-UA"/>
              </w:rPr>
              <w:fldChar w:fldCharType="end"/>
            </w:r>
          </w:hyperlink>
        </w:p>
        <w:p w14:paraId="7E661BFA" w14:textId="4DD83A52" w:rsidR="00E8378A" w:rsidRPr="001C526A" w:rsidRDefault="00552631">
          <w:pPr>
            <w:pStyle w:val="35"/>
            <w:tabs>
              <w:tab w:val="right" w:leader="dot" w:pos="9628"/>
            </w:tabs>
            <w:rPr>
              <w:rFonts w:ascii="Cambria" w:eastAsiaTheme="minorEastAsia" w:hAnsi="Cambria" w:cstheme="minorBidi"/>
              <w:noProof/>
              <w:sz w:val="24"/>
              <w:szCs w:val="24"/>
              <w:lang w:val="uk-UA" w:eastAsia="en-US"/>
            </w:rPr>
          </w:pPr>
          <w:hyperlink w:anchor="_Toc83649288" w:history="1">
            <w:r w:rsidR="00E8378A" w:rsidRPr="001C526A">
              <w:rPr>
                <w:rStyle w:val="afa"/>
                <w:rFonts w:ascii="Cambria" w:hAnsi="Cambria"/>
                <w:noProof/>
                <w:sz w:val="24"/>
                <w:szCs w:val="24"/>
                <w:lang w:val="uk-UA"/>
              </w:rPr>
              <w:t>Тема 3. Добір та адаптація персоналу</w:t>
            </w:r>
            <w:r w:rsidR="00E8378A" w:rsidRPr="001C526A">
              <w:rPr>
                <w:rFonts w:ascii="Cambria" w:hAnsi="Cambria"/>
                <w:noProof/>
                <w:webHidden/>
                <w:sz w:val="24"/>
                <w:szCs w:val="24"/>
                <w:lang w:val="uk-UA"/>
              </w:rPr>
              <w:tab/>
            </w:r>
            <w:r w:rsidR="00E8378A" w:rsidRPr="001C526A">
              <w:rPr>
                <w:rFonts w:ascii="Cambria" w:hAnsi="Cambria"/>
                <w:noProof/>
                <w:webHidden/>
                <w:sz w:val="24"/>
                <w:szCs w:val="24"/>
                <w:lang w:val="uk-UA"/>
              </w:rPr>
              <w:fldChar w:fldCharType="begin"/>
            </w:r>
            <w:r w:rsidR="00E8378A" w:rsidRPr="001C526A">
              <w:rPr>
                <w:rFonts w:ascii="Cambria" w:hAnsi="Cambria"/>
                <w:noProof/>
                <w:webHidden/>
                <w:sz w:val="24"/>
                <w:szCs w:val="24"/>
                <w:lang w:val="uk-UA"/>
              </w:rPr>
              <w:instrText xml:space="preserve"> PAGEREF _Toc83649288 \h </w:instrText>
            </w:r>
            <w:r w:rsidR="00E8378A" w:rsidRPr="001C526A">
              <w:rPr>
                <w:rFonts w:ascii="Cambria" w:hAnsi="Cambria"/>
                <w:noProof/>
                <w:webHidden/>
                <w:sz w:val="24"/>
                <w:szCs w:val="24"/>
                <w:lang w:val="uk-UA"/>
              </w:rPr>
            </w:r>
            <w:r w:rsidR="00E8378A" w:rsidRPr="001C526A">
              <w:rPr>
                <w:rFonts w:ascii="Cambria" w:hAnsi="Cambria"/>
                <w:noProof/>
                <w:webHidden/>
                <w:sz w:val="24"/>
                <w:szCs w:val="24"/>
                <w:lang w:val="uk-UA"/>
              </w:rPr>
              <w:fldChar w:fldCharType="separate"/>
            </w:r>
            <w:r w:rsidR="004D546E" w:rsidRPr="001C526A">
              <w:rPr>
                <w:rFonts w:ascii="Cambria" w:hAnsi="Cambria"/>
                <w:noProof/>
                <w:webHidden/>
                <w:sz w:val="24"/>
                <w:szCs w:val="24"/>
                <w:lang w:val="uk-UA"/>
              </w:rPr>
              <w:t>6</w:t>
            </w:r>
            <w:r w:rsidR="00E8378A" w:rsidRPr="001C526A">
              <w:rPr>
                <w:rFonts w:ascii="Cambria" w:hAnsi="Cambria"/>
                <w:noProof/>
                <w:webHidden/>
                <w:sz w:val="24"/>
                <w:szCs w:val="24"/>
                <w:lang w:val="uk-UA"/>
              </w:rPr>
              <w:fldChar w:fldCharType="end"/>
            </w:r>
          </w:hyperlink>
        </w:p>
        <w:p w14:paraId="2E4C4231" w14:textId="3740E574" w:rsidR="00E8378A" w:rsidRPr="001C526A" w:rsidRDefault="00552631">
          <w:pPr>
            <w:pStyle w:val="35"/>
            <w:tabs>
              <w:tab w:val="right" w:leader="dot" w:pos="9628"/>
            </w:tabs>
            <w:rPr>
              <w:rFonts w:ascii="Cambria" w:eastAsiaTheme="minorEastAsia" w:hAnsi="Cambria" w:cstheme="minorBidi"/>
              <w:noProof/>
              <w:sz w:val="24"/>
              <w:szCs w:val="24"/>
              <w:lang w:val="uk-UA" w:eastAsia="en-US"/>
            </w:rPr>
          </w:pPr>
          <w:hyperlink w:anchor="_Toc83649289" w:history="1">
            <w:r w:rsidR="00E8378A" w:rsidRPr="001C526A">
              <w:rPr>
                <w:rStyle w:val="afa"/>
                <w:rFonts w:ascii="Cambria" w:hAnsi="Cambria"/>
                <w:noProof/>
                <w:sz w:val="24"/>
                <w:szCs w:val="24"/>
                <w:lang w:val="uk-UA"/>
              </w:rPr>
              <w:t>Тема 4. Менеджмент продуктивності та оцінювання персоналу</w:t>
            </w:r>
            <w:r w:rsidR="00E8378A" w:rsidRPr="001C526A">
              <w:rPr>
                <w:rFonts w:ascii="Cambria" w:hAnsi="Cambria"/>
                <w:noProof/>
                <w:webHidden/>
                <w:sz w:val="24"/>
                <w:szCs w:val="24"/>
                <w:lang w:val="uk-UA"/>
              </w:rPr>
              <w:tab/>
            </w:r>
            <w:r w:rsidR="00E8378A" w:rsidRPr="001C526A">
              <w:rPr>
                <w:rFonts w:ascii="Cambria" w:hAnsi="Cambria"/>
                <w:noProof/>
                <w:webHidden/>
                <w:sz w:val="24"/>
                <w:szCs w:val="24"/>
                <w:lang w:val="uk-UA"/>
              </w:rPr>
              <w:fldChar w:fldCharType="begin"/>
            </w:r>
            <w:r w:rsidR="00E8378A" w:rsidRPr="001C526A">
              <w:rPr>
                <w:rFonts w:ascii="Cambria" w:hAnsi="Cambria"/>
                <w:noProof/>
                <w:webHidden/>
                <w:sz w:val="24"/>
                <w:szCs w:val="24"/>
                <w:lang w:val="uk-UA"/>
              </w:rPr>
              <w:instrText xml:space="preserve"> PAGEREF _Toc83649289 \h </w:instrText>
            </w:r>
            <w:r w:rsidR="00E8378A" w:rsidRPr="001C526A">
              <w:rPr>
                <w:rFonts w:ascii="Cambria" w:hAnsi="Cambria"/>
                <w:noProof/>
                <w:webHidden/>
                <w:sz w:val="24"/>
                <w:szCs w:val="24"/>
                <w:lang w:val="uk-UA"/>
              </w:rPr>
            </w:r>
            <w:r w:rsidR="00E8378A" w:rsidRPr="001C526A">
              <w:rPr>
                <w:rFonts w:ascii="Cambria" w:hAnsi="Cambria"/>
                <w:noProof/>
                <w:webHidden/>
                <w:sz w:val="24"/>
                <w:szCs w:val="24"/>
                <w:lang w:val="uk-UA"/>
              </w:rPr>
              <w:fldChar w:fldCharType="separate"/>
            </w:r>
            <w:r w:rsidR="004D546E" w:rsidRPr="001C526A">
              <w:rPr>
                <w:rFonts w:ascii="Cambria" w:hAnsi="Cambria"/>
                <w:noProof/>
                <w:webHidden/>
                <w:sz w:val="24"/>
                <w:szCs w:val="24"/>
                <w:lang w:val="uk-UA"/>
              </w:rPr>
              <w:t>7</w:t>
            </w:r>
            <w:r w:rsidR="00E8378A" w:rsidRPr="001C526A">
              <w:rPr>
                <w:rFonts w:ascii="Cambria" w:hAnsi="Cambria"/>
                <w:noProof/>
                <w:webHidden/>
                <w:sz w:val="24"/>
                <w:szCs w:val="24"/>
                <w:lang w:val="uk-UA"/>
              </w:rPr>
              <w:fldChar w:fldCharType="end"/>
            </w:r>
          </w:hyperlink>
        </w:p>
        <w:p w14:paraId="3E943096" w14:textId="15AA453E" w:rsidR="00E8378A" w:rsidRPr="001C526A" w:rsidRDefault="00552631">
          <w:pPr>
            <w:pStyle w:val="35"/>
            <w:tabs>
              <w:tab w:val="right" w:leader="dot" w:pos="9628"/>
            </w:tabs>
            <w:rPr>
              <w:rFonts w:ascii="Cambria" w:eastAsiaTheme="minorEastAsia" w:hAnsi="Cambria" w:cstheme="minorBidi"/>
              <w:noProof/>
              <w:sz w:val="24"/>
              <w:szCs w:val="24"/>
              <w:lang w:val="uk-UA" w:eastAsia="en-US"/>
            </w:rPr>
          </w:pPr>
          <w:hyperlink w:anchor="_Toc83649290" w:history="1">
            <w:r w:rsidR="00E8378A" w:rsidRPr="001C526A">
              <w:rPr>
                <w:rStyle w:val="afa"/>
                <w:rFonts w:ascii="Cambria" w:hAnsi="Cambria"/>
                <w:noProof/>
                <w:sz w:val="24"/>
                <w:szCs w:val="24"/>
                <w:lang w:val="uk-UA"/>
              </w:rPr>
              <w:t>Тема 5. Навчання та розвиток персоналу</w:t>
            </w:r>
            <w:r w:rsidR="00E8378A" w:rsidRPr="001C526A">
              <w:rPr>
                <w:rFonts w:ascii="Cambria" w:hAnsi="Cambria"/>
                <w:noProof/>
                <w:webHidden/>
                <w:sz w:val="24"/>
                <w:szCs w:val="24"/>
                <w:lang w:val="uk-UA"/>
              </w:rPr>
              <w:tab/>
            </w:r>
            <w:r w:rsidR="00E8378A" w:rsidRPr="001C526A">
              <w:rPr>
                <w:rFonts w:ascii="Cambria" w:hAnsi="Cambria"/>
                <w:noProof/>
                <w:webHidden/>
                <w:sz w:val="24"/>
                <w:szCs w:val="24"/>
                <w:lang w:val="uk-UA"/>
              </w:rPr>
              <w:fldChar w:fldCharType="begin"/>
            </w:r>
            <w:r w:rsidR="00E8378A" w:rsidRPr="001C526A">
              <w:rPr>
                <w:rFonts w:ascii="Cambria" w:hAnsi="Cambria"/>
                <w:noProof/>
                <w:webHidden/>
                <w:sz w:val="24"/>
                <w:szCs w:val="24"/>
                <w:lang w:val="uk-UA"/>
              </w:rPr>
              <w:instrText xml:space="preserve"> PAGEREF _Toc83649290 \h </w:instrText>
            </w:r>
            <w:r w:rsidR="00E8378A" w:rsidRPr="001C526A">
              <w:rPr>
                <w:rFonts w:ascii="Cambria" w:hAnsi="Cambria"/>
                <w:noProof/>
                <w:webHidden/>
                <w:sz w:val="24"/>
                <w:szCs w:val="24"/>
                <w:lang w:val="uk-UA"/>
              </w:rPr>
            </w:r>
            <w:r w:rsidR="00E8378A" w:rsidRPr="001C526A">
              <w:rPr>
                <w:rFonts w:ascii="Cambria" w:hAnsi="Cambria"/>
                <w:noProof/>
                <w:webHidden/>
                <w:sz w:val="24"/>
                <w:szCs w:val="24"/>
                <w:lang w:val="uk-UA"/>
              </w:rPr>
              <w:fldChar w:fldCharType="separate"/>
            </w:r>
            <w:r w:rsidR="004D546E" w:rsidRPr="001C526A">
              <w:rPr>
                <w:rFonts w:ascii="Cambria" w:hAnsi="Cambria"/>
                <w:noProof/>
                <w:webHidden/>
                <w:sz w:val="24"/>
                <w:szCs w:val="24"/>
                <w:lang w:val="uk-UA"/>
              </w:rPr>
              <w:t>7</w:t>
            </w:r>
            <w:r w:rsidR="00E8378A" w:rsidRPr="001C526A">
              <w:rPr>
                <w:rFonts w:ascii="Cambria" w:hAnsi="Cambria"/>
                <w:noProof/>
                <w:webHidden/>
                <w:sz w:val="24"/>
                <w:szCs w:val="24"/>
                <w:lang w:val="uk-UA"/>
              </w:rPr>
              <w:fldChar w:fldCharType="end"/>
            </w:r>
          </w:hyperlink>
        </w:p>
        <w:p w14:paraId="5618BBB7" w14:textId="67CF8B23" w:rsidR="00E8378A" w:rsidRPr="001C526A" w:rsidRDefault="00552631">
          <w:pPr>
            <w:pStyle w:val="35"/>
            <w:tabs>
              <w:tab w:val="right" w:leader="dot" w:pos="9628"/>
            </w:tabs>
            <w:rPr>
              <w:rFonts w:ascii="Cambria" w:eastAsiaTheme="minorEastAsia" w:hAnsi="Cambria" w:cstheme="minorBidi"/>
              <w:noProof/>
              <w:sz w:val="24"/>
              <w:szCs w:val="24"/>
              <w:lang w:val="uk-UA" w:eastAsia="en-US"/>
            </w:rPr>
          </w:pPr>
          <w:hyperlink w:anchor="_Toc83649291" w:history="1">
            <w:r w:rsidR="00E8378A" w:rsidRPr="001C526A">
              <w:rPr>
                <w:rStyle w:val="afa"/>
                <w:rFonts w:ascii="Cambria" w:hAnsi="Cambria"/>
                <w:noProof/>
                <w:sz w:val="24"/>
                <w:szCs w:val="24"/>
                <w:lang w:val="uk-UA"/>
              </w:rPr>
              <w:t>Тема 6. Менеджмент руху персоналу. Кар’єрний менеджмент</w:t>
            </w:r>
            <w:r w:rsidR="00E8378A" w:rsidRPr="001C526A">
              <w:rPr>
                <w:rFonts w:ascii="Cambria" w:hAnsi="Cambria"/>
                <w:noProof/>
                <w:webHidden/>
                <w:sz w:val="24"/>
                <w:szCs w:val="24"/>
                <w:lang w:val="uk-UA"/>
              </w:rPr>
              <w:tab/>
            </w:r>
            <w:r w:rsidR="00E8378A" w:rsidRPr="001C526A">
              <w:rPr>
                <w:rFonts w:ascii="Cambria" w:hAnsi="Cambria"/>
                <w:noProof/>
                <w:webHidden/>
                <w:sz w:val="24"/>
                <w:szCs w:val="24"/>
                <w:lang w:val="uk-UA"/>
              </w:rPr>
              <w:fldChar w:fldCharType="begin"/>
            </w:r>
            <w:r w:rsidR="00E8378A" w:rsidRPr="001C526A">
              <w:rPr>
                <w:rFonts w:ascii="Cambria" w:hAnsi="Cambria"/>
                <w:noProof/>
                <w:webHidden/>
                <w:sz w:val="24"/>
                <w:szCs w:val="24"/>
                <w:lang w:val="uk-UA"/>
              </w:rPr>
              <w:instrText xml:space="preserve"> PAGEREF _Toc83649291 \h </w:instrText>
            </w:r>
            <w:r w:rsidR="00E8378A" w:rsidRPr="001C526A">
              <w:rPr>
                <w:rFonts w:ascii="Cambria" w:hAnsi="Cambria"/>
                <w:noProof/>
                <w:webHidden/>
                <w:sz w:val="24"/>
                <w:szCs w:val="24"/>
                <w:lang w:val="uk-UA"/>
              </w:rPr>
            </w:r>
            <w:r w:rsidR="00E8378A" w:rsidRPr="001C526A">
              <w:rPr>
                <w:rFonts w:ascii="Cambria" w:hAnsi="Cambria"/>
                <w:noProof/>
                <w:webHidden/>
                <w:sz w:val="24"/>
                <w:szCs w:val="24"/>
                <w:lang w:val="uk-UA"/>
              </w:rPr>
              <w:fldChar w:fldCharType="separate"/>
            </w:r>
            <w:r w:rsidR="004D546E" w:rsidRPr="001C526A">
              <w:rPr>
                <w:rFonts w:ascii="Cambria" w:hAnsi="Cambria"/>
                <w:noProof/>
                <w:webHidden/>
                <w:sz w:val="24"/>
                <w:szCs w:val="24"/>
                <w:lang w:val="uk-UA"/>
              </w:rPr>
              <w:t>7</w:t>
            </w:r>
            <w:r w:rsidR="00E8378A" w:rsidRPr="001C526A">
              <w:rPr>
                <w:rFonts w:ascii="Cambria" w:hAnsi="Cambria"/>
                <w:noProof/>
                <w:webHidden/>
                <w:sz w:val="24"/>
                <w:szCs w:val="24"/>
                <w:lang w:val="uk-UA"/>
              </w:rPr>
              <w:fldChar w:fldCharType="end"/>
            </w:r>
          </w:hyperlink>
        </w:p>
        <w:p w14:paraId="0DE6316D" w14:textId="12E8DC77" w:rsidR="00E8378A" w:rsidRPr="001C526A" w:rsidRDefault="00552631">
          <w:pPr>
            <w:pStyle w:val="35"/>
            <w:tabs>
              <w:tab w:val="right" w:leader="dot" w:pos="9628"/>
            </w:tabs>
            <w:rPr>
              <w:rFonts w:ascii="Cambria" w:eastAsiaTheme="minorEastAsia" w:hAnsi="Cambria" w:cstheme="minorBidi"/>
              <w:noProof/>
              <w:sz w:val="24"/>
              <w:szCs w:val="24"/>
              <w:lang w:val="uk-UA" w:eastAsia="en-US"/>
            </w:rPr>
          </w:pPr>
          <w:hyperlink w:anchor="_Toc83649292" w:history="1">
            <w:r w:rsidR="00E8378A" w:rsidRPr="001C526A">
              <w:rPr>
                <w:rStyle w:val="afa"/>
                <w:rFonts w:ascii="Cambria" w:hAnsi="Cambria"/>
                <w:noProof/>
                <w:sz w:val="24"/>
                <w:szCs w:val="24"/>
                <w:lang w:val="uk-UA"/>
              </w:rPr>
              <w:t>Тема 7. Менеджмент робочого часу та баланс «життя-робота»</w:t>
            </w:r>
            <w:r w:rsidR="00E8378A" w:rsidRPr="001C526A">
              <w:rPr>
                <w:rFonts w:ascii="Cambria" w:hAnsi="Cambria"/>
                <w:noProof/>
                <w:webHidden/>
                <w:sz w:val="24"/>
                <w:szCs w:val="24"/>
                <w:lang w:val="uk-UA"/>
              </w:rPr>
              <w:tab/>
            </w:r>
            <w:r w:rsidR="00E8378A" w:rsidRPr="001C526A">
              <w:rPr>
                <w:rFonts w:ascii="Cambria" w:hAnsi="Cambria"/>
                <w:noProof/>
                <w:webHidden/>
                <w:sz w:val="24"/>
                <w:szCs w:val="24"/>
                <w:lang w:val="uk-UA"/>
              </w:rPr>
              <w:fldChar w:fldCharType="begin"/>
            </w:r>
            <w:r w:rsidR="00E8378A" w:rsidRPr="001C526A">
              <w:rPr>
                <w:rFonts w:ascii="Cambria" w:hAnsi="Cambria"/>
                <w:noProof/>
                <w:webHidden/>
                <w:sz w:val="24"/>
                <w:szCs w:val="24"/>
                <w:lang w:val="uk-UA"/>
              </w:rPr>
              <w:instrText xml:space="preserve"> PAGEREF _Toc83649292 \h </w:instrText>
            </w:r>
            <w:r w:rsidR="00E8378A" w:rsidRPr="001C526A">
              <w:rPr>
                <w:rFonts w:ascii="Cambria" w:hAnsi="Cambria"/>
                <w:noProof/>
                <w:webHidden/>
                <w:sz w:val="24"/>
                <w:szCs w:val="24"/>
                <w:lang w:val="uk-UA"/>
              </w:rPr>
            </w:r>
            <w:r w:rsidR="00E8378A" w:rsidRPr="001C526A">
              <w:rPr>
                <w:rFonts w:ascii="Cambria" w:hAnsi="Cambria"/>
                <w:noProof/>
                <w:webHidden/>
                <w:sz w:val="24"/>
                <w:szCs w:val="24"/>
                <w:lang w:val="uk-UA"/>
              </w:rPr>
              <w:fldChar w:fldCharType="separate"/>
            </w:r>
            <w:r w:rsidR="004D546E" w:rsidRPr="001C526A">
              <w:rPr>
                <w:rFonts w:ascii="Cambria" w:hAnsi="Cambria"/>
                <w:noProof/>
                <w:webHidden/>
                <w:sz w:val="24"/>
                <w:szCs w:val="24"/>
                <w:lang w:val="uk-UA"/>
              </w:rPr>
              <w:t>8</w:t>
            </w:r>
            <w:r w:rsidR="00E8378A" w:rsidRPr="001C526A">
              <w:rPr>
                <w:rFonts w:ascii="Cambria" w:hAnsi="Cambria"/>
                <w:noProof/>
                <w:webHidden/>
                <w:sz w:val="24"/>
                <w:szCs w:val="24"/>
                <w:lang w:val="uk-UA"/>
              </w:rPr>
              <w:fldChar w:fldCharType="end"/>
            </w:r>
          </w:hyperlink>
        </w:p>
        <w:p w14:paraId="5302E32F" w14:textId="65F7C6AE" w:rsidR="00E8378A" w:rsidRPr="001C526A" w:rsidRDefault="00552631">
          <w:pPr>
            <w:pStyle w:val="35"/>
            <w:tabs>
              <w:tab w:val="right" w:leader="dot" w:pos="9628"/>
            </w:tabs>
            <w:rPr>
              <w:rFonts w:ascii="Cambria" w:eastAsiaTheme="minorEastAsia" w:hAnsi="Cambria" w:cstheme="minorBidi"/>
              <w:noProof/>
              <w:sz w:val="24"/>
              <w:szCs w:val="24"/>
              <w:lang w:val="uk-UA" w:eastAsia="en-US"/>
            </w:rPr>
          </w:pPr>
          <w:hyperlink w:anchor="_Toc83649293" w:history="1">
            <w:r w:rsidR="00E8378A" w:rsidRPr="001C526A">
              <w:rPr>
                <w:rStyle w:val="afa"/>
                <w:rFonts w:ascii="Cambria" w:hAnsi="Cambria"/>
                <w:noProof/>
                <w:sz w:val="24"/>
                <w:szCs w:val="24"/>
                <w:lang w:val="uk-UA"/>
              </w:rPr>
              <w:t>Тема 8. Мотиваційний менеджмент</w:t>
            </w:r>
            <w:r w:rsidR="00E8378A" w:rsidRPr="001C526A">
              <w:rPr>
                <w:rFonts w:ascii="Cambria" w:hAnsi="Cambria"/>
                <w:noProof/>
                <w:webHidden/>
                <w:sz w:val="24"/>
                <w:szCs w:val="24"/>
                <w:lang w:val="uk-UA"/>
              </w:rPr>
              <w:tab/>
            </w:r>
            <w:r w:rsidR="00E8378A" w:rsidRPr="001C526A">
              <w:rPr>
                <w:rFonts w:ascii="Cambria" w:hAnsi="Cambria"/>
                <w:noProof/>
                <w:webHidden/>
                <w:sz w:val="24"/>
                <w:szCs w:val="24"/>
                <w:lang w:val="uk-UA"/>
              </w:rPr>
              <w:fldChar w:fldCharType="begin"/>
            </w:r>
            <w:r w:rsidR="00E8378A" w:rsidRPr="001C526A">
              <w:rPr>
                <w:rFonts w:ascii="Cambria" w:hAnsi="Cambria"/>
                <w:noProof/>
                <w:webHidden/>
                <w:sz w:val="24"/>
                <w:szCs w:val="24"/>
                <w:lang w:val="uk-UA"/>
              </w:rPr>
              <w:instrText xml:space="preserve"> PAGEREF _Toc83649293 \h </w:instrText>
            </w:r>
            <w:r w:rsidR="00E8378A" w:rsidRPr="001C526A">
              <w:rPr>
                <w:rFonts w:ascii="Cambria" w:hAnsi="Cambria"/>
                <w:noProof/>
                <w:webHidden/>
                <w:sz w:val="24"/>
                <w:szCs w:val="24"/>
                <w:lang w:val="uk-UA"/>
              </w:rPr>
            </w:r>
            <w:r w:rsidR="00E8378A" w:rsidRPr="001C526A">
              <w:rPr>
                <w:rFonts w:ascii="Cambria" w:hAnsi="Cambria"/>
                <w:noProof/>
                <w:webHidden/>
                <w:sz w:val="24"/>
                <w:szCs w:val="24"/>
                <w:lang w:val="uk-UA"/>
              </w:rPr>
              <w:fldChar w:fldCharType="separate"/>
            </w:r>
            <w:r w:rsidR="004D546E" w:rsidRPr="001C526A">
              <w:rPr>
                <w:rFonts w:ascii="Cambria" w:hAnsi="Cambria"/>
                <w:noProof/>
                <w:webHidden/>
                <w:sz w:val="24"/>
                <w:szCs w:val="24"/>
                <w:lang w:val="uk-UA"/>
              </w:rPr>
              <w:t>8</w:t>
            </w:r>
            <w:r w:rsidR="00E8378A" w:rsidRPr="001C526A">
              <w:rPr>
                <w:rFonts w:ascii="Cambria" w:hAnsi="Cambria"/>
                <w:noProof/>
                <w:webHidden/>
                <w:sz w:val="24"/>
                <w:szCs w:val="24"/>
                <w:lang w:val="uk-UA"/>
              </w:rPr>
              <w:fldChar w:fldCharType="end"/>
            </w:r>
          </w:hyperlink>
        </w:p>
        <w:p w14:paraId="30D271F2" w14:textId="7A5DA23F" w:rsidR="00E8378A" w:rsidRPr="001C526A" w:rsidRDefault="00552631">
          <w:pPr>
            <w:pStyle w:val="35"/>
            <w:tabs>
              <w:tab w:val="right" w:leader="dot" w:pos="9628"/>
            </w:tabs>
            <w:rPr>
              <w:rFonts w:ascii="Cambria" w:eastAsiaTheme="minorEastAsia" w:hAnsi="Cambria" w:cstheme="minorBidi"/>
              <w:noProof/>
              <w:sz w:val="24"/>
              <w:szCs w:val="24"/>
              <w:lang w:val="uk-UA" w:eastAsia="en-US"/>
            </w:rPr>
          </w:pPr>
          <w:hyperlink w:anchor="_Toc83649294" w:history="1">
            <w:r w:rsidR="00E8378A" w:rsidRPr="001C526A">
              <w:rPr>
                <w:rStyle w:val="afa"/>
                <w:rFonts w:ascii="Cambria" w:hAnsi="Cambria"/>
                <w:noProof/>
                <w:sz w:val="24"/>
                <w:szCs w:val="24"/>
                <w:lang w:val="uk-UA"/>
              </w:rPr>
              <w:t>Тема 9. Управління поведінкою персоналу та велл-бінг менеджмент</w:t>
            </w:r>
            <w:r w:rsidR="00E8378A" w:rsidRPr="001C526A">
              <w:rPr>
                <w:rFonts w:ascii="Cambria" w:hAnsi="Cambria"/>
                <w:noProof/>
                <w:webHidden/>
                <w:sz w:val="24"/>
                <w:szCs w:val="24"/>
                <w:lang w:val="uk-UA"/>
              </w:rPr>
              <w:tab/>
            </w:r>
            <w:r w:rsidR="00E8378A" w:rsidRPr="001C526A">
              <w:rPr>
                <w:rFonts w:ascii="Cambria" w:hAnsi="Cambria"/>
                <w:noProof/>
                <w:webHidden/>
                <w:sz w:val="24"/>
                <w:szCs w:val="24"/>
                <w:lang w:val="uk-UA"/>
              </w:rPr>
              <w:fldChar w:fldCharType="begin"/>
            </w:r>
            <w:r w:rsidR="00E8378A" w:rsidRPr="001C526A">
              <w:rPr>
                <w:rFonts w:ascii="Cambria" w:hAnsi="Cambria"/>
                <w:noProof/>
                <w:webHidden/>
                <w:sz w:val="24"/>
                <w:szCs w:val="24"/>
                <w:lang w:val="uk-UA"/>
              </w:rPr>
              <w:instrText xml:space="preserve"> PAGEREF _Toc83649294 \h </w:instrText>
            </w:r>
            <w:r w:rsidR="00E8378A" w:rsidRPr="001C526A">
              <w:rPr>
                <w:rFonts w:ascii="Cambria" w:hAnsi="Cambria"/>
                <w:noProof/>
                <w:webHidden/>
                <w:sz w:val="24"/>
                <w:szCs w:val="24"/>
                <w:lang w:val="uk-UA"/>
              </w:rPr>
            </w:r>
            <w:r w:rsidR="00E8378A" w:rsidRPr="001C526A">
              <w:rPr>
                <w:rFonts w:ascii="Cambria" w:hAnsi="Cambria"/>
                <w:noProof/>
                <w:webHidden/>
                <w:sz w:val="24"/>
                <w:szCs w:val="24"/>
                <w:lang w:val="uk-UA"/>
              </w:rPr>
              <w:fldChar w:fldCharType="separate"/>
            </w:r>
            <w:r w:rsidR="004D546E" w:rsidRPr="001C526A">
              <w:rPr>
                <w:rFonts w:ascii="Cambria" w:hAnsi="Cambria"/>
                <w:noProof/>
                <w:webHidden/>
                <w:sz w:val="24"/>
                <w:szCs w:val="24"/>
                <w:lang w:val="uk-UA"/>
              </w:rPr>
              <w:t>8</w:t>
            </w:r>
            <w:r w:rsidR="00E8378A" w:rsidRPr="001C526A">
              <w:rPr>
                <w:rFonts w:ascii="Cambria" w:hAnsi="Cambria"/>
                <w:noProof/>
                <w:webHidden/>
                <w:sz w:val="24"/>
                <w:szCs w:val="24"/>
                <w:lang w:val="uk-UA"/>
              </w:rPr>
              <w:fldChar w:fldCharType="end"/>
            </w:r>
          </w:hyperlink>
        </w:p>
        <w:p w14:paraId="146A0BA9" w14:textId="5A1877B8" w:rsidR="00E8378A" w:rsidRPr="001C526A" w:rsidRDefault="00552631">
          <w:pPr>
            <w:pStyle w:val="35"/>
            <w:tabs>
              <w:tab w:val="right" w:leader="dot" w:pos="9628"/>
            </w:tabs>
            <w:rPr>
              <w:rFonts w:ascii="Cambria" w:eastAsiaTheme="minorEastAsia" w:hAnsi="Cambria" w:cstheme="minorBidi"/>
              <w:noProof/>
              <w:sz w:val="24"/>
              <w:szCs w:val="24"/>
              <w:lang w:val="uk-UA" w:eastAsia="en-US"/>
            </w:rPr>
          </w:pPr>
          <w:hyperlink w:anchor="_Toc83649295" w:history="1">
            <w:r w:rsidR="00E8378A" w:rsidRPr="001C526A">
              <w:rPr>
                <w:rStyle w:val="afa"/>
                <w:rFonts w:ascii="Cambria" w:hAnsi="Cambria"/>
                <w:noProof/>
                <w:sz w:val="24"/>
                <w:szCs w:val="24"/>
                <w:lang w:val="uk-UA"/>
              </w:rPr>
              <w:t>Тема 10. Корпоративна соціальна політика та відповідальність</w:t>
            </w:r>
            <w:r w:rsidR="00E8378A" w:rsidRPr="001C526A">
              <w:rPr>
                <w:rFonts w:ascii="Cambria" w:hAnsi="Cambria"/>
                <w:noProof/>
                <w:webHidden/>
                <w:sz w:val="24"/>
                <w:szCs w:val="24"/>
                <w:lang w:val="uk-UA"/>
              </w:rPr>
              <w:tab/>
            </w:r>
            <w:r w:rsidR="00E8378A" w:rsidRPr="001C526A">
              <w:rPr>
                <w:rFonts w:ascii="Cambria" w:hAnsi="Cambria"/>
                <w:noProof/>
                <w:webHidden/>
                <w:sz w:val="24"/>
                <w:szCs w:val="24"/>
                <w:lang w:val="uk-UA"/>
              </w:rPr>
              <w:fldChar w:fldCharType="begin"/>
            </w:r>
            <w:r w:rsidR="00E8378A" w:rsidRPr="001C526A">
              <w:rPr>
                <w:rFonts w:ascii="Cambria" w:hAnsi="Cambria"/>
                <w:noProof/>
                <w:webHidden/>
                <w:sz w:val="24"/>
                <w:szCs w:val="24"/>
                <w:lang w:val="uk-UA"/>
              </w:rPr>
              <w:instrText xml:space="preserve"> PAGEREF _Toc83649295 \h </w:instrText>
            </w:r>
            <w:r w:rsidR="00E8378A" w:rsidRPr="001C526A">
              <w:rPr>
                <w:rFonts w:ascii="Cambria" w:hAnsi="Cambria"/>
                <w:noProof/>
                <w:webHidden/>
                <w:sz w:val="24"/>
                <w:szCs w:val="24"/>
                <w:lang w:val="uk-UA"/>
              </w:rPr>
            </w:r>
            <w:r w:rsidR="00E8378A" w:rsidRPr="001C526A">
              <w:rPr>
                <w:rFonts w:ascii="Cambria" w:hAnsi="Cambria"/>
                <w:noProof/>
                <w:webHidden/>
                <w:sz w:val="24"/>
                <w:szCs w:val="24"/>
                <w:lang w:val="uk-UA"/>
              </w:rPr>
              <w:fldChar w:fldCharType="separate"/>
            </w:r>
            <w:r w:rsidR="004D546E" w:rsidRPr="001C526A">
              <w:rPr>
                <w:rFonts w:ascii="Cambria" w:hAnsi="Cambria"/>
                <w:noProof/>
                <w:webHidden/>
                <w:sz w:val="24"/>
                <w:szCs w:val="24"/>
                <w:lang w:val="uk-UA"/>
              </w:rPr>
              <w:t>9</w:t>
            </w:r>
            <w:r w:rsidR="00E8378A" w:rsidRPr="001C526A">
              <w:rPr>
                <w:rFonts w:ascii="Cambria" w:hAnsi="Cambria"/>
                <w:noProof/>
                <w:webHidden/>
                <w:sz w:val="24"/>
                <w:szCs w:val="24"/>
                <w:lang w:val="uk-UA"/>
              </w:rPr>
              <w:fldChar w:fldCharType="end"/>
            </w:r>
          </w:hyperlink>
        </w:p>
        <w:p w14:paraId="434E1575" w14:textId="131086A8" w:rsidR="00E8378A" w:rsidRPr="001C526A" w:rsidRDefault="00552631">
          <w:pPr>
            <w:pStyle w:val="14"/>
            <w:tabs>
              <w:tab w:val="right" w:leader="dot" w:pos="9628"/>
            </w:tabs>
            <w:rPr>
              <w:rFonts w:ascii="Cambria" w:eastAsiaTheme="minorEastAsia" w:hAnsi="Cambria" w:cstheme="minorBidi"/>
              <w:b w:val="0"/>
              <w:bCs w:val="0"/>
              <w:noProof/>
              <w:sz w:val="24"/>
              <w:szCs w:val="24"/>
              <w:lang w:val="uk-UA" w:eastAsia="en-US"/>
            </w:rPr>
          </w:pPr>
          <w:hyperlink w:anchor="_Toc83649296" w:history="1">
            <w:r w:rsidR="00E8378A" w:rsidRPr="001C526A">
              <w:rPr>
                <w:rStyle w:val="afa"/>
                <w:rFonts w:ascii="Cambria" w:hAnsi="Cambria"/>
                <w:noProof/>
                <w:sz w:val="24"/>
                <w:szCs w:val="24"/>
                <w:lang w:val="uk-UA"/>
              </w:rPr>
              <w:t>2. ПОРЯДОК ПОТОЧНОГО ОЦІНЮВАННЯ РЕЗУЛЬТАТІВ НАВЧАННЯ З</w:t>
            </w:r>
            <w:r w:rsidR="00E8378A" w:rsidRPr="001C526A">
              <w:rPr>
                <w:rStyle w:val="afa"/>
                <w:rFonts w:ascii="Cambria" w:hAnsi="Cambria"/>
                <w:noProof/>
                <w:sz w:val="24"/>
                <w:szCs w:val="24"/>
                <w:lang w:val="uk-UA"/>
              </w:rPr>
              <w:br/>
              <w:t>ДОБУВАЧА ОЧНОЇ (ДЕННОЇ) ФОРМИ НАВЧАННЯ</w:t>
            </w:r>
            <w:r w:rsidR="00E8378A" w:rsidRPr="001C526A">
              <w:rPr>
                <w:rFonts w:ascii="Cambria" w:hAnsi="Cambria"/>
                <w:noProof/>
                <w:webHidden/>
                <w:sz w:val="24"/>
                <w:szCs w:val="24"/>
                <w:lang w:val="uk-UA"/>
              </w:rPr>
              <w:tab/>
            </w:r>
            <w:r w:rsidR="00E8378A" w:rsidRPr="001C526A">
              <w:rPr>
                <w:rFonts w:ascii="Cambria" w:hAnsi="Cambria"/>
                <w:noProof/>
                <w:webHidden/>
                <w:sz w:val="24"/>
                <w:szCs w:val="24"/>
                <w:lang w:val="uk-UA"/>
              </w:rPr>
              <w:fldChar w:fldCharType="begin"/>
            </w:r>
            <w:r w:rsidR="00E8378A" w:rsidRPr="001C526A">
              <w:rPr>
                <w:rFonts w:ascii="Cambria" w:hAnsi="Cambria"/>
                <w:noProof/>
                <w:webHidden/>
                <w:sz w:val="24"/>
                <w:szCs w:val="24"/>
                <w:lang w:val="uk-UA"/>
              </w:rPr>
              <w:instrText xml:space="preserve"> PAGEREF _Toc83649296 \h </w:instrText>
            </w:r>
            <w:r w:rsidR="00E8378A" w:rsidRPr="001C526A">
              <w:rPr>
                <w:rFonts w:ascii="Cambria" w:hAnsi="Cambria"/>
                <w:noProof/>
                <w:webHidden/>
                <w:sz w:val="24"/>
                <w:szCs w:val="24"/>
                <w:lang w:val="uk-UA"/>
              </w:rPr>
            </w:r>
            <w:r w:rsidR="00E8378A" w:rsidRPr="001C526A">
              <w:rPr>
                <w:rFonts w:ascii="Cambria" w:hAnsi="Cambria"/>
                <w:noProof/>
                <w:webHidden/>
                <w:sz w:val="24"/>
                <w:szCs w:val="24"/>
                <w:lang w:val="uk-UA"/>
              </w:rPr>
              <w:fldChar w:fldCharType="separate"/>
            </w:r>
            <w:r w:rsidR="004D546E" w:rsidRPr="001C526A">
              <w:rPr>
                <w:rFonts w:ascii="Cambria" w:hAnsi="Cambria"/>
                <w:noProof/>
                <w:webHidden/>
                <w:sz w:val="24"/>
                <w:szCs w:val="24"/>
                <w:lang w:val="uk-UA"/>
              </w:rPr>
              <w:t>10</w:t>
            </w:r>
            <w:r w:rsidR="00E8378A" w:rsidRPr="001C526A">
              <w:rPr>
                <w:rFonts w:ascii="Cambria" w:hAnsi="Cambria"/>
                <w:noProof/>
                <w:webHidden/>
                <w:sz w:val="24"/>
                <w:szCs w:val="24"/>
                <w:lang w:val="uk-UA"/>
              </w:rPr>
              <w:fldChar w:fldCharType="end"/>
            </w:r>
          </w:hyperlink>
        </w:p>
        <w:p w14:paraId="2599F2C9" w14:textId="3EB04461" w:rsidR="00E8378A" w:rsidRPr="001C526A" w:rsidRDefault="00552631">
          <w:pPr>
            <w:pStyle w:val="25"/>
            <w:tabs>
              <w:tab w:val="right" w:leader="dot" w:pos="9628"/>
            </w:tabs>
            <w:rPr>
              <w:rFonts w:ascii="Cambria" w:eastAsiaTheme="minorEastAsia" w:hAnsi="Cambria" w:cstheme="minorBidi"/>
              <w:i w:val="0"/>
              <w:iCs w:val="0"/>
              <w:noProof/>
              <w:sz w:val="24"/>
              <w:szCs w:val="24"/>
              <w:lang w:val="uk-UA" w:eastAsia="en-US"/>
            </w:rPr>
          </w:pPr>
          <w:hyperlink w:anchor="_Toc83649297" w:history="1">
            <w:r w:rsidR="00E8378A" w:rsidRPr="001C526A">
              <w:rPr>
                <w:rStyle w:val="afa"/>
                <w:rFonts w:ascii="Cambria" w:hAnsi="Cambria"/>
                <w:noProof/>
                <w:sz w:val="24"/>
                <w:szCs w:val="24"/>
                <w:lang w:val="uk-UA"/>
              </w:rPr>
              <w:t>2.1. Карта навчальної роботи здобувача</w:t>
            </w:r>
            <w:r w:rsidR="00E8378A" w:rsidRPr="001C526A">
              <w:rPr>
                <w:rFonts w:ascii="Cambria" w:hAnsi="Cambria"/>
                <w:noProof/>
                <w:webHidden/>
                <w:sz w:val="24"/>
                <w:szCs w:val="24"/>
                <w:lang w:val="uk-UA"/>
              </w:rPr>
              <w:tab/>
            </w:r>
            <w:r w:rsidR="00E8378A" w:rsidRPr="001C526A">
              <w:rPr>
                <w:rFonts w:ascii="Cambria" w:hAnsi="Cambria"/>
                <w:noProof/>
                <w:webHidden/>
                <w:sz w:val="24"/>
                <w:szCs w:val="24"/>
                <w:lang w:val="uk-UA"/>
              </w:rPr>
              <w:fldChar w:fldCharType="begin"/>
            </w:r>
            <w:r w:rsidR="00E8378A" w:rsidRPr="001C526A">
              <w:rPr>
                <w:rFonts w:ascii="Cambria" w:hAnsi="Cambria"/>
                <w:noProof/>
                <w:webHidden/>
                <w:sz w:val="24"/>
                <w:szCs w:val="24"/>
                <w:lang w:val="uk-UA"/>
              </w:rPr>
              <w:instrText xml:space="preserve"> PAGEREF _Toc83649297 \h </w:instrText>
            </w:r>
            <w:r w:rsidR="00E8378A" w:rsidRPr="001C526A">
              <w:rPr>
                <w:rFonts w:ascii="Cambria" w:hAnsi="Cambria"/>
                <w:noProof/>
                <w:webHidden/>
                <w:sz w:val="24"/>
                <w:szCs w:val="24"/>
                <w:lang w:val="uk-UA"/>
              </w:rPr>
            </w:r>
            <w:r w:rsidR="00E8378A" w:rsidRPr="001C526A">
              <w:rPr>
                <w:rFonts w:ascii="Cambria" w:hAnsi="Cambria"/>
                <w:noProof/>
                <w:webHidden/>
                <w:sz w:val="24"/>
                <w:szCs w:val="24"/>
                <w:lang w:val="uk-UA"/>
              </w:rPr>
              <w:fldChar w:fldCharType="separate"/>
            </w:r>
            <w:r w:rsidR="004D546E" w:rsidRPr="001C526A">
              <w:rPr>
                <w:rFonts w:ascii="Cambria" w:hAnsi="Cambria"/>
                <w:noProof/>
                <w:webHidden/>
                <w:sz w:val="24"/>
                <w:szCs w:val="24"/>
                <w:lang w:val="uk-UA"/>
              </w:rPr>
              <w:t>10</w:t>
            </w:r>
            <w:r w:rsidR="00E8378A" w:rsidRPr="001C526A">
              <w:rPr>
                <w:rFonts w:ascii="Cambria" w:hAnsi="Cambria"/>
                <w:noProof/>
                <w:webHidden/>
                <w:sz w:val="24"/>
                <w:szCs w:val="24"/>
                <w:lang w:val="uk-UA"/>
              </w:rPr>
              <w:fldChar w:fldCharType="end"/>
            </w:r>
          </w:hyperlink>
        </w:p>
        <w:p w14:paraId="1E03D539" w14:textId="193D43BC" w:rsidR="00E8378A" w:rsidRPr="001C526A" w:rsidRDefault="00552631">
          <w:pPr>
            <w:pStyle w:val="25"/>
            <w:tabs>
              <w:tab w:val="right" w:leader="dot" w:pos="9628"/>
            </w:tabs>
            <w:rPr>
              <w:rFonts w:ascii="Cambria" w:eastAsiaTheme="minorEastAsia" w:hAnsi="Cambria" w:cstheme="minorBidi"/>
              <w:i w:val="0"/>
              <w:iCs w:val="0"/>
              <w:noProof/>
              <w:sz w:val="24"/>
              <w:szCs w:val="24"/>
              <w:lang w:val="uk-UA" w:eastAsia="en-US"/>
            </w:rPr>
          </w:pPr>
          <w:hyperlink w:anchor="_Toc83649298" w:history="1">
            <w:r w:rsidR="00E8378A" w:rsidRPr="001C526A">
              <w:rPr>
                <w:rStyle w:val="afa"/>
                <w:rFonts w:ascii="Cambria" w:hAnsi="Cambria"/>
                <w:noProof/>
                <w:sz w:val="24"/>
                <w:szCs w:val="24"/>
                <w:lang w:val="uk-UA"/>
              </w:rPr>
              <w:t>2.2. Критерії оцінювання поточних результатів вивчення навчальної дисципліни</w:t>
            </w:r>
            <w:r w:rsidR="00E8378A" w:rsidRPr="001C526A">
              <w:rPr>
                <w:rFonts w:ascii="Cambria" w:hAnsi="Cambria"/>
                <w:noProof/>
                <w:webHidden/>
                <w:sz w:val="24"/>
                <w:szCs w:val="24"/>
                <w:lang w:val="uk-UA"/>
              </w:rPr>
              <w:tab/>
            </w:r>
            <w:r w:rsidR="00E8378A" w:rsidRPr="001C526A">
              <w:rPr>
                <w:rFonts w:ascii="Cambria" w:hAnsi="Cambria"/>
                <w:noProof/>
                <w:webHidden/>
                <w:sz w:val="24"/>
                <w:szCs w:val="24"/>
                <w:lang w:val="uk-UA"/>
              </w:rPr>
              <w:fldChar w:fldCharType="begin"/>
            </w:r>
            <w:r w:rsidR="00E8378A" w:rsidRPr="001C526A">
              <w:rPr>
                <w:rFonts w:ascii="Cambria" w:hAnsi="Cambria"/>
                <w:noProof/>
                <w:webHidden/>
                <w:sz w:val="24"/>
                <w:szCs w:val="24"/>
                <w:lang w:val="uk-UA"/>
              </w:rPr>
              <w:instrText xml:space="preserve"> PAGEREF _Toc83649298 \h </w:instrText>
            </w:r>
            <w:r w:rsidR="00E8378A" w:rsidRPr="001C526A">
              <w:rPr>
                <w:rFonts w:ascii="Cambria" w:hAnsi="Cambria"/>
                <w:noProof/>
                <w:webHidden/>
                <w:sz w:val="24"/>
                <w:szCs w:val="24"/>
                <w:lang w:val="uk-UA"/>
              </w:rPr>
            </w:r>
            <w:r w:rsidR="00E8378A" w:rsidRPr="001C526A">
              <w:rPr>
                <w:rFonts w:ascii="Cambria" w:hAnsi="Cambria"/>
                <w:noProof/>
                <w:webHidden/>
                <w:sz w:val="24"/>
                <w:szCs w:val="24"/>
                <w:lang w:val="uk-UA"/>
              </w:rPr>
              <w:fldChar w:fldCharType="separate"/>
            </w:r>
            <w:r w:rsidR="004D546E" w:rsidRPr="001C526A">
              <w:rPr>
                <w:rFonts w:ascii="Cambria" w:hAnsi="Cambria"/>
                <w:noProof/>
                <w:webHidden/>
                <w:sz w:val="24"/>
                <w:szCs w:val="24"/>
                <w:lang w:val="uk-UA"/>
              </w:rPr>
              <w:t>11</w:t>
            </w:r>
            <w:r w:rsidR="00E8378A" w:rsidRPr="001C526A">
              <w:rPr>
                <w:rFonts w:ascii="Cambria" w:hAnsi="Cambria"/>
                <w:noProof/>
                <w:webHidden/>
                <w:sz w:val="24"/>
                <w:szCs w:val="24"/>
                <w:lang w:val="uk-UA"/>
              </w:rPr>
              <w:fldChar w:fldCharType="end"/>
            </w:r>
          </w:hyperlink>
        </w:p>
        <w:p w14:paraId="1417BB22" w14:textId="1703A9AF" w:rsidR="00E8378A" w:rsidRPr="001C526A" w:rsidRDefault="00552631">
          <w:pPr>
            <w:pStyle w:val="14"/>
            <w:tabs>
              <w:tab w:val="right" w:leader="dot" w:pos="9628"/>
            </w:tabs>
            <w:rPr>
              <w:rFonts w:ascii="Cambria" w:eastAsiaTheme="minorEastAsia" w:hAnsi="Cambria" w:cstheme="minorBidi"/>
              <w:b w:val="0"/>
              <w:bCs w:val="0"/>
              <w:noProof/>
              <w:sz w:val="24"/>
              <w:szCs w:val="24"/>
              <w:lang w:val="uk-UA" w:eastAsia="en-US"/>
            </w:rPr>
          </w:pPr>
          <w:hyperlink w:anchor="_Toc83649299" w:history="1">
            <w:r w:rsidR="00E8378A" w:rsidRPr="001C526A">
              <w:rPr>
                <w:rStyle w:val="afa"/>
                <w:rFonts w:ascii="Cambria" w:hAnsi="Cambria"/>
                <w:noProof/>
                <w:sz w:val="24"/>
                <w:szCs w:val="24"/>
                <w:lang w:val="uk-UA"/>
              </w:rPr>
              <w:t xml:space="preserve">3. ПОРЯДОК ПОТОЧНОГО ОЦІНЮВАННЯ РЕЗУЛЬТАТІВ НАВЧАННЯ </w:t>
            </w:r>
            <w:r w:rsidR="00E8378A" w:rsidRPr="001C526A">
              <w:rPr>
                <w:rStyle w:val="afa"/>
                <w:rFonts w:ascii="Cambria" w:hAnsi="Cambria"/>
                <w:noProof/>
                <w:sz w:val="24"/>
                <w:szCs w:val="24"/>
                <w:lang w:val="uk-UA"/>
              </w:rPr>
              <w:br/>
              <w:t>ЗДОБУВАЧА ЗАОЧНОЇ ФОРМИ НАВЧАННЯ</w:t>
            </w:r>
            <w:r w:rsidR="00E8378A" w:rsidRPr="001C526A">
              <w:rPr>
                <w:rFonts w:ascii="Cambria" w:hAnsi="Cambria"/>
                <w:noProof/>
                <w:webHidden/>
                <w:sz w:val="24"/>
                <w:szCs w:val="24"/>
                <w:lang w:val="uk-UA"/>
              </w:rPr>
              <w:tab/>
            </w:r>
            <w:r w:rsidR="00E8378A" w:rsidRPr="001C526A">
              <w:rPr>
                <w:rFonts w:ascii="Cambria" w:hAnsi="Cambria"/>
                <w:noProof/>
                <w:webHidden/>
                <w:sz w:val="24"/>
                <w:szCs w:val="24"/>
                <w:lang w:val="uk-UA"/>
              </w:rPr>
              <w:fldChar w:fldCharType="begin"/>
            </w:r>
            <w:r w:rsidR="00E8378A" w:rsidRPr="001C526A">
              <w:rPr>
                <w:rFonts w:ascii="Cambria" w:hAnsi="Cambria"/>
                <w:noProof/>
                <w:webHidden/>
                <w:sz w:val="24"/>
                <w:szCs w:val="24"/>
                <w:lang w:val="uk-UA"/>
              </w:rPr>
              <w:instrText xml:space="preserve"> PAGEREF _Toc83649299 \h </w:instrText>
            </w:r>
            <w:r w:rsidR="00E8378A" w:rsidRPr="001C526A">
              <w:rPr>
                <w:rFonts w:ascii="Cambria" w:hAnsi="Cambria"/>
                <w:noProof/>
                <w:webHidden/>
                <w:sz w:val="24"/>
                <w:szCs w:val="24"/>
                <w:lang w:val="uk-UA"/>
              </w:rPr>
            </w:r>
            <w:r w:rsidR="00E8378A" w:rsidRPr="001C526A">
              <w:rPr>
                <w:rFonts w:ascii="Cambria" w:hAnsi="Cambria"/>
                <w:noProof/>
                <w:webHidden/>
                <w:sz w:val="24"/>
                <w:szCs w:val="24"/>
                <w:lang w:val="uk-UA"/>
              </w:rPr>
              <w:fldChar w:fldCharType="separate"/>
            </w:r>
            <w:r w:rsidR="004D546E" w:rsidRPr="001C526A">
              <w:rPr>
                <w:rFonts w:ascii="Cambria" w:hAnsi="Cambria"/>
                <w:noProof/>
                <w:webHidden/>
                <w:sz w:val="24"/>
                <w:szCs w:val="24"/>
                <w:lang w:val="uk-UA"/>
              </w:rPr>
              <w:t>13</w:t>
            </w:r>
            <w:r w:rsidR="00E8378A" w:rsidRPr="001C526A">
              <w:rPr>
                <w:rFonts w:ascii="Cambria" w:hAnsi="Cambria"/>
                <w:noProof/>
                <w:webHidden/>
                <w:sz w:val="24"/>
                <w:szCs w:val="24"/>
                <w:lang w:val="uk-UA"/>
              </w:rPr>
              <w:fldChar w:fldCharType="end"/>
            </w:r>
          </w:hyperlink>
        </w:p>
        <w:p w14:paraId="6D72CF81" w14:textId="1F07EBBD" w:rsidR="00E8378A" w:rsidRPr="001C526A" w:rsidRDefault="00552631">
          <w:pPr>
            <w:pStyle w:val="25"/>
            <w:tabs>
              <w:tab w:val="right" w:leader="dot" w:pos="9628"/>
            </w:tabs>
            <w:rPr>
              <w:rFonts w:ascii="Cambria" w:eastAsiaTheme="minorEastAsia" w:hAnsi="Cambria" w:cstheme="minorBidi"/>
              <w:i w:val="0"/>
              <w:iCs w:val="0"/>
              <w:noProof/>
              <w:sz w:val="24"/>
              <w:szCs w:val="24"/>
              <w:lang w:val="uk-UA" w:eastAsia="en-US"/>
            </w:rPr>
          </w:pPr>
          <w:hyperlink w:anchor="_Toc83649300" w:history="1">
            <w:r w:rsidR="00E8378A" w:rsidRPr="001C526A">
              <w:rPr>
                <w:rStyle w:val="afa"/>
                <w:rFonts w:ascii="Cambria" w:hAnsi="Cambria"/>
                <w:noProof/>
                <w:sz w:val="24"/>
                <w:szCs w:val="24"/>
                <w:lang w:val="uk-UA"/>
              </w:rPr>
              <w:t>3.1. Карта навчальної роботи здобувача</w:t>
            </w:r>
            <w:r w:rsidR="00E8378A" w:rsidRPr="001C526A">
              <w:rPr>
                <w:rFonts w:ascii="Cambria" w:hAnsi="Cambria"/>
                <w:noProof/>
                <w:webHidden/>
                <w:sz w:val="24"/>
                <w:szCs w:val="24"/>
                <w:lang w:val="uk-UA"/>
              </w:rPr>
              <w:tab/>
            </w:r>
            <w:r w:rsidR="00E8378A" w:rsidRPr="001C526A">
              <w:rPr>
                <w:rFonts w:ascii="Cambria" w:hAnsi="Cambria"/>
                <w:noProof/>
                <w:webHidden/>
                <w:sz w:val="24"/>
                <w:szCs w:val="24"/>
                <w:lang w:val="uk-UA"/>
              </w:rPr>
              <w:fldChar w:fldCharType="begin"/>
            </w:r>
            <w:r w:rsidR="00E8378A" w:rsidRPr="001C526A">
              <w:rPr>
                <w:rFonts w:ascii="Cambria" w:hAnsi="Cambria"/>
                <w:noProof/>
                <w:webHidden/>
                <w:sz w:val="24"/>
                <w:szCs w:val="24"/>
                <w:lang w:val="uk-UA"/>
              </w:rPr>
              <w:instrText xml:space="preserve"> PAGEREF _Toc83649300 \h </w:instrText>
            </w:r>
            <w:r w:rsidR="00E8378A" w:rsidRPr="001C526A">
              <w:rPr>
                <w:rFonts w:ascii="Cambria" w:hAnsi="Cambria"/>
                <w:noProof/>
                <w:webHidden/>
                <w:sz w:val="24"/>
                <w:szCs w:val="24"/>
                <w:lang w:val="uk-UA"/>
              </w:rPr>
            </w:r>
            <w:r w:rsidR="00E8378A" w:rsidRPr="001C526A">
              <w:rPr>
                <w:rFonts w:ascii="Cambria" w:hAnsi="Cambria"/>
                <w:noProof/>
                <w:webHidden/>
                <w:sz w:val="24"/>
                <w:szCs w:val="24"/>
                <w:lang w:val="uk-UA"/>
              </w:rPr>
              <w:fldChar w:fldCharType="separate"/>
            </w:r>
            <w:r w:rsidR="004D546E" w:rsidRPr="001C526A">
              <w:rPr>
                <w:rFonts w:ascii="Cambria" w:hAnsi="Cambria"/>
                <w:noProof/>
                <w:webHidden/>
                <w:sz w:val="24"/>
                <w:szCs w:val="24"/>
                <w:lang w:val="uk-UA"/>
              </w:rPr>
              <w:t>13</w:t>
            </w:r>
            <w:r w:rsidR="00E8378A" w:rsidRPr="001C526A">
              <w:rPr>
                <w:rFonts w:ascii="Cambria" w:hAnsi="Cambria"/>
                <w:noProof/>
                <w:webHidden/>
                <w:sz w:val="24"/>
                <w:szCs w:val="24"/>
                <w:lang w:val="uk-UA"/>
              </w:rPr>
              <w:fldChar w:fldCharType="end"/>
            </w:r>
          </w:hyperlink>
        </w:p>
        <w:p w14:paraId="688F84FE" w14:textId="1BB90B33" w:rsidR="00E8378A" w:rsidRPr="001C526A" w:rsidRDefault="00552631">
          <w:pPr>
            <w:pStyle w:val="25"/>
            <w:tabs>
              <w:tab w:val="right" w:leader="dot" w:pos="9628"/>
            </w:tabs>
            <w:rPr>
              <w:rFonts w:ascii="Cambria" w:eastAsiaTheme="minorEastAsia" w:hAnsi="Cambria" w:cstheme="minorBidi"/>
              <w:i w:val="0"/>
              <w:iCs w:val="0"/>
              <w:noProof/>
              <w:sz w:val="24"/>
              <w:szCs w:val="24"/>
              <w:lang w:val="uk-UA" w:eastAsia="en-US"/>
            </w:rPr>
          </w:pPr>
          <w:hyperlink w:anchor="_Toc83649301" w:history="1">
            <w:r w:rsidR="00E8378A" w:rsidRPr="001C526A">
              <w:rPr>
                <w:rStyle w:val="afa"/>
                <w:rFonts w:ascii="Cambria" w:hAnsi="Cambria"/>
                <w:noProof/>
                <w:sz w:val="24"/>
                <w:szCs w:val="24"/>
                <w:lang w:val="uk-UA"/>
              </w:rPr>
              <w:t>3.2. Критерії оцінювання поточних результатів вивчення навчальної дисципліни</w:t>
            </w:r>
            <w:r w:rsidR="00E8378A" w:rsidRPr="001C526A">
              <w:rPr>
                <w:rFonts w:ascii="Cambria" w:hAnsi="Cambria"/>
                <w:noProof/>
                <w:webHidden/>
                <w:sz w:val="24"/>
                <w:szCs w:val="24"/>
                <w:lang w:val="uk-UA"/>
              </w:rPr>
              <w:tab/>
            </w:r>
            <w:r w:rsidR="00E8378A" w:rsidRPr="001C526A">
              <w:rPr>
                <w:rFonts w:ascii="Cambria" w:hAnsi="Cambria"/>
                <w:noProof/>
                <w:webHidden/>
                <w:sz w:val="24"/>
                <w:szCs w:val="24"/>
                <w:lang w:val="uk-UA"/>
              </w:rPr>
              <w:fldChar w:fldCharType="begin"/>
            </w:r>
            <w:r w:rsidR="00E8378A" w:rsidRPr="001C526A">
              <w:rPr>
                <w:rFonts w:ascii="Cambria" w:hAnsi="Cambria"/>
                <w:noProof/>
                <w:webHidden/>
                <w:sz w:val="24"/>
                <w:szCs w:val="24"/>
                <w:lang w:val="uk-UA"/>
              </w:rPr>
              <w:instrText xml:space="preserve"> PAGEREF _Toc83649301 \h </w:instrText>
            </w:r>
            <w:r w:rsidR="00E8378A" w:rsidRPr="001C526A">
              <w:rPr>
                <w:rFonts w:ascii="Cambria" w:hAnsi="Cambria"/>
                <w:noProof/>
                <w:webHidden/>
                <w:sz w:val="24"/>
                <w:szCs w:val="24"/>
                <w:lang w:val="uk-UA"/>
              </w:rPr>
            </w:r>
            <w:r w:rsidR="00E8378A" w:rsidRPr="001C526A">
              <w:rPr>
                <w:rFonts w:ascii="Cambria" w:hAnsi="Cambria"/>
                <w:noProof/>
                <w:webHidden/>
                <w:sz w:val="24"/>
                <w:szCs w:val="24"/>
                <w:lang w:val="uk-UA"/>
              </w:rPr>
              <w:fldChar w:fldCharType="separate"/>
            </w:r>
            <w:r w:rsidR="004D546E" w:rsidRPr="001C526A">
              <w:rPr>
                <w:rFonts w:ascii="Cambria" w:hAnsi="Cambria"/>
                <w:noProof/>
                <w:webHidden/>
                <w:sz w:val="24"/>
                <w:szCs w:val="24"/>
                <w:lang w:val="uk-UA"/>
              </w:rPr>
              <w:t>14</w:t>
            </w:r>
            <w:r w:rsidR="00E8378A" w:rsidRPr="001C526A">
              <w:rPr>
                <w:rFonts w:ascii="Cambria" w:hAnsi="Cambria"/>
                <w:noProof/>
                <w:webHidden/>
                <w:sz w:val="24"/>
                <w:szCs w:val="24"/>
                <w:lang w:val="uk-UA"/>
              </w:rPr>
              <w:fldChar w:fldCharType="end"/>
            </w:r>
          </w:hyperlink>
        </w:p>
        <w:p w14:paraId="64EDEB4C" w14:textId="117B7E67" w:rsidR="00E8378A" w:rsidRPr="001C526A" w:rsidRDefault="00552631">
          <w:pPr>
            <w:pStyle w:val="14"/>
            <w:tabs>
              <w:tab w:val="right" w:leader="dot" w:pos="9628"/>
            </w:tabs>
            <w:rPr>
              <w:rFonts w:ascii="Cambria" w:eastAsiaTheme="minorEastAsia" w:hAnsi="Cambria" w:cstheme="minorBidi"/>
              <w:b w:val="0"/>
              <w:bCs w:val="0"/>
              <w:noProof/>
              <w:sz w:val="24"/>
              <w:szCs w:val="24"/>
              <w:lang w:val="uk-UA" w:eastAsia="en-US"/>
            </w:rPr>
          </w:pPr>
          <w:hyperlink w:anchor="_Toc83649302" w:history="1">
            <w:r w:rsidR="00E8378A" w:rsidRPr="001C526A">
              <w:rPr>
                <w:rStyle w:val="afa"/>
                <w:rFonts w:ascii="Cambria" w:hAnsi="Cambria"/>
                <w:noProof/>
                <w:sz w:val="24"/>
                <w:szCs w:val="24"/>
                <w:lang w:val="uk-UA"/>
              </w:rPr>
              <w:t xml:space="preserve">4. ПОРЯДОК ПОТОЧНОГО ОЦІНЮВАННЯ РЕЗУЛЬТАТІВ НАВЧАННЯ </w:t>
            </w:r>
            <w:r w:rsidR="00E8378A" w:rsidRPr="001C526A">
              <w:rPr>
                <w:rStyle w:val="afa"/>
                <w:rFonts w:ascii="Cambria" w:hAnsi="Cambria"/>
                <w:noProof/>
                <w:sz w:val="24"/>
                <w:szCs w:val="24"/>
                <w:lang w:val="uk-UA"/>
              </w:rPr>
              <w:br/>
              <w:t>ЗДОБУВАЧА ДИСТАНЦІЙНОЇ ФОРМИ НАВЧАННЯ</w:t>
            </w:r>
            <w:r w:rsidR="00E8378A" w:rsidRPr="001C526A">
              <w:rPr>
                <w:rFonts w:ascii="Cambria" w:hAnsi="Cambria"/>
                <w:noProof/>
                <w:webHidden/>
                <w:sz w:val="24"/>
                <w:szCs w:val="24"/>
                <w:lang w:val="uk-UA"/>
              </w:rPr>
              <w:tab/>
            </w:r>
            <w:r w:rsidR="00E8378A" w:rsidRPr="001C526A">
              <w:rPr>
                <w:rFonts w:ascii="Cambria" w:hAnsi="Cambria"/>
                <w:noProof/>
                <w:webHidden/>
                <w:sz w:val="24"/>
                <w:szCs w:val="24"/>
                <w:lang w:val="uk-UA"/>
              </w:rPr>
              <w:fldChar w:fldCharType="begin"/>
            </w:r>
            <w:r w:rsidR="00E8378A" w:rsidRPr="001C526A">
              <w:rPr>
                <w:rFonts w:ascii="Cambria" w:hAnsi="Cambria"/>
                <w:noProof/>
                <w:webHidden/>
                <w:sz w:val="24"/>
                <w:szCs w:val="24"/>
                <w:lang w:val="uk-UA"/>
              </w:rPr>
              <w:instrText xml:space="preserve"> PAGEREF _Toc83649302 \h </w:instrText>
            </w:r>
            <w:r w:rsidR="00E8378A" w:rsidRPr="001C526A">
              <w:rPr>
                <w:rFonts w:ascii="Cambria" w:hAnsi="Cambria"/>
                <w:noProof/>
                <w:webHidden/>
                <w:sz w:val="24"/>
                <w:szCs w:val="24"/>
                <w:lang w:val="uk-UA"/>
              </w:rPr>
            </w:r>
            <w:r w:rsidR="00E8378A" w:rsidRPr="001C526A">
              <w:rPr>
                <w:rFonts w:ascii="Cambria" w:hAnsi="Cambria"/>
                <w:noProof/>
                <w:webHidden/>
                <w:sz w:val="24"/>
                <w:szCs w:val="24"/>
                <w:lang w:val="uk-UA"/>
              </w:rPr>
              <w:fldChar w:fldCharType="separate"/>
            </w:r>
            <w:r w:rsidR="004D546E" w:rsidRPr="001C526A">
              <w:rPr>
                <w:rFonts w:ascii="Cambria" w:hAnsi="Cambria"/>
                <w:noProof/>
                <w:webHidden/>
                <w:sz w:val="24"/>
                <w:szCs w:val="24"/>
                <w:lang w:val="uk-UA"/>
              </w:rPr>
              <w:t>16</w:t>
            </w:r>
            <w:r w:rsidR="00E8378A" w:rsidRPr="001C526A">
              <w:rPr>
                <w:rFonts w:ascii="Cambria" w:hAnsi="Cambria"/>
                <w:noProof/>
                <w:webHidden/>
                <w:sz w:val="24"/>
                <w:szCs w:val="24"/>
                <w:lang w:val="uk-UA"/>
              </w:rPr>
              <w:fldChar w:fldCharType="end"/>
            </w:r>
          </w:hyperlink>
        </w:p>
        <w:p w14:paraId="1668B973" w14:textId="0AF93926" w:rsidR="00E8378A" w:rsidRPr="001C526A" w:rsidRDefault="00552631">
          <w:pPr>
            <w:pStyle w:val="25"/>
            <w:tabs>
              <w:tab w:val="right" w:leader="dot" w:pos="9628"/>
            </w:tabs>
            <w:rPr>
              <w:rFonts w:ascii="Cambria" w:eastAsiaTheme="minorEastAsia" w:hAnsi="Cambria" w:cstheme="minorBidi"/>
              <w:i w:val="0"/>
              <w:iCs w:val="0"/>
              <w:noProof/>
              <w:sz w:val="24"/>
              <w:szCs w:val="24"/>
              <w:lang w:val="uk-UA" w:eastAsia="en-US"/>
            </w:rPr>
          </w:pPr>
          <w:hyperlink w:anchor="_Toc83649303" w:history="1">
            <w:r w:rsidR="00E8378A" w:rsidRPr="001C526A">
              <w:rPr>
                <w:rStyle w:val="afa"/>
                <w:rFonts w:ascii="Cambria" w:hAnsi="Cambria"/>
                <w:noProof/>
                <w:sz w:val="24"/>
                <w:szCs w:val="24"/>
                <w:lang w:val="uk-UA"/>
              </w:rPr>
              <w:t>4.1. Карта навчальної роботи здобувача</w:t>
            </w:r>
            <w:r w:rsidR="00E8378A" w:rsidRPr="001C526A">
              <w:rPr>
                <w:rFonts w:ascii="Cambria" w:hAnsi="Cambria"/>
                <w:noProof/>
                <w:webHidden/>
                <w:sz w:val="24"/>
                <w:szCs w:val="24"/>
                <w:lang w:val="uk-UA"/>
              </w:rPr>
              <w:tab/>
            </w:r>
            <w:r w:rsidR="00E8378A" w:rsidRPr="001C526A">
              <w:rPr>
                <w:rFonts w:ascii="Cambria" w:hAnsi="Cambria"/>
                <w:noProof/>
                <w:webHidden/>
                <w:sz w:val="24"/>
                <w:szCs w:val="24"/>
                <w:lang w:val="uk-UA"/>
              </w:rPr>
              <w:fldChar w:fldCharType="begin"/>
            </w:r>
            <w:r w:rsidR="00E8378A" w:rsidRPr="001C526A">
              <w:rPr>
                <w:rFonts w:ascii="Cambria" w:hAnsi="Cambria"/>
                <w:noProof/>
                <w:webHidden/>
                <w:sz w:val="24"/>
                <w:szCs w:val="24"/>
                <w:lang w:val="uk-UA"/>
              </w:rPr>
              <w:instrText xml:space="preserve"> PAGEREF _Toc83649303 \h </w:instrText>
            </w:r>
            <w:r w:rsidR="00E8378A" w:rsidRPr="001C526A">
              <w:rPr>
                <w:rFonts w:ascii="Cambria" w:hAnsi="Cambria"/>
                <w:noProof/>
                <w:webHidden/>
                <w:sz w:val="24"/>
                <w:szCs w:val="24"/>
                <w:lang w:val="uk-UA"/>
              </w:rPr>
            </w:r>
            <w:r w:rsidR="00E8378A" w:rsidRPr="001C526A">
              <w:rPr>
                <w:rFonts w:ascii="Cambria" w:hAnsi="Cambria"/>
                <w:noProof/>
                <w:webHidden/>
                <w:sz w:val="24"/>
                <w:szCs w:val="24"/>
                <w:lang w:val="uk-UA"/>
              </w:rPr>
              <w:fldChar w:fldCharType="separate"/>
            </w:r>
            <w:r w:rsidR="004D546E" w:rsidRPr="001C526A">
              <w:rPr>
                <w:rFonts w:ascii="Cambria" w:hAnsi="Cambria"/>
                <w:noProof/>
                <w:webHidden/>
                <w:sz w:val="24"/>
                <w:szCs w:val="24"/>
                <w:lang w:val="uk-UA"/>
              </w:rPr>
              <w:t>16</w:t>
            </w:r>
            <w:r w:rsidR="00E8378A" w:rsidRPr="001C526A">
              <w:rPr>
                <w:rFonts w:ascii="Cambria" w:hAnsi="Cambria"/>
                <w:noProof/>
                <w:webHidden/>
                <w:sz w:val="24"/>
                <w:szCs w:val="24"/>
                <w:lang w:val="uk-UA"/>
              </w:rPr>
              <w:fldChar w:fldCharType="end"/>
            </w:r>
          </w:hyperlink>
        </w:p>
        <w:p w14:paraId="4A9F2766" w14:textId="51169BDA" w:rsidR="00E8378A" w:rsidRPr="001C526A" w:rsidRDefault="00552631">
          <w:pPr>
            <w:pStyle w:val="25"/>
            <w:tabs>
              <w:tab w:val="right" w:leader="dot" w:pos="9628"/>
            </w:tabs>
            <w:rPr>
              <w:rFonts w:ascii="Cambria" w:eastAsiaTheme="minorEastAsia" w:hAnsi="Cambria" w:cstheme="minorBidi"/>
              <w:i w:val="0"/>
              <w:iCs w:val="0"/>
              <w:noProof/>
              <w:sz w:val="24"/>
              <w:szCs w:val="24"/>
              <w:lang w:val="uk-UA" w:eastAsia="en-US"/>
            </w:rPr>
          </w:pPr>
          <w:hyperlink w:anchor="_Toc83649304" w:history="1">
            <w:r w:rsidR="00E8378A" w:rsidRPr="001C526A">
              <w:rPr>
                <w:rStyle w:val="afa"/>
                <w:rFonts w:ascii="Cambria" w:hAnsi="Cambria"/>
                <w:noProof/>
                <w:sz w:val="24"/>
                <w:szCs w:val="24"/>
                <w:lang w:val="uk-UA"/>
              </w:rPr>
              <w:t>4.2. Критерії оцінювання поточних результатів вивчення навчальної дисципліни</w:t>
            </w:r>
            <w:r w:rsidR="00E8378A" w:rsidRPr="001C526A">
              <w:rPr>
                <w:rFonts w:ascii="Cambria" w:hAnsi="Cambria"/>
                <w:noProof/>
                <w:webHidden/>
                <w:sz w:val="24"/>
                <w:szCs w:val="24"/>
                <w:lang w:val="uk-UA"/>
              </w:rPr>
              <w:tab/>
            </w:r>
            <w:r w:rsidR="00E8378A" w:rsidRPr="001C526A">
              <w:rPr>
                <w:rFonts w:ascii="Cambria" w:hAnsi="Cambria"/>
                <w:noProof/>
                <w:webHidden/>
                <w:sz w:val="24"/>
                <w:szCs w:val="24"/>
                <w:lang w:val="uk-UA"/>
              </w:rPr>
              <w:fldChar w:fldCharType="begin"/>
            </w:r>
            <w:r w:rsidR="00E8378A" w:rsidRPr="001C526A">
              <w:rPr>
                <w:rFonts w:ascii="Cambria" w:hAnsi="Cambria"/>
                <w:noProof/>
                <w:webHidden/>
                <w:sz w:val="24"/>
                <w:szCs w:val="24"/>
                <w:lang w:val="uk-UA"/>
              </w:rPr>
              <w:instrText xml:space="preserve"> PAGEREF _Toc83649304 \h </w:instrText>
            </w:r>
            <w:r w:rsidR="00E8378A" w:rsidRPr="001C526A">
              <w:rPr>
                <w:rFonts w:ascii="Cambria" w:hAnsi="Cambria"/>
                <w:noProof/>
                <w:webHidden/>
                <w:sz w:val="24"/>
                <w:szCs w:val="24"/>
                <w:lang w:val="uk-UA"/>
              </w:rPr>
            </w:r>
            <w:r w:rsidR="00E8378A" w:rsidRPr="001C526A">
              <w:rPr>
                <w:rFonts w:ascii="Cambria" w:hAnsi="Cambria"/>
                <w:noProof/>
                <w:webHidden/>
                <w:sz w:val="24"/>
                <w:szCs w:val="24"/>
                <w:lang w:val="uk-UA"/>
              </w:rPr>
              <w:fldChar w:fldCharType="separate"/>
            </w:r>
            <w:r w:rsidR="004D546E" w:rsidRPr="001C526A">
              <w:rPr>
                <w:rFonts w:ascii="Cambria" w:hAnsi="Cambria"/>
                <w:noProof/>
                <w:webHidden/>
                <w:sz w:val="24"/>
                <w:szCs w:val="24"/>
                <w:lang w:val="uk-UA"/>
              </w:rPr>
              <w:t>16</w:t>
            </w:r>
            <w:r w:rsidR="00E8378A" w:rsidRPr="001C526A">
              <w:rPr>
                <w:rFonts w:ascii="Cambria" w:hAnsi="Cambria"/>
                <w:noProof/>
                <w:webHidden/>
                <w:sz w:val="24"/>
                <w:szCs w:val="24"/>
                <w:lang w:val="uk-UA"/>
              </w:rPr>
              <w:fldChar w:fldCharType="end"/>
            </w:r>
          </w:hyperlink>
        </w:p>
        <w:p w14:paraId="56B75DDA" w14:textId="3CD78B31" w:rsidR="00E8378A" w:rsidRPr="001C526A" w:rsidRDefault="00552631">
          <w:pPr>
            <w:pStyle w:val="14"/>
            <w:tabs>
              <w:tab w:val="right" w:leader="dot" w:pos="9628"/>
            </w:tabs>
            <w:rPr>
              <w:rFonts w:ascii="Cambria" w:eastAsiaTheme="minorEastAsia" w:hAnsi="Cambria" w:cstheme="minorBidi"/>
              <w:b w:val="0"/>
              <w:bCs w:val="0"/>
              <w:noProof/>
              <w:sz w:val="24"/>
              <w:szCs w:val="24"/>
              <w:lang w:val="uk-UA" w:eastAsia="en-US"/>
            </w:rPr>
          </w:pPr>
          <w:hyperlink w:anchor="_Toc83649305" w:history="1">
            <w:r w:rsidR="00E8378A" w:rsidRPr="001C526A">
              <w:rPr>
                <w:rStyle w:val="afa"/>
                <w:rFonts w:ascii="Cambria" w:hAnsi="Cambria"/>
                <w:noProof/>
                <w:sz w:val="24"/>
                <w:szCs w:val="24"/>
                <w:lang w:val="uk-UA"/>
              </w:rPr>
              <w:t>5. САМОСТІЙНА РОБОТА ЗДОБУВАЧА</w:t>
            </w:r>
            <w:r w:rsidR="00E8378A" w:rsidRPr="001C526A">
              <w:rPr>
                <w:rFonts w:ascii="Cambria" w:hAnsi="Cambria"/>
                <w:noProof/>
                <w:webHidden/>
                <w:sz w:val="24"/>
                <w:szCs w:val="24"/>
                <w:lang w:val="uk-UA"/>
              </w:rPr>
              <w:tab/>
            </w:r>
            <w:r w:rsidR="00E8378A" w:rsidRPr="001C526A">
              <w:rPr>
                <w:rFonts w:ascii="Cambria" w:hAnsi="Cambria"/>
                <w:noProof/>
                <w:webHidden/>
                <w:sz w:val="24"/>
                <w:szCs w:val="24"/>
                <w:lang w:val="uk-UA"/>
              </w:rPr>
              <w:fldChar w:fldCharType="begin"/>
            </w:r>
            <w:r w:rsidR="00E8378A" w:rsidRPr="001C526A">
              <w:rPr>
                <w:rFonts w:ascii="Cambria" w:hAnsi="Cambria"/>
                <w:noProof/>
                <w:webHidden/>
                <w:sz w:val="24"/>
                <w:szCs w:val="24"/>
                <w:lang w:val="uk-UA"/>
              </w:rPr>
              <w:instrText xml:space="preserve"> PAGEREF _Toc83649305 \h </w:instrText>
            </w:r>
            <w:r w:rsidR="00E8378A" w:rsidRPr="001C526A">
              <w:rPr>
                <w:rFonts w:ascii="Cambria" w:hAnsi="Cambria"/>
                <w:noProof/>
                <w:webHidden/>
                <w:sz w:val="24"/>
                <w:szCs w:val="24"/>
                <w:lang w:val="uk-UA"/>
              </w:rPr>
            </w:r>
            <w:r w:rsidR="00E8378A" w:rsidRPr="001C526A">
              <w:rPr>
                <w:rFonts w:ascii="Cambria" w:hAnsi="Cambria"/>
                <w:noProof/>
                <w:webHidden/>
                <w:sz w:val="24"/>
                <w:szCs w:val="24"/>
                <w:lang w:val="uk-UA"/>
              </w:rPr>
              <w:fldChar w:fldCharType="separate"/>
            </w:r>
            <w:r w:rsidR="004D546E" w:rsidRPr="001C526A">
              <w:rPr>
                <w:rFonts w:ascii="Cambria" w:hAnsi="Cambria"/>
                <w:noProof/>
                <w:webHidden/>
                <w:sz w:val="24"/>
                <w:szCs w:val="24"/>
                <w:lang w:val="uk-UA"/>
              </w:rPr>
              <w:t>17</w:t>
            </w:r>
            <w:r w:rsidR="00E8378A" w:rsidRPr="001C526A">
              <w:rPr>
                <w:rFonts w:ascii="Cambria" w:hAnsi="Cambria"/>
                <w:noProof/>
                <w:webHidden/>
                <w:sz w:val="24"/>
                <w:szCs w:val="24"/>
                <w:lang w:val="uk-UA"/>
              </w:rPr>
              <w:fldChar w:fldCharType="end"/>
            </w:r>
          </w:hyperlink>
        </w:p>
        <w:p w14:paraId="53986051" w14:textId="0BE45D88" w:rsidR="00E8378A" w:rsidRPr="001C526A" w:rsidRDefault="00552631">
          <w:pPr>
            <w:pStyle w:val="25"/>
            <w:tabs>
              <w:tab w:val="right" w:leader="dot" w:pos="9628"/>
            </w:tabs>
            <w:rPr>
              <w:rFonts w:ascii="Cambria" w:eastAsiaTheme="minorEastAsia" w:hAnsi="Cambria" w:cstheme="minorBidi"/>
              <w:i w:val="0"/>
              <w:iCs w:val="0"/>
              <w:noProof/>
              <w:sz w:val="24"/>
              <w:szCs w:val="24"/>
              <w:lang w:val="uk-UA" w:eastAsia="en-US"/>
            </w:rPr>
          </w:pPr>
          <w:hyperlink w:anchor="_Toc83649306" w:history="1">
            <w:r w:rsidR="00E8378A" w:rsidRPr="001C526A">
              <w:rPr>
                <w:rStyle w:val="afa"/>
                <w:rFonts w:ascii="Cambria" w:hAnsi="Cambria"/>
                <w:noProof/>
                <w:sz w:val="24"/>
                <w:szCs w:val="24"/>
                <w:lang w:val="uk-UA"/>
              </w:rPr>
              <w:t>5.1. Зміст самостійної роботи здобувача</w:t>
            </w:r>
            <w:r w:rsidR="00E8378A" w:rsidRPr="001C526A">
              <w:rPr>
                <w:rFonts w:ascii="Cambria" w:hAnsi="Cambria"/>
                <w:noProof/>
                <w:webHidden/>
                <w:sz w:val="24"/>
                <w:szCs w:val="24"/>
                <w:lang w:val="uk-UA"/>
              </w:rPr>
              <w:tab/>
            </w:r>
            <w:r w:rsidR="00E8378A" w:rsidRPr="001C526A">
              <w:rPr>
                <w:rFonts w:ascii="Cambria" w:hAnsi="Cambria"/>
                <w:noProof/>
                <w:webHidden/>
                <w:sz w:val="24"/>
                <w:szCs w:val="24"/>
                <w:lang w:val="uk-UA"/>
              </w:rPr>
              <w:fldChar w:fldCharType="begin"/>
            </w:r>
            <w:r w:rsidR="00E8378A" w:rsidRPr="001C526A">
              <w:rPr>
                <w:rFonts w:ascii="Cambria" w:hAnsi="Cambria"/>
                <w:noProof/>
                <w:webHidden/>
                <w:sz w:val="24"/>
                <w:szCs w:val="24"/>
                <w:lang w:val="uk-UA"/>
              </w:rPr>
              <w:instrText xml:space="preserve"> PAGEREF _Toc83649306 \h </w:instrText>
            </w:r>
            <w:r w:rsidR="00E8378A" w:rsidRPr="001C526A">
              <w:rPr>
                <w:rFonts w:ascii="Cambria" w:hAnsi="Cambria"/>
                <w:noProof/>
                <w:webHidden/>
                <w:sz w:val="24"/>
                <w:szCs w:val="24"/>
                <w:lang w:val="uk-UA"/>
              </w:rPr>
            </w:r>
            <w:r w:rsidR="00E8378A" w:rsidRPr="001C526A">
              <w:rPr>
                <w:rFonts w:ascii="Cambria" w:hAnsi="Cambria"/>
                <w:noProof/>
                <w:webHidden/>
                <w:sz w:val="24"/>
                <w:szCs w:val="24"/>
                <w:lang w:val="uk-UA"/>
              </w:rPr>
              <w:fldChar w:fldCharType="separate"/>
            </w:r>
            <w:r w:rsidR="004D546E" w:rsidRPr="001C526A">
              <w:rPr>
                <w:rFonts w:ascii="Cambria" w:hAnsi="Cambria"/>
                <w:noProof/>
                <w:webHidden/>
                <w:sz w:val="24"/>
                <w:szCs w:val="24"/>
                <w:lang w:val="uk-UA"/>
              </w:rPr>
              <w:t>17</w:t>
            </w:r>
            <w:r w:rsidR="00E8378A" w:rsidRPr="001C526A">
              <w:rPr>
                <w:rFonts w:ascii="Cambria" w:hAnsi="Cambria"/>
                <w:noProof/>
                <w:webHidden/>
                <w:sz w:val="24"/>
                <w:szCs w:val="24"/>
                <w:lang w:val="uk-UA"/>
              </w:rPr>
              <w:fldChar w:fldCharType="end"/>
            </w:r>
          </w:hyperlink>
        </w:p>
        <w:p w14:paraId="17B3E163" w14:textId="3057C1D4" w:rsidR="00E8378A" w:rsidRPr="001C526A" w:rsidRDefault="00552631">
          <w:pPr>
            <w:pStyle w:val="25"/>
            <w:tabs>
              <w:tab w:val="right" w:leader="dot" w:pos="9628"/>
            </w:tabs>
            <w:rPr>
              <w:rFonts w:ascii="Cambria" w:eastAsiaTheme="minorEastAsia" w:hAnsi="Cambria" w:cstheme="minorBidi"/>
              <w:i w:val="0"/>
              <w:iCs w:val="0"/>
              <w:noProof/>
              <w:sz w:val="24"/>
              <w:szCs w:val="24"/>
              <w:lang w:val="uk-UA" w:eastAsia="en-US"/>
            </w:rPr>
          </w:pPr>
          <w:hyperlink w:anchor="_Toc83649307" w:history="1">
            <w:r w:rsidR="00E8378A" w:rsidRPr="001C526A">
              <w:rPr>
                <w:rStyle w:val="afa"/>
                <w:rFonts w:ascii="Cambria" w:hAnsi="Cambria"/>
                <w:noProof/>
                <w:sz w:val="24"/>
                <w:szCs w:val="24"/>
                <w:lang w:val="uk-UA"/>
              </w:rPr>
              <w:t xml:space="preserve">5.2.Порядок оцінювання індивідуальних завдань самостійної роботи </w:t>
            </w:r>
            <w:r w:rsidR="00E8378A" w:rsidRPr="001C526A">
              <w:rPr>
                <w:rStyle w:val="afa"/>
                <w:rFonts w:ascii="Cambria" w:hAnsi="Cambria"/>
                <w:noProof/>
                <w:sz w:val="24"/>
                <w:szCs w:val="24"/>
                <w:lang w:val="uk-UA"/>
              </w:rPr>
              <w:br/>
              <w:t>(за вибором здобувача) з навчальної дисципліни</w:t>
            </w:r>
            <w:r w:rsidR="00E8378A" w:rsidRPr="001C526A">
              <w:rPr>
                <w:rFonts w:ascii="Cambria" w:hAnsi="Cambria"/>
                <w:noProof/>
                <w:webHidden/>
                <w:sz w:val="24"/>
                <w:szCs w:val="24"/>
                <w:lang w:val="uk-UA"/>
              </w:rPr>
              <w:tab/>
            </w:r>
            <w:r w:rsidR="00E8378A" w:rsidRPr="001C526A">
              <w:rPr>
                <w:rFonts w:ascii="Cambria" w:hAnsi="Cambria"/>
                <w:noProof/>
                <w:webHidden/>
                <w:sz w:val="24"/>
                <w:szCs w:val="24"/>
                <w:lang w:val="uk-UA"/>
              </w:rPr>
              <w:fldChar w:fldCharType="begin"/>
            </w:r>
            <w:r w:rsidR="00E8378A" w:rsidRPr="001C526A">
              <w:rPr>
                <w:rFonts w:ascii="Cambria" w:hAnsi="Cambria"/>
                <w:noProof/>
                <w:webHidden/>
                <w:sz w:val="24"/>
                <w:szCs w:val="24"/>
                <w:lang w:val="uk-UA"/>
              </w:rPr>
              <w:instrText xml:space="preserve"> PAGEREF _Toc83649307 \h </w:instrText>
            </w:r>
            <w:r w:rsidR="00E8378A" w:rsidRPr="001C526A">
              <w:rPr>
                <w:rFonts w:ascii="Cambria" w:hAnsi="Cambria"/>
                <w:noProof/>
                <w:webHidden/>
                <w:sz w:val="24"/>
                <w:szCs w:val="24"/>
                <w:lang w:val="uk-UA"/>
              </w:rPr>
            </w:r>
            <w:r w:rsidR="00E8378A" w:rsidRPr="001C526A">
              <w:rPr>
                <w:rFonts w:ascii="Cambria" w:hAnsi="Cambria"/>
                <w:noProof/>
                <w:webHidden/>
                <w:sz w:val="24"/>
                <w:szCs w:val="24"/>
                <w:lang w:val="uk-UA"/>
              </w:rPr>
              <w:fldChar w:fldCharType="separate"/>
            </w:r>
            <w:r w:rsidR="004D546E" w:rsidRPr="001C526A">
              <w:rPr>
                <w:rFonts w:ascii="Cambria" w:hAnsi="Cambria"/>
                <w:noProof/>
                <w:webHidden/>
                <w:sz w:val="24"/>
                <w:szCs w:val="24"/>
                <w:lang w:val="uk-UA"/>
              </w:rPr>
              <w:t>18</w:t>
            </w:r>
            <w:r w:rsidR="00E8378A" w:rsidRPr="001C526A">
              <w:rPr>
                <w:rFonts w:ascii="Cambria" w:hAnsi="Cambria"/>
                <w:noProof/>
                <w:webHidden/>
                <w:sz w:val="24"/>
                <w:szCs w:val="24"/>
                <w:lang w:val="uk-UA"/>
              </w:rPr>
              <w:fldChar w:fldCharType="end"/>
            </w:r>
          </w:hyperlink>
        </w:p>
        <w:p w14:paraId="6ADA6442" w14:textId="546632D2" w:rsidR="00E8378A" w:rsidRPr="001C526A" w:rsidRDefault="00552631">
          <w:pPr>
            <w:pStyle w:val="35"/>
            <w:tabs>
              <w:tab w:val="right" w:leader="dot" w:pos="9628"/>
            </w:tabs>
            <w:rPr>
              <w:rFonts w:ascii="Cambria" w:eastAsiaTheme="minorEastAsia" w:hAnsi="Cambria" w:cstheme="minorBidi"/>
              <w:noProof/>
              <w:sz w:val="24"/>
              <w:szCs w:val="24"/>
              <w:lang w:val="uk-UA" w:eastAsia="en-US"/>
            </w:rPr>
          </w:pPr>
          <w:hyperlink w:anchor="_Toc83649308" w:history="1">
            <w:r w:rsidR="00E8378A" w:rsidRPr="001C526A">
              <w:rPr>
                <w:rStyle w:val="afa"/>
                <w:rFonts w:ascii="Cambria" w:hAnsi="Cambria"/>
                <w:noProof/>
                <w:sz w:val="24"/>
                <w:szCs w:val="24"/>
                <w:lang w:val="uk-UA"/>
              </w:rPr>
              <w:t>5.2.1. Вимоги до виконання індивідуальних завдань самостійної роботи</w:t>
            </w:r>
            <w:r w:rsidR="00E8378A" w:rsidRPr="001C526A">
              <w:rPr>
                <w:rFonts w:ascii="Cambria" w:hAnsi="Cambria"/>
                <w:noProof/>
                <w:webHidden/>
                <w:sz w:val="24"/>
                <w:szCs w:val="24"/>
                <w:lang w:val="uk-UA"/>
              </w:rPr>
              <w:tab/>
            </w:r>
            <w:r w:rsidR="00E8378A" w:rsidRPr="001C526A">
              <w:rPr>
                <w:rFonts w:ascii="Cambria" w:hAnsi="Cambria"/>
                <w:noProof/>
                <w:webHidden/>
                <w:sz w:val="24"/>
                <w:szCs w:val="24"/>
                <w:lang w:val="uk-UA"/>
              </w:rPr>
              <w:fldChar w:fldCharType="begin"/>
            </w:r>
            <w:r w:rsidR="00E8378A" w:rsidRPr="001C526A">
              <w:rPr>
                <w:rFonts w:ascii="Cambria" w:hAnsi="Cambria"/>
                <w:noProof/>
                <w:webHidden/>
                <w:sz w:val="24"/>
                <w:szCs w:val="24"/>
                <w:lang w:val="uk-UA"/>
              </w:rPr>
              <w:instrText xml:space="preserve"> PAGEREF _Toc83649308 \h </w:instrText>
            </w:r>
            <w:r w:rsidR="00E8378A" w:rsidRPr="001C526A">
              <w:rPr>
                <w:rFonts w:ascii="Cambria" w:hAnsi="Cambria"/>
                <w:noProof/>
                <w:webHidden/>
                <w:sz w:val="24"/>
                <w:szCs w:val="24"/>
                <w:lang w:val="uk-UA"/>
              </w:rPr>
            </w:r>
            <w:r w:rsidR="00E8378A" w:rsidRPr="001C526A">
              <w:rPr>
                <w:rFonts w:ascii="Cambria" w:hAnsi="Cambria"/>
                <w:noProof/>
                <w:webHidden/>
                <w:sz w:val="24"/>
                <w:szCs w:val="24"/>
                <w:lang w:val="uk-UA"/>
              </w:rPr>
              <w:fldChar w:fldCharType="separate"/>
            </w:r>
            <w:r w:rsidR="004D546E" w:rsidRPr="001C526A">
              <w:rPr>
                <w:rFonts w:ascii="Cambria" w:hAnsi="Cambria"/>
                <w:noProof/>
                <w:webHidden/>
                <w:sz w:val="24"/>
                <w:szCs w:val="24"/>
                <w:lang w:val="uk-UA"/>
              </w:rPr>
              <w:t>18</w:t>
            </w:r>
            <w:r w:rsidR="00E8378A" w:rsidRPr="001C526A">
              <w:rPr>
                <w:rFonts w:ascii="Cambria" w:hAnsi="Cambria"/>
                <w:noProof/>
                <w:webHidden/>
                <w:sz w:val="24"/>
                <w:szCs w:val="24"/>
                <w:lang w:val="uk-UA"/>
              </w:rPr>
              <w:fldChar w:fldCharType="end"/>
            </w:r>
          </w:hyperlink>
        </w:p>
        <w:p w14:paraId="57453B40" w14:textId="13D50BC9" w:rsidR="00E8378A" w:rsidRPr="001C526A" w:rsidRDefault="00552631">
          <w:pPr>
            <w:pStyle w:val="35"/>
            <w:tabs>
              <w:tab w:val="right" w:leader="dot" w:pos="9628"/>
            </w:tabs>
            <w:rPr>
              <w:rFonts w:ascii="Cambria" w:eastAsiaTheme="minorEastAsia" w:hAnsi="Cambria" w:cstheme="minorBidi"/>
              <w:noProof/>
              <w:sz w:val="24"/>
              <w:szCs w:val="24"/>
              <w:lang w:val="uk-UA" w:eastAsia="en-US"/>
            </w:rPr>
          </w:pPr>
          <w:hyperlink w:anchor="_Toc83649309" w:history="1">
            <w:r w:rsidR="00E8378A" w:rsidRPr="001C526A">
              <w:rPr>
                <w:rStyle w:val="afa"/>
                <w:rFonts w:ascii="Cambria" w:hAnsi="Cambria"/>
                <w:noProof/>
                <w:sz w:val="24"/>
                <w:szCs w:val="24"/>
                <w:lang w:val="uk-UA"/>
              </w:rPr>
              <w:t xml:space="preserve">5.2.2. Критерії оцінювання результатів виконання індивідуальних </w:t>
            </w:r>
            <w:r w:rsidR="00E8378A" w:rsidRPr="001C526A">
              <w:rPr>
                <w:rStyle w:val="afa"/>
                <w:rFonts w:ascii="Cambria" w:hAnsi="Cambria"/>
                <w:noProof/>
                <w:sz w:val="24"/>
                <w:szCs w:val="24"/>
                <w:lang w:val="uk-UA"/>
              </w:rPr>
              <w:br/>
              <w:t>завдань самостійної роботи</w:t>
            </w:r>
            <w:r w:rsidR="00E8378A" w:rsidRPr="001C526A">
              <w:rPr>
                <w:rFonts w:ascii="Cambria" w:hAnsi="Cambria"/>
                <w:noProof/>
                <w:webHidden/>
                <w:sz w:val="24"/>
                <w:szCs w:val="24"/>
                <w:lang w:val="uk-UA"/>
              </w:rPr>
              <w:tab/>
            </w:r>
            <w:r w:rsidR="00E8378A" w:rsidRPr="001C526A">
              <w:rPr>
                <w:rFonts w:ascii="Cambria" w:hAnsi="Cambria"/>
                <w:noProof/>
                <w:webHidden/>
                <w:sz w:val="24"/>
                <w:szCs w:val="24"/>
                <w:lang w:val="uk-UA"/>
              </w:rPr>
              <w:fldChar w:fldCharType="begin"/>
            </w:r>
            <w:r w:rsidR="00E8378A" w:rsidRPr="001C526A">
              <w:rPr>
                <w:rFonts w:ascii="Cambria" w:hAnsi="Cambria"/>
                <w:noProof/>
                <w:webHidden/>
                <w:sz w:val="24"/>
                <w:szCs w:val="24"/>
                <w:lang w:val="uk-UA"/>
              </w:rPr>
              <w:instrText xml:space="preserve"> PAGEREF _Toc83649309 \h </w:instrText>
            </w:r>
            <w:r w:rsidR="00E8378A" w:rsidRPr="001C526A">
              <w:rPr>
                <w:rFonts w:ascii="Cambria" w:hAnsi="Cambria"/>
                <w:noProof/>
                <w:webHidden/>
                <w:sz w:val="24"/>
                <w:szCs w:val="24"/>
                <w:lang w:val="uk-UA"/>
              </w:rPr>
            </w:r>
            <w:r w:rsidR="00E8378A" w:rsidRPr="001C526A">
              <w:rPr>
                <w:rFonts w:ascii="Cambria" w:hAnsi="Cambria"/>
                <w:noProof/>
                <w:webHidden/>
                <w:sz w:val="24"/>
                <w:szCs w:val="24"/>
                <w:lang w:val="uk-UA"/>
              </w:rPr>
              <w:fldChar w:fldCharType="separate"/>
            </w:r>
            <w:r w:rsidR="004D546E" w:rsidRPr="001C526A">
              <w:rPr>
                <w:rFonts w:ascii="Cambria" w:hAnsi="Cambria"/>
                <w:noProof/>
                <w:webHidden/>
                <w:sz w:val="24"/>
                <w:szCs w:val="24"/>
                <w:lang w:val="uk-UA"/>
              </w:rPr>
              <w:t>19</w:t>
            </w:r>
            <w:r w:rsidR="00E8378A" w:rsidRPr="001C526A">
              <w:rPr>
                <w:rFonts w:ascii="Cambria" w:hAnsi="Cambria"/>
                <w:noProof/>
                <w:webHidden/>
                <w:sz w:val="24"/>
                <w:szCs w:val="24"/>
                <w:lang w:val="uk-UA"/>
              </w:rPr>
              <w:fldChar w:fldCharType="end"/>
            </w:r>
          </w:hyperlink>
        </w:p>
        <w:p w14:paraId="15FEE915" w14:textId="63E5D653" w:rsidR="00E8378A" w:rsidRPr="001C526A" w:rsidRDefault="00552631">
          <w:pPr>
            <w:pStyle w:val="14"/>
            <w:tabs>
              <w:tab w:val="right" w:leader="dot" w:pos="9628"/>
            </w:tabs>
            <w:rPr>
              <w:rFonts w:ascii="Cambria" w:eastAsiaTheme="minorEastAsia" w:hAnsi="Cambria" w:cstheme="minorBidi"/>
              <w:b w:val="0"/>
              <w:bCs w:val="0"/>
              <w:noProof/>
              <w:sz w:val="24"/>
              <w:szCs w:val="24"/>
              <w:lang w:val="uk-UA" w:eastAsia="en-US"/>
            </w:rPr>
          </w:pPr>
          <w:hyperlink w:anchor="_Toc83649310" w:history="1">
            <w:r w:rsidR="00E8378A" w:rsidRPr="001C526A">
              <w:rPr>
                <w:rStyle w:val="afa"/>
                <w:rFonts w:ascii="Cambria" w:hAnsi="Cambria"/>
                <w:noProof/>
                <w:sz w:val="24"/>
                <w:szCs w:val="24"/>
                <w:lang w:val="uk-UA"/>
              </w:rPr>
              <w:t xml:space="preserve">6. ПІДСУМКОВЕ ОЦІНЮВАННЯ РЕЗУЛЬТАТІВ ВИВЧЕННЯ НАВЧАЛЬНОЇ ДИСЦИПЛІНИ (форма підсумкового контролю — екзамен / дистанційний </w:t>
            </w:r>
            <w:r w:rsidR="00E8378A" w:rsidRPr="001C526A">
              <w:rPr>
                <w:rStyle w:val="afa"/>
                <w:rFonts w:ascii="Cambria" w:hAnsi="Cambria"/>
                <w:noProof/>
                <w:sz w:val="24"/>
                <w:szCs w:val="24"/>
                <w:lang w:val="uk-UA"/>
              </w:rPr>
              <w:br/>
              <w:t>екзамен)</w:t>
            </w:r>
            <w:r w:rsidR="00E8378A" w:rsidRPr="001C526A">
              <w:rPr>
                <w:rFonts w:ascii="Cambria" w:hAnsi="Cambria"/>
                <w:noProof/>
                <w:webHidden/>
                <w:sz w:val="24"/>
                <w:szCs w:val="24"/>
                <w:lang w:val="uk-UA"/>
              </w:rPr>
              <w:tab/>
            </w:r>
            <w:r w:rsidR="00E8378A" w:rsidRPr="001C526A">
              <w:rPr>
                <w:rFonts w:ascii="Cambria" w:hAnsi="Cambria"/>
                <w:noProof/>
                <w:webHidden/>
                <w:sz w:val="24"/>
                <w:szCs w:val="24"/>
                <w:lang w:val="uk-UA"/>
              </w:rPr>
              <w:fldChar w:fldCharType="begin"/>
            </w:r>
            <w:r w:rsidR="00E8378A" w:rsidRPr="001C526A">
              <w:rPr>
                <w:rFonts w:ascii="Cambria" w:hAnsi="Cambria"/>
                <w:noProof/>
                <w:webHidden/>
                <w:sz w:val="24"/>
                <w:szCs w:val="24"/>
                <w:lang w:val="uk-UA"/>
              </w:rPr>
              <w:instrText xml:space="preserve"> PAGEREF _Toc83649310 \h </w:instrText>
            </w:r>
            <w:r w:rsidR="00E8378A" w:rsidRPr="001C526A">
              <w:rPr>
                <w:rFonts w:ascii="Cambria" w:hAnsi="Cambria"/>
                <w:noProof/>
                <w:webHidden/>
                <w:sz w:val="24"/>
                <w:szCs w:val="24"/>
                <w:lang w:val="uk-UA"/>
              </w:rPr>
            </w:r>
            <w:r w:rsidR="00E8378A" w:rsidRPr="001C526A">
              <w:rPr>
                <w:rFonts w:ascii="Cambria" w:hAnsi="Cambria"/>
                <w:noProof/>
                <w:webHidden/>
                <w:sz w:val="24"/>
                <w:szCs w:val="24"/>
                <w:lang w:val="uk-UA"/>
              </w:rPr>
              <w:fldChar w:fldCharType="separate"/>
            </w:r>
            <w:r w:rsidR="004D546E" w:rsidRPr="001C526A">
              <w:rPr>
                <w:rFonts w:ascii="Cambria" w:hAnsi="Cambria"/>
                <w:noProof/>
                <w:webHidden/>
                <w:sz w:val="24"/>
                <w:szCs w:val="24"/>
                <w:lang w:val="uk-UA"/>
              </w:rPr>
              <w:t>20</w:t>
            </w:r>
            <w:r w:rsidR="00E8378A" w:rsidRPr="001C526A">
              <w:rPr>
                <w:rFonts w:ascii="Cambria" w:hAnsi="Cambria"/>
                <w:noProof/>
                <w:webHidden/>
                <w:sz w:val="24"/>
                <w:szCs w:val="24"/>
                <w:lang w:val="uk-UA"/>
              </w:rPr>
              <w:fldChar w:fldCharType="end"/>
            </w:r>
          </w:hyperlink>
        </w:p>
        <w:p w14:paraId="6F409481" w14:textId="01BEB27E" w:rsidR="00E8378A" w:rsidRPr="001C526A" w:rsidRDefault="00552631">
          <w:pPr>
            <w:pStyle w:val="25"/>
            <w:tabs>
              <w:tab w:val="right" w:leader="dot" w:pos="9628"/>
            </w:tabs>
            <w:rPr>
              <w:rFonts w:ascii="Cambria" w:eastAsiaTheme="minorEastAsia" w:hAnsi="Cambria" w:cstheme="minorBidi"/>
              <w:i w:val="0"/>
              <w:iCs w:val="0"/>
              <w:noProof/>
              <w:sz w:val="24"/>
              <w:szCs w:val="24"/>
              <w:lang w:val="uk-UA" w:eastAsia="en-US"/>
            </w:rPr>
          </w:pPr>
          <w:hyperlink w:anchor="_Toc83649311" w:history="1">
            <w:r w:rsidR="00E8378A" w:rsidRPr="001C526A">
              <w:rPr>
                <w:rStyle w:val="afa"/>
                <w:rFonts w:ascii="Cambria" w:hAnsi="Cambria"/>
                <w:noProof/>
                <w:sz w:val="24"/>
                <w:szCs w:val="24"/>
                <w:lang w:val="uk-UA"/>
              </w:rPr>
              <w:t xml:space="preserve">6.1. Оцінювання результатів навчання здобувачів вищої освіти під час </w:t>
            </w:r>
            <w:r w:rsidR="00E8378A" w:rsidRPr="001C526A">
              <w:rPr>
                <w:rStyle w:val="afa"/>
                <w:rFonts w:ascii="Cambria" w:hAnsi="Cambria"/>
                <w:noProof/>
                <w:sz w:val="24"/>
                <w:szCs w:val="24"/>
                <w:lang w:val="uk-UA"/>
              </w:rPr>
              <w:br/>
              <w:t>підсумкового контролю у формі екзамену / дистанційного екзамену</w:t>
            </w:r>
            <w:r w:rsidR="00E8378A" w:rsidRPr="001C526A">
              <w:rPr>
                <w:rFonts w:ascii="Cambria" w:hAnsi="Cambria"/>
                <w:noProof/>
                <w:webHidden/>
                <w:sz w:val="24"/>
                <w:szCs w:val="24"/>
                <w:lang w:val="uk-UA"/>
              </w:rPr>
              <w:tab/>
            </w:r>
            <w:r w:rsidR="00E8378A" w:rsidRPr="001C526A">
              <w:rPr>
                <w:rFonts w:ascii="Cambria" w:hAnsi="Cambria"/>
                <w:noProof/>
                <w:webHidden/>
                <w:sz w:val="24"/>
                <w:szCs w:val="24"/>
                <w:lang w:val="uk-UA"/>
              </w:rPr>
              <w:fldChar w:fldCharType="begin"/>
            </w:r>
            <w:r w:rsidR="00E8378A" w:rsidRPr="001C526A">
              <w:rPr>
                <w:rFonts w:ascii="Cambria" w:hAnsi="Cambria"/>
                <w:noProof/>
                <w:webHidden/>
                <w:sz w:val="24"/>
                <w:szCs w:val="24"/>
                <w:lang w:val="uk-UA"/>
              </w:rPr>
              <w:instrText xml:space="preserve"> PAGEREF _Toc83649311 \h </w:instrText>
            </w:r>
            <w:r w:rsidR="00E8378A" w:rsidRPr="001C526A">
              <w:rPr>
                <w:rFonts w:ascii="Cambria" w:hAnsi="Cambria"/>
                <w:noProof/>
                <w:webHidden/>
                <w:sz w:val="24"/>
                <w:szCs w:val="24"/>
                <w:lang w:val="uk-UA"/>
              </w:rPr>
            </w:r>
            <w:r w:rsidR="00E8378A" w:rsidRPr="001C526A">
              <w:rPr>
                <w:rFonts w:ascii="Cambria" w:hAnsi="Cambria"/>
                <w:noProof/>
                <w:webHidden/>
                <w:sz w:val="24"/>
                <w:szCs w:val="24"/>
                <w:lang w:val="uk-UA"/>
              </w:rPr>
              <w:fldChar w:fldCharType="separate"/>
            </w:r>
            <w:r w:rsidR="004D546E" w:rsidRPr="001C526A">
              <w:rPr>
                <w:rFonts w:ascii="Cambria" w:hAnsi="Cambria"/>
                <w:noProof/>
                <w:webHidden/>
                <w:sz w:val="24"/>
                <w:szCs w:val="24"/>
                <w:lang w:val="uk-UA"/>
              </w:rPr>
              <w:t>20</w:t>
            </w:r>
            <w:r w:rsidR="00E8378A" w:rsidRPr="001C526A">
              <w:rPr>
                <w:rFonts w:ascii="Cambria" w:hAnsi="Cambria"/>
                <w:noProof/>
                <w:webHidden/>
                <w:sz w:val="24"/>
                <w:szCs w:val="24"/>
                <w:lang w:val="uk-UA"/>
              </w:rPr>
              <w:fldChar w:fldCharType="end"/>
            </w:r>
          </w:hyperlink>
        </w:p>
        <w:p w14:paraId="1B8E1CD1" w14:textId="1E4F6F37" w:rsidR="00E8378A" w:rsidRPr="001C526A" w:rsidRDefault="00552631">
          <w:pPr>
            <w:pStyle w:val="25"/>
            <w:tabs>
              <w:tab w:val="right" w:leader="dot" w:pos="9628"/>
            </w:tabs>
            <w:rPr>
              <w:rFonts w:ascii="Cambria" w:eastAsiaTheme="minorEastAsia" w:hAnsi="Cambria" w:cstheme="minorBidi"/>
              <w:i w:val="0"/>
              <w:iCs w:val="0"/>
              <w:noProof/>
              <w:sz w:val="24"/>
              <w:szCs w:val="24"/>
              <w:lang w:val="uk-UA" w:eastAsia="en-US"/>
            </w:rPr>
          </w:pPr>
          <w:hyperlink w:anchor="_Toc83649312" w:history="1">
            <w:r w:rsidR="00E8378A" w:rsidRPr="001C526A">
              <w:rPr>
                <w:rStyle w:val="afa"/>
                <w:rFonts w:ascii="Cambria" w:hAnsi="Cambria"/>
                <w:noProof/>
                <w:sz w:val="24"/>
                <w:szCs w:val="24"/>
                <w:lang w:val="uk-UA"/>
              </w:rPr>
              <w:t>6.2. Структура та зразок екзаменаційного білета / екзаменаційного тесту</w:t>
            </w:r>
            <w:r w:rsidR="00E8378A" w:rsidRPr="001C526A">
              <w:rPr>
                <w:rFonts w:ascii="Cambria" w:hAnsi="Cambria"/>
                <w:noProof/>
                <w:webHidden/>
                <w:sz w:val="24"/>
                <w:szCs w:val="24"/>
                <w:lang w:val="uk-UA"/>
              </w:rPr>
              <w:tab/>
            </w:r>
            <w:r w:rsidR="00E8378A" w:rsidRPr="001C526A">
              <w:rPr>
                <w:rFonts w:ascii="Cambria" w:hAnsi="Cambria"/>
                <w:noProof/>
                <w:webHidden/>
                <w:sz w:val="24"/>
                <w:szCs w:val="24"/>
                <w:lang w:val="uk-UA"/>
              </w:rPr>
              <w:fldChar w:fldCharType="begin"/>
            </w:r>
            <w:r w:rsidR="00E8378A" w:rsidRPr="001C526A">
              <w:rPr>
                <w:rFonts w:ascii="Cambria" w:hAnsi="Cambria"/>
                <w:noProof/>
                <w:webHidden/>
                <w:sz w:val="24"/>
                <w:szCs w:val="24"/>
                <w:lang w:val="uk-UA"/>
              </w:rPr>
              <w:instrText xml:space="preserve"> PAGEREF _Toc83649312 \h </w:instrText>
            </w:r>
            <w:r w:rsidR="00E8378A" w:rsidRPr="001C526A">
              <w:rPr>
                <w:rFonts w:ascii="Cambria" w:hAnsi="Cambria"/>
                <w:noProof/>
                <w:webHidden/>
                <w:sz w:val="24"/>
                <w:szCs w:val="24"/>
                <w:lang w:val="uk-UA"/>
              </w:rPr>
            </w:r>
            <w:r w:rsidR="00E8378A" w:rsidRPr="001C526A">
              <w:rPr>
                <w:rFonts w:ascii="Cambria" w:hAnsi="Cambria"/>
                <w:noProof/>
                <w:webHidden/>
                <w:sz w:val="24"/>
                <w:szCs w:val="24"/>
                <w:lang w:val="uk-UA"/>
              </w:rPr>
              <w:fldChar w:fldCharType="separate"/>
            </w:r>
            <w:r w:rsidR="004D546E" w:rsidRPr="001C526A">
              <w:rPr>
                <w:rFonts w:ascii="Cambria" w:hAnsi="Cambria"/>
                <w:noProof/>
                <w:webHidden/>
                <w:sz w:val="24"/>
                <w:szCs w:val="24"/>
                <w:lang w:val="uk-UA"/>
              </w:rPr>
              <w:t>22</w:t>
            </w:r>
            <w:r w:rsidR="00E8378A" w:rsidRPr="001C526A">
              <w:rPr>
                <w:rFonts w:ascii="Cambria" w:hAnsi="Cambria"/>
                <w:noProof/>
                <w:webHidden/>
                <w:sz w:val="24"/>
                <w:szCs w:val="24"/>
                <w:lang w:val="uk-UA"/>
              </w:rPr>
              <w:fldChar w:fldCharType="end"/>
            </w:r>
          </w:hyperlink>
        </w:p>
        <w:p w14:paraId="35F42C75" w14:textId="54122130" w:rsidR="00E8378A" w:rsidRPr="001C526A" w:rsidRDefault="00552631">
          <w:pPr>
            <w:pStyle w:val="25"/>
            <w:tabs>
              <w:tab w:val="right" w:leader="dot" w:pos="9628"/>
            </w:tabs>
            <w:rPr>
              <w:rFonts w:ascii="Cambria" w:eastAsiaTheme="minorEastAsia" w:hAnsi="Cambria" w:cstheme="minorBidi"/>
              <w:i w:val="0"/>
              <w:iCs w:val="0"/>
              <w:noProof/>
              <w:sz w:val="24"/>
              <w:szCs w:val="24"/>
              <w:lang w:val="uk-UA" w:eastAsia="en-US"/>
            </w:rPr>
          </w:pPr>
          <w:hyperlink w:anchor="_Toc83649313" w:history="1">
            <w:r w:rsidR="00E8378A" w:rsidRPr="001C526A">
              <w:rPr>
                <w:rStyle w:val="afa"/>
                <w:rFonts w:ascii="Cambria" w:hAnsi="Cambria"/>
                <w:noProof/>
                <w:sz w:val="24"/>
                <w:szCs w:val="24"/>
                <w:lang w:val="uk-UA"/>
              </w:rPr>
              <w:t>6.3. Критерії оцінювання екзаменаційної роботи / екзаменаційного тесту</w:t>
            </w:r>
            <w:r w:rsidR="00E8378A" w:rsidRPr="001C526A">
              <w:rPr>
                <w:rFonts w:ascii="Cambria" w:hAnsi="Cambria"/>
                <w:noProof/>
                <w:webHidden/>
                <w:sz w:val="24"/>
                <w:szCs w:val="24"/>
                <w:lang w:val="uk-UA"/>
              </w:rPr>
              <w:tab/>
            </w:r>
            <w:r w:rsidR="00E8378A" w:rsidRPr="001C526A">
              <w:rPr>
                <w:rFonts w:ascii="Cambria" w:hAnsi="Cambria"/>
                <w:noProof/>
                <w:webHidden/>
                <w:sz w:val="24"/>
                <w:szCs w:val="24"/>
                <w:lang w:val="uk-UA"/>
              </w:rPr>
              <w:fldChar w:fldCharType="begin"/>
            </w:r>
            <w:r w:rsidR="00E8378A" w:rsidRPr="001C526A">
              <w:rPr>
                <w:rFonts w:ascii="Cambria" w:hAnsi="Cambria"/>
                <w:noProof/>
                <w:webHidden/>
                <w:sz w:val="24"/>
                <w:szCs w:val="24"/>
                <w:lang w:val="uk-UA"/>
              </w:rPr>
              <w:instrText xml:space="preserve"> PAGEREF _Toc83649313 \h </w:instrText>
            </w:r>
            <w:r w:rsidR="00E8378A" w:rsidRPr="001C526A">
              <w:rPr>
                <w:rFonts w:ascii="Cambria" w:hAnsi="Cambria"/>
                <w:noProof/>
                <w:webHidden/>
                <w:sz w:val="24"/>
                <w:szCs w:val="24"/>
                <w:lang w:val="uk-UA"/>
              </w:rPr>
            </w:r>
            <w:r w:rsidR="00E8378A" w:rsidRPr="001C526A">
              <w:rPr>
                <w:rFonts w:ascii="Cambria" w:hAnsi="Cambria"/>
                <w:noProof/>
                <w:webHidden/>
                <w:sz w:val="24"/>
                <w:szCs w:val="24"/>
                <w:lang w:val="uk-UA"/>
              </w:rPr>
              <w:fldChar w:fldCharType="separate"/>
            </w:r>
            <w:r w:rsidR="004D546E" w:rsidRPr="001C526A">
              <w:rPr>
                <w:rFonts w:ascii="Cambria" w:hAnsi="Cambria"/>
                <w:noProof/>
                <w:webHidden/>
                <w:sz w:val="24"/>
                <w:szCs w:val="24"/>
                <w:lang w:val="uk-UA"/>
              </w:rPr>
              <w:t>23</w:t>
            </w:r>
            <w:r w:rsidR="00E8378A" w:rsidRPr="001C526A">
              <w:rPr>
                <w:rFonts w:ascii="Cambria" w:hAnsi="Cambria"/>
                <w:noProof/>
                <w:webHidden/>
                <w:sz w:val="24"/>
                <w:szCs w:val="24"/>
                <w:lang w:val="uk-UA"/>
              </w:rPr>
              <w:fldChar w:fldCharType="end"/>
            </w:r>
          </w:hyperlink>
        </w:p>
        <w:p w14:paraId="735A569F" w14:textId="6D838A02" w:rsidR="00E8378A" w:rsidRPr="001C526A" w:rsidRDefault="00552631">
          <w:pPr>
            <w:pStyle w:val="14"/>
            <w:tabs>
              <w:tab w:val="right" w:leader="dot" w:pos="9628"/>
            </w:tabs>
            <w:rPr>
              <w:rFonts w:ascii="Cambria" w:eastAsiaTheme="minorEastAsia" w:hAnsi="Cambria" w:cstheme="minorBidi"/>
              <w:b w:val="0"/>
              <w:bCs w:val="0"/>
              <w:noProof/>
              <w:sz w:val="24"/>
              <w:szCs w:val="24"/>
              <w:lang w:val="uk-UA" w:eastAsia="en-US"/>
            </w:rPr>
          </w:pPr>
          <w:hyperlink w:anchor="_Toc83649314" w:history="1">
            <w:r w:rsidR="00E8378A" w:rsidRPr="001C526A">
              <w:rPr>
                <w:rStyle w:val="afa"/>
                <w:rFonts w:ascii="Cambria" w:hAnsi="Cambria"/>
                <w:noProof/>
                <w:sz w:val="24"/>
                <w:szCs w:val="24"/>
                <w:lang w:val="uk-UA"/>
              </w:rPr>
              <w:t>7. ПЕРЕЗАРАХУВАННЯ ТА ВИЗНАННЯ РЕЗУЛЬТАТІВ НАВЧАННЯ ЗДОБУВАЧА</w:t>
            </w:r>
            <w:r w:rsidR="00E8378A" w:rsidRPr="001C526A">
              <w:rPr>
                <w:rFonts w:ascii="Cambria" w:hAnsi="Cambria"/>
                <w:noProof/>
                <w:webHidden/>
                <w:sz w:val="24"/>
                <w:szCs w:val="24"/>
                <w:lang w:val="uk-UA"/>
              </w:rPr>
              <w:tab/>
            </w:r>
            <w:r w:rsidR="00E8378A" w:rsidRPr="001C526A">
              <w:rPr>
                <w:rFonts w:ascii="Cambria" w:hAnsi="Cambria"/>
                <w:noProof/>
                <w:webHidden/>
                <w:sz w:val="24"/>
                <w:szCs w:val="24"/>
                <w:lang w:val="uk-UA"/>
              </w:rPr>
              <w:fldChar w:fldCharType="begin"/>
            </w:r>
            <w:r w:rsidR="00E8378A" w:rsidRPr="001C526A">
              <w:rPr>
                <w:rFonts w:ascii="Cambria" w:hAnsi="Cambria"/>
                <w:noProof/>
                <w:webHidden/>
                <w:sz w:val="24"/>
                <w:szCs w:val="24"/>
                <w:lang w:val="uk-UA"/>
              </w:rPr>
              <w:instrText xml:space="preserve"> PAGEREF _Toc83649314 \h </w:instrText>
            </w:r>
            <w:r w:rsidR="00E8378A" w:rsidRPr="001C526A">
              <w:rPr>
                <w:rFonts w:ascii="Cambria" w:hAnsi="Cambria"/>
                <w:noProof/>
                <w:webHidden/>
                <w:sz w:val="24"/>
                <w:szCs w:val="24"/>
                <w:lang w:val="uk-UA"/>
              </w:rPr>
            </w:r>
            <w:r w:rsidR="00E8378A" w:rsidRPr="001C526A">
              <w:rPr>
                <w:rFonts w:ascii="Cambria" w:hAnsi="Cambria"/>
                <w:noProof/>
                <w:webHidden/>
                <w:sz w:val="24"/>
                <w:szCs w:val="24"/>
                <w:lang w:val="uk-UA"/>
              </w:rPr>
              <w:fldChar w:fldCharType="separate"/>
            </w:r>
            <w:r w:rsidR="004D546E" w:rsidRPr="001C526A">
              <w:rPr>
                <w:rFonts w:ascii="Cambria" w:hAnsi="Cambria"/>
                <w:noProof/>
                <w:webHidden/>
                <w:sz w:val="24"/>
                <w:szCs w:val="24"/>
                <w:lang w:val="uk-UA"/>
              </w:rPr>
              <w:t>23</w:t>
            </w:r>
            <w:r w:rsidR="00E8378A" w:rsidRPr="001C526A">
              <w:rPr>
                <w:rFonts w:ascii="Cambria" w:hAnsi="Cambria"/>
                <w:noProof/>
                <w:webHidden/>
                <w:sz w:val="24"/>
                <w:szCs w:val="24"/>
                <w:lang w:val="uk-UA"/>
              </w:rPr>
              <w:fldChar w:fldCharType="end"/>
            </w:r>
          </w:hyperlink>
        </w:p>
        <w:p w14:paraId="6BBA14F5" w14:textId="740F7951" w:rsidR="00E8378A" w:rsidRPr="001C526A" w:rsidRDefault="00552631">
          <w:pPr>
            <w:pStyle w:val="14"/>
            <w:tabs>
              <w:tab w:val="right" w:leader="dot" w:pos="9628"/>
            </w:tabs>
            <w:rPr>
              <w:rFonts w:ascii="Cambria" w:eastAsiaTheme="minorEastAsia" w:hAnsi="Cambria" w:cstheme="minorBidi"/>
              <w:b w:val="0"/>
              <w:bCs w:val="0"/>
              <w:noProof/>
              <w:sz w:val="24"/>
              <w:szCs w:val="24"/>
              <w:lang w:val="uk-UA" w:eastAsia="en-US"/>
            </w:rPr>
          </w:pPr>
          <w:hyperlink w:anchor="_Toc83649315" w:history="1">
            <w:r w:rsidR="00E8378A" w:rsidRPr="001C526A">
              <w:rPr>
                <w:rStyle w:val="afa"/>
                <w:rFonts w:ascii="Cambria" w:hAnsi="Cambria"/>
                <w:noProof/>
                <w:sz w:val="24"/>
                <w:szCs w:val="24"/>
                <w:lang w:val="uk-UA"/>
              </w:rPr>
              <w:t>8. АКАДЕМІЧНА ДОБРОЧЕСНІСТЬ</w:t>
            </w:r>
            <w:r w:rsidR="00E8378A" w:rsidRPr="001C526A">
              <w:rPr>
                <w:rFonts w:ascii="Cambria" w:hAnsi="Cambria"/>
                <w:noProof/>
                <w:webHidden/>
                <w:sz w:val="24"/>
                <w:szCs w:val="24"/>
                <w:lang w:val="uk-UA"/>
              </w:rPr>
              <w:tab/>
            </w:r>
            <w:r w:rsidR="00E8378A" w:rsidRPr="001C526A">
              <w:rPr>
                <w:rFonts w:ascii="Cambria" w:hAnsi="Cambria"/>
                <w:noProof/>
                <w:webHidden/>
                <w:sz w:val="24"/>
                <w:szCs w:val="24"/>
                <w:lang w:val="uk-UA"/>
              </w:rPr>
              <w:fldChar w:fldCharType="begin"/>
            </w:r>
            <w:r w:rsidR="00E8378A" w:rsidRPr="001C526A">
              <w:rPr>
                <w:rFonts w:ascii="Cambria" w:hAnsi="Cambria"/>
                <w:noProof/>
                <w:webHidden/>
                <w:sz w:val="24"/>
                <w:szCs w:val="24"/>
                <w:lang w:val="uk-UA"/>
              </w:rPr>
              <w:instrText xml:space="preserve"> PAGEREF _Toc83649315 \h </w:instrText>
            </w:r>
            <w:r w:rsidR="00E8378A" w:rsidRPr="001C526A">
              <w:rPr>
                <w:rFonts w:ascii="Cambria" w:hAnsi="Cambria"/>
                <w:noProof/>
                <w:webHidden/>
                <w:sz w:val="24"/>
                <w:szCs w:val="24"/>
                <w:lang w:val="uk-UA"/>
              </w:rPr>
            </w:r>
            <w:r w:rsidR="00E8378A" w:rsidRPr="001C526A">
              <w:rPr>
                <w:rFonts w:ascii="Cambria" w:hAnsi="Cambria"/>
                <w:noProof/>
                <w:webHidden/>
                <w:sz w:val="24"/>
                <w:szCs w:val="24"/>
                <w:lang w:val="uk-UA"/>
              </w:rPr>
              <w:fldChar w:fldCharType="separate"/>
            </w:r>
            <w:r w:rsidR="004D546E" w:rsidRPr="001C526A">
              <w:rPr>
                <w:rFonts w:ascii="Cambria" w:hAnsi="Cambria"/>
                <w:noProof/>
                <w:webHidden/>
                <w:sz w:val="24"/>
                <w:szCs w:val="24"/>
                <w:lang w:val="uk-UA"/>
              </w:rPr>
              <w:t>24</w:t>
            </w:r>
            <w:r w:rsidR="00E8378A" w:rsidRPr="001C526A">
              <w:rPr>
                <w:rFonts w:ascii="Cambria" w:hAnsi="Cambria"/>
                <w:noProof/>
                <w:webHidden/>
                <w:sz w:val="24"/>
                <w:szCs w:val="24"/>
                <w:lang w:val="uk-UA"/>
              </w:rPr>
              <w:fldChar w:fldCharType="end"/>
            </w:r>
          </w:hyperlink>
        </w:p>
        <w:p w14:paraId="5CC2FD4E" w14:textId="7F4A68F5" w:rsidR="00E8378A" w:rsidRPr="001C526A" w:rsidRDefault="00552631">
          <w:pPr>
            <w:pStyle w:val="14"/>
            <w:tabs>
              <w:tab w:val="right" w:leader="dot" w:pos="9628"/>
            </w:tabs>
            <w:rPr>
              <w:rFonts w:ascii="Cambria" w:eastAsiaTheme="minorEastAsia" w:hAnsi="Cambria" w:cstheme="minorBidi"/>
              <w:b w:val="0"/>
              <w:bCs w:val="0"/>
              <w:noProof/>
              <w:sz w:val="24"/>
              <w:szCs w:val="24"/>
              <w:lang w:val="uk-UA" w:eastAsia="en-US"/>
            </w:rPr>
          </w:pPr>
          <w:hyperlink w:anchor="_Toc83649316" w:history="1">
            <w:r w:rsidR="00E8378A" w:rsidRPr="001C526A">
              <w:rPr>
                <w:rStyle w:val="afa"/>
                <w:rFonts w:ascii="Cambria" w:hAnsi="Cambria"/>
                <w:noProof/>
                <w:sz w:val="24"/>
                <w:szCs w:val="24"/>
                <w:lang w:val="uk-UA"/>
              </w:rPr>
              <w:t>9. РЕКОМЕНДОВАНІ ІНФОРМАЦІЙНІ ДЖЕРЕЛА</w:t>
            </w:r>
            <w:r w:rsidR="00E8378A" w:rsidRPr="001C526A">
              <w:rPr>
                <w:rFonts w:ascii="Cambria" w:hAnsi="Cambria"/>
                <w:noProof/>
                <w:webHidden/>
                <w:sz w:val="24"/>
                <w:szCs w:val="24"/>
                <w:lang w:val="uk-UA"/>
              </w:rPr>
              <w:tab/>
            </w:r>
            <w:r w:rsidR="00E8378A" w:rsidRPr="001C526A">
              <w:rPr>
                <w:rFonts w:ascii="Cambria" w:hAnsi="Cambria"/>
                <w:noProof/>
                <w:webHidden/>
                <w:sz w:val="24"/>
                <w:szCs w:val="24"/>
                <w:lang w:val="uk-UA"/>
              </w:rPr>
              <w:fldChar w:fldCharType="begin"/>
            </w:r>
            <w:r w:rsidR="00E8378A" w:rsidRPr="001C526A">
              <w:rPr>
                <w:rFonts w:ascii="Cambria" w:hAnsi="Cambria"/>
                <w:noProof/>
                <w:webHidden/>
                <w:sz w:val="24"/>
                <w:szCs w:val="24"/>
                <w:lang w:val="uk-UA"/>
              </w:rPr>
              <w:instrText xml:space="preserve"> PAGEREF _Toc83649316 \h </w:instrText>
            </w:r>
            <w:r w:rsidR="00E8378A" w:rsidRPr="001C526A">
              <w:rPr>
                <w:rFonts w:ascii="Cambria" w:hAnsi="Cambria"/>
                <w:noProof/>
                <w:webHidden/>
                <w:sz w:val="24"/>
                <w:szCs w:val="24"/>
                <w:lang w:val="uk-UA"/>
              </w:rPr>
            </w:r>
            <w:r w:rsidR="00E8378A" w:rsidRPr="001C526A">
              <w:rPr>
                <w:rFonts w:ascii="Cambria" w:hAnsi="Cambria"/>
                <w:noProof/>
                <w:webHidden/>
                <w:sz w:val="24"/>
                <w:szCs w:val="24"/>
                <w:lang w:val="uk-UA"/>
              </w:rPr>
              <w:fldChar w:fldCharType="separate"/>
            </w:r>
            <w:r w:rsidR="004D546E" w:rsidRPr="001C526A">
              <w:rPr>
                <w:rFonts w:ascii="Cambria" w:hAnsi="Cambria"/>
                <w:noProof/>
                <w:webHidden/>
                <w:sz w:val="24"/>
                <w:szCs w:val="24"/>
                <w:lang w:val="uk-UA"/>
              </w:rPr>
              <w:t>25</w:t>
            </w:r>
            <w:r w:rsidR="00E8378A" w:rsidRPr="001C526A">
              <w:rPr>
                <w:rFonts w:ascii="Cambria" w:hAnsi="Cambria"/>
                <w:noProof/>
                <w:webHidden/>
                <w:sz w:val="24"/>
                <w:szCs w:val="24"/>
                <w:lang w:val="uk-UA"/>
              </w:rPr>
              <w:fldChar w:fldCharType="end"/>
            </w:r>
          </w:hyperlink>
        </w:p>
        <w:p w14:paraId="3F7C6E61" w14:textId="546B129F" w:rsidR="00E8378A" w:rsidRPr="001C526A" w:rsidRDefault="00552631">
          <w:pPr>
            <w:pStyle w:val="25"/>
            <w:tabs>
              <w:tab w:val="right" w:leader="dot" w:pos="9628"/>
            </w:tabs>
            <w:rPr>
              <w:rFonts w:ascii="Cambria" w:eastAsiaTheme="minorEastAsia" w:hAnsi="Cambria" w:cstheme="minorBidi"/>
              <w:i w:val="0"/>
              <w:iCs w:val="0"/>
              <w:noProof/>
              <w:sz w:val="24"/>
              <w:szCs w:val="24"/>
              <w:lang w:val="uk-UA" w:eastAsia="en-US"/>
            </w:rPr>
          </w:pPr>
          <w:hyperlink w:anchor="_Toc83649317" w:history="1">
            <w:r w:rsidR="00E8378A" w:rsidRPr="001C526A">
              <w:rPr>
                <w:rStyle w:val="afa"/>
                <w:rFonts w:ascii="Cambria" w:hAnsi="Cambria"/>
                <w:noProof/>
                <w:sz w:val="24"/>
                <w:szCs w:val="24"/>
                <w:lang w:val="uk-UA"/>
              </w:rPr>
              <w:t>9.1. Основна література</w:t>
            </w:r>
            <w:r w:rsidR="00E8378A" w:rsidRPr="001C526A">
              <w:rPr>
                <w:rFonts w:ascii="Cambria" w:hAnsi="Cambria"/>
                <w:noProof/>
                <w:webHidden/>
                <w:sz w:val="24"/>
                <w:szCs w:val="24"/>
                <w:lang w:val="uk-UA"/>
              </w:rPr>
              <w:tab/>
            </w:r>
            <w:r w:rsidR="00E8378A" w:rsidRPr="001C526A">
              <w:rPr>
                <w:rFonts w:ascii="Cambria" w:hAnsi="Cambria"/>
                <w:noProof/>
                <w:webHidden/>
                <w:sz w:val="24"/>
                <w:szCs w:val="24"/>
                <w:lang w:val="uk-UA"/>
              </w:rPr>
              <w:fldChar w:fldCharType="begin"/>
            </w:r>
            <w:r w:rsidR="00E8378A" w:rsidRPr="001C526A">
              <w:rPr>
                <w:rFonts w:ascii="Cambria" w:hAnsi="Cambria"/>
                <w:noProof/>
                <w:webHidden/>
                <w:sz w:val="24"/>
                <w:szCs w:val="24"/>
                <w:lang w:val="uk-UA"/>
              </w:rPr>
              <w:instrText xml:space="preserve"> PAGEREF _Toc83649317 \h </w:instrText>
            </w:r>
            <w:r w:rsidR="00E8378A" w:rsidRPr="001C526A">
              <w:rPr>
                <w:rFonts w:ascii="Cambria" w:hAnsi="Cambria"/>
                <w:noProof/>
                <w:webHidden/>
                <w:sz w:val="24"/>
                <w:szCs w:val="24"/>
                <w:lang w:val="uk-UA"/>
              </w:rPr>
            </w:r>
            <w:r w:rsidR="00E8378A" w:rsidRPr="001C526A">
              <w:rPr>
                <w:rFonts w:ascii="Cambria" w:hAnsi="Cambria"/>
                <w:noProof/>
                <w:webHidden/>
                <w:sz w:val="24"/>
                <w:szCs w:val="24"/>
                <w:lang w:val="uk-UA"/>
              </w:rPr>
              <w:fldChar w:fldCharType="separate"/>
            </w:r>
            <w:r w:rsidR="004D546E" w:rsidRPr="001C526A">
              <w:rPr>
                <w:rFonts w:ascii="Cambria" w:hAnsi="Cambria"/>
                <w:noProof/>
                <w:webHidden/>
                <w:sz w:val="24"/>
                <w:szCs w:val="24"/>
                <w:lang w:val="uk-UA"/>
              </w:rPr>
              <w:t>25</w:t>
            </w:r>
            <w:r w:rsidR="00E8378A" w:rsidRPr="001C526A">
              <w:rPr>
                <w:rFonts w:ascii="Cambria" w:hAnsi="Cambria"/>
                <w:noProof/>
                <w:webHidden/>
                <w:sz w:val="24"/>
                <w:szCs w:val="24"/>
                <w:lang w:val="uk-UA"/>
              </w:rPr>
              <w:fldChar w:fldCharType="end"/>
            </w:r>
          </w:hyperlink>
        </w:p>
        <w:p w14:paraId="23A35F4C" w14:textId="2A2F8FC0" w:rsidR="00E8378A" w:rsidRPr="001C526A" w:rsidRDefault="00552631">
          <w:pPr>
            <w:pStyle w:val="25"/>
            <w:tabs>
              <w:tab w:val="right" w:leader="dot" w:pos="9628"/>
            </w:tabs>
            <w:rPr>
              <w:rFonts w:ascii="Cambria" w:eastAsiaTheme="minorEastAsia" w:hAnsi="Cambria" w:cstheme="minorBidi"/>
              <w:i w:val="0"/>
              <w:iCs w:val="0"/>
              <w:noProof/>
              <w:sz w:val="24"/>
              <w:szCs w:val="24"/>
              <w:lang w:val="uk-UA" w:eastAsia="en-US"/>
            </w:rPr>
          </w:pPr>
          <w:hyperlink w:anchor="_Toc83649318" w:history="1">
            <w:r w:rsidR="00E8378A" w:rsidRPr="001C526A">
              <w:rPr>
                <w:rStyle w:val="afa"/>
                <w:rFonts w:ascii="Cambria" w:hAnsi="Cambria"/>
                <w:noProof/>
                <w:sz w:val="24"/>
                <w:szCs w:val="24"/>
                <w:lang w:val="uk-UA"/>
              </w:rPr>
              <w:t>9.2. Додаткова література</w:t>
            </w:r>
            <w:r w:rsidR="00E8378A" w:rsidRPr="001C526A">
              <w:rPr>
                <w:rFonts w:ascii="Cambria" w:hAnsi="Cambria"/>
                <w:noProof/>
                <w:webHidden/>
                <w:sz w:val="24"/>
                <w:szCs w:val="24"/>
                <w:lang w:val="uk-UA"/>
              </w:rPr>
              <w:tab/>
            </w:r>
            <w:r w:rsidR="00E8378A" w:rsidRPr="001C526A">
              <w:rPr>
                <w:rFonts w:ascii="Cambria" w:hAnsi="Cambria"/>
                <w:noProof/>
                <w:webHidden/>
                <w:sz w:val="24"/>
                <w:szCs w:val="24"/>
                <w:lang w:val="uk-UA"/>
              </w:rPr>
              <w:fldChar w:fldCharType="begin"/>
            </w:r>
            <w:r w:rsidR="00E8378A" w:rsidRPr="001C526A">
              <w:rPr>
                <w:rFonts w:ascii="Cambria" w:hAnsi="Cambria"/>
                <w:noProof/>
                <w:webHidden/>
                <w:sz w:val="24"/>
                <w:szCs w:val="24"/>
                <w:lang w:val="uk-UA"/>
              </w:rPr>
              <w:instrText xml:space="preserve"> PAGEREF _Toc83649318 \h </w:instrText>
            </w:r>
            <w:r w:rsidR="00E8378A" w:rsidRPr="001C526A">
              <w:rPr>
                <w:rFonts w:ascii="Cambria" w:hAnsi="Cambria"/>
                <w:noProof/>
                <w:webHidden/>
                <w:sz w:val="24"/>
                <w:szCs w:val="24"/>
                <w:lang w:val="uk-UA"/>
              </w:rPr>
            </w:r>
            <w:r w:rsidR="00E8378A" w:rsidRPr="001C526A">
              <w:rPr>
                <w:rFonts w:ascii="Cambria" w:hAnsi="Cambria"/>
                <w:noProof/>
                <w:webHidden/>
                <w:sz w:val="24"/>
                <w:szCs w:val="24"/>
                <w:lang w:val="uk-UA"/>
              </w:rPr>
              <w:fldChar w:fldCharType="separate"/>
            </w:r>
            <w:r w:rsidR="004D546E" w:rsidRPr="001C526A">
              <w:rPr>
                <w:rFonts w:ascii="Cambria" w:hAnsi="Cambria"/>
                <w:noProof/>
                <w:webHidden/>
                <w:sz w:val="24"/>
                <w:szCs w:val="24"/>
                <w:lang w:val="uk-UA"/>
              </w:rPr>
              <w:t>25</w:t>
            </w:r>
            <w:r w:rsidR="00E8378A" w:rsidRPr="001C526A">
              <w:rPr>
                <w:rFonts w:ascii="Cambria" w:hAnsi="Cambria"/>
                <w:noProof/>
                <w:webHidden/>
                <w:sz w:val="24"/>
                <w:szCs w:val="24"/>
                <w:lang w:val="uk-UA"/>
              </w:rPr>
              <w:fldChar w:fldCharType="end"/>
            </w:r>
          </w:hyperlink>
        </w:p>
        <w:p w14:paraId="4D8BBB34" w14:textId="1139F9E3" w:rsidR="00E8378A" w:rsidRPr="001C526A" w:rsidRDefault="00552631">
          <w:pPr>
            <w:pStyle w:val="25"/>
            <w:tabs>
              <w:tab w:val="right" w:leader="dot" w:pos="9628"/>
            </w:tabs>
            <w:rPr>
              <w:rFonts w:ascii="Cambria" w:eastAsiaTheme="minorEastAsia" w:hAnsi="Cambria" w:cstheme="minorBidi"/>
              <w:i w:val="0"/>
              <w:iCs w:val="0"/>
              <w:noProof/>
              <w:sz w:val="24"/>
              <w:szCs w:val="24"/>
              <w:lang w:val="uk-UA" w:eastAsia="en-US"/>
            </w:rPr>
          </w:pPr>
          <w:hyperlink w:anchor="_Toc83649319" w:history="1">
            <w:r w:rsidR="00E8378A" w:rsidRPr="001C526A">
              <w:rPr>
                <w:rStyle w:val="afa"/>
                <w:rFonts w:ascii="Cambria" w:hAnsi="Cambria"/>
                <w:noProof/>
                <w:sz w:val="24"/>
                <w:szCs w:val="24"/>
                <w:lang w:val="uk-UA"/>
              </w:rPr>
              <w:t>9.3. Дистанційні курси та інформаційні ресурси</w:t>
            </w:r>
            <w:r w:rsidR="00E8378A" w:rsidRPr="001C526A">
              <w:rPr>
                <w:rFonts w:ascii="Cambria" w:hAnsi="Cambria"/>
                <w:noProof/>
                <w:webHidden/>
                <w:sz w:val="24"/>
                <w:szCs w:val="24"/>
                <w:lang w:val="uk-UA"/>
              </w:rPr>
              <w:tab/>
            </w:r>
            <w:r w:rsidR="00E8378A" w:rsidRPr="001C526A">
              <w:rPr>
                <w:rFonts w:ascii="Cambria" w:hAnsi="Cambria"/>
                <w:noProof/>
                <w:webHidden/>
                <w:sz w:val="24"/>
                <w:szCs w:val="24"/>
                <w:lang w:val="uk-UA"/>
              </w:rPr>
              <w:fldChar w:fldCharType="begin"/>
            </w:r>
            <w:r w:rsidR="00E8378A" w:rsidRPr="001C526A">
              <w:rPr>
                <w:rFonts w:ascii="Cambria" w:hAnsi="Cambria"/>
                <w:noProof/>
                <w:webHidden/>
                <w:sz w:val="24"/>
                <w:szCs w:val="24"/>
                <w:lang w:val="uk-UA"/>
              </w:rPr>
              <w:instrText xml:space="preserve"> PAGEREF _Toc83649319 \h </w:instrText>
            </w:r>
            <w:r w:rsidR="00E8378A" w:rsidRPr="001C526A">
              <w:rPr>
                <w:rFonts w:ascii="Cambria" w:hAnsi="Cambria"/>
                <w:noProof/>
                <w:webHidden/>
                <w:sz w:val="24"/>
                <w:szCs w:val="24"/>
                <w:lang w:val="uk-UA"/>
              </w:rPr>
            </w:r>
            <w:r w:rsidR="00E8378A" w:rsidRPr="001C526A">
              <w:rPr>
                <w:rFonts w:ascii="Cambria" w:hAnsi="Cambria"/>
                <w:noProof/>
                <w:webHidden/>
                <w:sz w:val="24"/>
                <w:szCs w:val="24"/>
                <w:lang w:val="uk-UA"/>
              </w:rPr>
              <w:fldChar w:fldCharType="separate"/>
            </w:r>
            <w:r w:rsidR="004D546E" w:rsidRPr="001C526A">
              <w:rPr>
                <w:rFonts w:ascii="Cambria" w:hAnsi="Cambria"/>
                <w:noProof/>
                <w:webHidden/>
                <w:sz w:val="24"/>
                <w:szCs w:val="24"/>
                <w:lang w:val="uk-UA"/>
              </w:rPr>
              <w:t>26</w:t>
            </w:r>
            <w:r w:rsidR="00E8378A" w:rsidRPr="001C526A">
              <w:rPr>
                <w:rFonts w:ascii="Cambria" w:hAnsi="Cambria"/>
                <w:noProof/>
                <w:webHidden/>
                <w:sz w:val="24"/>
                <w:szCs w:val="24"/>
                <w:lang w:val="uk-UA"/>
              </w:rPr>
              <w:fldChar w:fldCharType="end"/>
            </w:r>
          </w:hyperlink>
        </w:p>
        <w:p w14:paraId="32FD4382" w14:textId="04999682" w:rsidR="00F11D99" w:rsidRPr="001C526A" w:rsidRDefault="007E7568" w:rsidP="00F97EAE">
          <w:pPr>
            <w:pStyle w:val="a5"/>
            <w:tabs>
              <w:tab w:val="num" w:pos="0"/>
            </w:tabs>
            <w:suppressAutoHyphens/>
            <w:ind w:right="0" w:firstLine="0"/>
            <w:jc w:val="center"/>
            <w:rPr>
              <w:rStyle w:val="af6"/>
              <w:rFonts w:asciiTheme="majorHAnsi" w:hAnsiTheme="majorHAnsi"/>
              <w:b/>
              <w:i w:val="0"/>
            </w:rPr>
          </w:pPr>
          <w:r w:rsidRPr="001C526A">
            <w:rPr>
              <w:rFonts w:cstheme="minorHAnsi"/>
              <w:caps/>
              <w:sz w:val="24"/>
              <w:szCs w:val="24"/>
            </w:rPr>
            <w:fldChar w:fldCharType="end"/>
          </w:r>
        </w:p>
      </w:sdtContent>
    </w:sdt>
    <w:p w14:paraId="3913B3EF" w14:textId="77777777" w:rsidR="00F11D99" w:rsidRPr="001C526A" w:rsidRDefault="00F11D99" w:rsidP="00F97EAE">
      <w:pPr>
        <w:pStyle w:val="a5"/>
        <w:tabs>
          <w:tab w:val="num" w:pos="0"/>
        </w:tabs>
        <w:suppressAutoHyphens/>
        <w:ind w:right="0" w:firstLine="0"/>
        <w:jc w:val="center"/>
        <w:rPr>
          <w:rStyle w:val="af6"/>
          <w:rFonts w:asciiTheme="majorHAnsi" w:hAnsiTheme="majorHAnsi"/>
          <w:b/>
          <w:i w:val="0"/>
        </w:rPr>
      </w:pPr>
    </w:p>
    <w:p w14:paraId="43EAAC45" w14:textId="77777777" w:rsidR="00D47CA9" w:rsidRPr="001C526A" w:rsidRDefault="00D47CA9" w:rsidP="00F97EAE">
      <w:pPr>
        <w:rPr>
          <w:rStyle w:val="af6"/>
          <w:rFonts w:asciiTheme="majorHAnsi" w:hAnsiTheme="majorHAnsi"/>
          <w:b/>
          <w:i w:val="0"/>
          <w:szCs w:val="28"/>
          <w:lang w:val="uk-UA"/>
        </w:rPr>
      </w:pPr>
      <w:r w:rsidRPr="001C526A">
        <w:rPr>
          <w:rStyle w:val="af6"/>
          <w:rFonts w:asciiTheme="majorHAnsi" w:hAnsiTheme="majorHAnsi"/>
          <w:b/>
          <w:i w:val="0"/>
          <w:szCs w:val="28"/>
          <w:lang w:val="uk-UA"/>
        </w:rPr>
        <w:br w:type="page"/>
      </w:r>
    </w:p>
    <w:p w14:paraId="1CDFA1BE" w14:textId="77777777" w:rsidR="006345AD" w:rsidRPr="001C526A" w:rsidRDefault="006345AD" w:rsidP="00F97EAE">
      <w:pPr>
        <w:rPr>
          <w:rFonts w:asciiTheme="majorHAnsi" w:hAnsiTheme="majorHAnsi"/>
          <w:sz w:val="6"/>
          <w:szCs w:val="28"/>
          <w:lang w:val="uk-UA" w:eastAsia="uk-UA"/>
        </w:rPr>
      </w:pPr>
    </w:p>
    <w:p w14:paraId="4A4CC539" w14:textId="1201FC57" w:rsidR="00D47CA9" w:rsidRPr="001C526A" w:rsidRDefault="006345AD" w:rsidP="00956114">
      <w:pPr>
        <w:pStyle w:val="1"/>
      </w:pPr>
      <w:bookmarkStart w:id="2" w:name="_Toc83649284"/>
      <w:r w:rsidRPr="001C526A">
        <w:t>Вступ</w:t>
      </w:r>
      <w:bookmarkEnd w:id="2"/>
      <w:r w:rsidRPr="001C526A">
        <w:t xml:space="preserve"> </w:t>
      </w:r>
    </w:p>
    <w:p w14:paraId="71C44DC9" w14:textId="77777777" w:rsidR="00AB3B0D" w:rsidRPr="001C526A" w:rsidRDefault="00AB3B0D" w:rsidP="00AB3B0D">
      <w:pPr>
        <w:pStyle w:val="afe"/>
        <w:rPr>
          <w:lang w:val="uk-UA"/>
        </w:rPr>
      </w:pPr>
      <w:bookmarkStart w:id="3" w:name="_Toc452454004"/>
      <w:r w:rsidRPr="001C526A">
        <w:rPr>
          <w:lang w:val="uk-UA"/>
        </w:rPr>
        <w:t xml:space="preserve">Робоча програма навчальної дисципліни «Менеджмент персоналу – 2» розроблена відповідно до «Положення про робочу програму навчальної дисципліни в ДВНЗ «КНЕУ </w:t>
      </w:r>
      <w:proofErr w:type="spellStart"/>
      <w:r w:rsidRPr="001C526A">
        <w:rPr>
          <w:lang w:val="uk-UA"/>
        </w:rPr>
        <w:t>ім.В.Гетьмана</w:t>
      </w:r>
      <w:proofErr w:type="spellEnd"/>
      <w:r w:rsidRPr="001C526A">
        <w:rPr>
          <w:lang w:val="uk-UA"/>
        </w:rPr>
        <w:t>», затвердженого Вченою радою Університету 27.05.2021 р. (протокол №10) та введеного в дію наказом ректора від 27.05.2021 р. №306.</w:t>
      </w:r>
    </w:p>
    <w:p w14:paraId="12E90019" w14:textId="77777777" w:rsidR="00AB3B0D" w:rsidRPr="001C526A" w:rsidRDefault="00AB3B0D" w:rsidP="00AB3B0D">
      <w:pPr>
        <w:spacing w:before="120"/>
        <w:ind w:firstLine="709"/>
        <w:rPr>
          <w:rFonts w:asciiTheme="majorHAnsi" w:hAnsiTheme="majorHAnsi"/>
          <w:lang w:val="uk-UA"/>
        </w:rPr>
      </w:pPr>
      <w:r w:rsidRPr="001C526A">
        <w:rPr>
          <w:rFonts w:asciiTheme="majorHAnsi" w:hAnsiTheme="majorHAnsi"/>
          <w:b/>
          <w:lang w:val="uk-UA"/>
        </w:rPr>
        <w:t xml:space="preserve">Анотація навчальної дисципліни: </w:t>
      </w:r>
      <w:r w:rsidRPr="001C526A">
        <w:rPr>
          <w:rFonts w:asciiTheme="majorHAnsi" w:hAnsiTheme="majorHAnsi"/>
          <w:lang w:val="uk-UA"/>
        </w:rPr>
        <w:t>Дисципліна розкриває сукупність сучасних підходів до планування та ефективної організації реалізації функції менеджменту персоналу в організації.  Розглядаються питання формування сучасної системи менеджменту персоналу та побудови ефективних бізнес-процесів менеджменту персоналу. Особливої уваги приділено технологіями ефективної реалізації функції менеджменту персоналу на рівні служби персоналу під час здійснення поточної діяльності з менеджменту персоналу. В результаті вивчення дисципліни здобувачі отримають навички кадрового обліку, аналізу, аудиту, планування та прогнозування, які є обов’язковими для ефективного виконання функціональних обов’язків менеджера з персоналу. Унікальність дисципліни проявляться через розвиток управлінського компетентності менеджера з персоналу і підготовки його до зайняття керівних позицій в сфері менеджменту персоналу, зокрема це: бюджетування витрат на персонал, регламентації та стандартизація менеджменту персоналу, моніторинг та оцінювання ефективності роботи служби персоналу та функції менеджменту персоналу, визначення перспектив розвитку та планування кар’єри в професії. Дисципліна розвиває цифрову компетентність здобувачів вищої освіти та їх здатність продукувати інновації через освоєння сучасних інноваційних підходів та можливості імплементації цифрових технологій під час реалізації основних бізнес-процесів менеджменту персоналу.</w:t>
      </w:r>
    </w:p>
    <w:p w14:paraId="0FB57E1A" w14:textId="77777777" w:rsidR="00AB3B0D" w:rsidRPr="001C526A" w:rsidRDefault="00AB3B0D" w:rsidP="00AB3B0D">
      <w:pPr>
        <w:spacing w:before="120"/>
        <w:ind w:firstLine="709"/>
        <w:rPr>
          <w:lang w:val="uk-UA"/>
        </w:rPr>
      </w:pPr>
      <w:r w:rsidRPr="001C526A">
        <w:rPr>
          <w:rFonts w:asciiTheme="majorHAnsi" w:hAnsiTheme="majorHAnsi"/>
          <w:b/>
          <w:lang w:val="uk-UA"/>
        </w:rPr>
        <w:t xml:space="preserve">Міждисциплінарні зв’язки: </w:t>
      </w:r>
      <w:r w:rsidRPr="001C526A">
        <w:rPr>
          <w:rFonts w:asciiTheme="majorHAnsi" w:hAnsiTheme="majorHAnsi"/>
          <w:lang w:val="uk-UA"/>
        </w:rPr>
        <w:t>Дисципліна базується на знаннях та вміннях, сформованих дисциплінами «Макроекономіка», «Мікроекономіка», «Вступ до спеціальності», «Підприємництво», «ТК «Управління командами», «Теорія організації», «Менеджмент», «Менеджмент персоналу».</w:t>
      </w:r>
      <w:r w:rsidRPr="001C526A">
        <w:rPr>
          <w:rFonts w:asciiTheme="majorHAnsi" w:hAnsiTheme="majorHAnsi"/>
          <w:b/>
          <w:lang w:val="uk-UA"/>
        </w:rPr>
        <w:t xml:space="preserve"> </w:t>
      </w:r>
      <w:r w:rsidRPr="001C526A">
        <w:rPr>
          <w:rFonts w:asciiTheme="majorHAnsi" w:hAnsiTheme="majorHAnsi"/>
          <w:lang w:val="uk-UA"/>
        </w:rPr>
        <w:t xml:space="preserve">Знання та вміння, отримані під час вивчення даної дисципліни, будуть використані </w:t>
      </w:r>
      <w:r w:rsidRPr="001C526A">
        <w:rPr>
          <w:lang w:val="uk-UA"/>
        </w:rPr>
        <w:t>під час вивчення дисциплін «Менеджмент соціально-трудових відносин», «Розвиток персоналу», «Тренінг курсу «Кадрове адміністрування», «Тренінг курсу «</w:t>
      </w:r>
      <w:proofErr w:type="spellStart"/>
      <w:r w:rsidRPr="001C526A">
        <w:rPr>
          <w:lang w:val="uk-UA"/>
        </w:rPr>
        <w:t>Рекрутинг</w:t>
      </w:r>
      <w:proofErr w:type="spellEnd"/>
      <w:r w:rsidRPr="001C526A">
        <w:rPr>
          <w:lang w:val="uk-UA"/>
        </w:rPr>
        <w:t xml:space="preserve"> персоналу», «Тренінг курсу «Компенсаційний менеджмент», «Тренінг курсу «Організація та нормування праці», Тренінг курсу «Управління зайнятістю» та написання кваліфікаційної бакалаврської роботи.</w:t>
      </w:r>
    </w:p>
    <w:p w14:paraId="40B355B5" w14:textId="77777777" w:rsidR="00AB3B0D" w:rsidRPr="001C526A" w:rsidRDefault="00AB3B0D" w:rsidP="00AB3B0D">
      <w:pPr>
        <w:spacing w:before="120"/>
        <w:ind w:firstLine="709"/>
        <w:rPr>
          <w:rFonts w:asciiTheme="majorHAnsi" w:hAnsiTheme="majorHAnsi"/>
          <w:lang w:val="uk-UA"/>
        </w:rPr>
      </w:pPr>
      <w:r w:rsidRPr="001C526A">
        <w:rPr>
          <w:rFonts w:asciiTheme="majorHAnsi" w:hAnsiTheme="majorHAnsi"/>
          <w:b/>
          <w:lang w:val="uk-UA"/>
        </w:rPr>
        <w:t xml:space="preserve">Мета вивчення навчальної дисципліни – </w:t>
      </w:r>
      <w:r w:rsidRPr="001C526A">
        <w:rPr>
          <w:rFonts w:asciiTheme="majorHAnsi" w:hAnsiTheme="majorHAnsi"/>
          <w:lang w:val="uk-UA"/>
        </w:rPr>
        <w:t xml:space="preserve">набуття </w:t>
      </w:r>
      <w:proofErr w:type="spellStart"/>
      <w:r w:rsidRPr="001C526A">
        <w:rPr>
          <w:rFonts w:asciiTheme="majorHAnsi" w:hAnsiTheme="majorHAnsi"/>
          <w:lang w:val="uk-UA"/>
        </w:rPr>
        <w:t>компетентностей</w:t>
      </w:r>
      <w:proofErr w:type="spellEnd"/>
      <w:r w:rsidRPr="001C526A">
        <w:rPr>
          <w:rFonts w:asciiTheme="majorHAnsi" w:hAnsiTheme="majorHAnsi"/>
          <w:lang w:val="uk-UA"/>
        </w:rPr>
        <w:t xml:space="preserve"> у галузі застосування сучасних способів організації роботи служби персоналу, методів та технології її роботи, а також вмінь їх використання в практичній діяльності менеджера з персоналу для планування та реалізації кадрових процесів в організації.</w:t>
      </w:r>
    </w:p>
    <w:p w14:paraId="3AEBC550" w14:textId="77777777" w:rsidR="00AB3B0D" w:rsidRPr="001C526A" w:rsidRDefault="00AB3B0D" w:rsidP="00AB3B0D">
      <w:pPr>
        <w:spacing w:before="120"/>
        <w:ind w:firstLine="709"/>
        <w:rPr>
          <w:rFonts w:asciiTheme="majorHAnsi" w:hAnsiTheme="majorHAnsi" w:cstheme="minorHAnsi"/>
          <w:lang w:val="uk-UA"/>
        </w:rPr>
      </w:pPr>
      <w:r w:rsidRPr="001C526A">
        <w:rPr>
          <w:rFonts w:asciiTheme="majorHAnsi" w:hAnsiTheme="majorHAnsi"/>
          <w:b/>
          <w:lang w:val="uk-UA"/>
        </w:rPr>
        <w:t>Завдання навчальної дисципліни</w:t>
      </w:r>
      <w:r w:rsidRPr="001C526A">
        <w:rPr>
          <w:rFonts w:asciiTheme="majorHAnsi" w:hAnsiTheme="majorHAnsi"/>
          <w:lang w:val="uk-UA"/>
        </w:rPr>
        <w:t xml:space="preserve"> полягають у формуванні у здобувачів вищої освіти цілісної системи знань щодо формування та ефективного функціонування сучасної системи менеджменту персоналу в організації. У результаті вивчення навчальної дисципліни здобувачі повинні сформувати навички </w:t>
      </w:r>
      <w:r w:rsidRPr="001C526A">
        <w:rPr>
          <w:rFonts w:asciiTheme="majorHAnsi" w:hAnsiTheme="majorHAnsi" w:cstheme="minorHAnsi"/>
          <w:lang w:val="uk-UA"/>
        </w:rPr>
        <w:t xml:space="preserve">застосування знання з менеджменту персоналу у практичних ситуаціях; розуміння предметної сфери та професійної діяльності; вчитися і оволодівати сучасними знаннями, генерувати нові ідеї; діяти на основі етичних міркувань (мотивів), соціально </w:t>
      </w:r>
      <w:proofErr w:type="spellStart"/>
      <w:r w:rsidRPr="001C526A">
        <w:rPr>
          <w:rFonts w:asciiTheme="majorHAnsi" w:hAnsiTheme="majorHAnsi" w:cstheme="minorHAnsi"/>
          <w:lang w:val="uk-UA"/>
        </w:rPr>
        <w:t>відповідально</w:t>
      </w:r>
      <w:proofErr w:type="spellEnd"/>
      <w:r w:rsidRPr="001C526A">
        <w:rPr>
          <w:rFonts w:asciiTheme="majorHAnsi" w:hAnsiTheme="majorHAnsi" w:cstheme="minorHAnsi"/>
          <w:lang w:val="uk-UA"/>
        </w:rPr>
        <w:t xml:space="preserve"> і свідомо; визначати функціональні сфери організації та зв’язки між ними, управляти організацією та її підрозділами через реалізацію функцій менеджменту; планувати діяльність служби персоналу та управляти часом; оцінювати виконувані роботи служби персоналу, забезпечувати їх якість та мотивувати персонал служби персоналу; створювати та організовувати ефективні комунікації в процесі управління персоналом; аналізувати й структурувати проблеми організації в сфері менеджменту персоналу, формувати обґрунтовані рішення щодо управління персоналом; формувати та демонструвати лідерські якості та поведінкові навички; забезпечувати реалізацію оперативного управління персоналом в організаціях; організовувати та реалізовувати основні процеси управління персоналом, а також документаційний супровід цих процесів, в тому числі, з використанням інформаційно-комунікаційних технологій; застосовувати практичні підходи функціонування системи соціально-трудових відносин на рівні організації; аналізувати і проектувати трудовий процес служби персоналу; розробляти заходи щодо поліпшення ви</w:t>
      </w:r>
      <w:r w:rsidRPr="001C526A">
        <w:rPr>
          <w:rFonts w:asciiTheme="majorHAnsi" w:hAnsiTheme="majorHAnsi" w:cstheme="minorHAnsi"/>
          <w:lang w:val="uk-UA"/>
        </w:rPr>
        <w:lastRenderedPageBreak/>
        <w:t>користання робочого часу служби персоналу; розробляти, впроваджувати та організовувати реалізацію заходів політки залучення та добору, адаптації, навчання та розвитку, оцінювання персоналу, компенсаційної політики організації; формувати систему розвитку персоналу на мікрорівні з урахуванням стратегії розвитку організації; здійснювати планування та аналіз трудових показників організації; проводити маркетингові дослідження.</w:t>
      </w:r>
    </w:p>
    <w:p w14:paraId="01FD6FA0" w14:textId="77777777" w:rsidR="00AB3B0D" w:rsidRPr="001C526A" w:rsidRDefault="00AB3B0D" w:rsidP="00AB3B0D">
      <w:pPr>
        <w:pStyle w:val="afe"/>
        <w:rPr>
          <w:b/>
          <w:lang w:val="uk-UA"/>
        </w:rPr>
      </w:pPr>
      <w:r w:rsidRPr="001C526A">
        <w:rPr>
          <w:b/>
          <w:lang w:val="uk-UA"/>
        </w:rPr>
        <w:t>Предмет дисципліни</w:t>
      </w:r>
      <w:r w:rsidRPr="001C526A">
        <w:rPr>
          <w:bCs/>
          <w:lang w:val="uk-UA"/>
        </w:rPr>
        <w:t>: процеси менеджменту персоналу на мікрорівні, закономірності, принципи і методи роботи служби персоналу для досягнення цілей організації</w:t>
      </w:r>
      <w:r w:rsidRPr="001C526A">
        <w:rPr>
          <w:b/>
          <w:lang w:val="uk-UA"/>
        </w:rPr>
        <w:t>.</w:t>
      </w:r>
    </w:p>
    <w:p w14:paraId="5E6BD190" w14:textId="77777777" w:rsidR="003A2437" w:rsidRPr="001C526A" w:rsidRDefault="003A2437" w:rsidP="00F97EAE">
      <w:pPr>
        <w:rPr>
          <w:rFonts w:asciiTheme="majorHAnsi" w:hAnsiTheme="majorHAnsi"/>
          <w:sz w:val="4"/>
          <w:lang w:val="uk-UA"/>
        </w:rPr>
      </w:pPr>
    </w:p>
    <w:p w14:paraId="5E26F26B" w14:textId="4EAF4F21" w:rsidR="003A2437" w:rsidRPr="001C526A" w:rsidRDefault="00AF2F67" w:rsidP="00C943F7">
      <w:pPr>
        <w:pStyle w:val="1"/>
      </w:pPr>
      <w:bookmarkStart w:id="4" w:name="_Toc452454005"/>
      <w:bookmarkStart w:id="5" w:name="_Toc453280908"/>
      <w:bookmarkStart w:id="6" w:name="_Toc83649285"/>
      <w:bookmarkEnd w:id="3"/>
      <w:r w:rsidRPr="001C526A">
        <w:t>1</w:t>
      </w:r>
      <w:r w:rsidR="000D29FD" w:rsidRPr="001C526A">
        <w:t xml:space="preserve">. </w:t>
      </w:r>
      <w:bookmarkEnd w:id="4"/>
      <w:bookmarkEnd w:id="5"/>
      <w:r w:rsidR="000D29FD" w:rsidRPr="001C526A">
        <w:t>ЗМІСТ НАВЧАЛЬНОЇ ДИСЦИПЛІНИ ЗА ТЕМАМИ</w:t>
      </w:r>
      <w:bookmarkEnd w:id="6"/>
    </w:p>
    <w:p w14:paraId="059017DE" w14:textId="77777777" w:rsidR="00AB3B0D" w:rsidRPr="001C526A" w:rsidRDefault="00AB3B0D" w:rsidP="00AB3B0D">
      <w:pPr>
        <w:pStyle w:val="3"/>
        <w:rPr>
          <w:lang w:val="uk-UA"/>
        </w:rPr>
      </w:pPr>
      <w:bookmarkStart w:id="7" w:name="_Toc85486157"/>
      <w:r w:rsidRPr="001C526A">
        <w:rPr>
          <w:lang w:val="uk-UA"/>
        </w:rPr>
        <w:t>Тема 1. Сучасна система менеджменту персоналу організації. Служба персоналу</w:t>
      </w:r>
      <w:bookmarkEnd w:id="7"/>
    </w:p>
    <w:p w14:paraId="03F049D6" w14:textId="77777777" w:rsidR="00AB3B0D" w:rsidRPr="001C526A" w:rsidRDefault="00AB3B0D" w:rsidP="00AB3B0D">
      <w:pPr>
        <w:rPr>
          <w:rFonts w:asciiTheme="majorHAnsi" w:hAnsiTheme="majorHAnsi"/>
          <w:szCs w:val="22"/>
          <w:lang w:val="uk-UA"/>
        </w:rPr>
      </w:pPr>
      <w:r w:rsidRPr="001C526A">
        <w:rPr>
          <w:rFonts w:asciiTheme="majorHAnsi" w:hAnsiTheme="majorHAnsi"/>
          <w:szCs w:val="22"/>
          <w:lang w:val="uk-UA"/>
        </w:rPr>
        <w:t xml:space="preserve">Сучасна система менеджменту персоналу організації. Сучасні вимоги до системи менеджменту персоналу. </w:t>
      </w:r>
      <w:r w:rsidRPr="001C526A">
        <w:rPr>
          <w:szCs w:val="22"/>
          <w:lang w:val="uk-UA"/>
        </w:rPr>
        <w:t xml:space="preserve">Предмет, мета і завдання дисципліни. Основні компетентності, яких має набути здобувач вищої освіти під час вивчення дисципліни. Взаємозв’язки дисципліни із суміжними начальними дисциплінами. </w:t>
      </w:r>
      <w:r w:rsidRPr="001C526A">
        <w:rPr>
          <w:rFonts w:asciiTheme="majorHAnsi" w:hAnsiTheme="majorHAnsi"/>
          <w:szCs w:val="22"/>
          <w:lang w:val="uk-UA"/>
        </w:rPr>
        <w:t xml:space="preserve">Еволюція служб персоналу. </w:t>
      </w:r>
      <w:r w:rsidRPr="001C526A">
        <w:rPr>
          <w:color w:val="000000"/>
          <w:szCs w:val="28"/>
          <w:lang w:val="uk-UA"/>
        </w:rPr>
        <w:t xml:space="preserve">Виникнення зачатків служби персоналу як наслідок розвитку функціонального поділу праці в управління організаціями. Внесок </w:t>
      </w:r>
      <w:proofErr w:type="spellStart"/>
      <w:r w:rsidRPr="001C526A">
        <w:rPr>
          <w:color w:val="000000"/>
          <w:szCs w:val="28"/>
          <w:lang w:val="uk-UA"/>
        </w:rPr>
        <w:t>Ф.Тейлора</w:t>
      </w:r>
      <w:proofErr w:type="spellEnd"/>
      <w:r w:rsidRPr="001C526A">
        <w:rPr>
          <w:color w:val="000000"/>
          <w:szCs w:val="28"/>
          <w:lang w:val="uk-UA"/>
        </w:rPr>
        <w:t xml:space="preserve"> в теорію і практику управління персоналом. </w:t>
      </w:r>
      <w:proofErr w:type="spellStart"/>
      <w:r w:rsidRPr="001C526A">
        <w:rPr>
          <w:color w:val="000000"/>
          <w:szCs w:val="28"/>
          <w:lang w:val="uk-UA"/>
        </w:rPr>
        <w:t>Д.Ульріх</w:t>
      </w:r>
      <w:proofErr w:type="spellEnd"/>
      <w:r w:rsidRPr="001C526A">
        <w:rPr>
          <w:color w:val="000000"/>
          <w:szCs w:val="28"/>
          <w:lang w:val="uk-UA"/>
        </w:rPr>
        <w:t xml:space="preserve"> та його модель управління персоналом. </w:t>
      </w:r>
      <w:r w:rsidRPr="001C526A">
        <w:rPr>
          <w:rFonts w:asciiTheme="majorHAnsi" w:hAnsiTheme="majorHAnsi"/>
          <w:szCs w:val="22"/>
          <w:lang w:val="uk-UA"/>
        </w:rPr>
        <w:t>Служба персоналу: сутність, ф</w:t>
      </w:r>
      <w:r w:rsidRPr="001C526A">
        <w:rPr>
          <w:color w:val="000000"/>
          <w:szCs w:val="28"/>
          <w:lang w:val="uk-UA"/>
        </w:rPr>
        <w:t xml:space="preserve">ункції та функціональні завдання, організаційна структура. Основні завдання підрозділів служби персоналу великого підприємства: відділу зайнятості (кадрів), відділу розвитку персоналу, відділу організації праці та заробітної плати, відділу охорони праці, юридичного відділу, відділу соціального розвитку, відділу безпеки та режиму, навчального центру. Професійний склад і штати служби персоналу. </w:t>
      </w:r>
      <w:r w:rsidRPr="001C526A">
        <w:rPr>
          <w:rFonts w:asciiTheme="majorHAnsi" w:hAnsiTheme="majorHAnsi"/>
          <w:szCs w:val="22"/>
          <w:lang w:val="uk-UA"/>
        </w:rPr>
        <w:t xml:space="preserve">Роль менеджера з персоналу в компанії. Завдання директора з персоналу (HRD), його взаємодія з керівництвом. </w:t>
      </w:r>
      <w:r w:rsidRPr="001C526A">
        <w:rPr>
          <w:color w:val="000000"/>
          <w:szCs w:val="28"/>
          <w:lang w:val="uk-UA"/>
        </w:rPr>
        <w:t>Взаємозв'язки служби персоналу із внутрішнім і зовнішнім середовищем організації.</w:t>
      </w:r>
    </w:p>
    <w:p w14:paraId="344D5456" w14:textId="77777777" w:rsidR="00AB3B0D" w:rsidRPr="001C526A" w:rsidRDefault="00AB3B0D" w:rsidP="00AB3B0D">
      <w:pPr>
        <w:pStyle w:val="3"/>
        <w:rPr>
          <w:lang w:val="uk-UA"/>
        </w:rPr>
      </w:pPr>
      <w:bookmarkStart w:id="8" w:name="_Toc85486158"/>
      <w:r w:rsidRPr="001C526A">
        <w:rPr>
          <w:lang w:val="uk-UA"/>
        </w:rPr>
        <w:t>Тема 2. Побудова ефективних бізнес-процесів менеджменту персоналу</w:t>
      </w:r>
      <w:bookmarkEnd w:id="8"/>
    </w:p>
    <w:p w14:paraId="15A9268F" w14:textId="77777777" w:rsidR="00AB3B0D" w:rsidRPr="001C526A" w:rsidRDefault="00AB3B0D" w:rsidP="00AB3B0D">
      <w:pPr>
        <w:autoSpaceDE w:val="0"/>
        <w:autoSpaceDN w:val="0"/>
        <w:adjustRightInd w:val="0"/>
        <w:rPr>
          <w:color w:val="000000"/>
          <w:szCs w:val="28"/>
          <w:lang w:val="uk-UA"/>
        </w:rPr>
      </w:pPr>
      <w:r w:rsidRPr="001C526A">
        <w:rPr>
          <w:color w:val="000000"/>
          <w:szCs w:val="28"/>
          <w:lang w:val="uk-UA"/>
        </w:rPr>
        <w:t>Процесний підхід в менеджменті персоналу. Методика опису та регламентації бізнес-процесів менеджменту персоналу. Моделювання бізнес-процесів менеджменту персоналу. Вимоги до постановки процесів менеджменту персоналу та їх адміністрування. Входи, виходи, власники, споживачі, постачальники бізнес-процесу «Менеджмент персоналу» . Моделі і умови побудови регламентів менеджменту персоналу. Моделювання бізнес-процесів менеджменту персоналу (добір, оцінювання, розвиток, мотивація, соціальні програми, корпоративні заходи, соціальний розвиток тощо). Аудит, аналіз, оптимізація, реінжиніринг бізнес-процесів менеджменту персоналу.</w:t>
      </w:r>
    </w:p>
    <w:p w14:paraId="15390216" w14:textId="77777777" w:rsidR="00AB3B0D" w:rsidRPr="001C526A" w:rsidRDefault="00AB3B0D" w:rsidP="00AB3B0D">
      <w:pPr>
        <w:pStyle w:val="3"/>
        <w:rPr>
          <w:lang w:val="uk-UA"/>
        </w:rPr>
      </w:pPr>
      <w:bookmarkStart w:id="9" w:name="_Toc85486159"/>
      <w:r w:rsidRPr="001C526A">
        <w:rPr>
          <w:lang w:val="uk-UA"/>
        </w:rPr>
        <w:t>Тема 3. Поточна діяльність з менеджменту персоналу</w:t>
      </w:r>
      <w:bookmarkEnd w:id="9"/>
    </w:p>
    <w:p w14:paraId="4711BA11" w14:textId="77777777" w:rsidR="00AB3B0D" w:rsidRPr="001C526A" w:rsidRDefault="00AB3B0D" w:rsidP="00AB3B0D">
      <w:pPr>
        <w:autoSpaceDE w:val="0"/>
        <w:autoSpaceDN w:val="0"/>
        <w:adjustRightInd w:val="0"/>
        <w:rPr>
          <w:lang w:val="uk-UA"/>
        </w:rPr>
      </w:pPr>
      <w:r w:rsidRPr="001C526A">
        <w:rPr>
          <w:lang w:val="uk-UA"/>
        </w:rPr>
        <w:t xml:space="preserve">Організація поточної діяльності з МП. Розподіл відповідальності між лінійними керівниками та службою персоналу. Кадрове діловодство. </w:t>
      </w:r>
      <w:r w:rsidRPr="001C526A">
        <w:rPr>
          <w:color w:val="000000"/>
          <w:szCs w:val="28"/>
          <w:lang w:val="uk-UA"/>
        </w:rPr>
        <w:t xml:space="preserve">Документ як носій інформації та засіб управління. Класифікація документів суб'єкта господарювання. Документи для загального користування: статут організації, правила внутрішнього трудового розпорядку, колективний договір, корпоративний кодекс. Документи для оперативного управління персоналом: положення про підрозділ організації, посадова інструкція (паспорт посади), робоча інструкція, план виробництва, графік змінності, накази і розпорядження керівництва, технічна документація, норми праці, відрядні розцінки, регламент обслуговування робочих місць, документи з охорони праці й техніки безпеки. Документи для організації: добору працівників на вакантні робочі місця, розвитку персоналу, праці та заробітної плати. Документи з наймання та обліку працівників: трудовий договір, трудова книжка, особова картка працівника, особова справа тощо.   </w:t>
      </w:r>
      <w:r w:rsidRPr="001C526A">
        <w:rPr>
          <w:lang w:val="uk-UA"/>
        </w:rPr>
        <w:t xml:space="preserve">Ресурсне забезпечення діяльності з менеджменту персоналу та його напрями. </w:t>
      </w:r>
      <w:r w:rsidRPr="001C526A">
        <w:rPr>
          <w:color w:val="000000"/>
          <w:szCs w:val="28"/>
          <w:lang w:val="uk-UA"/>
        </w:rPr>
        <w:t xml:space="preserve">Нормативно-правова база менеджменту персоналу. Закони України та підзаконні акти. Трудові угоди. Класифікатор професій. Документи і матеріали науково-методичного характеру. Довідник кваліфікаційних характеристик професій працівників. Міжгалузеві норми та нормативи з праці. Конвенції та рекомендації МОП. Матеріально-технічна база управління </w:t>
      </w:r>
      <w:r w:rsidRPr="001C526A">
        <w:rPr>
          <w:lang w:val="uk-UA"/>
        </w:rPr>
        <w:t xml:space="preserve">персоналом. Фінансове забезпечення управління персоналом. Локальний бюджет служби персоналу.    Управління комунікаціями (оптимізація комунікацій в організації).  Внутрішні та зовнішні комунікації менеджера з персоналу. Зовнішні комунікації які </w:t>
      </w:r>
      <w:r w:rsidRPr="001C526A">
        <w:rPr>
          <w:lang w:val="uk-UA"/>
        </w:rPr>
        <w:lastRenderedPageBreak/>
        <w:t>індикатор корпоративної культури. Трудові конфлікти, їх причини та шляхи вирішення. Зворотній зв'язок як інструмент підвищення мотивації персоналу. Інформаційна система менеджменту персоналу.</w:t>
      </w:r>
    </w:p>
    <w:p w14:paraId="0E1C013C" w14:textId="77777777" w:rsidR="00AB3B0D" w:rsidRPr="001C526A" w:rsidRDefault="00AB3B0D" w:rsidP="00AB3B0D">
      <w:pPr>
        <w:pStyle w:val="3"/>
        <w:rPr>
          <w:lang w:val="uk-UA"/>
        </w:rPr>
      </w:pPr>
      <w:bookmarkStart w:id="10" w:name="_Toc85486160"/>
      <w:r w:rsidRPr="001C526A">
        <w:rPr>
          <w:lang w:val="uk-UA"/>
        </w:rPr>
        <w:t>Тема 4. Облік в менеджменті персоналу</w:t>
      </w:r>
      <w:bookmarkEnd w:id="10"/>
    </w:p>
    <w:p w14:paraId="63681337" w14:textId="77777777" w:rsidR="00AB3B0D" w:rsidRPr="001C526A" w:rsidRDefault="00AB3B0D" w:rsidP="00AB3B0D">
      <w:pPr>
        <w:autoSpaceDE w:val="0"/>
        <w:autoSpaceDN w:val="0"/>
        <w:adjustRightInd w:val="0"/>
        <w:rPr>
          <w:color w:val="000000"/>
          <w:szCs w:val="28"/>
          <w:lang w:val="uk-UA"/>
        </w:rPr>
      </w:pPr>
      <w:r w:rsidRPr="001C526A">
        <w:rPr>
          <w:color w:val="000000"/>
          <w:szCs w:val="28"/>
          <w:lang w:val="uk-UA"/>
        </w:rPr>
        <w:t>Теоретичні основи управлінського обліку та обліку персоналу. Об’єкти обліку в менеджменті персоналу.  Облік персоналу та інвентаризація кадрового складу. Облік руху особового складу.  Облік планування та маркетингу персонал. Система обліку, необхідна для розроблення кадрової політики та стратегії менеджменту персоналу, аналізу кадрового потенціалу, аналізу ринку праці, організації кадрового планування та прогнозування потреби в персоналі. Звітність по персоналу. Статистика персоналу. Статистична звітність. Облік мотивації та стимулювання персоналу. Облікова документація з організації управління мотивацією та стимулюванням трудової діяльності персоналу, нормування та тарифікації трудового процесу, розроблення систем оплати праці, реалізації форм участі персоналу в прибутках та капіталі, застосування форм нематеріального стимулювання. Загальні положення з облік праці та заробітної плати. Облік використання робочого часу. Облік соціального розвитку та розвитку організаційних структур управління організації.</w:t>
      </w:r>
    </w:p>
    <w:p w14:paraId="2AB61C91" w14:textId="77777777" w:rsidR="00AB3B0D" w:rsidRPr="001C526A" w:rsidRDefault="00AB3B0D" w:rsidP="00AB3B0D">
      <w:pPr>
        <w:pStyle w:val="3"/>
        <w:rPr>
          <w:lang w:val="uk-UA"/>
        </w:rPr>
      </w:pPr>
      <w:bookmarkStart w:id="11" w:name="_Toc85486161"/>
      <w:r w:rsidRPr="001C526A">
        <w:rPr>
          <w:lang w:val="uk-UA"/>
        </w:rPr>
        <w:t>Тема 5. Аналіз і аудит в менеджменті персоналу</w:t>
      </w:r>
      <w:bookmarkEnd w:id="11"/>
    </w:p>
    <w:p w14:paraId="2772BC9F" w14:textId="77777777" w:rsidR="00AB3B0D" w:rsidRPr="001C526A" w:rsidRDefault="00AB3B0D" w:rsidP="00AB3B0D">
      <w:pPr>
        <w:autoSpaceDE w:val="0"/>
        <w:autoSpaceDN w:val="0"/>
        <w:adjustRightInd w:val="0"/>
        <w:rPr>
          <w:color w:val="000000"/>
          <w:szCs w:val="28"/>
          <w:lang w:val="uk-UA"/>
        </w:rPr>
      </w:pPr>
      <w:r w:rsidRPr="001C526A">
        <w:rPr>
          <w:color w:val="000000"/>
          <w:szCs w:val="28"/>
          <w:lang w:val="uk-UA"/>
        </w:rPr>
        <w:t>Теоретичні основи аналізу робочої сили в організації: джерела інформації, методичні підходи, показники. Аналіз чисельності і структури персоналу. Чисельність персоналу: проектна, планова, фактична (наявна), явочна, облікова (</w:t>
      </w:r>
      <w:proofErr w:type="spellStart"/>
      <w:r w:rsidRPr="001C526A">
        <w:rPr>
          <w:color w:val="000000"/>
          <w:szCs w:val="28"/>
          <w:lang w:val="uk-UA"/>
        </w:rPr>
        <w:t>спискова</w:t>
      </w:r>
      <w:proofErr w:type="spellEnd"/>
      <w:r w:rsidRPr="001C526A">
        <w:rPr>
          <w:color w:val="000000"/>
          <w:szCs w:val="28"/>
          <w:lang w:val="uk-UA"/>
        </w:rPr>
        <w:t>), середньооблікова. Способи оптимізації чисельності. Аналіз структури персоналу за класифікаційними ознаками: стать, вік, виконувані функції, сфера діяльності, вид трудового договору і строк його чинності, майнові відносини, професія, кваліфікація, стаж роботи в організації, освіта, громадянство. Аналіз групування персоналу за Класифікатором професій. Аналіз показників руху персоналу. Аналіз рівня плинності персоналу, її причин. Способи зниження плинності персоналу.  HR метрики та аналітика. Аналітика чисельності і структури персоналу. Аналітика навчання та підвищення кваліфікації персоналу. Аналітика руху персоналу та плинності . Аналітика причин звільнення та причин плинності персоналу.   Кадровий аудит та його необхідність в організації. Теоретичні питання кадрового аудиту: сутність, методи, види, процедура. Процес кадрової аудиторської перевірки. Напрями кадрового аудиту: аудит кадрового потенціалу, аудит організаційної структури управління, аудит кадрових процесів. Рекомендації щодо використання цільових показників кадрового аудиту в організації.</w:t>
      </w:r>
    </w:p>
    <w:p w14:paraId="77BAE059" w14:textId="77777777" w:rsidR="00AB3B0D" w:rsidRPr="001C526A" w:rsidRDefault="00AB3B0D" w:rsidP="00AB3B0D">
      <w:pPr>
        <w:pStyle w:val="3"/>
        <w:rPr>
          <w:lang w:val="uk-UA"/>
        </w:rPr>
      </w:pPr>
      <w:bookmarkStart w:id="12" w:name="_Toc85486162"/>
      <w:r w:rsidRPr="001C526A">
        <w:rPr>
          <w:lang w:val="uk-UA"/>
        </w:rPr>
        <w:t>Тема 6.</w:t>
      </w:r>
      <w:r w:rsidRPr="001C526A">
        <w:rPr>
          <w:rFonts w:asciiTheme="minorHAnsi" w:eastAsiaTheme="minorEastAsia" w:hAnsi="Calibri" w:cstheme="minorBidi"/>
          <w:color w:val="000000" w:themeColor="dark1"/>
          <w:kern w:val="24"/>
          <w:sz w:val="36"/>
          <w:szCs w:val="36"/>
          <w:lang w:val="uk-UA"/>
        </w:rPr>
        <w:t xml:space="preserve"> </w:t>
      </w:r>
      <w:r w:rsidRPr="001C526A">
        <w:rPr>
          <w:lang w:val="uk-UA"/>
        </w:rPr>
        <w:t>Кадрове планування та прогнозування</w:t>
      </w:r>
      <w:bookmarkEnd w:id="12"/>
      <w:r w:rsidRPr="001C526A">
        <w:rPr>
          <w:lang w:val="uk-UA"/>
        </w:rPr>
        <w:t xml:space="preserve"> </w:t>
      </w:r>
    </w:p>
    <w:p w14:paraId="573DA633" w14:textId="77777777" w:rsidR="00AB3B0D" w:rsidRPr="001C526A" w:rsidRDefault="00AB3B0D" w:rsidP="00AB3B0D">
      <w:pPr>
        <w:rPr>
          <w:lang w:val="uk-UA" w:eastAsia="en-US"/>
        </w:rPr>
      </w:pPr>
      <w:r w:rsidRPr="001C526A">
        <w:rPr>
          <w:color w:val="000000"/>
          <w:szCs w:val="28"/>
          <w:lang w:val="uk-UA"/>
        </w:rPr>
        <w:t xml:space="preserve">Кадрове планування: сутність, призначення, принципи, методи, підходи та його взаємозв’язок зі стратегією і політикою менеджменту персоналу. Сутність і значення планування для ефективного менеджменту персоналу.   Організаційний дизайн та проектування. Аналіз робіт.      Планування діяльності служби персоналу. Кадровий план. Види планування роботи з персоналом підприємства: стратегічне (перспективне), тактичне (середньострокове), поточне (оперативне). Оперативний план роботи з персоналом. Термінові плани з персоналу. Планування бізнес-процесів менеджменту персоналу. План з добору персоналу. План з навчання та розвитку персоналу. План з комплектування та використання персоналу. План підготовки кадрів у зв’язку зі звільненням і переміщенням. Планування трудової кар’єри, службово-професійного переміщення. Планування продуктивності та заробітної плати. План заходів з удосконалення структури зайнятості. Показники системи планування роботи з персоналом.   Планування трудомісткості виробничої програми на промисловому підприємстві. Порядок формування трудомісткості виробу. Структура повної трудомісткості виробничої програми. Фактори, що впливають на зміну трудомісткості.   Планування чисельності персоналу: етапи, процес, методи. Баланс робочого часу працівника і його структура. Визначення планової явочної </w:t>
      </w:r>
      <w:r w:rsidRPr="001C526A">
        <w:rPr>
          <w:bCs/>
          <w:color w:val="000000"/>
          <w:szCs w:val="28"/>
          <w:lang w:val="uk-UA"/>
        </w:rPr>
        <w:t>та</w:t>
      </w:r>
      <w:r w:rsidRPr="001C526A">
        <w:rPr>
          <w:b/>
          <w:bCs/>
          <w:color w:val="000000"/>
          <w:szCs w:val="28"/>
          <w:lang w:val="uk-UA"/>
        </w:rPr>
        <w:t xml:space="preserve"> </w:t>
      </w:r>
      <w:r w:rsidRPr="001C526A">
        <w:rPr>
          <w:color w:val="000000"/>
          <w:szCs w:val="28"/>
          <w:lang w:val="uk-UA"/>
        </w:rPr>
        <w:t xml:space="preserve">облікової чисельності робітників і працівників апарату управління за нормативним методом.   </w:t>
      </w:r>
      <w:r w:rsidRPr="001C526A">
        <w:rPr>
          <w:lang w:val="uk-UA" w:eastAsia="en-US"/>
        </w:rPr>
        <w:t xml:space="preserve">Прогнозування в управлінні персоналом. </w:t>
      </w:r>
      <w:r w:rsidRPr="001C526A">
        <w:rPr>
          <w:color w:val="000000"/>
          <w:szCs w:val="28"/>
          <w:lang w:val="uk-UA"/>
        </w:rPr>
        <w:t xml:space="preserve">Прогнозування потреби в персоналі. </w:t>
      </w:r>
      <w:r w:rsidRPr="001C526A">
        <w:rPr>
          <w:lang w:val="uk-UA" w:eastAsia="en-US"/>
        </w:rPr>
        <w:t xml:space="preserve">Етапи прогнозування в управлінні персоналом:  ретроспекція; діагноз; вибір методу; прогноз. Чинники впливу на визначення потреби підприємства в персоналі: внутрішньо організаційні чинники та зовнішні чинники. </w:t>
      </w:r>
      <w:r w:rsidRPr="001C526A">
        <w:rPr>
          <w:color w:val="000000"/>
          <w:szCs w:val="28"/>
          <w:lang w:val="uk-UA"/>
        </w:rPr>
        <w:t xml:space="preserve">Чинники, які впливають на </w:t>
      </w:r>
      <w:r w:rsidRPr="001C526A">
        <w:rPr>
          <w:color w:val="000000"/>
          <w:szCs w:val="28"/>
          <w:lang w:val="uk-UA"/>
        </w:rPr>
        <w:lastRenderedPageBreak/>
        <w:t xml:space="preserve">потребу в персоналі організації. Визначення потреби підприємства в персоналі. </w:t>
      </w:r>
      <w:r w:rsidRPr="001C526A">
        <w:rPr>
          <w:lang w:val="uk-UA" w:eastAsia="en-US"/>
        </w:rPr>
        <w:t xml:space="preserve">Потреба підприємства в кадрах: загальна і додаткова; поточна і довгострокова. Методи прогнозування потреби в персоналі: </w:t>
      </w:r>
      <w:proofErr w:type="spellStart"/>
      <w:r w:rsidRPr="001C526A">
        <w:rPr>
          <w:lang w:val="uk-UA" w:eastAsia="en-US"/>
        </w:rPr>
        <w:t>економетричний</w:t>
      </w:r>
      <w:proofErr w:type="spellEnd"/>
      <w:r w:rsidRPr="001C526A">
        <w:rPr>
          <w:lang w:val="uk-UA" w:eastAsia="en-US"/>
        </w:rPr>
        <w:t xml:space="preserve"> метод, екстраполяція, метод експертних оцінок, балансовий метод планування, математично-економічні методи, методи лінійного програмування, комп'ютерні моделі, нормативний метод.</w:t>
      </w:r>
    </w:p>
    <w:p w14:paraId="731DD3B5" w14:textId="77777777" w:rsidR="00AB3B0D" w:rsidRPr="001C526A" w:rsidRDefault="00AB3B0D" w:rsidP="00AB3B0D">
      <w:pPr>
        <w:pStyle w:val="3"/>
        <w:rPr>
          <w:lang w:val="uk-UA"/>
        </w:rPr>
      </w:pPr>
      <w:bookmarkStart w:id="13" w:name="_Toc85486163"/>
      <w:r w:rsidRPr="001C526A">
        <w:rPr>
          <w:lang w:val="uk-UA"/>
        </w:rPr>
        <w:t>Тема 7.</w:t>
      </w:r>
      <w:r w:rsidRPr="001C526A">
        <w:rPr>
          <w:rFonts w:asciiTheme="minorHAnsi" w:eastAsiaTheme="minorEastAsia" w:hAnsi="Calibri" w:cstheme="minorBidi"/>
          <w:color w:val="000000" w:themeColor="dark1"/>
          <w:kern w:val="24"/>
          <w:sz w:val="36"/>
          <w:szCs w:val="36"/>
          <w:lang w:val="uk-UA"/>
        </w:rPr>
        <w:t xml:space="preserve"> </w:t>
      </w:r>
      <w:r w:rsidRPr="001C526A">
        <w:rPr>
          <w:lang w:val="uk-UA"/>
        </w:rPr>
        <w:t>Планування витрат на управління персоналом</w:t>
      </w:r>
      <w:bookmarkEnd w:id="13"/>
      <w:r w:rsidRPr="001C526A">
        <w:rPr>
          <w:lang w:val="uk-UA"/>
        </w:rPr>
        <w:t xml:space="preserve"> </w:t>
      </w:r>
    </w:p>
    <w:p w14:paraId="5A4FB725" w14:textId="77777777" w:rsidR="00AB3B0D" w:rsidRPr="001C526A" w:rsidRDefault="00AB3B0D" w:rsidP="00AB3B0D">
      <w:pPr>
        <w:rPr>
          <w:lang w:val="uk-UA" w:eastAsia="en-US"/>
        </w:rPr>
      </w:pPr>
      <w:r w:rsidRPr="001C526A">
        <w:rPr>
          <w:color w:val="000000"/>
          <w:szCs w:val="28"/>
          <w:lang w:val="uk-UA"/>
        </w:rPr>
        <w:t xml:space="preserve">Витрати на персонал та їх класифікація. Класифікація витрат для прийняття рішень: постійні і змінні, умовно-постійні і умовно-змінні, релевантні і нерелевантні, альтернативні затрати тощо. Класифікація витрат для планування та контролю: нормативні (стандартні) і фактичні витрати, контрольовані і неконтрольовані.  Планування витрат на персонал та на управління персоналом. HR-бюджетування: сутність, роль в менеджменту персоналу. Підходи до бюджетування витрат на персоналу. Визначення HR-бюджету, періодичність та принципи його розроблення. Бюджетування витрат на добір та розвиток персоналу. Планування фонду заробітної плати. Планування витрат на захист здоров'я працівників. </w:t>
      </w:r>
    </w:p>
    <w:p w14:paraId="3F31F1F7" w14:textId="77777777" w:rsidR="00AB3B0D" w:rsidRPr="001C526A" w:rsidRDefault="00AB3B0D" w:rsidP="00AB3B0D">
      <w:pPr>
        <w:pStyle w:val="3"/>
        <w:rPr>
          <w:lang w:val="uk-UA"/>
        </w:rPr>
      </w:pPr>
      <w:bookmarkStart w:id="14" w:name="_Toc85486164"/>
      <w:r w:rsidRPr="001C526A">
        <w:rPr>
          <w:lang w:val="uk-UA"/>
        </w:rPr>
        <w:t>Тема 8. Регламентація і стандартизація менеджменту персоналу</w:t>
      </w:r>
      <w:bookmarkEnd w:id="14"/>
      <w:r w:rsidRPr="001C526A">
        <w:rPr>
          <w:lang w:val="uk-UA"/>
        </w:rPr>
        <w:t xml:space="preserve"> </w:t>
      </w:r>
    </w:p>
    <w:p w14:paraId="7A1C5D4E" w14:textId="77777777" w:rsidR="00AB3B0D" w:rsidRPr="001C526A" w:rsidRDefault="00AB3B0D" w:rsidP="00AB3B0D">
      <w:pPr>
        <w:autoSpaceDE w:val="0"/>
        <w:autoSpaceDN w:val="0"/>
        <w:adjustRightInd w:val="0"/>
        <w:rPr>
          <w:lang w:val="uk-UA"/>
        </w:rPr>
      </w:pPr>
      <w:r w:rsidRPr="001C526A">
        <w:rPr>
          <w:color w:val="000000"/>
          <w:szCs w:val="28"/>
          <w:lang w:val="uk-UA"/>
        </w:rPr>
        <w:t xml:space="preserve">Сутність і завдання регулювання спільної діяльності працівників організації. Основні чинники ефективності діяльності працівників. Створення умов для ефективної діяльності працівників. Оперативне регулювання виробничих і трудових процесів. Напрями взаємодії лінійних і функціональних підрозділів з оперативного регулювання та обслуговування виробництва. Облік, контроль та оцінювання результатів діяльності. Методи управління персоналом: організаційні, адміністративні, економічні, соціально-психологічні. Регулювання діяльності підрозділів підприємства. Регламентування діяльності працівників. </w:t>
      </w:r>
      <w:r w:rsidRPr="001C526A">
        <w:rPr>
          <w:lang w:val="uk-UA"/>
        </w:rPr>
        <w:t>Положення та регламенти по роботі з персоналом. Сутність, значення та методика розроблення основних положень та регламентів (посадові інструкції, положення про структурний підрозділ, положення (регламенти) за бізнес-процесами, трудові договори, колективний трудовий договір, правила ВТР тощо…). Стандарти менеджменту персоналу: сутність, види, міжнародна практика використання. Огляд та порівняння стандартів SHRM та CIPD. Стандарти менеджменту персоналу ISO. Українська практика стандартизації діяльності менеджера з персоналу.</w:t>
      </w:r>
    </w:p>
    <w:p w14:paraId="2D346B9A" w14:textId="77777777" w:rsidR="00AB3B0D" w:rsidRPr="001C526A" w:rsidRDefault="00AB3B0D" w:rsidP="00AB3B0D">
      <w:pPr>
        <w:pStyle w:val="3"/>
        <w:rPr>
          <w:lang w:val="uk-UA"/>
        </w:rPr>
      </w:pPr>
      <w:bookmarkStart w:id="15" w:name="_Toc85486165"/>
      <w:r w:rsidRPr="001C526A">
        <w:rPr>
          <w:lang w:val="uk-UA"/>
        </w:rPr>
        <w:t>Тема 9. Оцінювання роботи служби персоналу</w:t>
      </w:r>
      <w:bookmarkEnd w:id="15"/>
    </w:p>
    <w:p w14:paraId="4F10CCEF" w14:textId="77777777" w:rsidR="00AB3B0D" w:rsidRPr="001C526A" w:rsidRDefault="00AB3B0D" w:rsidP="00AB3B0D">
      <w:pPr>
        <w:rPr>
          <w:color w:val="000000"/>
          <w:szCs w:val="28"/>
          <w:lang w:val="uk-UA"/>
        </w:rPr>
      </w:pPr>
      <w:r w:rsidRPr="001C526A">
        <w:rPr>
          <w:color w:val="000000"/>
          <w:szCs w:val="28"/>
          <w:lang w:val="uk-UA"/>
        </w:rPr>
        <w:t>Сутність, мета і завдання оцінювання працівників служби персоналу. Види оцінювання, в</w:t>
      </w:r>
      <w:r w:rsidRPr="001C526A">
        <w:rPr>
          <w:lang w:val="uk-UA"/>
        </w:rPr>
        <w:t xml:space="preserve">ибір напрямів, цілей, показників оцінювання працівників служби персоналу. Оцінювання кандидатів на керівні посади менеджменту персоналу (при доборі). Оцінювання поточної діяльності керівника служби персоналу: сутність, періодичність, критерії. Кваліфікаційне оцінювання працівників служби персоналу: сутність, періодичність, критерії. Оцінювання менеджера з персоналу за </w:t>
      </w:r>
      <w:proofErr w:type="spellStart"/>
      <w:r w:rsidRPr="001C526A">
        <w:rPr>
          <w:lang w:val="uk-UA"/>
        </w:rPr>
        <w:t>компетентностями</w:t>
      </w:r>
      <w:proofErr w:type="spellEnd"/>
      <w:r w:rsidRPr="001C526A">
        <w:rPr>
          <w:lang w:val="uk-UA"/>
        </w:rPr>
        <w:t xml:space="preserve">: модель </w:t>
      </w:r>
      <w:proofErr w:type="spellStart"/>
      <w:r w:rsidRPr="001C526A">
        <w:rPr>
          <w:lang w:val="uk-UA"/>
        </w:rPr>
        <w:t>компетентностей</w:t>
      </w:r>
      <w:proofErr w:type="spellEnd"/>
      <w:r w:rsidRPr="001C526A">
        <w:rPr>
          <w:lang w:val="uk-UA"/>
        </w:rPr>
        <w:t xml:space="preserve"> менеджера з персоналу, способи та методи оцінювання. Оцінювання менеджера з персоналу за результатами: ключові показники ефективності менеджера з персоналу, способи та методи оцінювання. Використання результатів оцінювання працівників служби персоналу при прийнятті управлінських рішень. Мотивування менеджерів з персоналу.</w:t>
      </w:r>
    </w:p>
    <w:p w14:paraId="5292CC6F" w14:textId="77777777" w:rsidR="00AB3B0D" w:rsidRPr="001C526A" w:rsidRDefault="00AB3B0D" w:rsidP="00AB3B0D">
      <w:pPr>
        <w:pStyle w:val="3"/>
        <w:rPr>
          <w:lang w:val="uk-UA"/>
        </w:rPr>
      </w:pPr>
      <w:bookmarkStart w:id="16" w:name="_Toc85486166"/>
      <w:r w:rsidRPr="001C526A">
        <w:rPr>
          <w:lang w:val="uk-UA"/>
        </w:rPr>
        <w:t>Тема 10. Розвиток кар’єри в сфері менеджменту персоналу</w:t>
      </w:r>
      <w:bookmarkEnd w:id="16"/>
    </w:p>
    <w:p w14:paraId="64B98F78" w14:textId="77777777" w:rsidR="00AB3B0D" w:rsidRPr="001C526A" w:rsidRDefault="00AB3B0D" w:rsidP="00AB3B0D">
      <w:pPr>
        <w:autoSpaceDE w:val="0"/>
        <w:autoSpaceDN w:val="0"/>
        <w:adjustRightInd w:val="0"/>
        <w:ind w:firstLine="360"/>
        <w:rPr>
          <w:lang w:val="uk-UA"/>
        </w:rPr>
      </w:pPr>
      <w:r w:rsidRPr="001C526A">
        <w:rPr>
          <w:lang w:val="uk-UA"/>
        </w:rPr>
        <w:t xml:space="preserve">Роль менеджера з персоналу та директора з персоналу у найближчому майбутньому. Напрями професійного розвитку менеджера з персоналу. Трансформація моделі </w:t>
      </w:r>
      <w:proofErr w:type="spellStart"/>
      <w:r w:rsidRPr="001C526A">
        <w:rPr>
          <w:lang w:val="uk-UA"/>
        </w:rPr>
        <w:t>компетентностей</w:t>
      </w:r>
      <w:proofErr w:type="spellEnd"/>
      <w:r w:rsidRPr="001C526A">
        <w:rPr>
          <w:lang w:val="uk-UA"/>
        </w:rPr>
        <w:t xml:space="preserve"> менеджера з персоналу в цифровій економіці. Розвиток менеджера з персоналу. Аналіз пропозиції на ринку тренінгових послуг в сфері менеджменту персоналу. Аналіз можливостей та програм навчання в магістратурі по спеціалізації менеджмент персоналу та їх відповідність актуальній моделі </w:t>
      </w:r>
      <w:proofErr w:type="spellStart"/>
      <w:r w:rsidRPr="001C526A">
        <w:rPr>
          <w:lang w:val="uk-UA"/>
        </w:rPr>
        <w:t>компетентностей</w:t>
      </w:r>
      <w:proofErr w:type="spellEnd"/>
      <w:r w:rsidRPr="001C526A">
        <w:rPr>
          <w:lang w:val="uk-UA"/>
        </w:rPr>
        <w:t xml:space="preserve"> менеджера з персоналу. Розвиток директора по персоналу . Аналіз програм МБА для напряму менеджмент персоналу. </w:t>
      </w:r>
      <w:proofErr w:type="spellStart"/>
      <w:r w:rsidRPr="001C526A">
        <w:rPr>
          <w:lang w:val="uk-UA"/>
        </w:rPr>
        <w:t>Коучинг</w:t>
      </w:r>
      <w:proofErr w:type="spellEnd"/>
      <w:r w:rsidRPr="001C526A">
        <w:rPr>
          <w:lang w:val="uk-UA"/>
        </w:rPr>
        <w:t xml:space="preserve"> як інструмент розвитку управлінців в сфері менеджменту персоналу. Кар’єра в сфері менеджменту персоналу. Кар’єрний план та кар’єрні карти в сфері менеджменту персоналу. Сертифікація в сфері менеджменту персоналу, та її роль в кар’єрі сучасних директорів з персоналу. </w:t>
      </w:r>
    </w:p>
    <w:p w14:paraId="3DC1E3EF" w14:textId="77777777" w:rsidR="00AB3B0D" w:rsidRPr="001C526A" w:rsidRDefault="00AB3B0D" w:rsidP="00AB3B0D">
      <w:pPr>
        <w:pStyle w:val="3"/>
        <w:rPr>
          <w:lang w:val="uk-UA"/>
        </w:rPr>
      </w:pPr>
      <w:bookmarkStart w:id="17" w:name="_Toc85486167"/>
      <w:r w:rsidRPr="001C526A">
        <w:rPr>
          <w:lang w:val="uk-UA"/>
        </w:rPr>
        <w:lastRenderedPageBreak/>
        <w:t>Тема 11. Моніторинг та оцінювання ефективності менеджменту персоналу</w:t>
      </w:r>
      <w:bookmarkEnd w:id="17"/>
    </w:p>
    <w:p w14:paraId="52520C88" w14:textId="77777777" w:rsidR="00AB3B0D" w:rsidRPr="001C526A" w:rsidRDefault="00AB3B0D" w:rsidP="00AB3B0D">
      <w:pPr>
        <w:ind w:firstLine="360"/>
        <w:rPr>
          <w:lang w:val="uk-UA"/>
        </w:rPr>
      </w:pPr>
      <w:r w:rsidRPr="001C526A">
        <w:rPr>
          <w:color w:val="000000"/>
          <w:szCs w:val="28"/>
          <w:lang w:val="uk-UA"/>
        </w:rPr>
        <w:t xml:space="preserve">Загальні засади ефективності в економіці та управлінні. Ефективність менеджменту персоналу: сутність, визначення, види. </w:t>
      </w:r>
      <w:r w:rsidRPr="001C526A">
        <w:rPr>
          <w:lang w:val="uk-UA"/>
        </w:rPr>
        <w:t xml:space="preserve">Підходи до оцінювання ефективності менеджменту персоналу. </w:t>
      </w:r>
      <w:r w:rsidRPr="001C526A">
        <w:rPr>
          <w:color w:val="000000"/>
          <w:szCs w:val="28"/>
          <w:lang w:val="uk-UA"/>
        </w:rPr>
        <w:t xml:space="preserve">Інтегровані чинники ефективності управління персоналом: якість людського капіталу, якість менеджменту, витрати на управління персоналом. </w:t>
      </w:r>
      <w:r w:rsidRPr="001C526A">
        <w:rPr>
          <w:lang w:val="uk-UA"/>
        </w:rPr>
        <w:t xml:space="preserve">Економічна ефективність менеджменту персоналу. Соціальна ефективність менеджменту персоналу. Ключові показники ефективності менеджменту персоналу. Показники ефективності бізнес-процесів менеджменту персоналу. </w:t>
      </w:r>
      <w:r w:rsidRPr="001C526A">
        <w:rPr>
          <w:color w:val="000000"/>
          <w:szCs w:val="28"/>
          <w:lang w:val="uk-UA"/>
        </w:rPr>
        <w:t xml:space="preserve">Ефективність професійного добору та </w:t>
      </w:r>
      <w:r w:rsidRPr="001C526A">
        <w:rPr>
          <w:bCs/>
          <w:color w:val="000000"/>
          <w:szCs w:val="28"/>
          <w:lang w:val="uk-UA"/>
        </w:rPr>
        <w:t xml:space="preserve">адаптації </w:t>
      </w:r>
      <w:r w:rsidRPr="001C526A">
        <w:rPr>
          <w:color w:val="000000"/>
          <w:szCs w:val="28"/>
          <w:lang w:val="uk-UA"/>
        </w:rPr>
        <w:t>працівників. Ефективність навчання, професійного розвитку працівників. Організаційна ефективність управління персоналом та її показники. Інтегральні показники економічної ефективності управління персоналом. Соціальна ефективність управління персоналом.</w:t>
      </w:r>
    </w:p>
    <w:p w14:paraId="30B7ACE7" w14:textId="77777777" w:rsidR="00AB3B0D" w:rsidRPr="001C526A" w:rsidRDefault="00AB3B0D" w:rsidP="00AB3B0D">
      <w:pPr>
        <w:pStyle w:val="3"/>
        <w:rPr>
          <w:lang w:val="uk-UA"/>
        </w:rPr>
      </w:pPr>
      <w:bookmarkStart w:id="18" w:name="_Toc85486168"/>
      <w:r w:rsidRPr="001C526A">
        <w:rPr>
          <w:lang w:val="uk-UA"/>
        </w:rPr>
        <w:t>Тема 12. Інноваційні проекти та цифрові технології менеджменту персоналу</w:t>
      </w:r>
      <w:bookmarkEnd w:id="18"/>
    </w:p>
    <w:p w14:paraId="1170D830" w14:textId="77777777" w:rsidR="00AB3B0D" w:rsidRPr="001C526A" w:rsidRDefault="00AB3B0D" w:rsidP="00AB3B0D">
      <w:pPr>
        <w:autoSpaceDE w:val="0"/>
        <w:autoSpaceDN w:val="0"/>
        <w:adjustRightInd w:val="0"/>
        <w:ind w:firstLine="360"/>
        <w:rPr>
          <w:color w:val="000000"/>
          <w:szCs w:val="28"/>
          <w:lang w:val="uk-UA"/>
        </w:rPr>
      </w:pPr>
      <w:r w:rsidRPr="001C526A">
        <w:rPr>
          <w:color w:val="000000"/>
          <w:szCs w:val="28"/>
          <w:lang w:val="uk-UA"/>
        </w:rPr>
        <w:t xml:space="preserve">Інноваційний менеджмент  в управлінні персоналом. Інноваційні технології роботи служби персоналу. Аутсорсинг функції менеджменту персоналу.   Цифрові технології менеджменту персоналу. Програмні продукти для комплексної автоматизації менеджменту персоналу та спеціалізовані рішення за бізнес-процесами менеджменту персоналу. Автоматизація добору персоналу. Автоматизація розвитку персоналу. Програмні продукти для автоматизації оцінювання персоналу. AI, AR, VR, </w:t>
      </w:r>
      <w:proofErr w:type="spellStart"/>
      <w:r w:rsidRPr="001C526A">
        <w:rPr>
          <w:color w:val="000000"/>
          <w:szCs w:val="28"/>
          <w:lang w:val="uk-UA"/>
        </w:rPr>
        <w:t>геймифікація</w:t>
      </w:r>
      <w:proofErr w:type="spellEnd"/>
      <w:r w:rsidRPr="001C526A">
        <w:rPr>
          <w:color w:val="000000"/>
          <w:szCs w:val="28"/>
          <w:lang w:val="uk-UA"/>
        </w:rPr>
        <w:t xml:space="preserve"> в роботі служби персоналу.</w:t>
      </w:r>
    </w:p>
    <w:p w14:paraId="13AC9360" w14:textId="77777777" w:rsidR="0037348E" w:rsidRPr="001C526A" w:rsidRDefault="0037348E">
      <w:pPr>
        <w:jc w:val="left"/>
        <w:rPr>
          <w:color w:val="000000"/>
          <w:szCs w:val="28"/>
          <w:lang w:val="uk-UA"/>
        </w:rPr>
      </w:pPr>
      <w:r w:rsidRPr="001C526A">
        <w:rPr>
          <w:color w:val="000000"/>
          <w:szCs w:val="28"/>
          <w:lang w:val="uk-UA"/>
        </w:rPr>
        <w:br w:type="page"/>
      </w:r>
    </w:p>
    <w:p w14:paraId="07EF376A" w14:textId="77777777" w:rsidR="00D35356" w:rsidRPr="001C526A" w:rsidRDefault="00D35356" w:rsidP="00D35356">
      <w:pPr>
        <w:autoSpaceDE w:val="0"/>
        <w:autoSpaceDN w:val="0"/>
        <w:adjustRightInd w:val="0"/>
        <w:ind w:firstLine="360"/>
        <w:rPr>
          <w:color w:val="000000"/>
          <w:szCs w:val="28"/>
          <w:lang w:val="uk-UA"/>
        </w:rPr>
      </w:pPr>
    </w:p>
    <w:p w14:paraId="5CA30EF3" w14:textId="77777777" w:rsidR="00281F29" w:rsidRPr="001C526A" w:rsidRDefault="00281F29" w:rsidP="002A7DE5">
      <w:pPr>
        <w:autoSpaceDE w:val="0"/>
        <w:autoSpaceDN w:val="0"/>
        <w:adjustRightInd w:val="0"/>
        <w:ind w:firstLine="360"/>
        <w:rPr>
          <w:color w:val="000000"/>
          <w:sz w:val="6"/>
          <w:szCs w:val="28"/>
          <w:lang w:val="uk-UA"/>
        </w:rPr>
      </w:pPr>
    </w:p>
    <w:p w14:paraId="15A3B1AF" w14:textId="2CB1210D" w:rsidR="00465ECC" w:rsidRPr="001C526A" w:rsidRDefault="00465ECC" w:rsidP="00465ECC">
      <w:pPr>
        <w:pStyle w:val="1"/>
      </w:pPr>
      <w:bookmarkStart w:id="19" w:name="_Toc83649296"/>
      <w:bookmarkStart w:id="20" w:name="_Hlk83645045"/>
      <w:r w:rsidRPr="001C526A">
        <w:t>2. ПОРЯДОК ПОТОЧНОГО ОЦІНЮВАННЯ РЕЗУЛЬТАТІВ НАВЧАННЯ ЗДОБУВАЧА ОЧНОЇ (ДЕННОЇ) ФОРМИ НАВЧАННЯ</w:t>
      </w:r>
      <w:bookmarkEnd w:id="19"/>
    </w:p>
    <w:p w14:paraId="43E449C9" w14:textId="4C9329F8" w:rsidR="00465ECC" w:rsidRPr="001C526A" w:rsidRDefault="00465ECC" w:rsidP="00465ECC">
      <w:pPr>
        <w:pStyle w:val="2"/>
      </w:pPr>
      <w:bookmarkStart w:id="21" w:name="_Toc83649297"/>
      <w:r w:rsidRPr="001C526A">
        <w:t>2.1. Карта навчальної роботи здобувача</w:t>
      </w:r>
      <w:bookmarkEnd w:id="21"/>
    </w:p>
    <w:p w14:paraId="32A431C4" w14:textId="522388F8" w:rsidR="00647242" w:rsidRPr="001C526A" w:rsidRDefault="00912032" w:rsidP="00647242">
      <w:pPr>
        <w:jc w:val="center"/>
        <w:rPr>
          <w:rFonts w:ascii="Times New Roman" w:hAnsi="Times New Roman"/>
          <w:sz w:val="24"/>
          <w:lang w:val="uk-UA" w:eastAsia="en-US"/>
        </w:rPr>
      </w:pPr>
      <w:r w:rsidRPr="001C526A">
        <w:rPr>
          <w:rFonts w:ascii="Times New Roman" w:hAnsi="Times New Roman"/>
          <w:i/>
          <w:iCs/>
          <w:color w:val="000000"/>
          <w:sz w:val="24"/>
          <w:lang w:val="uk-UA" w:eastAsia="en-US"/>
        </w:rPr>
        <w:t>Таблиця 3</w:t>
      </w:r>
      <w:r w:rsidRPr="001C526A">
        <w:rPr>
          <w:rFonts w:ascii="Times New Roman" w:hAnsi="Times New Roman"/>
          <w:b/>
          <w:bCs/>
          <w:color w:val="000000"/>
          <w:sz w:val="24"/>
          <w:lang w:val="uk-UA" w:eastAsia="en-US"/>
        </w:rPr>
        <w:t xml:space="preserve"> - </w:t>
      </w:r>
      <w:r w:rsidR="00647242" w:rsidRPr="001C526A">
        <w:rPr>
          <w:rFonts w:ascii="Times New Roman" w:hAnsi="Times New Roman"/>
          <w:b/>
          <w:bCs/>
          <w:color w:val="000000"/>
          <w:sz w:val="24"/>
          <w:lang w:val="uk-UA" w:eastAsia="en-US"/>
        </w:rPr>
        <w:t>КАРТА НАВЧАЛЬНОЇ РОБОТИ ЗДОБУВАЧА</w:t>
      </w:r>
      <w:r w:rsidR="000269C0" w:rsidRPr="001C526A">
        <w:rPr>
          <w:rFonts w:ascii="Times New Roman" w:hAnsi="Times New Roman"/>
          <w:b/>
          <w:bCs/>
          <w:color w:val="000000"/>
          <w:sz w:val="24"/>
          <w:lang w:val="uk-UA" w:eastAsia="en-US"/>
        </w:rPr>
        <w:t xml:space="preserve"> </w:t>
      </w:r>
      <w:r w:rsidR="00647242" w:rsidRPr="001C526A">
        <w:rPr>
          <w:rFonts w:ascii="Times New Roman" w:hAnsi="Times New Roman"/>
          <w:b/>
          <w:bCs/>
          <w:color w:val="000000"/>
          <w:sz w:val="24"/>
          <w:lang w:val="uk-UA" w:eastAsia="en-US"/>
        </w:rPr>
        <w:br/>
        <w:t xml:space="preserve">з </w:t>
      </w:r>
      <w:r w:rsidR="000269C0" w:rsidRPr="001C526A">
        <w:rPr>
          <w:rFonts w:ascii="Times New Roman" w:hAnsi="Times New Roman"/>
          <w:i/>
          <w:iCs/>
          <w:color w:val="000000"/>
          <w:sz w:val="24"/>
          <w:lang w:val="uk-UA" w:eastAsia="en-US"/>
        </w:rPr>
        <w:t>обов’язкової</w:t>
      </w:r>
      <w:r w:rsidR="000269C0" w:rsidRPr="001C526A">
        <w:rPr>
          <w:rFonts w:ascii="Times New Roman" w:hAnsi="Times New Roman"/>
          <w:b/>
          <w:bCs/>
          <w:color w:val="000000"/>
          <w:sz w:val="24"/>
          <w:lang w:val="uk-UA" w:eastAsia="en-US"/>
        </w:rPr>
        <w:t xml:space="preserve"> </w:t>
      </w:r>
      <w:r w:rsidR="00647242" w:rsidRPr="001C526A">
        <w:rPr>
          <w:rFonts w:ascii="Times New Roman" w:hAnsi="Times New Roman"/>
          <w:b/>
          <w:bCs/>
          <w:color w:val="000000"/>
          <w:sz w:val="24"/>
          <w:lang w:val="uk-UA" w:eastAsia="en-US"/>
        </w:rPr>
        <w:t xml:space="preserve">навчальної дисципліни </w:t>
      </w:r>
      <w:r w:rsidR="000269C0" w:rsidRPr="001C526A">
        <w:rPr>
          <w:rFonts w:ascii="Times New Roman" w:hAnsi="Times New Roman"/>
          <w:b/>
          <w:bCs/>
          <w:color w:val="000000"/>
          <w:sz w:val="24"/>
          <w:lang w:val="uk-UA" w:eastAsia="en-US"/>
        </w:rPr>
        <w:t>«</w:t>
      </w:r>
      <w:r w:rsidR="00647242" w:rsidRPr="001C526A">
        <w:rPr>
          <w:rFonts w:ascii="Times New Roman" w:hAnsi="Times New Roman"/>
          <w:b/>
          <w:bCs/>
          <w:color w:val="000000"/>
          <w:sz w:val="24"/>
          <w:lang w:val="uk-UA" w:eastAsia="en-US"/>
        </w:rPr>
        <w:t>Менеджмент персоналу</w:t>
      </w:r>
      <w:r w:rsidR="00AB3B0D" w:rsidRPr="001C526A">
        <w:rPr>
          <w:rFonts w:ascii="Times New Roman" w:hAnsi="Times New Roman"/>
          <w:b/>
          <w:bCs/>
          <w:color w:val="000000"/>
          <w:sz w:val="24"/>
          <w:lang w:val="uk-UA" w:eastAsia="en-US"/>
        </w:rPr>
        <w:t xml:space="preserve"> – 2</w:t>
      </w:r>
      <w:r w:rsidR="000269C0" w:rsidRPr="001C526A">
        <w:rPr>
          <w:rFonts w:ascii="Times New Roman" w:hAnsi="Times New Roman"/>
          <w:b/>
          <w:bCs/>
          <w:color w:val="000000"/>
          <w:sz w:val="24"/>
          <w:lang w:val="uk-UA" w:eastAsia="en-US"/>
        </w:rPr>
        <w:t>»</w:t>
      </w:r>
      <w:r w:rsidR="00647242" w:rsidRPr="001C526A">
        <w:rPr>
          <w:rFonts w:ascii="Times New Roman" w:hAnsi="Times New Roman"/>
          <w:b/>
          <w:bCs/>
          <w:color w:val="000000"/>
          <w:sz w:val="24"/>
          <w:lang w:val="uk-UA" w:eastAsia="en-US"/>
        </w:rPr>
        <w:br/>
        <w:t xml:space="preserve">для здобувача освітньої програми «Менеджменту </w:t>
      </w:r>
      <w:r w:rsidR="000269C0" w:rsidRPr="001C526A">
        <w:rPr>
          <w:rFonts w:ascii="Times New Roman" w:hAnsi="Times New Roman"/>
          <w:b/>
          <w:bCs/>
          <w:color w:val="000000"/>
          <w:sz w:val="24"/>
          <w:lang w:val="uk-UA" w:eastAsia="en-US"/>
        </w:rPr>
        <w:t>персоналу</w:t>
      </w:r>
      <w:r w:rsidR="00647242" w:rsidRPr="001C526A">
        <w:rPr>
          <w:rFonts w:ascii="Times New Roman" w:hAnsi="Times New Roman"/>
          <w:b/>
          <w:bCs/>
          <w:color w:val="000000"/>
          <w:sz w:val="24"/>
          <w:lang w:val="uk-UA" w:eastAsia="en-US"/>
        </w:rPr>
        <w:t>»</w:t>
      </w:r>
    </w:p>
    <w:p w14:paraId="6015EDFD" w14:textId="77777777" w:rsidR="00647242" w:rsidRPr="001C526A" w:rsidRDefault="00647242" w:rsidP="00647242">
      <w:pPr>
        <w:jc w:val="right"/>
        <w:rPr>
          <w:rFonts w:ascii="Times New Roman" w:hAnsi="Times New Roman"/>
          <w:sz w:val="24"/>
          <w:lang w:val="uk-UA" w:eastAsia="en-US"/>
        </w:rPr>
      </w:pPr>
      <w:r w:rsidRPr="001C526A">
        <w:rPr>
          <w:rFonts w:ascii="Times New Roman" w:hAnsi="Times New Roman"/>
          <w:i/>
          <w:iCs/>
          <w:color w:val="000000"/>
          <w:sz w:val="24"/>
          <w:lang w:val="uk-UA" w:eastAsia="en-US"/>
        </w:rPr>
        <w:t>Очна (денна) форма навчання</w:t>
      </w:r>
    </w:p>
    <w:tbl>
      <w:tblPr>
        <w:tblW w:w="0" w:type="auto"/>
        <w:tblCellMar>
          <w:top w:w="15" w:type="dxa"/>
          <w:left w:w="15" w:type="dxa"/>
          <w:bottom w:w="15" w:type="dxa"/>
          <w:right w:w="15" w:type="dxa"/>
        </w:tblCellMar>
        <w:tblLook w:val="04A0" w:firstRow="1" w:lastRow="0" w:firstColumn="1" w:lastColumn="0" w:noHBand="0" w:noVBand="1"/>
      </w:tblPr>
      <w:tblGrid>
        <w:gridCol w:w="8534"/>
        <w:gridCol w:w="1094"/>
      </w:tblGrid>
      <w:tr w:rsidR="00647242" w:rsidRPr="001C526A" w14:paraId="6DEF9D4E" w14:textId="77777777" w:rsidTr="00647242">
        <w:trPr>
          <w:trHeight w:val="7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57EF2E" w14:textId="77777777" w:rsidR="00647242" w:rsidRPr="001C526A" w:rsidRDefault="00647242" w:rsidP="00647242">
            <w:pPr>
              <w:jc w:val="center"/>
              <w:rPr>
                <w:rFonts w:ascii="Times New Roman" w:hAnsi="Times New Roman"/>
                <w:sz w:val="24"/>
                <w:lang w:val="uk-UA" w:eastAsia="en-US"/>
              </w:rPr>
            </w:pPr>
            <w:r w:rsidRPr="001C526A">
              <w:rPr>
                <w:rFonts w:ascii="Times New Roman" w:hAnsi="Times New Roman"/>
                <w:b/>
                <w:bCs/>
                <w:color w:val="000000"/>
                <w:sz w:val="20"/>
                <w:szCs w:val="20"/>
                <w:lang w:val="uk-UA" w:eastAsia="en-US"/>
              </w:rPr>
              <w:t>Вид та тема</w:t>
            </w:r>
            <w:r w:rsidRPr="001C526A">
              <w:rPr>
                <w:rFonts w:ascii="Times New Roman" w:hAnsi="Times New Roman"/>
                <w:b/>
                <w:bCs/>
                <w:i/>
                <w:iCs/>
                <w:color w:val="000000"/>
                <w:sz w:val="20"/>
                <w:szCs w:val="20"/>
                <w:lang w:val="uk-UA" w:eastAsia="en-US"/>
              </w:rPr>
              <w:t xml:space="preserve"> </w:t>
            </w:r>
            <w:r w:rsidRPr="001C526A">
              <w:rPr>
                <w:rFonts w:ascii="Times New Roman" w:hAnsi="Times New Roman"/>
                <w:b/>
                <w:bCs/>
                <w:color w:val="000000"/>
                <w:sz w:val="20"/>
                <w:szCs w:val="20"/>
                <w:lang w:val="uk-UA" w:eastAsia="en-US"/>
              </w:rPr>
              <w:t>навчального заняття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7FA39B" w14:textId="77777777" w:rsidR="00647242" w:rsidRPr="001C526A" w:rsidRDefault="00647242" w:rsidP="00647242">
            <w:pPr>
              <w:jc w:val="center"/>
              <w:rPr>
                <w:rFonts w:ascii="Times New Roman" w:hAnsi="Times New Roman"/>
                <w:sz w:val="24"/>
                <w:lang w:val="uk-UA" w:eastAsia="en-US"/>
              </w:rPr>
            </w:pPr>
            <w:r w:rsidRPr="001C526A">
              <w:rPr>
                <w:rFonts w:ascii="Times New Roman" w:hAnsi="Times New Roman"/>
                <w:b/>
                <w:bCs/>
                <w:color w:val="000000"/>
                <w:sz w:val="20"/>
                <w:szCs w:val="20"/>
                <w:lang w:val="uk-UA" w:eastAsia="en-US"/>
              </w:rPr>
              <w:t>Максимальна</w:t>
            </w:r>
          </w:p>
          <w:p w14:paraId="47B460BA" w14:textId="77777777" w:rsidR="00647242" w:rsidRPr="001C526A" w:rsidRDefault="00647242" w:rsidP="00647242">
            <w:pPr>
              <w:jc w:val="center"/>
              <w:rPr>
                <w:rFonts w:ascii="Times New Roman" w:hAnsi="Times New Roman"/>
                <w:sz w:val="24"/>
                <w:lang w:val="uk-UA" w:eastAsia="en-US"/>
              </w:rPr>
            </w:pPr>
            <w:r w:rsidRPr="001C526A">
              <w:rPr>
                <w:rFonts w:ascii="Times New Roman" w:hAnsi="Times New Roman"/>
                <w:b/>
                <w:bCs/>
                <w:color w:val="000000"/>
                <w:sz w:val="20"/>
                <w:szCs w:val="20"/>
                <w:lang w:val="uk-UA" w:eastAsia="en-US"/>
              </w:rPr>
              <w:t>кількість балів</w:t>
            </w:r>
          </w:p>
        </w:tc>
      </w:tr>
      <w:tr w:rsidR="007E4544" w:rsidRPr="001C526A" w14:paraId="3B9AAD0E" w14:textId="77777777" w:rsidTr="00984F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B429DB" w14:textId="2FBB2481" w:rsidR="007E4544" w:rsidRPr="001C526A" w:rsidRDefault="007E4544" w:rsidP="007E4544">
            <w:pPr>
              <w:jc w:val="left"/>
              <w:rPr>
                <w:rFonts w:asciiTheme="majorHAnsi" w:hAnsiTheme="majorHAnsi"/>
                <w:sz w:val="20"/>
                <w:szCs w:val="20"/>
                <w:lang w:val="uk-UA"/>
              </w:rPr>
            </w:pPr>
            <w:r w:rsidRPr="001C526A">
              <w:rPr>
                <w:sz w:val="20"/>
                <w:szCs w:val="20"/>
                <w:lang w:val="uk-UA"/>
              </w:rPr>
              <w:t xml:space="preserve">Практичне заняття 1. </w:t>
            </w:r>
            <w:r w:rsidR="00F13173" w:rsidRPr="001C526A">
              <w:rPr>
                <w:rFonts w:asciiTheme="majorHAnsi" w:hAnsiTheme="majorHAnsi"/>
                <w:sz w:val="20"/>
                <w:szCs w:val="20"/>
                <w:lang w:val="uk-UA"/>
              </w:rPr>
              <w:t>Тема 1. Сучасна система менеджменту персоналу організації. Служба персоналу</w:t>
            </w:r>
          </w:p>
        </w:tc>
        <w:tc>
          <w:tcPr>
            <w:tcW w:w="0" w:type="auto"/>
            <w:tcBorders>
              <w:top w:val="single" w:sz="4" w:space="0" w:color="000000"/>
              <w:left w:val="single" w:sz="4" w:space="0" w:color="000000"/>
              <w:bottom w:val="single" w:sz="4" w:space="0" w:color="000000"/>
              <w:right w:val="single" w:sz="4" w:space="0" w:color="000000"/>
            </w:tcBorders>
          </w:tcPr>
          <w:p w14:paraId="09B68F0D" w14:textId="638D30C8" w:rsidR="007E4544" w:rsidRPr="001C526A" w:rsidRDefault="007E4544" w:rsidP="007E4544">
            <w:pPr>
              <w:jc w:val="center"/>
              <w:rPr>
                <w:rFonts w:ascii="Times New Roman" w:hAnsi="Times New Roman"/>
                <w:sz w:val="24"/>
                <w:lang w:val="uk-UA" w:eastAsia="en-US"/>
              </w:rPr>
            </w:pPr>
            <w:r w:rsidRPr="001C526A">
              <w:rPr>
                <w:rFonts w:ascii="Times New Roman" w:hAnsi="Times New Roman"/>
                <w:color w:val="000000"/>
                <w:sz w:val="20"/>
                <w:szCs w:val="20"/>
                <w:lang w:val="uk-UA" w:eastAsia="en-US"/>
              </w:rPr>
              <w:t>2</w:t>
            </w:r>
          </w:p>
        </w:tc>
      </w:tr>
      <w:tr w:rsidR="007E4544" w:rsidRPr="001C526A" w14:paraId="443AF6EB" w14:textId="77777777" w:rsidTr="00984F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484332" w14:textId="4422BC6C" w:rsidR="007E4544" w:rsidRPr="001C526A" w:rsidRDefault="007E4544" w:rsidP="007E4544">
            <w:pPr>
              <w:jc w:val="left"/>
              <w:rPr>
                <w:rFonts w:ascii="Times New Roman" w:hAnsi="Times New Roman"/>
                <w:sz w:val="24"/>
                <w:lang w:val="uk-UA" w:eastAsia="en-US"/>
              </w:rPr>
            </w:pPr>
            <w:r w:rsidRPr="001C526A">
              <w:rPr>
                <w:sz w:val="20"/>
                <w:szCs w:val="20"/>
                <w:lang w:val="uk-UA"/>
              </w:rPr>
              <w:t xml:space="preserve">Практичне заняття 2. </w:t>
            </w:r>
            <w:r w:rsidR="00F13173" w:rsidRPr="001C526A">
              <w:rPr>
                <w:sz w:val="20"/>
                <w:szCs w:val="20"/>
                <w:lang w:val="uk-UA"/>
              </w:rPr>
              <w:t>Т</w:t>
            </w:r>
            <w:r w:rsidR="00F13173" w:rsidRPr="001C526A">
              <w:rPr>
                <w:rFonts w:asciiTheme="majorHAnsi" w:hAnsiTheme="majorHAnsi"/>
                <w:sz w:val="20"/>
                <w:szCs w:val="20"/>
                <w:lang w:val="uk-UA"/>
              </w:rPr>
              <w:t>ема 2. Побудова ефективних бізнес-процесів менеджменту персоналу.</w:t>
            </w:r>
          </w:p>
        </w:tc>
        <w:tc>
          <w:tcPr>
            <w:tcW w:w="0" w:type="auto"/>
            <w:tcBorders>
              <w:top w:val="single" w:sz="4" w:space="0" w:color="000000"/>
              <w:left w:val="single" w:sz="4" w:space="0" w:color="000000"/>
              <w:bottom w:val="single" w:sz="4" w:space="0" w:color="000000"/>
              <w:right w:val="single" w:sz="4" w:space="0" w:color="000000"/>
            </w:tcBorders>
          </w:tcPr>
          <w:p w14:paraId="7146CD32" w14:textId="3A9543EB" w:rsidR="007E4544" w:rsidRPr="001C526A" w:rsidRDefault="007E4544" w:rsidP="007E4544">
            <w:pPr>
              <w:jc w:val="center"/>
              <w:rPr>
                <w:rFonts w:ascii="Times New Roman" w:hAnsi="Times New Roman"/>
                <w:sz w:val="24"/>
                <w:lang w:val="uk-UA" w:eastAsia="en-US"/>
              </w:rPr>
            </w:pPr>
            <w:r w:rsidRPr="001C526A">
              <w:rPr>
                <w:rFonts w:ascii="Times New Roman" w:hAnsi="Times New Roman"/>
                <w:color w:val="000000"/>
                <w:sz w:val="20"/>
                <w:szCs w:val="20"/>
                <w:lang w:val="uk-UA" w:eastAsia="en-US"/>
              </w:rPr>
              <w:t>2</w:t>
            </w:r>
          </w:p>
        </w:tc>
      </w:tr>
      <w:tr w:rsidR="00D025A9" w:rsidRPr="001C526A" w14:paraId="61044476" w14:textId="77777777" w:rsidTr="00984F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517FDD" w14:textId="4C19B7EB" w:rsidR="00D025A9" w:rsidRPr="001C526A" w:rsidRDefault="00D025A9" w:rsidP="00D025A9">
            <w:pPr>
              <w:jc w:val="left"/>
              <w:rPr>
                <w:rFonts w:asciiTheme="majorHAnsi" w:hAnsiTheme="majorHAnsi"/>
                <w:sz w:val="20"/>
                <w:szCs w:val="20"/>
                <w:lang w:val="uk-UA"/>
              </w:rPr>
            </w:pPr>
            <w:r w:rsidRPr="001C526A">
              <w:rPr>
                <w:sz w:val="20"/>
                <w:szCs w:val="20"/>
                <w:lang w:val="uk-UA"/>
              </w:rPr>
              <w:t xml:space="preserve">Практичне заняття 3. </w:t>
            </w:r>
            <w:r w:rsidRPr="001C526A">
              <w:rPr>
                <w:rFonts w:asciiTheme="majorHAnsi" w:hAnsiTheme="majorHAnsi"/>
                <w:sz w:val="20"/>
                <w:szCs w:val="20"/>
                <w:lang w:val="uk-UA"/>
              </w:rPr>
              <w:t>Тема 3. Поточна діяльність з менеджменту персоналу</w:t>
            </w:r>
          </w:p>
        </w:tc>
        <w:tc>
          <w:tcPr>
            <w:tcW w:w="0" w:type="auto"/>
            <w:tcBorders>
              <w:top w:val="single" w:sz="4" w:space="0" w:color="000000"/>
              <w:left w:val="single" w:sz="4" w:space="0" w:color="000000"/>
              <w:bottom w:val="single" w:sz="4" w:space="0" w:color="000000"/>
              <w:right w:val="single" w:sz="4" w:space="0" w:color="000000"/>
            </w:tcBorders>
          </w:tcPr>
          <w:p w14:paraId="38A30504" w14:textId="2AB7B866" w:rsidR="00D025A9" w:rsidRPr="001C526A" w:rsidRDefault="00D025A9" w:rsidP="00D025A9">
            <w:pPr>
              <w:jc w:val="center"/>
              <w:rPr>
                <w:rFonts w:ascii="Times New Roman" w:hAnsi="Times New Roman"/>
                <w:sz w:val="24"/>
                <w:lang w:val="uk-UA" w:eastAsia="en-US"/>
              </w:rPr>
            </w:pPr>
            <w:r w:rsidRPr="001C526A">
              <w:rPr>
                <w:rFonts w:ascii="Times New Roman" w:hAnsi="Times New Roman"/>
                <w:color w:val="000000"/>
                <w:sz w:val="20"/>
                <w:szCs w:val="20"/>
                <w:lang w:val="uk-UA" w:eastAsia="en-US"/>
              </w:rPr>
              <w:t>2</w:t>
            </w:r>
          </w:p>
        </w:tc>
      </w:tr>
      <w:tr w:rsidR="00D025A9" w:rsidRPr="001C526A" w14:paraId="2F09811E" w14:textId="77777777" w:rsidTr="00984F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1994B5" w14:textId="48C1FA85" w:rsidR="00D025A9" w:rsidRPr="001C526A" w:rsidRDefault="00D025A9" w:rsidP="00D025A9">
            <w:pPr>
              <w:jc w:val="left"/>
              <w:rPr>
                <w:sz w:val="20"/>
                <w:szCs w:val="20"/>
                <w:lang w:val="uk-UA"/>
              </w:rPr>
            </w:pPr>
            <w:r w:rsidRPr="001C526A">
              <w:rPr>
                <w:sz w:val="20"/>
                <w:szCs w:val="20"/>
                <w:lang w:val="uk-UA"/>
              </w:rPr>
              <w:t xml:space="preserve">Практичне заняття 4. </w:t>
            </w:r>
            <w:r w:rsidRPr="001C526A">
              <w:rPr>
                <w:rFonts w:asciiTheme="majorHAnsi" w:hAnsiTheme="majorHAnsi"/>
                <w:sz w:val="20"/>
                <w:szCs w:val="20"/>
                <w:lang w:val="uk-UA"/>
              </w:rPr>
              <w:t>Тема 4. Облік в менеджменті персоналу</w:t>
            </w:r>
          </w:p>
        </w:tc>
        <w:tc>
          <w:tcPr>
            <w:tcW w:w="0" w:type="auto"/>
            <w:tcBorders>
              <w:top w:val="single" w:sz="4" w:space="0" w:color="000000"/>
              <w:left w:val="single" w:sz="4" w:space="0" w:color="000000"/>
              <w:bottom w:val="single" w:sz="4" w:space="0" w:color="000000"/>
              <w:right w:val="single" w:sz="4" w:space="0" w:color="000000"/>
            </w:tcBorders>
          </w:tcPr>
          <w:p w14:paraId="196ABE0C" w14:textId="6529FA71" w:rsidR="00D025A9" w:rsidRPr="001C526A" w:rsidRDefault="00D025A9" w:rsidP="00D025A9">
            <w:pPr>
              <w:jc w:val="center"/>
              <w:rPr>
                <w:rFonts w:ascii="Times New Roman" w:hAnsi="Times New Roman"/>
                <w:color w:val="000000"/>
                <w:sz w:val="20"/>
                <w:szCs w:val="20"/>
                <w:lang w:val="uk-UA" w:eastAsia="en-US"/>
              </w:rPr>
            </w:pPr>
            <w:r w:rsidRPr="001C526A">
              <w:rPr>
                <w:rFonts w:ascii="Times New Roman" w:hAnsi="Times New Roman"/>
                <w:color w:val="000000"/>
                <w:sz w:val="20"/>
                <w:szCs w:val="20"/>
                <w:lang w:val="uk-UA" w:eastAsia="en-US"/>
              </w:rPr>
              <w:t>2</w:t>
            </w:r>
          </w:p>
        </w:tc>
      </w:tr>
      <w:tr w:rsidR="00D025A9" w:rsidRPr="001C526A" w14:paraId="5BF8C283" w14:textId="77777777" w:rsidTr="00984F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8094F3" w14:textId="767E9517" w:rsidR="00D025A9" w:rsidRPr="001C526A" w:rsidRDefault="00D025A9" w:rsidP="00D025A9">
            <w:pPr>
              <w:jc w:val="left"/>
              <w:rPr>
                <w:rFonts w:ascii="Times New Roman" w:hAnsi="Times New Roman"/>
                <w:sz w:val="24"/>
                <w:lang w:val="uk-UA" w:eastAsia="en-US"/>
              </w:rPr>
            </w:pPr>
            <w:r w:rsidRPr="001C526A">
              <w:rPr>
                <w:sz w:val="20"/>
                <w:szCs w:val="20"/>
                <w:lang w:val="uk-UA"/>
              </w:rPr>
              <w:t xml:space="preserve">Практичне заняття 5-6. </w:t>
            </w:r>
            <w:r w:rsidRPr="001C526A">
              <w:rPr>
                <w:rFonts w:asciiTheme="majorHAnsi" w:hAnsiTheme="majorHAnsi"/>
                <w:bCs/>
                <w:sz w:val="20"/>
                <w:szCs w:val="20"/>
                <w:lang w:val="uk-UA" w:eastAsia="en-US"/>
              </w:rPr>
              <w:t xml:space="preserve">Тема </w:t>
            </w:r>
            <w:r w:rsidRPr="001C526A">
              <w:rPr>
                <w:rFonts w:asciiTheme="majorHAnsi" w:hAnsiTheme="majorHAnsi"/>
                <w:sz w:val="20"/>
                <w:szCs w:val="20"/>
                <w:lang w:val="uk-UA"/>
              </w:rPr>
              <w:t>5. Аналіз та аудит в менеджменті персоналу</w:t>
            </w:r>
          </w:p>
        </w:tc>
        <w:tc>
          <w:tcPr>
            <w:tcW w:w="0" w:type="auto"/>
            <w:tcBorders>
              <w:top w:val="single" w:sz="4" w:space="0" w:color="000000"/>
              <w:left w:val="single" w:sz="4" w:space="0" w:color="000000"/>
              <w:bottom w:val="single" w:sz="4" w:space="0" w:color="000000"/>
              <w:right w:val="single" w:sz="4" w:space="0" w:color="000000"/>
            </w:tcBorders>
          </w:tcPr>
          <w:p w14:paraId="10DF2771" w14:textId="61AD5911" w:rsidR="00D025A9" w:rsidRPr="001C526A" w:rsidRDefault="00D025A9" w:rsidP="00D025A9">
            <w:pPr>
              <w:jc w:val="center"/>
              <w:rPr>
                <w:rFonts w:ascii="Times New Roman" w:hAnsi="Times New Roman"/>
                <w:color w:val="000000"/>
                <w:sz w:val="20"/>
                <w:szCs w:val="20"/>
                <w:lang w:val="uk-UA" w:eastAsia="en-US"/>
              </w:rPr>
            </w:pPr>
            <w:r w:rsidRPr="001C526A">
              <w:rPr>
                <w:rFonts w:ascii="Times New Roman" w:hAnsi="Times New Roman"/>
                <w:color w:val="000000"/>
                <w:sz w:val="20"/>
                <w:szCs w:val="20"/>
                <w:lang w:val="uk-UA" w:eastAsia="en-US"/>
              </w:rPr>
              <w:t>4</w:t>
            </w:r>
          </w:p>
        </w:tc>
      </w:tr>
      <w:tr w:rsidR="00D025A9" w:rsidRPr="001C526A" w14:paraId="0DE6AC63" w14:textId="77777777" w:rsidTr="00984F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6D05ED" w14:textId="668861C0" w:rsidR="00D025A9" w:rsidRPr="001C526A" w:rsidRDefault="00D025A9" w:rsidP="00D025A9">
            <w:pPr>
              <w:jc w:val="left"/>
              <w:rPr>
                <w:rFonts w:ascii="Times New Roman" w:hAnsi="Times New Roman"/>
                <w:sz w:val="24"/>
                <w:lang w:val="uk-UA" w:eastAsia="en-US"/>
              </w:rPr>
            </w:pPr>
            <w:r w:rsidRPr="001C526A">
              <w:rPr>
                <w:sz w:val="20"/>
                <w:szCs w:val="20"/>
                <w:lang w:val="uk-UA"/>
              </w:rPr>
              <w:t xml:space="preserve">Практичне заняття 7-8. </w:t>
            </w:r>
            <w:r w:rsidRPr="001C526A">
              <w:rPr>
                <w:rFonts w:asciiTheme="majorHAnsi" w:hAnsiTheme="majorHAnsi"/>
                <w:bCs/>
                <w:sz w:val="20"/>
                <w:szCs w:val="20"/>
                <w:lang w:val="uk-UA" w:eastAsia="en-US"/>
              </w:rPr>
              <w:t xml:space="preserve">Тема </w:t>
            </w:r>
            <w:r w:rsidRPr="001C526A">
              <w:rPr>
                <w:rFonts w:asciiTheme="majorHAnsi" w:hAnsiTheme="majorHAnsi"/>
                <w:sz w:val="20"/>
                <w:szCs w:val="20"/>
                <w:lang w:val="uk-UA"/>
              </w:rPr>
              <w:t>6. Кадрове планування та прогнозування</w:t>
            </w:r>
          </w:p>
        </w:tc>
        <w:tc>
          <w:tcPr>
            <w:tcW w:w="0" w:type="auto"/>
            <w:tcBorders>
              <w:top w:val="single" w:sz="4" w:space="0" w:color="000000"/>
              <w:left w:val="single" w:sz="4" w:space="0" w:color="000000"/>
              <w:bottom w:val="single" w:sz="4" w:space="0" w:color="000000"/>
              <w:right w:val="single" w:sz="4" w:space="0" w:color="000000"/>
            </w:tcBorders>
          </w:tcPr>
          <w:p w14:paraId="08891491" w14:textId="52431D43" w:rsidR="00D025A9" w:rsidRPr="001C526A" w:rsidRDefault="00D025A9" w:rsidP="00D025A9">
            <w:pPr>
              <w:jc w:val="center"/>
              <w:rPr>
                <w:rFonts w:ascii="Times New Roman" w:hAnsi="Times New Roman"/>
                <w:color w:val="000000"/>
                <w:sz w:val="20"/>
                <w:szCs w:val="20"/>
                <w:lang w:val="uk-UA" w:eastAsia="en-US"/>
              </w:rPr>
            </w:pPr>
            <w:r w:rsidRPr="001C526A">
              <w:rPr>
                <w:rFonts w:ascii="Times New Roman" w:hAnsi="Times New Roman"/>
                <w:color w:val="000000"/>
                <w:sz w:val="20"/>
                <w:szCs w:val="20"/>
                <w:lang w:val="uk-UA" w:eastAsia="en-US"/>
              </w:rPr>
              <w:t>4</w:t>
            </w:r>
          </w:p>
        </w:tc>
      </w:tr>
      <w:tr w:rsidR="00D025A9" w:rsidRPr="001C526A" w14:paraId="19827F6E" w14:textId="77777777" w:rsidTr="00984F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EA1754" w14:textId="6757E653" w:rsidR="00D025A9" w:rsidRPr="001C526A" w:rsidRDefault="00D025A9" w:rsidP="00D025A9">
            <w:pPr>
              <w:jc w:val="left"/>
              <w:rPr>
                <w:rFonts w:ascii="Times New Roman" w:hAnsi="Times New Roman"/>
                <w:sz w:val="24"/>
                <w:lang w:val="uk-UA" w:eastAsia="en-US"/>
              </w:rPr>
            </w:pPr>
            <w:r w:rsidRPr="001C526A">
              <w:rPr>
                <w:sz w:val="20"/>
                <w:szCs w:val="20"/>
                <w:lang w:val="uk-UA"/>
              </w:rPr>
              <w:t xml:space="preserve">Практичне заняття 9-10. </w:t>
            </w:r>
            <w:r w:rsidRPr="001C526A">
              <w:rPr>
                <w:rFonts w:asciiTheme="majorHAnsi" w:hAnsiTheme="majorHAnsi"/>
                <w:bCs/>
                <w:sz w:val="20"/>
                <w:szCs w:val="20"/>
                <w:lang w:val="uk-UA" w:eastAsia="en-US"/>
              </w:rPr>
              <w:t xml:space="preserve">Тема </w:t>
            </w:r>
            <w:r w:rsidRPr="001C526A">
              <w:rPr>
                <w:rFonts w:asciiTheme="majorHAnsi" w:hAnsiTheme="majorHAnsi"/>
                <w:sz w:val="20"/>
                <w:szCs w:val="20"/>
                <w:lang w:val="uk-UA"/>
              </w:rPr>
              <w:t>7. Планування витрат на управління персоналом</w:t>
            </w:r>
          </w:p>
        </w:tc>
        <w:tc>
          <w:tcPr>
            <w:tcW w:w="0" w:type="auto"/>
            <w:tcBorders>
              <w:top w:val="single" w:sz="4" w:space="0" w:color="000000"/>
              <w:left w:val="single" w:sz="4" w:space="0" w:color="000000"/>
              <w:bottom w:val="single" w:sz="4" w:space="0" w:color="000000"/>
              <w:right w:val="single" w:sz="4" w:space="0" w:color="000000"/>
            </w:tcBorders>
          </w:tcPr>
          <w:p w14:paraId="618DD71E" w14:textId="1DA51767" w:rsidR="00D025A9" w:rsidRPr="001C526A" w:rsidRDefault="00D025A9" w:rsidP="00D025A9">
            <w:pPr>
              <w:jc w:val="center"/>
              <w:rPr>
                <w:rFonts w:ascii="Times New Roman" w:hAnsi="Times New Roman"/>
                <w:sz w:val="24"/>
                <w:lang w:val="uk-UA" w:eastAsia="en-US"/>
              </w:rPr>
            </w:pPr>
            <w:r w:rsidRPr="001C526A">
              <w:rPr>
                <w:rFonts w:ascii="Times New Roman" w:hAnsi="Times New Roman"/>
                <w:color w:val="000000"/>
                <w:sz w:val="20"/>
                <w:szCs w:val="20"/>
                <w:lang w:val="uk-UA" w:eastAsia="en-US"/>
              </w:rPr>
              <w:t>4</w:t>
            </w:r>
          </w:p>
        </w:tc>
      </w:tr>
      <w:tr w:rsidR="00D025A9" w:rsidRPr="001C526A" w14:paraId="5A7295A8" w14:textId="77777777" w:rsidTr="00984F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0B8A3B" w14:textId="0A30607A" w:rsidR="00D025A9" w:rsidRPr="001C526A" w:rsidRDefault="00D025A9" w:rsidP="00D025A9">
            <w:pPr>
              <w:jc w:val="left"/>
              <w:rPr>
                <w:rFonts w:ascii="Times New Roman" w:hAnsi="Times New Roman"/>
                <w:sz w:val="24"/>
                <w:lang w:val="uk-UA" w:eastAsia="en-US"/>
              </w:rPr>
            </w:pPr>
            <w:r w:rsidRPr="001C526A">
              <w:rPr>
                <w:sz w:val="20"/>
                <w:szCs w:val="20"/>
                <w:lang w:val="uk-UA"/>
              </w:rPr>
              <w:t xml:space="preserve">Практичне заняття 11. </w:t>
            </w:r>
            <w:r w:rsidRPr="001C526A">
              <w:rPr>
                <w:rFonts w:asciiTheme="majorHAnsi" w:hAnsiTheme="majorHAnsi"/>
                <w:bCs/>
                <w:sz w:val="20"/>
                <w:szCs w:val="20"/>
                <w:lang w:val="uk-UA" w:eastAsia="en-US"/>
              </w:rPr>
              <w:t xml:space="preserve">Тема </w:t>
            </w:r>
            <w:r w:rsidRPr="001C526A">
              <w:rPr>
                <w:rFonts w:asciiTheme="majorHAnsi" w:hAnsiTheme="majorHAnsi"/>
                <w:sz w:val="20"/>
                <w:szCs w:val="20"/>
                <w:lang w:val="uk-UA"/>
              </w:rPr>
              <w:t>8. Регламентація і стандартизація менеджменту персоналу</w:t>
            </w:r>
          </w:p>
        </w:tc>
        <w:tc>
          <w:tcPr>
            <w:tcW w:w="0" w:type="auto"/>
            <w:tcBorders>
              <w:top w:val="single" w:sz="4" w:space="0" w:color="000000"/>
              <w:left w:val="single" w:sz="4" w:space="0" w:color="000000"/>
              <w:bottom w:val="single" w:sz="4" w:space="0" w:color="000000"/>
              <w:right w:val="single" w:sz="4" w:space="0" w:color="000000"/>
            </w:tcBorders>
          </w:tcPr>
          <w:p w14:paraId="50C2C0FD" w14:textId="5B9263A8" w:rsidR="00D025A9" w:rsidRPr="001C526A" w:rsidRDefault="00D025A9" w:rsidP="00D025A9">
            <w:pPr>
              <w:jc w:val="center"/>
              <w:rPr>
                <w:rFonts w:ascii="Times New Roman" w:hAnsi="Times New Roman"/>
                <w:sz w:val="24"/>
                <w:lang w:val="uk-UA" w:eastAsia="en-US"/>
              </w:rPr>
            </w:pPr>
            <w:r w:rsidRPr="001C526A">
              <w:rPr>
                <w:rFonts w:ascii="Times New Roman" w:hAnsi="Times New Roman"/>
                <w:color w:val="000000"/>
                <w:sz w:val="20"/>
                <w:szCs w:val="20"/>
                <w:lang w:val="uk-UA" w:eastAsia="en-US"/>
              </w:rPr>
              <w:t>2</w:t>
            </w:r>
          </w:p>
        </w:tc>
      </w:tr>
      <w:tr w:rsidR="00D025A9" w:rsidRPr="001C526A" w14:paraId="6DC2B1D2" w14:textId="77777777" w:rsidTr="00984F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06FD54" w14:textId="407B1B71" w:rsidR="00D025A9" w:rsidRPr="001C526A" w:rsidRDefault="00D025A9" w:rsidP="00D025A9">
            <w:pPr>
              <w:jc w:val="left"/>
              <w:rPr>
                <w:rFonts w:ascii="Times New Roman" w:hAnsi="Times New Roman"/>
                <w:sz w:val="24"/>
                <w:lang w:val="uk-UA" w:eastAsia="en-US"/>
              </w:rPr>
            </w:pPr>
            <w:r w:rsidRPr="001C526A">
              <w:rPr>
                <w:sz w:val="20"/>
                <w:szCs w:val="20"/>
                <w:lang w:val="uk-UA"/>
              </w:rPr>
              <w:t xml:space="preserve">Практичне заняття 12. </w:t>
            </w:r>
            <w:r w:rsidRPr="001C526A">
              <w:rPr>
                <w:rFonts w:asciiTheme="majorHAnsi" w:hAnsiTheme="majorHAnsi"/>
                <w:bCs/>
                <w:sz w:val="20"/>
                <w:szCs w:val="20"/>
                <w:lang w:val="uk-UA" w:eastAsia="en-US"/>
              </w:rPr>
              <w:t xml:space="preserve">Тема </w:t>
            </w:r>
            <w:r w:rsidRPr="001C526A">
              <w:rPr>
                <w:rFonts w:asciiTheme="majorHAnsi" w:hAnsiTheme="majorHAnsi"/>
                <w:sz w:val="20"/>
                <w:szCs w:val="20"/>
                <w:lang w:val="uk-UA"/>
              </w:rPr>
              <w:t>9. Оцінювання роботи служби персоналу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314221" w14:textId="73C95B98" w:rsidR="00D025A9" w:rsidRPr="001C526A" w:rsidRDefault="00D025A9" w:rsidP="00D025A9">
            <w:pPr>
              <w:jc w:val="center"/>
              <w:rPr>
                <w:rFonts w:ascii="Times New Roman" w:hAnsi="Times New Roman"/>
                <w:sz w:val="24"/>
                <w:lang w:val="uk-UA" w:eastAsia="en-US"/>
              </w:rPr>
            </w:pPr>
            <w:r w:rsidRPr="001C526A">
              <w:rPr>
                <w:rFonts w:ascii="Times New Roman" w:hAnsi="Times New Roman"/>
                <w:color w:val="000000"/>
                <w:sz w:val="20"/>
                <w:szCs w:val="20"/>
                <w:lang w:val="uk-UA" w:eastAsia="en-US"/>
              </w:rPr>
              <w:t>2</w:t>
            </w:r>
          </w:p>
        </w:tc>
      </w:tr>
      <w:tr w:rsidR="00D025A9" w:rsidRPr="001C526A" w14:paraId="44CB681B" w14:textId="77777777" w:rsidTr="00984F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0CCA5F" w14:textId="00E25FBB" w:rsidR="00D025A9" w:rsidRPr="001C526A" w:rsidRDefault="00D025A9" w:rsidP="00D025A9">
            <w:pPr>
              <w:jc w:val="left"/>
              <w:rPr>
                <w:sz w:val="20"/>
                <w:szCs w:val="20"/>
                <w:lang w:val="uk-UA"/>
              </w:rPr>
            </w:pPr>
            <w:r w:rsidRPr="001C526A">
              <w:rPr>
                <w:sz w:val="20"/>
                <w:szCs w:val="20"/>
                <w:lang w:val="uk-UA"/>
              </w:rPr>
              <w:t xml:space="preserve">Практичне заняття 13. </w:t>
            </w:r>
            <w:r w:rsidRPr="001C526A">
              <w:rPr>
                <w:rFonts w:asciiTheme="majorHAnsi" w:hAnsiTheme="majorHAnsi"/>
                <w:bCs/>
                <w:sz w:val="20"/>
                <w:szCs w:val="20"/>
                <w:lang w:val="uk-UA" w:eastAsia="en-US"/>
              </w:rPr>
              <w:t xml:space="preserve">Тема </w:t>
            </w:r>
            <w:r w:rsidRPr="001C526A">
              <w:rPr>
                <w:rFonts w:asciiTheme="majorHAnsi" w:hAnsiTheme="majorHAnsi"/>
                <w:sz w:val="20"/>
                <w:szCs w:val="20"/>
                <w:lang w:val="uk-UA"/>
              </w:rPr>
              <w:t>10. Розвиток кар’єри в сфері менеджменту персоналу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BC9C78" w14:textId="77777777" w:rsidR="00D025A9" w:rsidRPr="001C526A" w:rsidRDefault="00D025A9" w:rsidP="00D025A9">
            <w:pPr>
              <w:jc w:val="center"/>
              <w:rPr>
                <w:rFonts w:ascii="Times New Roman" w:hAnsi="Times New Roman"/>
                <w:color w:val="000000"/>
                <w:sz w:val="20"/>
                <w:szCs w:val="20"/>
                <w:lang w:val="uk-UA" w:eastAsia="en-US"/>
              </w:rPr>
            </w:pPr>
          </w:p>
        </w:tc>
      </w:tr>
      <w:tr w:rsidR="00D025A9" w:rsidRPr="001C526A" w14:paraId="03B50815" w14:textId="77777777" w:rsidTr="00984F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F5E726" w14:textId="6B4BA600" w:rsidR="00D025A9" w:rsidRPr="001C526A" w:rsidRDefault="00D025A9" w:rsidP="00D025A9">
            <w:pPr>
              <w:jc w:val="left"/>
              <w:rPr>
                <w:rFonts w:ascii="Times New Roman" w:hAnsi="Times New Roman"/>
                <w:sz w:val="24"/>
                <w:lang w:val="uk-UA" w:eastAsia="en-US"/>
              </w:rPr>
            </w:pPr>
            <w:r w:rsidRPr="001C526A">
              <w:rPr>
                <w:sz w:val="20"/>
                <w:szCs w:val="20"/>
                <w:lang w:val="uk-UA"/>
              </w:rPr>
              <w:t xml:space="preserve">Практичне заняття 14. </w:t>
            </w:r>
            <w:r w:rsidRPr="001C526A">
              <w:rPr>
                <w:rFonts w:asciiTheme="majorHAnsi" w:hAnsiTheme="majorHAnsi"/>
                <w:bCs/>
                <w:sz w:val="20"/>
                <w:szCs w:val="20"/>
                <w:lang w:val="uk-UA" w:eastAsia="en-US"/>
              </w:rPr>
              <w:t xml:space="preserve">Тема </w:t>
            </w:r>
            <w:r w:rsidRPr="001C526A">
              <w:rPr>
                <w:rFonts w:asciiTheme="majorHAnsi" w:hAnsiTheme="majorHAnsi"/>
                <w:sz w:val="20"/>
                <w:szCs w:val="20"/>
                <w:lang w:val="uk-UA"/>
              </w:rPr>
              <w:t>11. Моніторинг та оцінювання ефективності менеджменту персоналу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B15274" w14:textId="3AAED8D9" w:rsidR="00D025A9" w:rsidRPr="001C526A" w:rsidRDefault="00D025A9" w:rsidP="00D025A9">
            <w:pPr>
              <w:jc w:val="center"/>
              <w:rPr>
                <w:rFonts w:ascii="Times New Roman" w:hAnsi="Times New Roman"/>
                <w:sz w:val="24"/>
                <w:lang w:val="uk-UA" w:eastAsia="en-US"/>
              </w:rPr>
            </w:pPr>
            <w:r w:rsidRPr="001C526A">
              <w:rPr>
                <w:rFonts w:ascii="Times New Roman" w:hAnsi="Times New Roman"/>
                <w:color w:val="000000"/>
                <w:sz w:val="20"/>
                <w:szCs w:val="20"/>
                <w:lang w:val="uk-UA" w:eastAsia="en-US"/>
              </w:rPr>
              <w:t>2</w:t>
            </w:r>
          </w:p>
        </w:tc>
      </w:tr>
      <w:tr w:rsidR="00D025A9" w:rsidRPr="001C526A" w14:paraId="7058E90C" w14:textId="77777777" w:rsidTr="00984F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FF6130" w14:textId="7E10F116" w:rsidR="00D025A9" w:rsidRPr="001C526A" w:rsidRDefault="00D025A9" w:rsidP="00D025A9">
            <w:pPr>
              <w:jc w:val="left"/>
              <w:rPr>
                <w:rFonts w:asciiTheme="majorHAnsi" w:hAnsiTheme="majorHAnsi"/>
                <w:sz w:val="20"/>
                <w:szCs w:val="20"/>
                <w:lang w:val="uk-UA"/>
              </w:rPr>
            </w:pPr>
            <w:r w:rsidRPr="001C526A">
              <w:rPr>
                <w:sz w:val="20"/>
                <w:szCs w:val="20"/>
                <w:lang w:val="uk-UA"/>
              </w:rPr>
              <w:t xml:space="preserve">Практичне заняття 15. </w:t>
            </w:r>
            <w:r w:rsidRPr="001C526A">
              <w:rPr>
                <w:rFonts w:asciiTheme="majorHAnsi" w:hAnsiTheme="majorHAnsi"/>
                <w:bCs/>
                <w:sz w:val="20"/>
                <w:szCs w:val="20"/>
                <w:lang w:val="uk-UA" w:eastAsia="en-US"/>
              </w:rPr>
              <w:t xml:space="preserve">Тема </w:t>
            </w:r>
            <w:r w:rsidRPr="001C526A">
              <w:rPr>
                <w:rFonts w:asciiTheme="majorHAnsi" w:hAnsiTheme="majorHAnsi"/>
                <w:sz w:val="20"/>
                <w:szCs w:val="20"/>
                <w:lang w:val="uk-UA"/>
              </w:rPr>
              <w:t>12. Інноваційні проекти та інформаційні технологій в менеджменті персоналу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402F07" w14:textId="05588D0D" w:rsidR="00D025A9" w:rsidRPr="001C526A" w:rsidRDefault="00D025A9" w:rsidP="00D025A9">
            <w:pPr>
              <w:jc w:val="center"/>
              <w:rPr>
                <w:rFonts w:ascii="Times New Roman" w:hAnsi="Times New Roman"/>
                <w:sz w:val="24"/>
                <w:lang w:val="uk-UA" w:eastAsia="en-US"/>
              </w:rPr>
            </w:pPr>
            <w:r w:rsidRPr="001C526A">
              <w:rPr>
                <w:rFonts w:ascii="Times New Roman" w:hAnsi="Times New Roman"/>
                <w:color w:val="000000"/>
                <w:sz w:val="20"/>
                <w:szCs w:val="20"/>
                <w:lang w:val="uk-UA" w:eastAsia="en-US"/>
              </w:rPr>
              <w:t>2</w:t>
            </w:r>
          </w:p>
        </w:tc>
      </w:tr>
      <w:tr w:rsidR="00647242" w:rsidRPr="001C526A" w14:paraId="61E5188F" w14:textId="77777777" w:rsidTr="00647242">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1140055A" w14:textId="4F6F8309" w:rsidR="00647242" w:rsidRPr="001C526A" w:rsidRDefault="00647242" w:rsidP="00647242">
            <w:pPr>
              <w:jc w:val="left"/>
              <w:rPr>
                <w:rFonts w:ascii="Times New Roman" w:hAnsi="Times New Roman"/>
                <w:sz w:val="24"/>
                <w:lang w:val="uk-UA" w:eastAsia="en-US"/>
              </w:rPr>
            </w:pPr>
            <w:r w:rsidRPr="001C526A">
              <w:rPr>
                <w:rFonts w:ascii="Times New Roman" w:hAnsi="Times New Roman"/>
                <w:b/>
                <w:bCs/>
                <w:color w:val="000000"/>
                <w:sz w:val="20"/>
                <w:szCs w:val="20"/>
                <w:lang w:val="uk-UA" w:eastAsia="en-US"/>
              </w:rPr>
              <w:t>Контрольна (модульна) робота</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601A0956" w14:textId="5008FB6D" w:rsidR="00647242" w:rsidRPr="001C526A" w:rsidRDefault="00647242" w:rsidP="00647242">
            <w:pPr>
              <w:jc w:val="center"/>
              <w:rPr>
                <w:rFonts w:ascii="Times New Roman" w:hAnsi="Times New Roman"/>
                <w:sz w:val="24"/>
                <w:lang w:val="uk-UA" w:eastAsia="en-US"/>
              </w:rPr>
            </w:pPr>
            <w:r w:rsidRPr="001C526A">
              <w:rPr>
                <w:rFonts w:ascii="Times New Roman" w:hAnsi="Times New Roman"/>
                <w:b/>
                <w:bCs/>
                <w:color w:val="000000"/>
                <w:sz w:val="20"/>
                <w:szCs w:val="20"/>
                <w:lang w:val="uk-UA" w:eastAsia="en-US"/>
              </w:rPr>
              <w:t>10</w:t>
            </w:r>
          </w:p>
        </w:tc>
      </w:tr>
      <w:tr w:rsidR="00647242" w:rsidRPr="001C526A" w14:paraId="3A03AAD7" w14:textId="77777777" w:rsidTr="006472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EC0A81" w14:textId="77777777" w:rsidR="00647242" w:rsidRPr="001C526A" w:rsidRDefault="00647242" w:rsidP="00647242">
            <w:pPr>
              <w:jc w:val="left"/>
              <w:rPr>
                <w:rFonts w:ascii="Times New Roman" w:hAnsi="Times New Roman"/>
                <w:sz w:val="24"/>
                <w:lang w:val="uk-UA" w:eastAsia="en-US"/>
              </w:rPr>
            </w:pPr>
            <w:r w:rsidRPr="001C526A">
              <w:rPr>
                <w:rFonts w:ascii="Times New Roman" w:hAnsi="Times New Roman"/>
                <w:color w:val="000000"/>
                <w:sz w:val="20"/>
                <w:szCs w:val="20"/>
                <w:lang w:val="uk-UA" w:eastAsia="en-US"/>
              </w:rPr>
              <w:t>Проведення Підсумкової контрольної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5BC78F" w14:textId="77777777" w:rsidR="00647242" w:rsidRPr="001C526A" w:rsidRDefault="00647242" w:rsidP="00647242">
            <w:pPr>
              <w:jc w:val="left"/>
              <w:rPr>
                <w:rFonts w:ascii="Times New Roman" w:hAnsi="Times New Roman"/>
                <w:sz w:val="24"/>
                <w:lang w:val="uk-UA" w:eastAsia="en-US"/>
              </w:rPr>
            </w:pPr>
          </w:p>
        </w:tc>
      </w:tr>
      <w:tr w:rsidR="00647242" w:rsidRPr="001C526A" w14:paraId="5A1B7AA2" w14:textId="77777777" w:rsidTr="00647242">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39BDD78B" w14:textId="659B730E" w:rsidR="00647242" w:rsidRPr="001C526A" w:rsidRDefault="00647242" w:rsidP="00647242">
            <w:pPr>
              <w:jc w:val="left"/>
              <w:rPr>
                <w:rFonts w:ascii="Times New Roman" w:hAnsi="Times New Roman"/>
                <w:sz w:val="24"/>
                <w:lang w:val="uk-UA" w:eastAsia="en-US"/>
              </w:rPr>
            </w:pPr>
            <w:r w:rsidRPr="001C526A">
              <w:rPr>
                <w:rFonts w:ascii="Times New Roman" w:hAnsi="Times New Roman"/>
                <w:b/>
                <w:bCs/>
                <w:color w:val="000000"/>
                <w:sz w:val="20"/>
                <w:szCs w:val="20"/>
                <w:lang w:val="uk-UA" w:eastAsia="en-US"/>
              </w:rPr>
              <w:t>Усього балів за роботу на практичних заняттях:</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4302B661" w14:textId="77777777" w:rsidR="00647242" w:rsidRPr="001C526A" w:rsidRDefault="00647242" w:rsidP="00647242">
            <w:pPr>
              <w:jc w:val="center"/>
              <w:rPr>
                <w:rFonts w:ascii="Times New Roman" w:hAnsi="Times New Roman"/>
                <w:sz w:val="24"/>
                <w:lang w:val="uk-UA" w:eastAsia="en-US"/>
              </w:rPr>
            </w:pPr>
            <w:r w:rsidRPr="001C526A">
              <w:rPr>
                <w:rFonts w:ascii="Times New Roman" w:hAnsi="Times New Roman"/>
                <w:b/>
                <w:bCs/>
                <w:color w:val="000000"/>
                <w:sz w:val="20"/>
                <w:szCs w:val="20"/>
                <w:lang w:val="uk-UA" w:eastAsia="en-US"/>
              </w:rPr>
              <w:t>30</w:t>
            </w:r>
          </w:p>
        </w:tc>
      </w:tr>
      <w:tr w:rsidR="00647242" w:rsidRPr="001C526A" w14:paraId="09FD16FC" w14:textId="77777777" w:rsidTr="00647242">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3C790F" w14:textId="77777777" w:rsidR="00647242" w:rsidRPr="001C526A" w:rsidRDefault="00647242" w:rsidP="00647242">
            <w:pPr>
              <w:jc w:val="center"/>
              <w:rPr>
                <w:rFonts w:ascii="Times New Roman" w:hAnsi="Times New Roman"/>
                <w:sz w:val="24"/>
                <w:lang w:val="uk-UA" w:eastAsia="en-US"/>
              </w:rPr>
            </w:pPr>
            <w:r w:rsidRPr="001C526A">
              <w:rPr>
                <w:rFonts w:ascii="Times New Roman" w:hAnsi="Times New Roman"/>
                <w:b/>
                <w:bCs/>
                <w:color w:val="000000"/>
                <w:sz w:val="20"/>
                <w:szCs w:val="20"/>
                <w:lang w:val="uk-UA" w:eastAsia="en-US"/>
              </w:rPr>
              <w:t>Індивідуальні завдання самостійної роботи (за вибором здобувача)</w:t>
            </w:r>
          </w:p>
        </w:tc>
      </w:tr>
      <w:tr w:rsidR="00196096" w:rsidRPr="001C526A" w14:paraId="67211474" w14:textId="77777777" w:rsidTr="0080029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676FA1" w14:textId="388FA473" w:rsidR="00196096" w:rsidRPr="001C526A" w:rsidRDefault="00196096" w:rsidP="00196096">
            <w:pPr>
              <w:jc w:val="left"/>
              <w:rPr>
                <w:sz w:val="20"/>
                <w:szCs w:val="20"/>
                <w:lang w:val="uk-UA"/>
              </w:rPr>
            </w:pPr>
            <w:r w:rsidRPr="001C526A">
              <w:rPr>
                <w:sz w:val="20"/>
                <w:szCs w:val="20"/>
                <w:lang w:val="uk-UA"/>
              </w:rPr>
              <w:t>1. Аналітичний звіт результатів власних досліджень щодо сучасних тенденцій розвитку служб персоналу, практики створення та особливостей їх організації в сучасних бізнес-організаціях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32422A" w14:textId="711A5254" w:rsidR="00196096" w:rsidRPr="001C526A" w:rsidRDefault="00196096" w:rsidP="00196096">
            <w:pPr>
              <w:jc w:val="center"/>
              <w:rPr>
                <w:rFonts w:ascii="Times New Roman" w:hAnsi="Times New Roman"/>
                <w:szCs w:val="22"/>
                <w:lang w:val="uk-UA" w:eastAsia="en-US"/>
              </w:rPr>
            </w:pPr>
            <w:r w:rsidRPr="001C526A">
              <w:rPr>
                <w:rFonts w:ascii="Times New Roman" w:hAnsi="Times New Roman"/>
                <w:szCs w:val="22"/>
                <w:lang w:val="uk-UA" w:eastAsia="en-US"/>
              </w:rPr>
              <w:t>5</w:t>
            </w:r>
          </w:p>
        </w:tc>
      </w:tr>
      <w:tr w:rsidR="00196096" w:rsidRPr="001C526A" w14:paraId="3364E25F" w14:textId="77777777" w:rsidTr="0080029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1AA61D" w14:textId="345ECA92" w:rsidR="00196096" w:rsidRPr="001C526A" w:rsidRDefault="00196096" w:rsidP="00196096">
            <w:pPr>
              <w:jc w:val="left"/>
              <w:rPr>
                <w:sz w:val="20"/>
                <w:szCs w:val="20"/>
                <w:lang w:val="uk-UA"/>
              </w:rPr>
            </w:pPr>
            <w:r w:rsidRPr="001C526A">
              <w:rPr>
                <w:sz w:val="20"/>
                <w:szCs w:val="20"/>
                <w:lang w:val="uk-UA"/>
              </w:rPr>
              <w:t>2. Аналітичний звіт результатів власних досліджень підходів до кар’єрного планування в організації та можливостей й умов кар’єрного зростання менеджера з персоналу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63B007" w14:textId="19D54D17" w:rsidR="00196096" w:rsidRPr="001C526A" w:rsidRDefault="00196096" w:rsidP="00196096">
            <w:pPr>
              <w:jc w:val="center"/>
              <w:rPr>
                <w:rFonts w:ascii="Times New Roman" w:hAnsi="Times New Roman"/>
                <w:szCs w:val="22"/>
                <w:lang w:val="uk-UA" w:eastAsia="en-US"/>
              </w:rPr>
            </w:pPr>
            <w:r w:rsidRPr="001C526A">
              <w:rPr>
                <w:rFonts w:ascii="Times New Roman" w:hAnsi="Times New Roman"/>
                <w:szCs w:val="22"/>
                <w:lang w:val="uk-UA" w:eastAsia="en-US"/>
              </w:rPr>
              <w:t>5</w:t>
            </w:r>
          </w:p>
        </w:tc>
      </w:tr>
      <w:tr w:rsidR="00196096" w:rsidRPr="001C526A" w14:paraId="20A96FA5" w14:textId="77777777" w:rsidTr="0080029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5BED49" w14:textId="150CF721" w:rsidR="00196096" w:rsidRPr="001C526A" w:rsidRDefault="00196096" w:rsidP="00196096">
            <w:pPr>
              <w:jc w:val="left"/>
              <w:rPr>
                <w:sz w:val="20"/>
                <w:szCs w:val="20"/>
                <w:lang w:val="uk-UA"/>
              </w:rPr>
            </w:pPr>
            <w:r w:rsidRPr="001C526A">
              <w:rPr>
                <w:sz w:val="20"/>
                <w:szCs w:val="20"/>
                <w:lang w:val="uk-UA"/>
              </w:rPr>
              <w:t xml:space="preserve">3. Аналітичний звіт результатів власних досліджень щодо </w:t>
            </w:r>
            <w:proofErr w:type="spellStart"/>
            <w:r w:rsidRPr="001C526A">
              <w:rPr>
                <w:sz w:val="20"/>
                <w:szCs w:val="20"/>
                <w:lang w:val="uk-UA"/>
              </w:rPr>
              <w:t>методик</w:t>
            </w:r>
            <w:proofErr w:type="spellEnd"/>
            <w:r w:rsidRPr="001C526A">
              <w:rPr>
                <w:sz w:val="20"/>
                <w:szCs w:val="20"/>
                <w:lang w:val="uk-UA"/>
              </w:rPr>
              <w:t xml:space="preserve"> оцінювання ефективності менеджменту персоналу та показників ефективності служби персоналу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AB09F3" w14:textId="1BADB750" w:rsidR="00196096" w:rsidRPr="001C526A" w:rsidRDefault="00196096" w:rsidP="00196096">
            <w:pPr>
              <w:jc w:val="center"/>
              <w:rPr>
                <w:rFonts w:ascii="Times New Roman" w:hAnsi="Times New Roman"/>
                <w:szCs w:val="22"/>
                <w:lang w:val="uk-UA" w:eastAsia="en-US"/>
              </w:rPr>
            </w:pPr>
            <w:r w:rsidRPr="001C526A">
              <w:rPr>
                <w:rFonts w:ascii="Times New Roman" w:hAnsi="Times New Roman"/>
                <w:szCs w:val="22"/>
                <w:lang w:val="uk-UA" w:eastAsia="en-US"/>
              </w:rPr>
              <w:t>5</w:t>
            </w:r>
          </w:p>
        </w:tc>
      </w:tr>
      <w:tr w:rsidR="00196096" w:rsidRPr="001C526A" w14:paraId="7D2B15A0" w14:textId="77777777" w:rsidTr="0080029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58B3CA" w14:textId="448F5D20" w:rsidR="00196096" w:rsidRPr="001C526A" w:rsidRDefault="00196096" w:rsidP="00196096">
            <w:pPr>
              <w:jc w:val="left"/>
              <w:rPr>
                <w:sz w:val="20"/>
                <w:szCs w:val="20"/>
                <w:lang w:val="uk-UA"/>
              </w:rPr>
            </w:pPr>
            <w:r w:rsidRPr="001C526A">
              <w:rPr>
                <w:sz w:val="20"/>
                <w:szCs w:val="20"/>
                <w:lang w:val="uk-UA"/>
              </w:rPr>
              <w:t>4. Аналітичний звіт результатів власних досліджень щодо сучасних тенденцій та практики використання цифрових технологій в роботі служби персоналу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F61FB5" w14:textId="725E392D" w:rsidR="00196096" w:rsidRPr="001C526A" w:rsidRDefault="00196096" w:rsidP="00196096">
            <w:pPr>
              <w:jc w:val="center"/>
              <w:rPr>
                <w:rFonts w:ascii="Times New Roman" w:hAnsi="Times New Roman"/>
                <w:szCs w:val="22"/>
                <w:lang w:val="uk-UA" w:eastAsia="en-US"/>
              </w:rPr>
            </w:pPr>
            <w:r w:rsidRPr="001C526A">
              <w:rPr>
                <w:rFonts w:ascii="Times New Roman" w:hAnsi="Times New Roman"/>
                <w:szCs w:val="22"/>
                <w:lang w:val="uk-UA" w:eastAsia="en-US"/>
              </w:rPr>
              <w:t>5</w:t>
            </w:r>
          </w:p>
        </w:tc>
      </w:tr>
      <w:tr w:rsidR="00196096" w:rsidRPr="001C526A" w14:paraId="2AF6F7C3" w14:textId="77777777" w:rsidTr="0080029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5C8210" w14:textId="4370BF37" w:rsidR="00196096" w:rsidRPr="001C526A" w:rsidRDefault="00196096" w:rsidP="00196096">
            <w:pPr>
              <w:jc w:val="left"/>
              <w:rPr>
                <w:sz w:val="20"/>
                <w:szCs w:val="20"/>
                <w:lang w:val="uk-UA"/>
              </w:rPr>
            </w:pPr>
            <w:r w:rsidRPr="001C526A">
              <w:rPr>
                <w:sz w:val="20"/>
                <w:szCs w:val="20"/>
                <w:lang w:val="uk-UA"/>
              </w:rPr>
              <w:t>5. Аналітичний звіт результатів власних досліджень щодо сучасних тенденцій використання HR-аналітики для аналізу, планування та прогнозування діяльності з менеджменту персоналу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F66112" w14:textId="23C455A8" w:rsidR="00196096" w:rsidRPr="001C526A" w:rsidRDefault="00196096" w:rsidP="00196096">
            <w:pPr>
              <w:jc w:val="center"/>
              <w:rPr>
                <w:rFonts w:ascii="Times New Roman" w:hAnsi="Times New Roman"/>
                <w:szCs w:val="22"/>
                <w:lang w:val="uk-UA" w:eastAsia="en-US"/>
              </w:rPr>
            </w:pPr>
            <w:r w:rsidRPr="001C526A">
              <w:rPr>
                <w:rFonts w:ascii="Times New Roman" w:hAnsi="Times New Roman"/>
                <w:szCs w:val="22"/>
                <w:lang w:val="uk-UA" w:eastAsia="en-US"/>
              </w:rPr>
              <w:t>5</w:t>
            </w:r>
          </w:p>
        </w:tc>
      </w:tr>
      <w:tr w:rsidR="00647242" w:rsidRPr="001C526A" w14:paraId="791A1BF4" w14:textId="77777777" w:rsidTr="00647242">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404D2A95" w14:textId="77777777" w:rsidR="00647242" w:rsidRPr="001C526A" w:rsidRDefault="00647242" w:rsidP="00647242">
            <w:pPr>
              <w:jc w:val="left"/>
              <w:rPr>
                <w:rFonts w:ascii="Times New Roman" w:hAnsi="Times New Roman"/>
                <w:sz w:val="24"/>
                <w:lang w:val="uk-UA" w:eastAsia="en-US"/>
              </w:rPr>
            </w:pPr>
            <w:r w:rsidRPr="001C526A">
              <w:rPr>
                <w:rFonts w:ascii="Times New Roman" w:hAnsi="Times New Roman"/>
                <w:b/>
                <w:bCs/>
                <w:color w:val="000000"/>
                <w:sz w:val="20"/>
                <w:szCs w:val="20"/>
                <w:lang w:val="uk-UA" w:eastAsia="en-US"/>
              </w:rPr>
              <w:t>Усього балів за виконання індивідуальних завдань:</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6B676853" w14:textId="77777777" w:rsidR="00647242" w:rsidRPr="001C526A" w:rsidRDefault="00647242" w:rsidP="00647242">
            <w:pPr>
              <w:jc w:val="center"/>
              <w:rPr>
                <w:rFonts w:ascii="Times New Roman" w:hAnsi="Times New Roman"/>
                <w:sz w:val="24"/>
                <w:lang w:val="uk-UA" w:eastAsia="en-US"/>
              </w:rPr>
            </w:pPr>
            <w:r w:rsidRPr="001C526A">
              <w:rPr>
                <w:rFonts w:ascii="Times New Roman" w:hAnsi="Times New Roman"/>
                <w:b/>
                <w:bCs/>
                <w:color w:val="000000"/>
                <w:sz w:val="20"/>
                <w:szCs w:val="20"/>
                <w:lang w:val="uk-UA" w:eastAsia="en-US"/>
              </w:rPr>
              <w:t>10</w:t>
            </w:r>
          </w:p>
        </w:tc>
      </w:tr>
      <w:tr w:rsidR="00647242" w:rsidRPr="001C526A" w14:paraId="6AA8262A" w14:textId="77777777" w:rsidTr="006472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AF5DBE" w14:textId="77777777" w:rsidR="00647242" w:rsidRPr="001C526A" w:rsidRDefault="00647242" w:rsidP="00647242">
            <w:pPr>
              <w:jc w:val="left"/>
              <w:rPr>
                <w:rFonts w:ascii="Times New Roman" w:hAnsi="Times New Roman"/>
                <w:sz w:val="24"/>
                <w:lang w:val="uk-UA" w:eastAsia="en-US"/>
              </w:rPr>
            </w:pPr>
            <w:r w:rsidRPr="001C526A">
              <w:rPr>
                <w:rFonts w:ascii="Times New Roman" w:hAnsi="Times New Roman"/>
                <w:b/>
                <w:bCs/>
                <w:color w:val="000000"/>
                <w:sz w:val="20"/>
                <w:szCs w:val="20"/>
                <w:lang w:val="uk-UA" w:eastAsia="en-US"/>
              </w:rPr>
              <w:t>Додаткові (заохочувальні) бали: </w:t>
            </w:r>
          </w:p>
          <w:p w14:paraId="57AC36D6" w14:textId="77777777" w:rsidR="00647242" w:rsidRPr="001C526A" w:rsidRDefault="00647242" w:rsidP="00647242">
            <w:pPr>
              <w:jc w:val="left"/>
              <w:rPr>
                <w:rFonts w:ascii="Times New Roman" w:hAnsi="Times New Roman"/>
                <w:sz w:val="24"/>
                <w:lang w:val="uk-UA" w:eastAsia="en-US"/>
              </w:rPr>
            </w:pPr>
            <w:r w:rsidRPr="001C526A">
              <w:rPr>
                <w:rFonts w:ascii="Times New Roman" w:hAnsi="Times New Roman"/>
                <w:color w:val="000000"/>
                <w:sz w:val="20"/>
                <w:szCs w:val="20"/>
                <w:lang w:val="uk-UA" w:eastAsia="en-US"/>
              </w:rPr>
              <w:t>Представлення результатів науково-дослідних робіт здобувача:</w:t>
            </w:r>
          </w:p>
          <w:p w14:paraId="04C0907B" w14:textId="77777777" w:rsidR="00647242" w:rsidRPr="001C526A" w:rsidRDefault="00647242" w:rsidP="00647242">
            <w:pPr>
              <w:jc w:val="left"/>
              <w:rPr>
                <w:rFonts w:ascii="Times New Roman" w:hAnsi="Times New Roman"/>
                <w:sz w:val="24"/>
                <w:lang w:val="uk-UA" w:eastAsia="en-US"/>
              </w:rPr>
            </w:pPr>
            <w:r w:rsidRPr="001C526A">
              <w:rPr>
                <w:rFonts w:ascii="Times New Roman" w:hAnsi="Times New Roman"/>
                <w:color w:val="000000"/>
                <w:sz w:val="20"/>
                <w:szCs w:val="20"/>
                <w:lang w:val="uk-UA" w:eastAsia="en-US"/>
              </w:rPr>
              <w:t xml:space="preserve">1. Участь у студентських олімпіадах, конкурсах наукових робіт, грантах, науково-дослідних </w:t>
            </w:r>
            <w:proofErr w:type="spellStart"/>
            <w:r w:rsidRPr="001C526A">
              <w:rPr>
                <w:rFonts w:ascii="Times New Roman" w:hAnsi="Times New Roman"/>
                <w:color w:val="000000"/>
                <w:sz w:val="20"/>
                <w:szCs w:val="20"/>
                <w:lang w:val="uk-UA" w:eastAsia="en-US"/>
              </w:rPr>
              <w:t>проєктах</w:t>
            </w:r>
            <w:proofErr w:type="spellEnd"/>
            <w:r w:rsidRPr="001C526A">
              <w:rPr>
                <w:rFonts w:ascii="Times New Roman" w:hAnsi="Times New Roman"/>
                <w:color w:val="000000"/>
                <w:sz w:val="20"/>
                <w:szCs w:val="20"/>
                <w:lang w:val="uk-UA" w:eastAsia="en-US"/>
              </w:rPr>
              <w:t>.</w:t>
            </w:r>
          </w:p>
          <w:p w14:paraId="6A735EE7" w14:textId="77777777" w:rsidR="00647242" w:rsidRPr="001C526A" w:rsidRDefault="00647242" w:rsidP="00647242">
            <w:pPr>
              <w:jc w:val="left"/>
              <w:rPr>
                <w:rFonts w:ascii="Times New Roman" w:hAnsi="Times New Roman"/>
                <w:sz w:val="24"/>
                <w:lang w:val="uk-UA" w:eastAsia="en-US"/>
              </w:rPr>
            </w:pPr>
            <w:r w:rsidRPr="001C526A">
              <w:rPr>
                <w:rFonts w:ascii="Times New Roman" w:hAnsi="Times New Roman"/>
                <w:color w:val="000000"/>
                <w:sz w:val="20"/>
                <w:szCs w:val="20"/>
                <w:lang w:val="uk-UA" w:eastAsia="en-US"/>
              </w:rPr>
              <w:t>2. Публікація наукових статей, тез доповіді на конференції.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0CA1CD" w14:textId="77777777" w:rsidR="00647242" w:rsidRPr="001C526A" w:rsidRDefault="00647242" w:rsidP="00647242">
            <w:pPr>
              <w:jc w:val="center"/>
              <w:rPr>
                <w:rFonts w:ascii="Times New Roman" w:hAnsi="Times New Roman"/>
                <w:sz w:val="24"/>
                <w:lang w:val="uk-UA" w:eastAsia="en-US"/>
              </w:rPr>
            </w:pPr>
            <w:r w:rsidRPr="001C526A">
              <w:rPr>
                <w:rFonts w:ascii="Times New Roman" w:hAnsi="Times New Roman"/>
                <w:b/>
                <w:bCs/>
                <w:color w:val="000000"/>
                <w:sz w:val="20"/>
                <w:szCs w:val="20"/>
                <w:lang w:val="uk-UA" w:eastAsia="en-US"/>
              </w:rPr>
              <w:t>до 10</w:t>
            </w:r>
          </w:p>
        </w:tc>
      </w:tr>
      <w:tr w:rsidR="00647242" w:rsidRPr="001C526A" w14:paraId="7AF6762A" w14:textId="77777777" w:rsidTr="00647242">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4952968E" w14:textId="345FFD72" w:rsidR="00647242" w:rsidRPr="001C526A" w:rsidRDefault="00647242" w:rsidP="00647242">
            <w:pPr>
              <w:jc w:val="left"/>
              <w:rPr>
                <w:rFonts w:ascii="Times New Roman" w:hAnsi="Times New Roman"/>
                <w:sz w:val="24"/>
                <w:lang w:val="uk-UA" w:eastAsia="en-US"/>
              </w:rPr>
            </w:pPr>
            <w:r w:rsidRPr="001C526A">
              <w:rPr>
                <w:rFonts w:ascii="Times New Roman" w:hAnsi="Times New Roman"/>
                <w:b/>
                <w:bCs/>
                <w:color w:val="000000"/>
                <w:sz w:val="20"/>
                <w:szCs w:val="20"/>
                <w:lang w:val="uk-UA" w:eastAsia="en-US"/>
              </w:rPr>
              <w:t xml:space="preserve">ЕКЗАМЕН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00669889" w14:textId="77777777" w:rsidR="00647242" w:rsidRPr="001C526A" w:rsidRDefault="00647242" w:rsidP="00647242">
            <w:pPr>
              <w:jc w:val="center"/>
              <w:rPr>
                <w:rFonts w:ascii="Times New Roman" w:hAnsi="Times New Roman"/>
                <w:sz w:val="24"/>
                <w:lang w:val="uk-UA" w:eastAsia="en-US"/>
              </w:rPr>
            </w:pPr>
            <w:r w:rsidRPr="001C526A">
              <w:rPr>
                <w:rFonts w:ascii="Times New Roman" w:hAnsi="Times New Roman"/>
                <w:b/>
                <w:bCs/>
                <w:color w:val="000000"/>
                <w:sz w:val="20"/>
                <w:szCs w:val="20"/>
                <w:lang w:val="uk-UA" w:eastAsia="en-US"/>
              </w:rPr>
              <w:t>50</w:t>
            </w:r>
          </w:p>
        </w:tc>
      </w:tr>
      <w:tr w:rsidR="00647242" w:rsidRPr="001C526A" w14:paraId="3ABEB2C7" w14:textId="77777777" w:rsidTr="00647242">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5C202484" w14:textId="77777777" w:rsidR="00647242" w:rsidRPr="001C526A" w:rsidRDefault="00647242" w:rsidP="00647242">
            <w:pPr>
              <w:jc w:val="left"/>
              <w:rPr>
                <w:rFonts w:ascii="Times New Roman" w:hAnsi="Times New Roman"/>
                <w:sz w:val="24"/>
                <w:lang w:val="uk-UA" w:eastAsia="en-US"/>
              </w:rPr>
            </w:pPr>
            <w:r w:rsidRPr="001C526A">
              <w:rPr>
                <w:rFonts w:ascii="Times New Roman" w:hAnsi="Times New Roman"/>
                <w:b/>
                <w:bCs/>
                <w:color w:val="000000"/>
                <w:sz w:val="20"/>
                <w:szCs w:val="20"/>
                <w:lang w:val="uk-UA" w:eastAsia="en-US"/>
              </w:rPr>
              <w:t>УСЬОГО БАЛІВ: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5825BC89" w14:textId="77777777" w:rsidR="00647242" w:rsidRPr="001C526A" w:rsidRDefault="00647242" w:rsidP="00647242">
            <w:pPr>
              <w:jc w:val="center"/>
              <w:rPr>
                <w:rFonts w:ascii="Times New Roman" w:hAnsi="Times New Roman"/>
                <w:sz w:val="24"/>
                <w:lang w:val="uk-UA" w:eastAsia="en-US"/>
              </w:rPr>
            </w:pPr>
            <w:r w:rsidRPr="001C526A">
              <w:rPr>
                <w:rFonts w:ascii="Times New Roman" w:hAnsi="Times New Roman"/>
                <w:b/>
                <w:bCs/>
                <w:color w:val="000000"/>
                <w:sz w:val="20"/>
                <w:szCs w:val="20"/>
                <w:lang w:val="uk-UA" w:eastAsia="en-US"/>
              </w:rPr>
              <w:t>100</w:t>
            </w:r>
          </w:p>
        </w:tc>
      </w:tr>
    </w:tbl>
    <w:p w14:paraId="094748B8" w14:textId="77777777" w:rsidR="000D3AEF" w:rsidRPr="001C526A" w:rsidRDefault="00192CFB" w:rsidP="000D3AEF">
      <w:pPr>
        <w:pStyle w:val="afe"/>
        <w:rPr>
          <w:lang w:val="uk-UA"/>
        </w:rPr>
      </w:pPr>
      <w:r w:rsidRPr="001C526A">
        <w:rPr>
          <w:lang w:val="uk-UA"/>
        </w:rPr>
        <w:t>При поточному контролі результатів навчання здобувачів оцінюванню підлягає виконання ними:</w:t>
      </w:r>
      <w:r w:rsidR="00DE6C74" w:rsidRPr="001C526A">
        <w:rPr>
          <w:lang w:val="uk-UA"/>
        </w:rPr>
        <w:t xml:space="preserve"> </w:t>
      </w:r>
    </w:p>
    <w:p w14:paraId="15A8412B" w14:textId="77777777" w:rsidR="000D3AEF" w:rsidRPr="001C526A" w:rsidRDefault="00192CFB" w:rsidP="0053393A">
      <w:pPr>
        <w:pStyle w:val="a3"/>
        <w:numPr>
          <w:ilvl w:val="0"/>
          <w:numId w:val="9"/>
        </w:numPr>
        <w:tabs>
          <w:tab w:val="left" w:pos="0"/>
        </w:tabs>
        <w:spacing w:after="0"/>
        <w:ind w:right="-92"/>
        <w:rPr>
          <w:lang w:val="uk-UA"/>
        </w:rPr>
      </w:pPr>
      <w:r w:rsidRPr="001C526A">
        <w:rPr>
          <w:lang w:val="uk-UA"/>
        </w:rPr>
        <w:lastRenderedPageBreak/>
        <w:t>завдань під час навчальних занять; </w:t>
      </w:r>
    </w:p>
    <w:p w14:paraId="0335ECC1" w14:textId="77777777" w:rsidR="000D3AEF" w:rsidRPr="001C526A" w:rsidRDefault="00192CFB" w:rsidP="0053393A">
      <w:pPr>
        <w:pStyle w:val="a3"/>
        <w:numPr>
          <w:ilvl w:val="0"/>
          <w:numId w:val="9"/>
        </w:numPr>
        <w:tabs>
          <w:tab w:val="left" w:pos="0"/>
        </w:tabs>
        <w:spacing w:after="0"/>
        <w:ind w:right="-92"/>
        <w:rPr>
          <w:lang w:val="uk-UA"/>
        </w:rPr>
      </w:pPr>
      <w:r w:rsidRPr="001C526A">
        <w:rPr>
          <w:lang w:val="uk-UA"/>
        </w:rPr>
        <w:t>контрольних (модульних) робіт;</w:t>
      </w:r>
      <w:r w:rsidR="00DE6C74" w:rsidRPr="001C526A">
        <w:rPr>
          <w:lang w:val="uk-UA"/>
        </w:rPr>
        <w:t xml:space="preserve"> </w:t>
      </w:r>
    </w:p>
    <w:p w14:paraId="0FD5FCE1" w14:textId="77777777" w:rsidR="000D3AEF" w:rsidRPr="001C526A" w:rsidRDefault="00192CFB" w:rsidP="0053393A">
      <w:pPr>
        <w:pStyle w:val="a3"/>
        <w:numPr>
          <w:ilvl w:val="0"/>
          <w:numId w:val="9"/>
        </w:numPr>
        <w:tabs>
          <w:tab w:val="left" w:pos="0"/>
        </w:tabs>
        <w:spacing w:after="0"/>
        <w:ind w:right="-92"/>
        <w:rPr>
          <w:lang w:val="uk-UA"/>
        </w:rPr>
      </w:pPr>
      <w:r w:rsidRPr="001C526A">
        <w:rPr>
          <w:lang w:val="uk-UA"/>
        </w:rPr>
        <w:t>індивідуальних завдань самостійної роботи</w:t>
      </w:r>
      <w:r w:rsidR="00DE6C74" w:rsidRPr="001C526A">
        <w:rPr>
          <w:lang w:val="uk-UA"/>
        </w:rPr>
        <w:t xml:space="preserve">. </w:t>
      </w:r>
    </w:p>
    <w:p w14:paraId="25426DAE" w14:textId="46C85E49" w:rsidR="00DE6C74" w:rsidRPr="001C526A" w:rsidRDefault="00DE6C74" w:rsidP="000D3AEF">
      <w:pPr>
        <w:pStyle w:val="afe"/>
        <w:rPr>
          <w:lang w:val="uk-UA"/>
        </w:rPr>
      </w:pPr>
      <w:r w:rsidRPr="001C526A">
        <w:rPr>
          <w:lang w:val="uk-UA"/>
        </w:rPr>
        <w:t>Завданням поточного контролю є перевірка розуміння та засвоєння теоретичного матеріалу, вироблення навичок проведення розрахункових робіт, умінь самостійно опрацьовувати тексти, здатності осмислити зміст теми, умінь публічно чи письмово представити певний матеріал (презентація).</w:t>
      </w:r>
    </w:p>
    <w:p w14:paraId="27EF7B3D" w14:textId="431997DA" w:rsidR="00465ECC" w:rsidRPr="001C526A" w:rsidRDefault="00465ECC" w:rsidP="00465ECC">
      <w:pPr>
        <w:pStyle w:val="2"/>
      </w:pPr>
      <w:bookmarkStart w:id="22" w:name="_Toc83649298"/>
      <w:r w:rsidRPr="001C526A">
        <w:t>2.2. Критерії оцінювання поточних результатів вивчення навчальної дисципліни</w:t>
      </w:r>
      <w:bookmarkEnd w:id="22"/>
    </w:p>
    <w:p w14:paraId="46DD2540" w14:textId="77777777" w:rsidR="005C34CB" w:rsidRPr="001C526A" w:rsidRDefault="005C34CB" w:rsidP="005C34CB">
      <w:pPr>
        <w:pStyle w:val="afe"/>
        <w:rPr>
          <w:lang w:val="uk-UA"/>
        </w:rPr>
      </w:pPr>
      <w:r w:rsidRPr="001C526A">
        <w:rPr>
          <w:lang w:val="uk-UA"/>
        </w:rPr>
        <w:t xml:space="preserve">Максимальна кількість балів за </w:t>
      </w:r>
      <w:r w:rsidRPr="001C526A">
        <w:rPr>
          <w:b/>
          <w:bCs/>
          <w:i/>
          <w:iCs/>
          <w:lang w:val="uk-UA"/>
        </w:rPr>
        <w:t>виконання завдань під час навчальних занять</w:t>
      </w:r>
      <w:r w:rsidRPr="001C526A">
        <w:rPr>
          <w:i/>
          <w:iCs/>
          <w:lang w:val="uk-UA"/>
        </w:rPr>
        <w:t xml:space="preserve"> для здобувачів очної (денної) форми навчання</w:t>
      </w:r>
      <w:r w:rsidRPr="001C526A">
        <w:rPr>
          <w:lang w:val="uk-UA"/>
        </w:rPr>
        <w:t xml:space="preserve"> – 30 балів (згідно з навчальним планом передбачено 30 год., тобто 15 практичних занять, тому максимальна кількість балів, яку можуть набрати здобувач</w:t>
      </w:r>
      <w:r w:rsidRPr="001C526A">
        <w:rPr>
          <w:i/>
          <w:iCs/>
          <w:lang w:val="uk-UA"/>
        </w:rPr>
        <w:t xml:space="preserve"> </w:t>
      </w:r>
      <w:r w:rsidRPr="001C526A">
        <w:rPr>
          <w:lang w:val="uk-UA"/>
        </w:rPr>
        <w:t xml:space="preserve">на одному занятті, складає </w:t>
      </w:r>
      <w:r w:rsidRPr="001C526A">
        <w:rPr>
          <w:b/>
          <w:bCs/>
          <w:lang w:val="uk-UA"/>
        </w:rPr>
        <w:t>2</w:t>
      </w:r>
      <w:r w:rsidRPr="001C526A">
        <w:rPr>
          <w:lang w:val="uk-UA"/>
        </w:rPr>
        <w:t xml:space="preserve"> бали).</w:t>
      </w:r>
    </w:p>
    <w:p w14:paraId="2CEAF0A0" w14:textId="77777777" w:rsidR="005C34CB" w:rsidRPr="001C526A" w:rsidRDefault="005C34CB" w:rsidP="005C34CB">
      <w:pPr>
        <w:pStyle w:val="afe"/>
        <w:rPr>
          <w:lang w:val="uk-UA"/>
        </w:rPr>
      </w:pPr>
      <w:r w:rsidRPr="001C526A">
        <w:rPr>
          <w:i/>
          <w:iCs/>
          <w:lang w:val="uk-UA"/>
        </w:rPr>
        <w:t>Критерії диференціації оцінок виконання завдань під час навчальних занять</w:t>
      </w:r>
      <w:r w:rsidRPr="001C526A">
        <w:rPr>
          <w:lang w:val="uk-UA"/>
        </w:rPr>
        <w:t xml:space="preserve">: правильність і вичерпність відповідей на теоретичні питання; знання понятійного апарату і літературних джерел; уміння аргументувати своє ставлення до відповідних категорій, </w:t>
      </w:r>
      <w:proofErr w:type="spellStart"/>
      <w:r w:rsidRPr="001C526A">
        <w:rPr>
          <w:lang w:val="uk-UA"/>
        </w:rPr>
        <w:t>залежностей</w:t>
      </w:r>
      <w:proofErr w:type="spellEnd"/>
      <w:r w:rsidRPr="001C526A">
        <w:rPr>
          <w:lang w:val="uk-UA"/>
        </w:rPr>
        <w:t xml:space="preserve"> і явищ; якість, повнота, самостійність виконаних практичних завдань (задач); самостійність суджень і висновків під час відповідей; активність участі в обговоренні дискусійних питань, роботи в малих групах, під час презентації матеріалів іншими здобувачами; вміння презентувати матеріал; уважність під час виступів інших здобувачів та розв’язання ними практичних завдань.</w:t>
      </w:r>
    </w:p>
    <w:p w14:paraId="4C1E04F0" w14:textId="77777777" w:rsidR="005C34CB" w:rsidRPr="001C526A" w:rsidRDefault="005C34CB" w:rsidP="005C34CB">
      <w:pPr>
        <w:pStyle w:val="afe"/>
        <w:rPr>
          <w:lang w:val="uk-UA"/>
        </w:rPr>
      </w:pPr>
      <w:r w:rsidRPr="001C526A">
        <w:rPr>
          <w:lang w:val="uk-UA"/>
        </w:rPr>
        <w:t xml:space="preserve">Відповідно до зазначених критеріїв залікові оцінки за роботу на практичних заняттях </w:t>
      </w:r>
      <w:r w:rsidRPr="001C526A">
        <w:rPr>
          <w:i/>
          <w:iCs/>
          <w:lang w:val="uk-UA"/>
        </w:rPr>
        <w:t>для здобувачів очної (денної) форми навчання</w:t>
      </w:r>
      <w:r w:rsidRPr="001C526A">
        <w:rPr>
          <w:lang w:val="uk-UA"/>
        </w:rPr>
        <w:t xml:space="preserve"> диференціюються за шкалою, наведеною в табл. 4. </w:t>
      </w:r>
    </w:p>
    <w:p w14:paraId="36B04AB9" w14:textId="77777777" w:rsidR="005C34CB" w:rsidRPr="001C526A" w:rsidRDefault="005C34CB" w:rsidP="005C34CB">
      <w:pPr>
        <w:pStyle w:val="afe"/>
        <w:ind w:firstLine="0"/>
        <w:jc w:val="center"/>
        <w:rPr>
          <w:b/>
          <w:bCs/>
          <w:lang w:val="uk-UA"/>
        </w:rPr>
      </w:pPr>
      <w:r w:rsidRPr="001C526A">
        <w:rPr>
          <w:i/>
          <w:iCs/>
          <w:lang w:val="uk-UA"/>
        </w:rPr>
        <w:t>Таблиця 4 -</w:t>
      </w:r>
      <w:r w:rsidRPr="001C526A">
        <w:rPr>
          <w:lang w:val="uk-UA"/>
        </w:rPr>
        <w:t xml:space="preserve"> </w:t>
      </w:r>
      <w:r w:rsidRPr="001C526A">
        <w:rPr>
          <w:b/>
          <w:bCs/>
          <w:lang w:val="uk-UA"/>
        </w:rPr>
        <w:t xml:space="preserve">Шкала оцінювання роботи здобувачів очної (денної) форми навчання </w:t>
      </w:r>
      <w:r w:rsidRPr="001C526A">
        <w:rPr>
          <w:b/>
          <w:bCs/>
          <w:lang w:val="uk-UA"/>
        </w:rPr>
        <w:br/>
        <w:t>на практичних заняттях</w:t>
      </w:r>
    </w:p>
    <w:tbl>
      <w:tblPr>
        <w:tblStyle w:val="16"/>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6"/>
        <w:gridCol w:w="1575"/>
        <w:gridCol w:w="1400"/>
        <w:gridCol w:w="1926"/>
        <w:gridCol w:w="2101"/>
      </w:tblGrid>
      <w:tr w:rsidR="005C34CB" w:rsidRPr="001C526A" w14:paraId="50F8DC25" w14:textId="77777777" w:rsidTr="00BD31C2">
        <w:trPr>
          <w:trHeight w:val="323"/>
        </w:trPr>
        <w:tc>
          <w:tcPr>
            <w:tcW w:w="1364" w:type="pct"/>
            <w:vMerge w:val="restart"/>
            <w:tcBorders>
              <w:top w:val="single" w:sz="4" w:space="0" w:color="auto"/>
              <w:left w:val="single" w:sz="4" w:space="0" w:color="auto"/>
              <w:bottom w:val="single" w:sz="4" w:space="0" w:color="auto"/>
              <w:right w:val="single" w:sz="4" w:space="0" w:color="auto"/>
            </w:tcBorders>
            <w:vAlign w:val="center"/>
            <w:hideMark/>
          </w:tcPr>
          <w:p w14:paraId="242F6563" w14:textId="77777777" w:rsidR="005C34CB" w:rsidRPr="001C526A" w:rsidRDefault="005C34CB" w:rsidP="00BD31C2">
            <w:pPr>
              <w:jc w:val="center"/>
              <w:rPr>
                <w:sz w:val="20"/>
                <w:szCs w:val="22"/>
                <w:lang w:val="uk-UA"/>
              </w:rPr>
            </w:pPr>
            <w:r w:rsidRPr="001C526A">
              <w:rPr>
                <w:sz w:val="20"/>
                <w:szCs w:val="22"/>
                <w:lang w:val="uk-UA"/>
              </w:rPr>
              <w:t xml:space="preserve">Можлива максимальна </w:t>
            </w:r>
            <w:r w:rsidRPr="001C526A">
              <w:rPr>
                <w:sz w:val="20"/>
                <w:szCs w:val="22"/>
                <w:lang w:val="uk-UA"/>
              </w:rPr>
              <w:br/>
              <w:t xml:space="preserve">оцінка за певну форму </w:t>
            </w:r>
            <w:r w:rsidRPr="001C526A">
              <w:rPr>
                <w:sz w:val="20"/>
                <w:szCs w:val="22"/>
                <w:lang w:val="uk-UA"/>
              </w:rPr>
              <w:br/>
              <w:t>роботи (завдання), балів</w:t>
            </w:r>
          </w:p>
        </w:tc>
        <w:tc>
          <w:tcPr>
            <w:tcW w:w="3636" w:type="pct"/>
            <w:gridSpan w:val="4"/>
            <w:tcBorders>
              <w:top w:val="single" w:sz="4" w:space="0" w:color="auto"/>
              <w:left w:val="single" w:sz="4" w:space="0" w:color="auto"/>
              <w:bottom w:val="single" w:sz="4" w:space="0" w:color="auto"/>
              <w:right w:val="single" w:sz="4" w:space="0" w:color="auto"/>
            </w:tcBorders>
            <w:vAlign w:val="center"/>
            <w:hideMark/>
          </w:tcPr>
          <w:p w14:paraId="49515A0F" w14:textId="77777777" w:rsidR="005C34CB" w:rsidRPr="001C526A" w:rsidRDefault="005C34CB" w:rsidP="00BD31C2">
            <w:pPr>
              <w:jc w:val="center"/>
              <w:rPr>
                <w:sz w:val="20"/>
                <w:szCs w:val="22"/>
                <w:lang w:val="uk-UA"/>
              </w:rPr>
            </w:pPr>
            <w:r w:rsidRPr="001C526A">
              <w:rPr>
                <w:sz w:val="20"/>
                <w:szCs w:val="22"/>
                <w:lang w:val="uk-UA"/>
              </w:rPr>
              <w:t>Рівень виконання</w:t>
            </w:r>
          </w:p>
        </w:tc>
      </w:tr>
      <w:tr w:rsidR="005C34CB" w:rsidRPr="001C526A" w14:paraId="029285A2" w14:textId="77777777" w:rsidTr="00BD31C2">
        <w:trPr>
          <w:trHeight w:val="322"/>
        </w:trPr>
        <w:tc>
          <w:tcPr>
            <w:tcW w:w="1364" w:type="pct"/>
            <w:vMerge/>
            <w:tcBorders>
              <w:top w:val="single" w:sz="4" w:space="0" w:color="auto"/>
              <w:left w:val="single" w:sz="4" w:space="0" w:color="auto"/>
              <w:bottom w:val="single" w:sz="4" w:space="0" w:color="auto"/>
              <w:right w:val="single" w:sz="4" w:space="0" w:color="auto"/>
            </w:tcBorders>
            <w:vAlign w:val="center"/>
            <w:hideMark/>
          </w:tcPr>
          <w:p w14:paraId="76226A74" w14:textId="77777777" w:rsidR="005C34CB" w:rsidRPr="001C526A" w:rsidRDefault="005C34CB" w:rsidP="00BD31C2">
            <w:pPr>
              <w:rPr>
                <w:sz w:val="20"/>
                <w:szCs w:val="22"/>
                <w:lang w:val="uk-UA"/>
              </w:rPr>
            </w:pPr>
          </w:p>
        </w:tc>
        <w:tc>
          <w:tcPr>
            <w:tcW w:w="818" w:type="pct"/>
            <w:tcBorders>
              <w:top w:val="single" w:sz="4" w:space="0" w:color="auto"/>
              <w:left w:val="single" w:sz="4" w:space="0" w:color="auto"/>
              <w:bottom w:val="single" w:sz="4" w:space="0" w:color="auto"/>
              <w:right w:val="single" w:sz="4" w:space="0" w:color="auto"/>
            </w:tcBorders>
            <w:vAlign w:val="center"/>
            <w:hideMark/>
          </w:tcPr>
          <w:p w14:paraId="215ADD60" w14:textId="77777777" w:rsidR="005C34CB" w:rsidRPr="001C526A" w:rsidRDefault="005C34CB" w:rsidP="00BD31C2">
            <w:pPr>
              <w:jc w:val="center"/>
              <w:rPr>
                <w:sz w:val="20"/>
                <w:szCs w:val="22"/>
                <w:lang w:val="uk-UA"/>
              </w:rPr>
            </w:pPr>
            <w:r w:rsidRPr="001C526A">
              <w:rPr>
                <w:sz w:val="20"/>
                <w:szCs w:val="22"/>
                <w:lang w:val="uk-UA"/>
              </w:rPr>
              <w:t>Відмінний</w:t>
            </w:r>
          </w:p>
        </w:tc>
        <w:tc>
          <w:tcPr>
            <w:tcW w:w="727" w:type="pct"/>
            <w:tcBorders>
              <w:top w:val="single" w:sz="4" w:space="0" w:color="auto"/>
              <w:left w:val="single" w:sz="4" w:space="0" w:color="auto"/>
              <w:bottom w:val="single" w:sz="4" w:space="0" w:color="auto"/>
              <w:right w:val="single" w:sz="4" w:space="0" w:color="auto"/>
            </w:tcBorders>
            <w:vAlign w:val="center"/>
            <w:hideMark/>
          </w:tcPr>
          <w:p w14:paraId="35EB81D2" w14:textId="77777777" w:rsidR="005C34CB" w:rsidRPr="001C526A" w:rsidRDefault="005C34CB" w:rsidP="00BD31C2">
            <w:pPr>
              <w:jc w:val="center"/>
              <w:rPr>
                <w:sz w:val="20"/>
                <w:szCs w:val="22"/>
                <w:lang w:val="uk-UA"/>
              </w:rPr>
            </w:pPr>
            <w:r w:rsidRPr="001C526A">
              <w:rPr>
                <w:sz w:val="20"/>
                <w:szCs w:val="22"/>
                <w:lang w:val="uk-UA"/>
              </w:rPr>
              <w:t>Добрий</w:t>
            </w:r>
          </w:p>
        </w:tc>
        <w:tc>
          <w:tcPr>
            <w:tcW w:w="1000" w:type="pct"/>
            <w:tcBorders>
              <w:top w:val="single" w:sz="4" w:space="0" w:color="auto"/>
              <w:left w:val="single" w:sz="4" w:space="0" w:color="auto"/>
              <w:bottom w:val="single" w:sz="4" w:space="0" w:color="auto"/>
              <w:right w:val="single" w:sz="4" w:space="0" w:color="auto"/>
            </w:tcBorders>
            <w:vAlign w:val="center"/>
            <w:hideMark/>
          </w:tcPr>
          <w:p w14:paraId="26E015E1" w14:textId="77777777" w:rsidR="005C34CB" w:rsidRPr="001C526A" w:rsidRDefault="005C34CB" w:rsidP="00BD31C2">
            <w:pPr>
              <w:jc w:val="center"/>
              <w:rPr>
                <w:sz w:val="20"/>
                <w:szCs w:val="22"/>
                <w:lang w:val="uk-UA"/>
              </w:rPr>
            </w:pPr>
            <w:r w:rsidRPr="001C526A">
              <w:rPr>
                <w:sz w:val="20"/>
                <w:szCs w:val="22"/>
                <w:lang w:val="uk-UA"/>
              </w:rPr>
              <w:t>Задовільний</w:t>
            </w:r>
          </w:p>
        </w:tc>
        <w:tc>
          <w:tcPr>
            <w:tcW w:w="1091" w:type="pct"/>
            <w:tcBorders>
              <w:top w:val="single" w:sz="4" w:space="0" w:color="auto"/>
              <w:left w:val="single" w:sz="4" w:space="0" w:color="auto"/>
              <w:bottom w:val="single" w:sz="4" w:space="0" w:color="auto"/>
              <w:right w:val="single" w:sz="4" w:space="0" w:color="auto"/>
            </w:tcBorders>
            <w:vAlign w:val="center"/>
            <w:hideMark/>
          </w:tcPr>
          <w:p w14:paraId="7DB4223D" w14:textId="77777777" w:rsidR="005C34CB" w:rsidRPr="001C526A" w:rsidRDefault="005C34CB" w:rsidP="00BD31C2">
            <w:pPr>
              <w:jc w:val="center"/>
              <w:rPr>
                <w:sz w:val="20"/>
                <w:szCs w:val="22"/>
                <w:lang w:val="uk-UA"/>
              </w:rPr>
            </w:pPr>
            <w:r w:rsidRPr="001C526A">
              <w:rPr>
                <w:sz w:val="20"/>
                <w:szCs w:val="22"/>
                <w:lang w:val="uk-UA"/>
              </w:rPr>
              <w:t>Незадовільний</w:t>
            </w:r>
          </w:p>
        </w:tc>
      </w:tr>
      <w:tr w:rsidR="00FF1B22" w:rsidRPr="001C526A" w14:paraId="3AB7278F" w14:textId="77777777" w:rsidTr="00BD31C2">
        <w:tc>
          <w:tcPr>
            <w:tcW w:w="1364" w:type="pct"/>
            <w:tcBorders>
              <w:top w:val="single" w:sz="4" w:space="0" w:color="auto"/>
              <w:left w:val="single" w:sz="4" w:space="0" w:color="auto"/>
              <w:bottom w:val="single" w:sz="4" w:space="0" w:color="auto"/>
              <w:right w:val="single" w:sz="4" w:space="0" w:color="auto"/>
            </w:tcBorders>
          </w:tcPr>
          <w:p w14:paraId="014F025E" w14:textId="1F7579FC" w:rsidR="00FF1B22" w:rsidRPr="001C526A" w:rsidRDefault="00FF1B22" w:rsidP="00BD31C2">
            <w:pPr>
              <w:jc w:val="center"/>
              <w:rPr>
                <w:sz w:val="20"/>
                <w:szCs w:val="22"/>
                <w:lang w:val="uk-UA"/>
              </w:rPr>
            </w:pPr>
            <w:r w:rsidRPr="001C526A">
              <w:rPr>
                <w:sz w:val="20"/>
                <w:szCs w:val="22"/>
                <w:lang w:val="uk-UA"/>
              </w:rPr>
              <w:t>4</w:t>
            </w:r>
          </w:p>
        </w:tc>
        <w:tc>
          <w:tcPr>
            <w:tcW w:w="818" w:type="pct"/>
            <w:tcBorders>
              <w:top w:val="single" w:sz="4" w:space="0" w:color="auto"/>
              <w:left w:val="single" w:sz="4" w:space="0" w:color="auto"/>
              <w:bottom w:val="single" w:sz="4" w:space="0" w:color="auto"/>
              <w:right w:val="single" w:sz="4" w:space="0" w:color="auto"/>
            </w:tcBorders>
          </w:tcPr>
          <w:p w14:paraId="4F1A7157" w14:textId="78D574A3" w:rsidR="00FF1B22" w:rsidRPr="001C526A" w:rsidRDefault="00FF1B22" w:rsidP="00BD31C2">
            <w:pPr>
              <w:jc w:val="center"/>
              <w:rPr>
                <w:sz w:val="20"/>
                <w:szCs w:val="22"/>
                <w:lang w:val="uk-UA"/>
              </w:rPr>
            </w:pPr>
            <w:r w:rsidRPr="001C526A">
              <w:rPr>
                <w:sz w:val="20"/>
                <w:szCs w:val="22"/>
                <w:lang w:val="uk-UA"/>
              </w:rPr>
              <w:t>4</w:t>
            </w:r>
          </w:p>
        </w:tc>
        <w:tc>
          <w:tcPr>
            <w:tcW w:w="727" w:type="pct"/>
            <w:tcBorders>
              <w:top w:val="single" w:sz="4" w:space="0" w:color="auto"/>
              <w:left w:val="single" w:sz="4" w:space="0" w:color="auto"/>
              <w:bottom w:val="single" w:sz="4" w:space="0" w:color="auto"/>
              <w:right w:val="single" w:sz="4" w:space="0" w:color="auto"/>
            </w:tcBorders>
          </w:tcPr>
          <w:p w14:paraId="447B025B" w14:textId="2FE884FB" w:rsidR="00FF1B22" w:rsidRPr="001C526A" w:rsidRDefault="00FF1B22" w:rsidP="00BD31C2">
            <w:pPr>
              <w:jc w:val="center"/>
              <w:rPr>
                <w:sz w:val="20"/>
                <w:szCs w:val="22"/>
                <w:lang w:val="uk-UA"/>
              </w:rPr>
            </w:pPr>
            <w:r w:rsidRPr="001C526A">
              <w:rPr>
                <w:sz w:val="20"/>
                <w:szCs w:val="22"/>
                <w:lang w:val="uk-UA"/>
              </w:rPr>
              <w:t>3</w:t>
            </w:r>
          </w:p>
        </w:tc>
        <w:tc>
          <w:tcPr>
            <w:tcW w:w="1000" w:type="pct"/>
            <w:tcBorders>
              <w:top w:val="single" w:sz="4" w:space="0" w:color="auto"/>
              <w:left w:val="single" w:sz="4" w:space="0" w:color="auto"/>
              <w:bottom w:val="single" w:sz="4" w:space="0" w:color="auto"/>
              <w:right w:val="single" w:sz="4" w:space="0" w:color="auto"/>
            </w:tcBorders>
          </w:tcPr>
          <w:p w14:paraId="3E1623A4" w14:textId="06425D17" w:rsidR="00FF1B22" w:rsidRPr="001C526A" w:rsidRDefault="00FF1B22" w:rsidP="00BD31C2">
            <w:pPr>
              <w:jc w:val="center"/>
              <w:rPr>
                <w:sz w:val="20"/>
                <w:szCs w:val="22"/>
                <w:lang w:val="uk-UA"/>
              </w:rPr>
            </w:pPr>
            <w:r w:rsidRPr="001C526A">
              <w:rPr>
                <w:sz w:val="20"/>
                <w:szCs w:val="22"/>
                <w:lang w:val="uk-UA"/>
              </w:rPr>
              <w:t>2</w:t>
            </w:r>
          </w:p>
        </w:tc>
        <w:tc>
          <w:tcPr>
            <w:tcW w:w="1091" w:type="pct"/>
            <w:tcBorders>
              <w:top w:val="single" w:sz="4" w:space="0" w:color="auto"/>
              <w:left w:val="single" w:sz="4" w:space="0" w:color="auto"/>
              <w:bottom w:val="single" w:sz="4" w:space="0" w:color="auto"/>
              <w:right w:val="single" w:sz="4" w:space="0" w:color="auto"/>
            </w:tcBorders>
          </w:tcPr>
          <w:p w14:paraId="72622876" w14:textId="77777777" w:rsidR="00FF1B22" w:rsidRPr="001C526A" w:rsidRDefault="00FF1B22" w:rsidP="00BD31C2">
            <w:pPr>
              <w:jc w:val="center"/>
              <w:rPr>
                <w:sz w:val="20"/>
                <w:szCs w:val="22"/>
                <w:lang w:val="uk-UA"/>
              </w:rPr>
            </w:pPr>
          </w:p>
        </w:tc>
      </w:tr>
      <w:tr w:rsidR="005C34CB" w:rsidRPr="001C526A" w14:paraId="4C7EEC8F" w14:textId="77777777" w:rsidTr="00BD31C2">
        <w:tc>
          <w:tcPr>
            <w:tcW w:w="1364" w:type="pct"/>
            <w:tcBorders>
              <w:top w:val="single" w:sz="4" w:space="0" w:color="auto"/>
              <w:left w:val="single" w:sz="4" w:space="0" w:color="auto"/>
              <w:bottom w:val="single" w:sz="4" w:space="0" w:color="auto"/>
              <w:right w:val="single" w:sz="4" w:space="0" w:color="auto"/>
            </w:tcBorders>
            <w:hideMark/>
          </w:tcPr>
          <w:p w14:paraId="4A1D5AE9" w14:textId="77777777" w:rsidR="005C34CB" w:rsidRPr="001C526A" w:rsidRDefault="005C34CB" w:rsidP="00BD31C2">
            <w:pPr>
              <w:jc w:val="center"/>
              <w:rPr>
                <w:sz w:val="20"/>
                <w:szCs w:val="22"/>
                <w:lang w:val="uk-UA"/>
              </w:rPr>
            </w:pPr>
            <w:r w:rsidRPr="001C526A">
              <w:rPr>
                <w:sz w:val="20"/>
                <w:szCs w:val="22"/>
                <w:lang w:val="uk-UA"/>
              </w:rPr>
              <w:t>2</w:t>
            </w:r>
          </w:p>
        </w:tc>
        <w:tc>
          <w:tcPr>
            <w:tcW w:w="818" w:type="pct"/>
            <w:tcBorders>
              <w:top w:val="single" w:sz="4" w:space="0" w:color="auto"/>
              <w:left w:val="single" w:sz="4" w:space="0" w:color="auto"/>
              <w:bottom w:val="single" w:sz="4" w:space="0" w:color="auto"/>
              <w:right w:val="single" w:sz="4" w:space="0" w:color="auto"/>
            </w:tcBorders>
            <w:hideMark/>
          </w:tcPr>
          <w:p w14:paraId="63358C4A" w14:textId="77777777" w:rsidR="005C34CB" w:rsidRPr="001C526A" w:rsidRDefault="005C34CB" w:rsidP="00BD31C2">
            <w:pPr>
              <w:jc w:val="center"/>
              <w:rPr>
                <w:sz w:val="20"/>
                <w:szCs w:val="22"/>
                <w:lang w:val="uk-UA"/>
              </w:rPr>
            </w:pPr>
            <w:r w:rsidRPr="001C526A">
              <w:rPr>
                <w:sz w:val="20"/>
                <w:szCs w:val="22"/>
                <w:lang w:val="uk-UA"/>
              </w:rPr>
              <w:t>2</w:t>
            </w:r>
          </w:p>
        </w:tc>
        <w:tc>
          <w:tcPr>
            <w:tcW w:w="727" w:type="pct"/>
            <w:tcBorders>
              <w:top w:val="single" w:sz="4" w:space="0" w:color="auto"/>
              <w:left w:val="single" w:sz="4" w:space="0" w:color="auto"/>
              <w:bottom w:val="single" w:sz="4" w:space="0" w:color="auto"/>
              <w:right w:val="single" w:sz="4" w:space="0" w:color="auto"/>
            </w:tcBorders>
            <w:hideMark/>
          </w:tcPr>
          <w:p w14:paraId="1853D617" w14:textId="77777777" w:rsidR="005C34CB" w:rsidRPr="001C526A" w:rsidRDefault="005C34CB" w:rsidP="00BD31C2">
            <w:pPr>
              <w:jc w:val="center"/>
              <w:rPr>
                <w:sz w:val="20"/>
                <w:szCs w:val="22"/>
                <w:lang w:val="uk-UA"/>
              </w:rPr>
            </w:pPr>
            <w:r w:rsidRPr="001C526A">
              <w:rPr>
                <w:sz w:val="20"/>
                <w:szCs w:val="22"/>
                <w:lang w:val="uk-UA"/>
              </w:rPr>
              <w:t>1,5</w:t>
            </w:r>
          </w:p>
        </w:tc>
        <w:tc>
          <w:tcPr>
            <w:tcW w:w="1000" w:type="pct"/>
            <w:tcBorders>
              <w:top w:val="single" w:sz="4" w:space="0" w:color="auto"/>
              <w:left w:val="single" w:sz="4" w:space="0" w:color="auto"/>
              <w:bottom w:val="single" w:sz="4" w:space="0" w:color="auto"/>
              <w:right w:val="single" w:sz="4" w:space="0" w:color="auto"/>
            </w:tcBorders>
            <w:hideMark/>
          </w:tcPr>
          <w:p w14:paraId="6348F6B6" w14:textId="77777777" w:rsidR="005C34CB" w:rsidRPr="001C526A" w:rsidRDefault="005C34CB" w:rsidP="00BD31C2">
            <w:pPr>
              <w:jc w:val="center"/>
              <w:rPr>
                <w:sz w:val="20"/>
                <w:szCs w:val="22"/>
                <w:lang w:val="uk-UA"/>
              </w:rPr>
            </w:pPr>
            <w:r w:rsidRPr="001C526A">
              <w:rPr>
                <w:sz w:val="20"/>
                <w:szCs w:val="22"/>
                <w:lang w:val="uk-UA"/>
              </w:rPr>
              <w:t>1</w:t>
            </w:r>
          </w:p>
        </w:tc>
        <w:tc>
          <w:tcPr>
            <w:tcW w:w="1091" w:type="pct"/>
            <w:tcBorders>
              <w:top w:val="single" w:sz="4" w:space="0" w:color="auto"/>
              <w:left w:val="single" w:sz="4" w:space="0" w:color="auto"/>
              <w:bottom w:val="single" w:sz="4" w:space="0" w:color="auto"/>
              <w:right w:val="single" w:sz="4" w:space="0" w:color="auto"/>
            </w:tcBorders>
            <w:hideMark/>
          </w:tcPr>
          <w:p w14:paraId="012D9377" w14:textId="77777777" w:rsidR="005C34CB" w:rsidRPr="001C526A" w:rsidRDefault="005C34CB" w:rsidP="00BD31C2">
            <w:pPr>
              <w:jc w:val="center"/>
              <w:rPr>
                <w:sz w:val="20"/>
                <w:szCs w:val="22"/>
                <w:lang w:val="uk-UA"/>
              </w:rPr>
            </w:pPr>
            <w:r w:rsidRPr="001C526A">
              <w:rPr>
                <w:sz w:val="20"/>
                <w:szCs w:val="22"/>
                <w:lang w:val="uk-UA"/>
              </w:rPr>
              <w:t>0</w:t>
            </w:r>
          </w:p>
        </w:tc>
      </w:tr>
    </w:tbl>
    <w:p w14:paraId="3C4609DC" w14:textId="77777777" w:rsidR="005C34CB" w:rsidRPr="001C526A" w:rsidRDefault="005C34CB" w:rsidP="005C34CB">
      <w:pPr>
        <w:ind w:firstLine="851"/>
        <w:rPr>
          <w:sz w:val="16"/>
          <w:lang w:val="uk-UA"/>
        </w:rPr>
      </w:pPr>
    </w:p>
    <w:p w14:paraId="65F50F0B" w14:textId="77777777" w:rsidR="005C34CB" w:rsidRPr="001C526A" w:rsidRDefault="005C34CB" w:rsidP="005C34CB">
      <w:pPr>
        <w:pStyle w:val="afe"/>
        <w:rPr>
          <w:lang w:val="uk-UA"/>
        </w:rPr>
      </w:pPr>
      <w:r w:rsidRPr="001C526A">
        <w:rPr>
          <w:lang w:val="uk-UA"/>
        </w:rPr>
        <w:t>Ці бали НПП виставляє у свій журнал та до системи електронного обліку поточної успішності здобувачів. Кількість балів, одержаних здобувачами на кожному практичному занятті, додається і включається до загальної суми балів поточної успішності разом з балами за модульні роботи та виконання завдань для самостійної роботи (індивідуальних завдань).</w:t>
      </w:r>
    </w:p>
    <w:p w14:paraId="054EF5D6" w14:textId="7195BD00" w:rsidR="005C34CB" w:rsidRPr="001C526A" w:rsidRDefault="005C34CB" w:rsidP="005C34CB">
      <w:pPr>
        <w:pStyle w:val="afe"/>
        <w:rPr>
          <w:lang w:val="uk-UA"/>
        </w:rPr>
      </w:pPr>
      <w:r w:rsidRPr="001C526A">
        <w:rPr>
          <w:lang w:val="uk-UA"/>
        </w:rPr>
        <w:t xml:space="preserve">Максимальна кількість балів </w:t>
      </w:r>
      <w:r w:rsidRPr="001C526A">
        <w:rPr>
          <w:b/>
          <w:bCs/>
          <w:i/>
          <w:iCs/>
          <w:lang w:val="uk-UA"/>
        </w:rPr>
        <w:t>за виконання контрольних (модульних) робіт</w:t>
      </w:r>
      <w:r w:rsidRPr="001C526A">
        <w:rPr>
          <w:lang w:val="uk-UA"/>
        </w:rPr>
        <w:t xml:space="preserve"> </w:t>
      </w:r>
      <w:r w:rsidRPr="001C526A">
        <w:rPr>
          <w:i/>
          <w:iCs/>
          <w:lang w:val="uk-UA"/>
        </w:rPr>
        <w:t>для здобувачів очної (денної) форми навчання</w:t>
      </w:r>
      <w:r w:rsidRPr="001C526A">
        <w:rPr>
          <w:lang w:val="uk-UA"/>
        </w:rPr>
        <w:t xml:space="preserve"> – 10 балів (виконують одну контрольну (модульну) роботу</w:t>
      </w:r>
      <w:r w:rsidRPr="001C526A">
        <w:rPr>
          <w:u w:val="single"/>
          <w:lang w:val="uk-UA"/>
        </w:rPr>
        <w:t>)</w:t>
      </w:r>
      <w:r w:rsidRPr="001C526A">
        <w:rPr>
          <w:lang w:val="uk-UA"/>
        </w:rPr>
        <w:t xml:space="preserve">. При виконанні модульних завдань оцінці підлягають теоретичні знання та практичні навички, яких набули здобувачі після опанування матеріалу. Модульний контроль проводиться у формі відповідей на теоретичні питання та розв’язання практичних завдань, або виконання тестових завдань у системі </w:t>
      </w:r>
      <w:proofErr w:type="spellStart"/>
      <w:r w:rsidRPr="001C526A">
        <w:rPr>
          <w:lang w:val="uk-UA"/>
        </w:rPr>
        <w:t>Moodle</w:t>
      </w:r>
      <w:proofErr w:type="spellEnd"/>
      <w:r w:rsidRPr="001C526A">
        <w:rPr>
          <w:lang w:val="uk-UA"/>
        </w:rPr>
        <w:t xml:space="preserve">. Контрольна (модульна) робота містить п’ять завдань, або </w:t>
      </w:r>
      <w:r w:rsidR="00FF1B22" w:rsidRPr="001C526A">
        <w:rPr>
          <w:lang w:val="uk-UA"/>
        </w:rPr>
        <w:t>10</w:t>
      </w:r>
      <w:r w:rsidRPr="001C526A">
        <w:rPr>
          <w:lang w:val="uk-UA"/>
        </w:rPr>
        <w:t xml:space="preserve"> тестів. Критерії оцінювання знань здобувачів під час виконання кожного завдання наведено в табл. 5.</w:t>
      </w:r>
    </w:p>
    <w:p w14:paraId="4139C83E" w14:textId="77777777" w:rsidR="005C34CB" w:rsidRPr="001C526A" w:rsidRDefault="005C34CB" w:rsidP="005C34CB">
      <w:pPr>
        <w:jc w:val="center"/>
        <w:rPr>
          <w:i/>
          <w:lang w:val="uk-UA"/>
        </w:rPr>
      </w:pPr>
      <w:r w:rsidRPr="001C526A">
        <w:rPr>
          <w:i/>
          <w:lang w:val="uk-UA"/>
        </w:rPr>
        <w:t xml:space="preserve">Таблиця 5. - </w:t>
      </w:r>
      <w:r w:rsidRPr="001C526A">
        <w:rPr>
          <w:b/>
          <w:bCs/>
          <w:i/>
          <w:lang w:val="uk-UA"/>
        </w:rPr>
        <w:t xml:space="preserve">Шкала оцінювання виконання контрольних (модульних) завдань здобувачами очної </w:t>
      </w:r>
      <w:r w:rsidRPr="001C526A">
        <w:rPr>
          <w:b/>
          <w:bCs/>
          <w:lang w:val="uk-UA"/>
        </w:rPr>
        <w:t xml:space="preserve">(денної) </w:t>
      </w:r>
      <w:r w:rsidRPr="001C526A">
        <w:rPr>
          <w:b/>
          <w:bCs/>
          <w:i/>
          <w:lang w:val="uk-UA"/>
        </w:rPr>
        <w:t>форми навчання, балів</w:t>
      </w:r>
    </w:p>
    <w:tbl>
      <w:tblPr>
        <w:tblStyle w:val="16"/>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1623"/>
        <w:gridCol w:w="1442"/>
        <w:gridCol w:w="1983"/>
        <w:gridCol w:w="2164"/>
      </w:tblGrid>
      <w:tr w:rsidR="005C34CB" w:rsidRPr="001C526A" w14:paraId="185E502C" w14:textId="77777777" w:rsidTr="00BD31C2">
        <w:trPr>
          <w:trHeight w:val="323"/>
        </w:trPr>
        <w:tc>
          <w:tcPr>
            <w:tcW w:w="1254" w:type="pct"/>
            <w:vMerge w:val="restart"/>
            <w:tcBorders>
              <w:top w:val="single" w:sz="4" w:space="0" w:color="auto"/>
              <w:left w:val="single" w:sz="4" w:space="0" w:color="auto"/>
              <w:bottom w:val="single" w:sz="4" w:space="0" w:color="auto"/>
              <w:right w:val="single" w:sz="4" w:space="0" w:color="auto"/>
            </w:tcBorders>
            <w:vAlign w:val="center"/>
            <w:hideMark/>
          </w:tcPr>
          <w:p w14:paraId="60C3C086" w14:textId="77777777" w:rsidR="005C34CB" w:rsidRPr="001C526A" w:rsidRDefault="005C34CB" w:rsidP="00BD31C2">
            <w:pPr>
              <w:jc w:val="center"/>
              <w:rPr>
                <w:sz w:val="20"/>
                <w:szCs w:val="28"/>
                <w:lang w:val="uk-UA"/>
              </w:rPr>
            </w:pPr>
            <w:r w:rsidRPr="001C526A">
              <w:rPr>
                <w:sz w:val="20"/>
                <w:szCs w:val="28"/>
                <w:lang w:val="uk-UA"/>
              </w:rPr>
              <w:t>Можлива максимальна</w:t>
            </w:r>
            <w:r w:rsidRPr="001C526A">
              <w:rPr>
                <w:sz w:val="20"/>
                <w:szCs w:val="28"/>
                <w:lang w:val="uk-UA"/>
              </w:rPr>
              <w:br/>
              <w:t xml:space="preserve"> оцінка виконання </w:t>
            </w:r>
            <w:r w:rsidRPr="001C526A">
              <w:rPr>
                <w:sz w:val="20"/>
                <w:szCs w:val="28"/>
                <w:lang w:val="uk-UA"/>
              </w:rPr>
              <w:br/>
              <w:t>завдання</w:t>
            </w:r>
          </w:p>
        </w:tc>
        <w:tc>
          <w:tcPr>
            <w:tcW w:w="3746" w:type="pct"/>
            <w:gridSpan w:val="4"/>
            <w:tcBorders>
              <w:top w:val="single" w:sz="4" w:space="0" w:color="auto"/>
              <w:left w:val="single" w:sz="4" w:space="0" w:color="auto"/>
              <w:bottom w:val="single" w:sz="4" w:space="0" w:color="auto"/>
              <w:right w:val="single" w:sz="4" w:space="0" w:color="auto"/>
            </w:tcBorders>
            <w:vAlign w:val="center"/>
            <w:hideMark/>
          </w:tcPr>
          <w:p w14:paraId="50BDB1E4" w14:textId="77777777" w:rsidR="005C34CB" w:rsidRPr="001C526A" w:rsidRDefault="005C34CB" w:rsidP="00BD31C2">
            <w:pPr>
              <w:jc w:val="center"/>
              <w:rPr>
                <w:sz w:val="20"/>
                <w:szCs w:val="28"/>
                <w:lang w:val="uk-UA"/>
              </w:rPr>
            </w:pPr>
            <w:r w:rsidRPr="001C526A">
              <w:rPr>
                <w:sz w:val="20"/>
                <w:szCs w:val="28"/>
                <w:lang w:val="uk-UA"/>
              </w:rPr>
              <w:t>Рівень виконання</w:t>
            </w:r>
          </w:p>
        </w:tc>
      </w:tr>
      <w:tr w:rsidR="005C34CB" w:rsidRPr="001C526A" w14:paraId="46E83F0F" w14:textId="77777777" w:rsidTr="00BD31C2">
        <w:trPr>
          <w:trHeight w:val="322"/>
        </w:trPr>
        <w:tc>
          <w:tcPr>
            <w:tcW w:w="1254" w:type="pct"/>
            <w:vMerge/>
            <w:tcBorders>
              <w:top w:val="single" w:sz="4" w:space="0" w:color="auto"/>
              <w:left w:val="single" w:sz="4" w:space="0" w:color="auto"/>
              <w:bottom w:val="single" w:sz="4" w:space="0" w:color="auto"/>
              <w:right w:val="single" w:sz="4" w:space="0" w:color="auto"/>
            </w:tcBorders>
            <w:vAlign w:val="center"/>
            <w:hideMark/>
          </w:tcPr>
          <w:p w14:paraId="75366160" w14:textId="77777777" w:rsidR="005C34CB" w:rsidRPr="001C526A" w:rsidRDefault="005C34CB" w:rsidP="00BD31C2">
            <w:pPr>
              <w:rPr>
                <w:sz w:val="20"/>
                <w:szCs w:val="28"/>
                <w:lang w:val="uk-UA"/>
              </w:rPr>
            </w:pPr>
          </w:p>
        </w:tc>
        <w:tc>
          <w:tcPr>
            <w:tcW w:w="843" w:type="pct"/>
            <w:tcBorders>
              <w:top w:val="single" w:sz="4" w:space="0" w:color="auto"/>
              <w:left w:val="single" w:sz="4" w:space="0" w:color="auto"/>
              <w:bottom w:val="single" w:sz="4" w:space="0" w:color="auto"/>
              <w:right w:val="single" w:sz="4" w:space="0" w:color="auto"/>
            </w:tcBorders>
            <w:vAlign w:val="center"/>
            <w:hideMark/>
          </w:tcPr>
          <w:p w14:paraId="4242A553" w14:textId="77777777" w:rsidR="005C34CB" w:rsidRPr="001C526A" w:rsidRDefault="005C34CB" w:rsidP="00BD31C2">
            <w:pPr>
              <w:jc w:val="center"/>
              <w:rPr>
                <w:sz w:val="20"/>
                <w:szCs w:val="28"/>
                <w:lang w:val="uk-UA"/>
              </w:rPr>
            </w:pPr>
            <w:r w:rsidRPr="001C526A">
              <w:rPr>
                <w:sz w:val="20"/>
                <w:szCs w:val="28"/>
                <w:lang w:val="uk-UA"/>
              </w:rPr>
              <w:t>Відмінний</w:t>
            </w:r>
          </w:p>
        </w:tc>
        <w:tc>
          <w:tcPr>
            <w:tcW w:w="749" w:type="pct"/>
            <w:tcBorders>
              <w:top w:val="single" w:sz="4" w:space="0" w:color="auto"/>
              <w:left w:val="single" w:sz="4" w:space="0" w:color="auto"/>
              <w:bottom w:val="single" w:sz="4" w:space="0" w:color="auto"/>
              <w:right w:val="single" w:sz="4" w:space="0" w:color="auto"/>
            </w:tcBorders>
            <w:vAlign w:val="center"/>
            <w:hideMark/>
          </w:tcPr>
          <w:p w14:paraId="11CD27F6" w14:textId="77777777" w:rsidR="005C34CB" w:rsidRPr="001C526A" w:rsidRDefault="005C34CB" w:rsidP="00BD31C2">
            <w:pPr>
              <w:jc w:val="center"/>
              <w:rPr>
                <w:sz w:val="20"/>
                <w:szCs w:val="28"/>
                <w:lang w:val="uk-UA"/>
              </w:rPr>
            </w:pPr>
            <w:r w:rsidRPr="001C526A">
              <w:rPr>
                <w:sz w:val="20"/>
                <w:szCs w:val="28"/>
                <w:lang w:val="uk-UA"/>
              </w:rPr>
              <w:t>Добрий</w:t>
            </w:r>
          </w:p>
        </w:tc>
        <w:tc>
          <w:tcPr>
            <w:tcW w:w="1030" w:type="pct"/>
            <w:tcBorders>
              <w:top w:val="single" w:sz="4" w:space="0" w:color="auto"/>
              <w:left w:val="single" w:sz="4" w:space="0" w:color="auto"/>
              <w:bottom w:val="single" w:sz="4" w:space="0" w:color="auto"/>
              <w:right w:val="single" w:sz="4" w:space="0" w:color="auto"/>
            </w:tcBorders>
            <w:vAlign w:val="center"/>
            <w:hideMark/>
          </w:tcPr>
          <w:p w14:paraId="0682D4CC" w14:textId="77777777" w:rsidR="005C34CB" w:rsidRPr="001C526A" w:rsidRDefault="005C34CB" w:rsidP="00BD31C2">
            <w:pPr>
              <w:jc w:val="center"/>
              <w:rPr>
                <w:sz w:val="20"/>
                <w:szCs w:val="28"/>
                <w:lang w:val="uk-UA"/>
              </w:rPr>
            </w:pPr>
            <w:r w:rsidRPr="001C526A">
              <w:rPr>
                <w:sz w:val="20"/>
                <w:szCs w:val="28"/>
                <w:lang w:val="uk-UA"/>
              </w:rPr>
              <w:t>Задовільний</w:t>
            </w:r>
          </w:p>
        </w:tc>
        <w:tc>
          <w:tcPr>
            <w:tcW w:w="1124" w:type="pct"/>
            <w:tcBorders>
              <w:top w:val="single" w:sz="4" w:space="0" w:color="auto"/>
              <w:left w:val="single" w:sz="4" w:space="0" w:color="auto"/>
              <w:bottom w:val="single" w:sz="4" w:space="0" w:color="auto"/>
              <w:right w:val="single" w:sz="4" w:space="0" w:color="auto"/>
            </w:tcBorders>
            <w:vAlign w:val="center"/>
            <w:hideMark/>
          </w:tcPr>
          <w:p w14:paraId="642A5413" w14:textId="77777777" w:rsidR="005C34CB" w:rsidRPr="001C526A" w:rsidRDefault="005C34CB" w:rsidP="00BD31C2">
            <w:pPr>
              <w:jc w:val="center"/>
              <w:rPr>
                <w:sz w:val="20"/>
                <w:szCs w:val="28"/>
                <w:lang w:val="uk-UA"/>
              </w:rPr>
            </w:pPr>
            <w:r w:rsidRPr="001C526A">
              <w:rPr>
                <w:sz w:val="20"/>
                <w:szCs w:val="28"/>
                <w:lang w:val="uk-UA"/>
              </w:rPr>
              <w:t>Незадовільний</w:t>
            </w:r>
          </w:p>
        </w:tc>
      </w:tr>
      <w:tr w:rsidR="005C34CB" w:rsidRPr="001C526A" w14:paraId="7BB011F1" w14:textId="77777777" w:rsidTr="00BD31C2">
        <w:trPr>
          <w:trHeight w:val="322"/>
        </w:trPr>
        <w:tc>
          <w:tcPr>
            <w:tcW w:w="1254" w:type="pct"/>
            <w:tcBorders>
              <w:top w:val="single" w:sz="4" w:space="0" w:color="auto"/>
              <w:left w:val="single" w:sz="4" w:space="0" w:color="auto"/>
              <w:bottom w:val="single" w:sz="4" w:space="0" w:color="auto"/>
              <w:right w:val="single" w:sz="4" w:space="0" w:color="auto"/>
            </w:tcBorders>
          </w:tcPr>
          <w:p w14:paraId="56C7FA57" w14:textId="77777777" w:rsidR="005C34CB" w:rsidRPr="001C526A" w:rsidRDefault="005C34CB" w:rsidP="00BD31C2">
            <w:pPr>
              <w:jc w:val="center"/>
              <w:rPr>
                <w:sz w:val="20"/>
                <w:szCs w:val="28"/>
                <w:lang w:val="uk-UA"/>
              </w:rPr>
            </w:pPr>
            <w:r w:rsidRPr="001C526A">
              <w:rPr>
                <w:sz w:val="20"/>
                <w:szCs w:val="28"/>
                <w:lang w:val="uk-UA"/>
              </w:rPr>
              <w:t>2</w:t>
            </w:r>
          </w:p>
        </w:tc>
        <w:tc>
          <w:tcPr>
            <w:tcW w:w="843" w:type="pct"/>
            <w:tcBorders>
              <w:top w:val="single" w:sz="4" w:space="0" w:color="auto"/>
              <w:left w:val="single" w:sz="4" w:space="0" w:color="auto"/>
              <w:bottom w:val="single" w:sz="4" w:space="0" w:color="auto"/>
              <w:right w:val="single" w:sz="4" w:space="0" w:color="auto"/>
            </w:tcBorders>
          </w:tcPr>
          <w:p w14:paraId="50DBB7EB" w14:textId="77777777" w:rsidR="005C34CB" w:rsidRPr="001C526A" w:rsidRDefault="005C34CB" w:rsidP="00BD31C2">
            <w:pPr>
              <w:jc w:val="center"/>
              <w:rPr>
                <w:sz w:val="20"/>
                <w:szCs w:val="28"/>
                <w:lang w:val="uk-UA"/>
              </w:rPr>
            </w:pPr>
            <w:r w:rsidRPr="001C526A">
              <w:rPr>
                <w:sz w:val="20"/>
                <w:szCs w:val="28"/>
                <w:lang w:val="uk-UA"/>
              </w:rPr>
              <w:t>2</w:t>
            </w:r>
          </w:p>
        </w:tc>
        <w:tc>
          <w:tcPr>
            <w:tcW w:w="749" w:type="pct"/>
            <w:tcBorders>
              <w:top w:val="single" w:sz="4" w:space="0" w:color="auto"/>
              <w:left w:val="single" w:sz="4" w:space="0" w:color="auto"/>
              <w:bottom w:val="single" w:sz="4" w:space="0" w:color="auto"/>
              <w:right w:val="single" w:sz="4" w:space="0" w:color="auto"/>
            </w:tcBorders>
          </w:tcPr>
          <w:p w14:paraId="182B83D2" w14:textId="77777777" w:rsidR="005C34CB" w:rsidRPr="001C526A" w:rsidRDefault="005C34CB" w:rsidP="00BD31C2">
            <w:pPr>
              <w:jc w:val="center"/>
              <w:rPr>
                <w:sz w:val="20"/>
                <w:szCs w:val="28"/>
                <w:lang w:val="uk-UA"/>
              </w:rPr>
            </w:pPr>
            <w:r w:rsidRPr="001C526A">
              <w:rPr>
                <w:sz w:val="20"/>
                <w:szCs w:val="28"/>
                <w:lang w:val="uk-UA"/>
              </w:rPr>
              <w:t>1.5</w:t>
            </w:r>
          </w:p>
        </w:tc>
        <w:tc>
          <w:tcPr>
            <w:tcW w:w="1030" w:type="pct"/>
            <w:tcBorders>
              <w:top w:val="single" w:sz="4" w:space="0" w:color="auto"/>
              <w:left w:val="single" w:sz="4" w:space="0" w:color="auto"/>
              <w:bottom w:val="single" w:sz="4" w:space="0" w:color="auto"/>
              <w:right w:val="single" w:sz="4" w:space="0" w:color="auto"/>
            </w:tcBorders>
          </w:tcPr>
          <w:p w14:paraId="586CD3C6" w14:textId="77777777" w:rsidR="005C34CB" w:rsidRPr="001C526A" w:rsidRDefault="005C34CB" w:rsidP="00BD31C2">
            <w:pPr>
              <w:jc w:val="center"/>
              <w:rPr>
                <w:sz w:val="20"/>
                <w:szCs w:val="28"/>
                <w:lang w:val="uk-UA"/>
              </w:rPr>
            </w:pPr>
            <w:r w:rsidRPr="001C526A">
              <w:rPr>
                <w:sz w:val="20"/>
                <w:szCs w:val="28"/>
                <w:lang w:val="uk-UA"/>
              </w:rPr>
              <w:t>1</w:t>
            </w:r>
          </w:p>
        </w:tc>
        <w:tc>
          <w:tcPr>
            <w:tcW w:w="1124" w:type="pct"/>
            <w:tcBorders>
              <w:top w:val="single" w:sz="4" w:space="0" w:color="auto"/>
              <w:left w:val="single" w:sz="4" w:space="0" w:color="auto"/>
              <w:bottom w:val="single" w:sz="4" w:space="0" w:color="auto"/>
              <w:right w:val="single" w:sz="4" w:space="0" w:color="auto"/>
            </w:tcBorders>
          </w:tcPr>
          <w:p w14:paraId="62052D84" w14:textId="77777777" w:rsidR="005C34CB" w:rsidRPr="001C526A" w:rsidRDefault="005C34CB" w:rsidP="00BD31C2">
            <w:pPr>
              <w:jc w:val="center"/>
              <w:rPr>
                <w:sz w:val="20"/>
                <w:szCs w:val="28"/>
                <w:lang w:val="uk-UA"/>
              </w:rPr>
            </w:pPr>
            <w:r w:rsidRPr="001C526A">
              <w:rPr>
                <w:sz w:val="20"/>
                <w:szCs w:val="28"/>
                <w:lang w:val="uk-UA"/>
              </w:rPr>
              <w:t>0</w:t>
            </w:r>
          </w:p>
        </w:tc>
      </w:tr>
    </w:tbl>
    <w:p w14:paraId="2CAD4775" w14:textId="77777777" w:rsidR="005C34CB" w:rsidRPr="001C526A" w:rsidRDefault="005C34CB" w:rsidP="005C34CB">
      <w:pPr>
        <w:tabs>
          <w:tab w:val="left" w:pos="7230"/>
        </w:tabs>
        <w:ind w:firstLine="851"/>
        <w:rPr>
          <w:sz w:val="16"/>
          <w:lang w:val="uk-UA"/>
        </w:rPr>
      </w:pPr>
    </w:p>
    <w:p w14:paraId="0E9B258E" w14:textId="77777777" w:rsidR="005C34CB" w:rsidRPr="001C526A" w:rsidRDefault="005C34CB" w:rsidP="005C34CB">
      <w:pPr>
        <w:pStyle w:val="afe"/>
        <w:rPr>
          <w:lang w:val="uk-UA"/>
        </w:rPr>
      </w:pPr>
      <w:r w:rsidRPr="001C526A">
        <w:rPr>
          <w:lang w:val="uk-UA"/>
        </w:rPr>
        <w:t xml:space="preserve">Під час виконання контрольної (модульної) роботи здобувач може користуватися лише переліком матеріалів, дозволених НПП, що веде заняття з навчальної дисципліни. Використання інших матеріалів та інформаційних засобів (сторонні друковані матеріали, інтернет, мобільний </w:t>
      </w:r>
      <w:r w:rsidRPr="001C526A">
        <w:rPr>
          <w:lang w:val="uk-UA"/>
        </w:rPr>
        <w:lastRenderedPageBreak/>
        <w:t>телефон, планшет, смарт-годинник, додаткові вкладки браузера на комп’ютері (у разі комп’ютерного тестування) тощо) є порушенням Етичного кодексу й дає підстави відсторонити цього здобувача від виконання контрольної (модульної) роботи та оцінити результати її виконання в нуль балів.</w:t>
      </w:r>
    </w:p>
    <w:p w14:paraId="70FC6816" w14:textId="77777777" w:rsidR="005C34CB" w:rsidRPr="001C526A" w:rsidRDefault="005C34CB" w:rsidP="005C34CB">
      <w:pPr>
        <w:pStyle w:val="afe"/>
        <w:rPr>
          <w:lang w:val="uk-UA"/>
        </w:rPr>
      </w:pPr>
      <w:r w:rsidRPr="001C526A">
        <w:rPr>
          <w:lang w:val="uk-UA"/>
        </w:rPr>
        <w:t xml:space="preserve">Максимальна кількість балів за </w:t>
      </w:r>
      <w:r w:rsidRPr="001C526A">
        <w:rPr>
          <w:b/>
          <w:bCs/>
          <w:i/>
          <w:iCs/>
          <w:lang w:val="uk-UA"/>
        </w:rPr>
        <w:t>виконання індивідуальних завдань самостійної роботи</w:t>
      </w:r>
      <w:r w:rsidRPr="001C526A">
        <w:rPr>
          <w:i/>
          <w:iCs/>
          <w:lang w:val="uk-UA"/>
        </w:rPr>
        <w:t xml:space="preserve"> для здобувачів очної (денної) форми навчання</w:t>
      </w:r>
      <w:r w:rsidRPr="001C526A">
        <w:rPr>
          <w:lang w:val="uk-UA"/>
        </w:rPr>
        <w:t xml:space="preserve"> – 10 балів. Перелік індивідуальних завдань самостійної роботи подано у карті самостійної роботи (див. табл. 3).</w:t>
      </w:r>
      <w:r w:rsidRPr="001C526A">
        <w:rPr>
          <w:sz w:val="24"/>
          <w:lang w:val="uk-UA"/>
        </w:rPr>
        <w:t xml:space="preserve"> </w:t>
      </w:r>
      <w:r w:rsidRPr="001C526A">
        <w:rPr>
          <w:lang w:val="uk-UA"/>
        </w:rPr>
        <w:t>Кожен вид завдань оцінюється максимально в 5 балів. Критерії оцінювання індивідуальних завдань самостійної роботи здобувача наведено в табл. 6.</w:t>
      </w:r>
    </w:p>
    <w:p w14:paraId="1E321A57" w14:textId="77777777" w:rsidR="005C34CB" w:rsidRPr="001C526A" w:rsidRDefault="005C34CB" w:rsidP="005C34CB">
      <w:pPr>
        <w:jc w:val="center"/>
        <w:rPr>
          <w:b/>
          <w:bCs/>
          <w:i/>
          <w:lang w:val="uk-UA"/>
        </w:rPr>
      </w:pPr>
      <w:r w:rsidRPr="001C526A">
        <w:rPr>
          <w:i/>
          <w:lang w:val="uk-UA"/>
        </w:rPr>
        <w:t xml:space="preserve">Таблиця 6. - </w:t>
      </w:r>
      <w:r w:rsidRPr="001C526A">
        <w:rPr>
          <w:b/>
          <w:bCs/>
          <w:i/>
          <w:lang w:val="uk-UA"/>
        </w:rPr>
        <w:t>Шкала оцінювання виконання індивідуальних завдань</w:t>
      </w:r>
      <w:r w:rsidRPr="001C526A">
        <w:rPr>
          <w:lang w:val="uk-UA"/>
        </w:rPr>
        <w:t xml:space="preserve"> </w:t>
      </w:r>
      <w:r w:rsidRPr="001C526A">
        <w:rPr>
          <w:b/>
          <w:bCs/>
          <w:i/>
          <w:lang w:val="uk-UA"/>
        </w:rPr>
        <w:t>самостійної роботи для здобувачів очної (денної) форми навчання, балів</w:t>
      </w:r>
    </w:p>
    <w:tbl>
      <w:tblPr>
        <w:tblStyle w:val="16"/>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1606"/>
        <w:gridCol w:w="1427"/>
        <w:gridCol w:w="1962"/>
        <w:gridCol w:w="2137"/>
      </w:tblGrid>
      <w:tr w:rsidR="005C34CB" w:rsidRPr="001C526A" w14:paraId="06DCCB1A" w14:textId="77777777" w:rsidTr="00BD31C2">
        <w:trPr>
          <w:trHeight w:val="323"/>
        </w:trPr>
        <w:tc>
          <w:tcPr>
            <w:tcW w:w="1296" w:type="pct"/>
            <w:vMerge w:val="restart"/>
            <w:tcBorders>
              <w:top w:val="single" w:sz="4" w:space="0" w:color="auto"/>
              <w:left w:val="single" w:sz="4" w:space="0" w:color="auto"/>
              <w:bottom w:val="single" w:sz="4" w:space="0" w:color="auto"/>
              <w:right w:val="single" w:sz="4" w:space="0" w:color="auto"/>
            </w:tcBorders>
            <w:vAlign w:val="center"/>
            <w:hideMark/>
          </w:tcPr>
          <w:p w14:paraId="0329494F" w14:textId="77777777" w:rsidR="005C34CB" w:rsidRPr="001C526A" w:rsidRDefault="005C34CB" w:rsidP="00BD31C2">
            <w:pPr>
              <w:jc w:val="center"/>
              <w:rPr>
                <w:sz w:val="20"/>
                <w:lang w:val="uk-UA"/>
              </w:rPr>
            </w:pPr>
            <w:r w:rsidRPr="001C526A">
              <w:rPr>
                <w:sz w:val="20"/>
                <w:lang w:val="uk-UA"/>
              </w:rPr>
              <w:t xml:space="preserve">Можлива максимальна </w:t>
            </w:r>
            <w:r w:rsidRPr="001C526A">
              <w:rPr>
                <w:sz w:val="20"/>
                <w:lang w:val="uk-UA"/>
              </w:rPr>
              <w:br/>
              <w:t xml:space="preserve">оцінка виконання </w:t>
            </w:r>
            <w:r w:rsidRPr="001C526A">
              <w:rPr>
                <w:sz w:val="20"/>
                <w:lang w:val="uk-UA"/>
              </w:rPr>
              <w:br/>
              <w:t xml:space="preserve">індивідуального </w:t>
            </w:r>
            <w:r w:rsidRPr="001C526A">
              <w:rPr>
                <w:sz w:val="20"/>
                <w:lang w:val="uk-UA"/>
              </w:rPr>
              <w:br/>
              <w:t>завдання</w:t>
            </w:r>
          </w:p>
        </w:tc>
        <w:tc>
          <w:tcPr>
            <w:tcW w:w="3704" w:type="pct"/>
            <w:gridSpan w:val="4"/>
            <w:tcBorders>
              <w:top w:val="single" w:sz="4" w:space="0" w:color="auto"/>
              <w:left w:val="single" w:sz="4" w:space="0" w:color="auto"/>
              <w:bottom w:val="single" w:sz="4" w:space="0" w:color="auto"/>
              <w:right w:val="single" w:sz="4" w:space="0" w:color="auto"/>
            </w:tcBorders>
            <w:vAlign w:val="center"/>
            <w:hideMark/>
          </w:tcPr>
          <w:p w14:paraId="61EE1D09" w14:textId="77777777" w:rsidR="005C34CB" w:rsidRPr="001C526A" w:rsidRDefault="005C34CB" w:rsidP="00BD31C2">
            <w:pPr>
              <w:jc w:val="center"/>
              <w:rPr>
                <w:sz w:val="20"/>
                <w:lang w:val="uk-UA"/>
              </w:rPr>
            </w:pPr>
            <w:r w:rsidRPr="001C526A">
              <w:rPr>
                <w:sz w:val="20"/>
                <w:lang w:val="uk-UA"/>
              </w:rPr>
              <w:t>Рівень виконання</w:t>
            </w:r>
          </w:p>
        </w:tc>
      </w:tr>
      <w:tr w:rsidR="005C34CB" w:rsidRPr="001C526A" w14:paraId="359C8226" w14:textId="77777777" w:rsidTr="00BD31C2">
        <w:trPr>
          <w:trHeight w:val="322"/>
        </w:trPr>
        <w:tc>
          <w:tcPr>
            <w:tcW w:w="1296" w:type="pct"/>
            <w:vMerge/>
            <w:tcBorders>
              <w:top w:val="single" w:sz="4" w:space="0" w:color="auto"/>
              <w:left w:val="single" w:sz="4" w:space="0" w:color="auto"/>
              <w:bottom w:val="single" w:sz="4" w:space="0" w:color="auto"/>
              <w:right w:val="single" w:sz="4" w:space="0" w:color="auto"/>
            </w:tcBorders>
            <w:vAlign w:val="center"/>
            <w:hideMark/>
          </w:tcPr>
          <w:p w14:paraId="5F684CFB" w14:textId="77777777" w:rsidR="005C34CB" w:rsidRPr="001C526A" w:rsidRDefault="005C34CB" w:rsidP="00BD31C2">
            <w:pPr>
              <w:rPr>
                <w:sz w:val="20"/>
                <w:lang w:val="uk-UA"/>
              </w:rPr>
            </w:pPr>
          </w:p>
        </w:tc>
        <w:tc>
          <w:tcPr>
            <w:tcW w:w="834" w:type="pct"/>
            <w:tcBorders>
              <w:top w:val="single" w:sz="4" w:space="0" w:color="auto"/>
              <w:left w:val="single" w:sz="4" w:space="0" w:color="auto"/>
              <w:bottom w:val="single" w:sz="4" w:space="0" w:color="auto"/>
              <w:right w:val="single" w:sz="4" w:space="0" w:color="auto"/>
            </w:tcBorders>
            <w:vAlign w:val="center"/>
            <w:hideMark/>
          </w:tcPr>
          <w:p w14:paraId="3F5E1D4A" w14:textId="77777777" w:rsidR="005C34CB" w:rsidRPr="001C526A" w:rsidRDefault="005C34CB" w:rsidP="00BD31C2">
            <w:pPr>
              <w:jc w:val="center"/>
              <w:rPr>
                <w:sz w:val="20"/>
                <w:lang w:val="uk-UA"/>
              </w:rPr>
            </w:pPr>
            <w:r w:rsidRPr="001C526A">
              <w:rPr>
                <w:sz w:val="20"/>
                <w:lang w:val="uk-UA"/>
              </w:rPr>
              <w:t>Відмінний</w:t>
            </w:r>
          </w:p>
        </w:tc>
        <w:tc>
          <w:tcPr>
            <w:tcW w:w="741" w:type="pct"/>
            <w:tcBorders>
              <w:top w:val="single" w:sz="4" w:space="0" w:color="auto"/>
              <w:left w:val="single" w:sz="4" w:space="0" w:color="auto"/>
              <w:bottom w:val="single" w:sz="4" w:space="0" w:color="auto"/>
              <w:right w:val="single" w:sz="4" w:space="0" w:color="auto"/>
            </w:tcBorders>
            <w:vAlign w:val="center"/>
            <w:hideMark/>
          </w:tcPr>
          <w:p w14:paraId="18966D23" w14:textId="77777777" w:rsidR="005C34CB" w:rsidRPr="001C526A" w:rsidRDefault="005C34CB" w:rsidP="00BD31C2">
            <w:pPr>
              <w:jc w:val="center"/>
              <w:rPr>
                <w:sz w:val="20"/>
                <w:lang w:val="uk-UA"/>
              </w:rPr>
            </w:pPr>
            <w:r w:rsidRPr="001C526A">
              <w:rPr>
                <w:sz w:val="20"/>
                <w:lang w:val="uk-UA"/>
              </w:rPr>
              <w:t>Добрий</w:t>
            </w:r>
          </w:p>
        </w:tc>
        <w:tc>
          <w:tcPr>
            <w:tcW w:w="1019" w:type="pct"/>
            <w:tcBorders>
              <w:top w:val="single" w:sz="4" w:space="0" w:color="auto"/>
              <w:left w:val="single" w:sz="4" w:space="0" w:color="auto"/>
              <w:bottom w:val="single" w:sz="4" w:space="0" w:color="auto"/>
              <w:right w:val="single" w:sz="4" w:space="0" w:color="auto"/>
            </w:tcBorders>
            <w:vAlign w:val="center"/>
            <w:hideMark/>
          </w:tcPr>
          <w:p w14:paraId="5DE5959B" w14:textId="77777777" w:rsidR="005C34CB" w:rsidRPr="001C526A" w:rsidRDefault="005C34CB" w:rsidP="00BD31C2">
            <w:pPr>
              <w:jc w:val="center"/>
              <w:rPr>
                <w:sz w:val="20"/>
                <w:lang w:val="uk-UA"/>
              </w:rPr>
            </w:pPr>
            <w:r w:rsidRPr="001C526A">
              <w:rPr>
                <w:sz w:val="20"/>
                <w:lang w:val="uk-UA"/>
              </w:rPr>
              <w:t>Задовільний</w:t>
            </w:r>
          </w:p>
        </w:tc>
        <w:tc>
          <w:tcPr>
            <w:tcW w:w="1111" w:type="pct"/>
            <w:tcBorders>
              <w:top w:val="single" w:sz="4" w:space="0" w:color="auto"/>
              <w:left w:val="single" w:sz="4" w:space="0" w:color="auto"/>
              <w:bottom w:val="single" w:sz="4" w:space="0" w:color="auto"/>
              <w:right w:val="single" w:sz="4" w:space="0" w:color="auto"/>
            </w:tcBorders>
            <w:vAlign w:val="center"/>
            <w:hideMark/>
          </w:tcPr>
          <w:p w14:paraId="4BA9367F" w14:textId="77777777" w:rsidR="005C34CB" w:rsidRPr="001C526A" w:rsidRDefault="005C34CB" w:rsidP="00BD31C2">
            <w:pPr>
              <w:jc w:val="center"/>
              <w:rPr>
                <w:sz w:val="20"/>
                <w:lang w:val="uk-UA"/>
              </w:rPr>
            </w:pPr>
            <w:r w:rsidRPr="001C526A">
              <w:rPr>
                <w:sz w:val="20"/>
                <w:lang w:val="uk-UA"/>
              </w:rPr>
              <w:t>Незадовільний</w:t>
            </w:r>
          </w:p>
        </w:tc>
      </w:tr>
      <w:tr w:rsidR="005C34CB" w:rsidRPr="001C526A" w14:paraId="36526C24" w14:textId="77777777" w:rsidTr="00BD31C2">
        <w:tc>
          <w:tcPr>
            <w:tcW w:w="1296" w:type="pct"/>
            <w:tcBorders>
              <w:top w:val="single" w:sz="4" w:space="0" w:color="auto"/>
              <w:left w:val="single" w:sz="4" w:space="0" w:color="auto"/>
              <w:bottom w:val="single" w:sz="4" w:space="0" w:color="auto"/>
              <w:right w:val="single" w:sz="4" w:space="0" w:color="auto"/>
            </w:tcBorders>
            <w:hideMark/>
          </w:tcPr>
          <w:p w14:paraId="5039C7BE" w14:textId="77777777" w:rsidR="005C34CB" w:rsidRPr="001C526A" w:rsidRDefault="005C34CB" w:rsidP="00BD31C2">
            <w:pPr>
              <w:jc w:val="center"/>
              <w:rPr>
                <w:sz w:val="20"/>
                <w:lang w:val="uk-UA"/>
              </w:rPr>
            </w:pPr>
            <w:r w:rsidRPr="001C526A">
              <w:rPr>
                <w:sz w:val="20"/>
                <w:lang w:val="uk-UA"/>
              </w:rPr>
              <w:t>5</w:t>
            </w:r>
          </w:p>
        </w:tc>
        <w:tc>
          <w:tcPr>
            <w:tcW w:w="834" w:type="pct"/>
            <w:tcBorders>
              <w:top w:val="single" w:sz="4" w:space="0" w:color="auto"/>
              <w:left w:val="single" w:sz="4" w:space="0" w:color="auto"/>
              <w:bottom w:val="single" w:sz="4" w:space="0" w:color="auto"/>
              <w:right w:val="single" w:sz="4" w:space="0" w:color="auto"/>
            </w:tcBorders>
            <w:hideMark/>
          </w:tcPr>
          <w:p w14:paraId="53B098FE" w14:textId="77777777" w:rsidR="005C34CB" w:rsidRPr="001C526A" w:rsidRDefault="005C34CB" w:rsidP="00BD31C2">
            <w:pPr>
              <w:jc w:val="center"/>
              <w:rPr>
                <w:sz w:val="20"/>
                <w:lang w:val="uk-UA"/>
              </w:rPr>
            </w:pPr>
            <w:r w:rsidRPr="001C526A">
              <w:rPr>
                <w:sz w:val="20"/>
                <w:lang w:val="uk-UA"/>
              </w:rPr>
              <w:t>5</w:t>
            </w:r>
          </w:p>
        </w:tc>
        <w:tc>
          <w:tcPr>
            <w:tcW w:w="741" w:type="pct"/>
            <w:tcBorders>
              <w:top w:val="single" w:sz="4" w:space="0" w:color="auto"/>
              <w:left w:val="single" w:sz="4" w:space="0" w:color="auto"/>
              <w:bottom w:val="single" w:sz="4" w:space="0" w:color="auto"/>
              <w:right w:val="single" w:sz="4" w:space="0" w:color="auto"/>
            </w:tcBorders>
            <w:hideMark/>
          </w:tcPr>
          <w:p w14:paraId="38EA215D" w14:textId="77777777" w:rsidR="005C34CB" w:rsidRPr="001C526A" w:rsidRDefault="005C34CB" w:rsidP="00BD31C2">
            <w:pPr>
              <w:jc w:val="center"/>
              <w:rPr>
                <w:sz w:val="20"/>
                <w:lang w:val="uk-UA"/>
              </w:rPr>
            </w:pPr>
            <w:r w:rsidRPr="001C526A">
              <w:rPr>
                <w:sz w:val="20"/>
                <w:lang w:val="uk-UA"/>
              </w:rPr>
              <w:t>4</w:t>
            </w:r>
          </w:p>
        </w:tc>
        <w:tc>
          <w:tcPr>
            <w:tcW w:w="1019" w:type="pct"/>
            <w:tcBorders>
              <w:top w:val="single" w:sz="4" w:space="0" w:color="auto"/>
              <w:left w:val="single" w:sz="4" w:space="0" w:color="auto"/>
              <w:bottom w:val="single" w:sz="4" w:space="0" w:color="auto"/>
              <w:right w:val="single" w:sz="4" w:space="0" w:color="auto"/>
            </w:tcBorders>
            <w:hideMark/>
          </w:tcPr>
          <w:p w14:paraId="090EC581" w14:textId="77777777" w:rsidR="005C34CB" w:rsidRPr="001C526A" w:rsidRDefault="005C34CB" w:rsidP="00BD31C2">
            <w:pPr>
              <w:jc w:val="center"/>
              <w:rPr>
                <w:sz w:val="20"/>
                <w:lang w:val="uk-UA"/>
              </w:rPr>
            </w:pPr>
            <w:r w:rsidRPr="001C526A">
              <w:rPr>
                <w:sz w:val="20"/>
                <w:lang w:val="uk-UA"/>
              </w:rPr>
              <w:t>3</w:t>
            </w:r>
          </w:p>
        </w:tc>
        <w:tc>
          <w:tcPr>
            <w:tcW w:w="1111" w:type="pct"/>
            <w:tcBorders>
              <w:top w:val="single" w:sz="4" w:space="0" w:color="auto"/>
              <w:left w:val="single" w:sz="4" w:space="0" w:color="auto"/>
              <w:bottom w:val="single" w:sz="4" w:space="0" w:color="auto"/>
              <w:right w:val="single" w:sz="4" w:space="0" w:color="auto"/>
            </w:tcBorders>
            <w:hideMark/>
          </w:tcPr>
          <w:p w14:paraId="16BB9BBD" w14:textId="77777777" w:rsidR="005C34CB" w:rsidRPr="001C526A" w:rsidRDefault="005C34CB" w:rsidP="00BD31C2">
            <w:pPr>
              <w:jc w:val="center"/>
              <w:rPr>
                <w:sz w:val="20"/>
                <w:lang w:val="uk-UA"/>
              </w:rPr>
            </w:pPr>
            <w:r w:rsidRPr="001C526A">
              <w:rPr>
                <w:sz w:val="20"/>
                <w:lang w:val="uk-UA"/>
              </w:rPr>
              <w:t>0</w:t>
            </w:r>
          </w:p>
        </w:tc>
      </w:tr>
    </w:tbl>
    <w:p w14:paraId="130B69B0" w14:textId="77777777" w:rsidR="005C34CB" w:rsidRPr="001C526A" w:rsidRDefault="005C34CB" w:rsidP="005C34CB">
      <w:pPr>
        <w:tabs>
          <w:tab w:val="left" w:pos="7230"/>
        </w:tabs>
        <w:ind w:firstLine="851"/>
        <w:rPr>
          <w:sz w:val="16"/>
          <w:lang w:val="uk-UA"/>
        </w:rPr>
      </w:pPr>
    </w:p>
    <w:p w14:paraId="37E238CA" w14:textId="77777777" w:rsidR="005C34CB" w:rsidRPr="001C526A" w:rsidRDefault="005C34CB" w:rsidP="005C34CB">
      <w:pPr>
        <w:pStyle w:val="afe"/>
        <w:rPr>
          <w:sz w:val="24"/>
          <w:lang w:val="uk-UA"/>
        </w:rPr>
      </w:pPr>
      <w:r w:rsidRPr="001C526A">
        <w:rPr>
          <w:lang w:val="uk-UA"/>
        </w:rPr>
        <w:t>Граничний термін здачі робіт з виконаними індивідуальними завданнями – за 2 тижні до останнього практичного заняття за розкладом. Роботи, що надійдуть пізніше встановленого терміну, не розглядаються і не оцінюються.</w:t>
      </w:r>
    </w:p>
    <w:p w14:paraId="7CA96B88" w14:textId="77777777" w:rsidR="005C34CB" w:rsidRPr="001C526A" w:rsidRDefault="005C34CB" w:rsidP="005C34CB">
      <w:pPr>
        <w:pStyle w:val="afe"/>
        <w:rPr>
          <w:lang w:val="uk-UA"/>
        </w:rPr>
      </w:pPr>
      <w:r w:rsidRPr="001C526A">
        <w:rPr>
          <w:lang w:val="uk-UA"/>
        </w:rPr>
        <w:t>Одержані завдання здобувачів оцінюються НПП у семиденний термін. Про одержану оцінку здобувач може дізнатись у НПП під час щотижневої консультації або під час практичних занять.</w:t>
      </w:r>
    </w:p>
    <w:p w14:paraId="0A8F2B8F" w14:textId="5CCD3D85" w:rsidR="005C34CB" w:rsidRPr="001C526A" w:rsidRDefault="005C34CB" w:rsidP="005C34CB">
      <w:pPr>
        <w:pStyle w:val="afe"/>
        <w:rPr>
          <w:bCs/>
          <w:lang w:val="uk-UA"/>
        </w:rPr>
      </w:pPr>
      <w:r w:rsidRPr="001C526A">
        <w:rPr>
          <w:b/>
          <w:bCs/>
          <w:lang w:val="uk-UA"/>
        </w:rPr>
        <w:t xml:space="preserve">Загальна сума балів за поточний контроль </w:t>
      </w:r>
      <w:r w:rsidRPr="001C526A">
        <w:rPr>
          <w:i/>
          <w:iCs/>
          <w:lang w:val="uk-UA"/>
        </w:rPr>
        <w:t>здобувачів очної (денної) форми навчання</w:t>
      </w:r>
      <w:r w:rsidRPr="001C526A">
        <w:rPr>
          <w:lang w:val="uk-UA"/>
        </w:rPr>
        <w:t xml:space="preserve"> складається із балів за всіма видами робіт, передбаченими картою самостійної роботи </w:t>
      </w:r>
      <w:r w:rsidR="00F62C49" w:rsidRPr="001C526A">
        <w:rPr>
          <w:lang w:val="uk-UA"/>
        </w:rPr>
        <w:t>здобувача</w:t>
      </w:r>
      <w:r w:rsidRPr="001C526A">
        <w:rPr>
          <w:lang w:val="uk-UA"/>
        </w:rPr>
        <w:t xml:space="preserve"> (див. табл. 3). </w:t>
      </w:r>
      <w:r w:rsidRPr="001C526A">
        <w:rPr>
          <w:b/>
          <w:bCs/>
          <w:lang w:val="uk-UA"/>
        </w:rPr>
        <w:t>Загальна підсумкова оцінка</w:t>
      </w:r>
      <w:r w:rsidRPr="001C526A">
        <w:rPr>
          <w:bCs/>
          <w:lang w:val="uk-UA"/>
        </w:rPr>
        <w:t xml:space="preserve"> вивчення дисципліни з підсумковим контролем у формі екзамену складається із суми результатів поточного та підсумкового контролю, яка фіксується в екзаменаційній відомості.</w:t>
      </w:r>
    </w:p>
    <w:p w14:paraId="3186B6D6" w14:textId="77777777" w:rsidR="005C34CB" w:rsidRPr="001C526A" w:rsidRDefault="005C34CB" w:rsidP="005C34CB">
      <w:pPr>
        <w:pStyle w:val="afe"/>
        <w:rPr>
          <w:sz w:val="24"/>
          <w:lang w:val="uk-UA" w:eastAsia="en-US"/>
        </w:rPr>
      </w:pPr>
      <w:r w:rsidRPr="001C526A">
        <w:rPr>
          <w:lang w:val="uk-UA" w:eastAsia="en-US"/>
        </w:rPr>
        <w:t>У разі пропуску навчальних занять (практичних, лабораторних, семінарських та контактних занять) з поважних причин (у тому числі тимчасової непрацездатності у зв’язку із хворобою) здобувач зобов’язаний своєчасно (не пізніше як упродовж п’ятьох робочих днів після повернення до занять):</w:t>
      </w:r>
    </w:p>
    <w:p w14:paraId="1820F7D3" w14:textId="77777777" w:rsidR="005C34CB" w:rsidRPr="001C526A" w:rsidRDefault="005C34CB" w:rsidP="0053393A">
      <w:pPr>
        <w:pStyle w:val="afe"/>
        <w:numPr>
          <w:ilvl w:val="0"/>
          <w:numId w:val="5"/>
        </w:numPr>
        <w:rPr>
          <w:lang w:val="uk-UA" w:eastAsia="en-US"/>
        </w:rPr>
      </w:pPr>
      <w:r w:rsidRPr="001C526A">
        <w:rPr>
          <w:lang w:val="uk-UA" w:eastAsia="en-US"/>
        </w:rPr>
        <w:t>звернутися до директора навчально-наукового інституту / декана факультету / завідувача відділом аспірантури та докторантури або його заступника з відповідною заявою щодо отримання дозволу на відпрацювання пропущених навчальних занять;</w:t>
      </w:r>
    </w:p>
    <w:p w14:paraId="43D02973" w14:textId="77777777" w:rsidR="005C34CB" w:rsidRPr="001C526A" w:rsidRDefault="005C34CB" w:rsidP="0053393A">
      <w:pPr>
        <w:pStyle w:val="afe"/>
        <w:numPr>
          <w:ilvl w:val="0"/>
          <w:numId w:val="5"/>
        </w:numPr>
        <w:rPr>
          <w:lang w:val="uk-UA" w:eastAsia="en-US"/>
        </w:rPr>
      </w:pPr>
      <w:r w:rsidRPr="001C526A">
        <w:rPr>
          <w:b/>
          <w:bCs/>
          <w:lang w:val="uk-UA" w:eastAsia="en-US"/>
        </w:rPr>
        <w:t>сформувати та узгодити</w:t>
      </w:r>
      <w:r w:rsidRPr="001C526A">
        <w:rPr>
          <w:lang w:val="uk-UA" w:eastAsia="en-US"/>
        </w:rPr>
        <w:t xml:space="preserve"> з НПП індивідуальний графік відпрацювання пропущених занять із зазначенням форм робіт;</w:t>
      </w:r>
    </w:p>
    <w:p w14:paraId="23D30BC7" w14:textId="77777777" w:rsidR="005C34CB" w:rsidRPr="001C526A" w:rsidRDefault="005C34CB" w:rsidP="0053393A">
      <w:pPr>
        <w:pStyle w:val="afe"/>
        <w:numPr>
          <w:ilvl w:val="0"/>
          <w:numId w:val="5"/>
        </w:numPr>
        <w:rPr>
          <w:lang w:val="uk-UA" w:eastAsia="en-US"/>
        </w:rPr>
      </w:pPr>
      <w:r w:rsidRPr="001C526A">
        <w:rPr>
          <w:b/>
          <w:bCs/>
          <w:lang w:val="uk-UA" w:eastAsia="en-US"/>
        </w:rPr>
        <w:t>відпрацювати</w:t>
      </w:r>
      <w:r w:rsidRPr="001C526A">
        <w:rPr>
          <w:lang w:val="uk-UA" w:eastAsia="en-US"/>
        </w:rPr>
        <w:t xml:space="preserve"> пропущенні заняття не пізніше ніж до початку залікового тижня – для навчальних дисциплін з підсумковим контролем у формі екзамену.»</w:t>
      </w:r>
    </w:p>
    <w:p w14:paraId="72779374" w14:textId="77777777" w:rsidR="005C34CB" w:rsidRPr="001C526A" w:rsidRDefault="005C34CB" w:rsidP="005C34CB">
      <w:pPr>
        <w:pStyle w:val="afe"/>
        <w:rPr>
          <w:lang w:val="uk-UA"/>
        </w:rPr>
      </w:pPr>
      <w:r w:rsidRPr="001C526A">
        <w:rPr>
          <w:b/>
          <w:bCs/>
          <w:i/>
          <w:iCs/>
          <w:lang w:val="uk-UA"/>
        </w:rPr>
        <w:t>Здобувача НЕ допускають до підсумкового контролю у формі екзамену</w:t>
      </w:r>
      <w:r w:rsidRPr="001C526A">
        <w:rPr>
          <w:lang w:val="uk-UA"/>
        </w:rPr>
        <w:t xml:space="preserve"> за таких умов:</w:t>
      </w:r>
    </w:p>
    <w:p w14:paraId="7060B1E3" w14:textId="77777777" w:rsidR="005C34CB" w:rsidRPr="001C526A" w:rsidRDefault="005C34CB" w:rsidP="0053393A">
      <w:pPr>
        <w:pStyle w:val="afe"/>
        <w:numPr>
          <w:ilvl w:val="0"/>
          <w:numId w:val="6"/>
        </w:numPr>
        <w:rPr>
          <w:lang w:val="uk-UA"/>
        </w:rPr>
      </w:pPr>
      <w:r w:rsidRPr="001C526A">
        <w:rPr>
          <w:lang w:val="uk-UA"/>
        </w:rPr>
        <w:t>за результатами поточного контролю здобувач набрав від 0 до 20 балів (включно);</w:t>
      </w:r>
    </w:p>
    <w:p w14:paraId="48954F45" w14:textId="7E9A885B" w:rsidR="005C34CB" w:rsidRPr="001C526A" w:rsidRDefault="005C34CB" w:rsidP="0053393A">
      <w:pPr>
        <w:pStyle w:val="afe"/>
        <w:numPr>
          <w:ilvl w:val="0"/>
          <w:numId w:val="6"/>
        </w:numPr>
        <w:rPr>
          <w:lang w:val="uk-UA"/>
        </w:rPr>
      </w:pPr>
      <w:r w:rsidRPr="001C526A">
        <w:rPr>
          <w:lang w:val="uk-UA"/>
        </w:rPr>
        <w:t>здобувач пропустив більш як 50 % практичних занять, не відпрацювавши їх до початку залікового тижня.</w:t>
      </w:r>
    </w:p>
    <w:p w14:paraId="230EE302" w14:textId="77777777" w:rsidR="005C34CB" w:rsidRPr="001C526A" w:rsidRDefault="005C34CB" w:rsidP="005C34CB">
      <w:pPr>
        <w:pStyle w:val="afe"/>
        <w:rPr>
          <w:lang w:val="uk-UA"/>
        </w:rPr>
      </w:pPr>
      <w:r w:rsidRPr="001C526A">
        <w:rPr>
          <w:b/>
          <w:bCs/>
          <w:i/>
          <w:iCs/>
          <w:lang w:val="uk-UA"/>
        </w:rPr>
        <w:t>Якщо здобувач набрав від 0 до 20 балів (включно)</w:t>
      </w:r>
      <w:r w:rsidRPr="001C526A">
        <w:rPr>
          <w:lang w:val="uk-UA"/>
        </w:rPr>
        <w:t xml:space="preserve">, то він вважається таким, що не виконав вимоги робочої програми навчальної дисципліни та має академічну заборгованість. Він отримує право за власною заявою опанувати навчальну дисципліну в наступному семестрі понад обсяги, встановлені навчальним планом освітньої програми </w:t>
      </w:r>
      <w:r w:rsidRPr="001C526A">
        <w:rPr>
          <w:b/>
          <w:bCs/>
          <w:i/>
          <w:iCs/>
          <w:lang w:val="uk-UA"/>
        </w:rPr>
        <w:t>на засадах факультативного вивчення</w:t>
      </w:r>
      <w:r w:rsidRPr="001C526A">
        <w:rPr>
          <w:lang w:val="uk-UA"/>
        </w:rPr>
        <w:t xml:space="preserve"> 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14:paraId="7459D253" w14:textId="77777777" w:rsidR="002563DA" w:rsidRDefault="005C34CB" w:rsidP="0037348E">
      <w:pPr>
        <w:pStyle w:val="afe"/>
        <w:rPr>
          <w:lang w:val="uk-UA"/>
        </w:rPr>
      </w:pPr>
      <w:r w:rsidRPr="001C526A">
        <w:rPr>
          <w:b/>
          <w:bCs/>
          <w:i/>
          <w:iCs/>
          <w:lang w:val="uk-UA"/>
        </w:rPr>
        <w:lastRenderedPageBreak/>
        <w:t>Якщо здобувач пропустив більш як 50 % практичних (семінарських, лабораторних, контактних) занять з навчальної дисципліни, незалежно від причини та незважаючи на кількість набраних балів за результатами поточного контролю, виконання контрольних (модульних) робіт та індивідуальних завдань, він не допускається до екзамену з навчальної дисципліни.</w:t>
      </w:r>
      <w:r w:rsidRPr="001C526A">
        <w:rPr>
          <w:lang w:val="uk-UA"/>
        </w:rPr>
        <w:t xml:space="preserve"> Відповідне рішення приймає </w:t>
      </w:r>
      <w:r w:rsidRPr="002563DA">
        <w:rPr>
          <w:highlight w:val="yellow"/>
          <w:lang w:val="uk-UA"/>
        </w:rPr>
        <w:t>директор навчально-наукового інституту /</w:t>
      </w:r>
      <w:r w:rsidRPr="001C526A">
        <w:rPr>
          <w:lang w:val="uk-UA"/>
        </w:rPr>
        <w:t xml:space="preserve"> декан факультету </w:t>
      </w:r>
      <w:r w:rsidRPr="002563DA">
        <w:rPr>
          <w:highlight w:val="yellow"/>
          <w:lang w:val="uk-UA"/>
        </w:rPr>
        <w:t>/ завідувач відділу аспірантури і докторантури</w:t>
      </w:r>
      <w:r w:rsidRPr="001C526A">
        <w:rPr>
          <w:lang w:val="uk-UA"/>
        </w:rPr>
        <w:t xml:space="preserve"> за поданням НПП, які проводять практичні (семінарські, лабораторні, контактні) заняття, про що фахівець </w:t>
      </w:r>
      <w:r w:rsidRPr="002563DA">
        <w:rPr>
          <w:highlight w:val="yellow"/>
          <w:lang w:val="uk-UA"/>
        </w:rPr>
        <w:t>директорату ННІ /</w:t>
      </w:r>
      <w:r w:rsidRPr="001C526A">
        <w:rPr>
          <w:lang w:val="uk-UA"/>
        </w:rPr>
        <w:t xml:space="preserve"> деканату факультету </w:t>
      </w:r>
      <w:r w:rsidRPr="002563DA">
        <w:rPr>
          <w:highlight w:val="yellow"/>
          <w:lang w:val="uk-UA"/>
        </w:rPr>
        <w:t>/ відділу аспірантури і докторантури</w:t>
      </w:r>
      <w:r w:rsidRPr="001C526A">
        <w:rPr>
          <w:lang w:val="uk-UA"/>
        </w:rPr>
        <w:t xml:space="preserve"> інформує здобувача до початку екзаменаційної сесії.»</w:t>
      </w:r>
    </w:p>
    <w:p w14:paraId="4116D6FF" w14:textId="0B12CFB9" w:rsidR="002563DA" w:rsidRDefault="002563DA" w:rsidP="0037348E">
      <w:pPr>
        <w:pStyle w:val="afe"/>
        <w:rPr>
          <w:lang w:val="uk-UA"/>
        </w:rPr>
      </w:pPr>
      <w:r>
        <w:rPr>
          <w:lang w:val="uk-UA"/>
        </w:rPr>
        <w:t xml:space="preserve"> </w:t>
      </w:r>
      <w:r w:rsidR="00113F80">
        <w:rPr>
          <w:lang w:val="uk-UA"/>
        </w:rPr>
        <w:t xml:space="preserve">                                           Видалити жовтим.</w:t>
      </w:r>
    </w:p>
    <w:p w14:paraId="6E28DEC8" w14:textId="77777777" w:rsidR="00CD3FCB" w:rsidRDefault="002563DA" w:rsidP="0037348E">
      <w:pPr>
        <w:pStyle w:val="afe"/>
        <w:rPr>
          <w:highlight w:val="yellow"/>
          <w:lang w:val="uk-UA"/>
        </w:rPr>
      </w:pPr>
      <w:r>
        <w:rPr>
          <w:lang w:val="uk-UA"/>
        </w:rPr>
        <w:t xml:space="preserve">  </w:t>
      </w:r>
      <w:r w:rsidRPr="002563DA">
        <w:rPr>
          <w:highlight w:val="yellow"/>
          <w:lang w:val="uk-UA"/>
        </w:rPr>
        <w:t>В рекомендаціях наведено на вибір для здобувачів фак-</w:t>
      </w:r>
      <w:proofErr w:type="spellStart"/>
      <w:r w:rsidRPr="002563DA">
        <w:rPr>
          <w:highlight w:val="yellow"/>
          <w:lang w:val="uk-UA"/>
        </w:rPr>
        <w:t>тів</w:t>
      </w:r>
      <w:proofErr w:type="spellEnd"/>
      <w:r w:rsidRPr="002563DA">
        <w:rPr>
          <w:highlight w:val="yellow"/>
          <w:lang w:val="uk-UA"/>
        </w:rPr>
        <w:t>, ННІ,  аспірантів</w:t>
      </w:r>
      <w:r w:rsidRPr="00CD3FCB">
        <w:rPr>
          <w:highlight w:val="yellow"/>
          <w:lang w:val="uk-UA"/>
        </w:rPr>
        <w:t xml:space="preserve">.  </w:t>
      </w:r>
    </w:p>
    <w:p w14:paraId="1F6C4F65" w14:textId="30F7A3F4" w:rsidR="0037348E" w:rsidRPr="001C526A" w:rsidRDefault="00CD3FCB" w:rsidP="0037348E">
      <w:pPr>
        <w:pStyle w:val="afe"/>
        <w:rPr>
          <w:lang w:val="uk-UA"/>
        </w:rPr>
      </w:pPr>
      <w:r>
        <w:rPr>
          <w:highlight w:val="yellow"/>
          <w:lang w:val="uk-UA"/>
        </w:rPr>
        <w:t xml:space="preserve"> </w:t>
      </w:r>
      <w:r w:rsidRPr="00CD3FCB">
        <w:rPr>
          <w:highlight w:val="yellow"/>
          <w:lang w:val="uk-UA"/>
        </w:rPr>
        <w:t>У вас ф-т.</w:t>
      </w:r>
      <w:r w:rsidR="002563DA">
        <w:rPr>
          <w:lang w:val="uk-UA"/>
        </w:rPr>
        <w:t xml:space="preserve"> </w:t>
      </w:r>
      <w:r w:rsidR="0037348E" w:rsidRPr="001C526A">
        <w:rPr>
          <w:lang w:val="uk-UA"/>
        </w:rPr>
        <w:br w:type="page"/>
      </w:r>
    </w:p>
    <w:p w14:paraId="022D2C82" w14:textId="77777777" w:rsidR="005C34CB" w:rsidRPr="001C526A" w:rsidRDefault="005C34CB" w:rsidP="005C34CB">
      <w:pPr>
        <w:pStyle w:val="afe"/>
        <w:rPr>
          <w:lang w:val="uk-UA"/>
        </w:rPr>
      </w:pPr>
    </w:p>
    <w:p w14:paraId="2957971F" w14:textId="74B05BAE" w:rsidR="00465ECC" w:rsidRPr="001C526A" w:rsidRDefault="00465ECC" w:rsidP="00465ECC">
      <w:pPr>
        <w:pStyle w:val="1"/>
      </w:pPr>
      <w:bookmarkStart w:id="23" w:name="_Toc83649299"/>
      <w:r w:rsidRPr="001C526A">
        <w:t>3. ПОРЯДОК ПОТОЧНОГО ОЦІНЮВАННЯ РЕЗУЛЬТАТІВ НАВЧАННЯ ЗДОБУВАЧА ЗАОЧНОЇ ФОРМИ НАВЧАННЯ</w:t>
      </w:r>
      <w:bookmarkEnd w:id="23"/>
    </w:p>
    <w:p w14:paraId="204D5070" w14:textId="34828D77" w:rsidR="00465ECC" w:rsidRPr="001C526A" w:rsidRDefault="00465ECC" w:rsidP="00465ECC">
      <w:pPr>
        <w:pStyle w:val="2"/>
      </w:pPr>
      <w:bookmarkStart w:id="24" w:name="_Toc83649300"/>
      <w:r w:rsidRPr="001C526A">
        <w:t>3.1. Карта навчальної роботи здобувача</w:t>
      </w:r>
      <w:bookmarkEnd w:id="24"/>
    </w:p>
    <w:p w14:paraId="5D750147" w14:textId="44BD86BB" w:rsidR="00C268F1" w:rsidRPr="001C526A" w:rsidRDefault="00C268F1" w:rsidP="00C268F1">
      <w:pPr>
        <w:jc w:val="center"/>
        <w:rPr>
          <w:rFonts w:ascii="Times New Roman" w:hAnsi="Times New Roman"/>
          <w:sz w:val="24"/>
          <w:lang w:val="uk-UA" w:eastAsia="en-US"/>
        </w:rPr>
      </w:pPr>
      <w:r w:rsidRPr="001C526A">
        <w:rPr>
          <w:rFonts w:ascii="Times New Roman" w:hAnsi="Times New Roman"/>
          <w:i/>
          <w:iCs/>
          <w:color w:val="000000"/>
          <w:sz w:val="24"/>
          <w:lang w:val="uk-UA" w:eastAsia="en-US"/>
        </w:rPr>
        <w:t xml:space="preserve">Таблиця </w:t>
      </w:r>
      <w:r w:rsidR="001462C0" w:rsidRPr="001C526A">
        <w:rPr>
          <w:rFonts w:ascii="Times New Roman" w:hAnsi="Times New Roman"/>
          <w:i/>
          <w:iCs/>
          <w:color w:val="000000"/>
          <w:sz w:val="24"/>
          <w:lang w:val="uk-UA" w:eastAsia="en-US"/>
        </w:rPr>
        <w:t>7</w:t>
      </w:r>
      <w:r w:rsidRPr="001C526A">
        <w:rPr>
          <w:rFonts w:ascii="Times New Roman" w:hAnsi="Times New Roman"/>
          <w:b/>
          <w:bCs/>
          <w:color w:val="000000"/>
          <w:sz w:val="24"/>
          <w:lang w:val="uk-UA" w:eastAsia="en-US"/>
        </w:rPr>
        <w:t xml:space="preserve"> - КАРТА НАВЧАЛЬНОЇ РОБОТИ ЗДОБУВАЧА </w:t>
      </w:r>
      <w:r w:rsidRPr="001C526A">
        <w:rPr>
          <w:rFonts w:ascii="Times New Roman" w:hAnsi="Times New Roman"/>
          <w:b/>
          <w:bCs/>
          <w:color w:val="000000"/>
          <w:sz w:val="24"/>
          <w:lang w:val="uk-UA" w:eastAsia="en-US"/>
        </w:rPr>
        <w:br/>
        <w:t xml:space="preserve">з </w:t>
      </w:r>
      <w:r w:rsidRPr="001C526A">
        <w:rPr>
          <w:rFonts w:ascii="Times New Roman" w:hAnsi="Times New Roman"/>
          <w:i/>
          <w:iCs/>
          <w:color w:val="000000"/>
          <w:sz w:val="24"/>
          <w:lang w:val="uk-UA" w:eastAsia="en-US"/>
        </w:rPr>
        <w:t>обов’язкової</w:t>
      </w:r>
      <w:r w:rsidRPr="001C526A">
        <w:rPr>
          <w:rFonts w:ascii="Times New Roman" w:hAnsi="Times New Roman"/>
          <w:b/>
          <w:bCs/>
          <w:color w:val="000000"/>
          <w:sz w:val="24"/>
          <w:lang w:val="uk-UA" w:eastAsia="en-US"/>
        </w:rPr>
        <w:t xml:space="preserve"> навчальної дисципліни «Менеджмент персоналу</w:t>
      </w:r>
      <w:r w:rsidR="00C3199E" w:rsidRPr="001C526A">
        <w:rPr>
          <w:rFonts w:ascii="Times New Roman" w:hAnsi="Times New Roman"/>
          <w:b/>
          <w:bCs/>
          <w:color w:val="000000"/>
          <w:sz w:val="24"/>
          <w:lang w:val="uk-UA" w:eastAsia="en-US"/>
        </w:rPr>
        <w:t xml:space="preserve"> –  2</w:t>
      </w:r>
      <w:r w:rsidRPr="001C526A">
        <w:rPr>
          <w:rFonts w:ascii="Times New Roman" w:hAnsi="Times New Roman"/>
          <w:b/>
          <w:bCs/>
          <w:color w:val="000000"/>
          <w:sz w:val="24"/>
          <w:lang w:val="uk-UA" w:eastAsia="en-US"/>
        </w:rPr>
        <w:t>»</w:t>
      </w:r>
      <w:r w:rsidRPr="001C526A">
        <w:rPr>
          <w:rFonts w:ascii="Times New Roman" w:hAnsi="Times New Roman"/>
          <w:b/>
          <w:bCs/>
          <w:color w:val="000000"/>
          <w:sz w:val="24"/>
          <w:lang w:val="uk-UA" w:eastAsia="en-US"/>
        </w:rPr>
        <w:br/>
        <w:t>для здобувача освітньої програми «Менеджменту персоналу»</w:t>
      </w:r>
    </w:p>
    <w:p w14:paraId="6CBEE8F1" w14:textId="25376141" w:rsidR="00C268F1" w:rsidRPr="001C526A" w:rsidRDefault="001462C0" w:rsidP="00C268F1">
      <w:pPr>
        <w:jc w:val="right"/>
        <w:rPr>
          <w:rFonts w:ascii="Times New Roman" w:hAnsi="Times New Roman"/>
          <w:sz w:val="24"/>
          <w:lang w:val="uk-UA" w:eastAsia="en-US"/>
        </w:rPr>
      </w:pPr>
      <w:r w:rsidRPr="001C526A">
        <w:rPr>
          <w:rFonts w:ascii="Times New Roman" w:hAnsi="Times New Roman"/>
          <w:i/>
          <w:iCs/>
          <w:color w:val="000000"/>
          <w:sz w:val="24"/>
          <w:lang w:val="uk-UA" w:eastAsia="en-US"/>
        </w:rPr>
        <w:t>Заочна</w:t>
      </w:r>
      <w:r w:rsidR="00C268F1" w:rsidRPr="001C526A">
        <w:rPr>
          <w:rFonts w:ascii="Times New Roman" w:hAnsi="Times New Roman"/>
          <w:i/>
          <w:iCs/>
          <w:color w:val="000000"/>
          <w:sz w:val="24"/>
          <w:lang w:val="uk-UA" w:eastAsia="en-US"/>
        </w:rPr>
        <w:t xml:space="preserve"> форма навчання</w:t>
      </w:r>
    </w:p>
    <w:tbl>
      <w:tblPr>
        <w:tblW w:w="0" w:type="auto"/>
        <w:tblCellMar>
          <w:top w:w="15" w:type="dxa"/>
          <w:left w:w="15" w:type="dxa"/>
          <w:bottom w:w="15" w:type="dxa"/>
          <w:right w:w="15" w:type="dxa"/>
        </w:tblCellMar>
        <w:tblLook w:val="04A0" w:firstRow="1" w:lastRow="0" w:firstColumn="1" w:lastColumn="0" w:noHBand="0" w:noVBand="1"/>
      </w:tblPr>
      <w:tblGrid>
        <w:gridCol w:w="8534"/>
        <w:gridCol w:w="1094"/>
      </w:tblGrid>
      <w:tr w:rsidR="00C268F1" w:rsidRPr="001C526A" w14:paraId="67A5F431" w14:textId="77777777" w:rsidTr="00BD31C2">
        <w:trPr>
          <w:trHeight w:val="7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FB51D2" w14:textId="77777777" w:rsidR="00C268F1" w:rsidRPr="001C526A" w:rsidRDefault="00C268F1" w:rsidP="00BD31C2">
            <w:pPr>
              <w:jc w:val="center"/>
              <w:rPr>
                <w:rFonts w:ascii="Times New Roman" w:hAnsi="Times New Roman"/>
                <w:sz w:val="24"/>
                <w:lang w:val="uk-UA" w:eastAsia="en-US"/>
              </w:rPr>
            </w:pPr>
            <w:r w:rsidRPr="001C526A">
              <w:rPr>
                <w:rFonts w:ascii="Times New Roman" w:hAnsi="Times New Roman"/>
                <w:b/>
                <w:bCs/>
                <w:color w:val="000000"/>
                <w:sz w:val="20"/>
                <w:szCs w:val="20"/>
                <w:lang w:val="uk-UA" w:eastAsia="en-US"/>
              </w:rPr>
              <w:t>Вид та тема</w:t>
            </w:r>
            <w:r w:rsidRPr="001C526A">
              <w:rPr>
                <w:rFonts w:ascii="Times New Roman" w:hAnsi="Times New Roman"/>
                <w:b/>
                <w:bCs/>
                <w:i/>
                <w:iCs/>
                <w:color w:val="000000"/>
                <w:sz w:val="20"/>
                <w:szCs w:val="20"/>
                <w:lang w:val="uk-UA" w:eastAsia="en-US"/>
              </w:rPr>
              <w:t xml:space="preserve"> </w:t>
            </w:r>
            <w:r w:rsidRPr="001C526A">
              <w:rPr>
                <w:rFonts w:ascii="Times New Roman" w:hAnsi="Times New Roman"/>
                <w:b/>
                <w:bCs/>
                <w:color w:val="000000"/>
                <w:sz w:val="20"/>
                <w:szCs w:val="20"/>
                <w:lang w:val="uk-UA" w:eastAsia="en-US"/>
              </w:rPr>
              <w:t>навчального заняття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7ED143" w14:textId="77777777" w:rsidR="00C268F1" w:rsidRPr="001C526A" w:rsidRDefault="00C268F1" w:rsidP="00BD31C2">
            <w:pPr>
              <w:jc w:val="center"/>
              <w:rPr>
                <w:rFonts w:ascii="Times New Roman" w:hAnsi="Times New Roman"/>
                <w:sz w:val="24"/>
                <w:lang w:val="uk-UA" w:eastAsia="en-US"/>
              </w:rPr>
            </w:pPr>
            <w:r w:rsidRPr="001C526A">
              <w:rPr>
                <w:rFonts w:ascii="Times New Roman" w:hAnsi="Times New Roman"/>
                <w:b/>
                <w:bCs/>
                <w:color w:val="000000"/>
                <w:sz w:val="20"/>
                <w:szCs w:val="20"/>
                <w:lang w:val="uk-UA" w:eastAsia="en-US"/>
              </w:rPr>
              <w:t>Максимальна</w:t>
            </w:r>
          </w:p>
          <w:p w14:paraId="522EC770" w14:textId="77777777" w:rsidR="00C268F1" w:rsidRPr="001C526A" w:rsidRDefault="00C268F1" w:rsidP="00BD31C2">
            <w:pPr>
              <w:jc w:val="center"/>
              <w:rPr>
                <w:rFonts w:ascii="Times New Roman" w:hAnsi="Times New Roman"/>
                <w:sz w:val="24"/>
                <w:lang w:val="uk-UA" w:eastAsia="en-US"/>
              </w:rPr>
            </w:pPr>
            <w:r w:rsidRPr="001C526A">
              <w:rPr>
                <w:rFonts w:ascii="Times New Roman" w:hAnsi="Times New Roman"/>
                <w:b/>
                <w:bCs/>
                <w:color w:val="000000"/>
                <w:sz w:val="20"/>
                <w:szCs w:val="20"/>
                <w:lang w:val="uk-UA" w:eastAsia="en-US"/>
              </w:rPr>
              <w:t>кількість балів</w:t>
            </w:r>
          </w:p>
        </w:tc>
      </w:tr>
      <w:tr w:rsidR="00C268F1" w:rsidRPr="001C526A" w14:paraId="3DC93949" w14:textId="77777777" w:rsidTr="00BD31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95FA34" w14:textId="25D17F53" w:rsidR="00C268F1" w:rsidRPr="001C526A" w:rsidRDefault="00C268F1" w:rsidP="00BD31C2">
            <w:pPr>
              <w:jc w:val="left"/>
              <w:rPr>
                <w:rFonts w:ascii="Times New Roman" w:hAnsi="Times New Roman"/>
                <w:sz w:val="24"/>
                <w:lang w:val="uk-UA" w:eastAsia="en-US"/>
              </w:rPr>
            </w:pPr>
            <w:r w:rsidRPr="001C526A">
              <w:rPr>
                <w:sz w:val="20"/>
                <w:szCs w:val="20"/>
                <w:lang w:val="uk-UA"/>
              </w:rPr>
              <w:t xml:space="preserve">Контактне заняття 1. </w:t>
            </w:r>
            <w:r w:rsidR="00C3199E" w:rsidRPr="001C526A">
              <w:rPr>
                <w:rFonts w:asciiTheme="majorHAnsi" w:hAnsiTheme="majorHAnsi"/>
                <w:bCs/>
                <w:sz w:val="20"/>
                <w:szCs w:val="20"/>
                <w:lang w:val="uk-UA" w:eastAsia="en-US"/>
              </w:rPr>
              <w:t>Тема 1. Сучасна система менеджменту персоналу організації. Служба персоналу</w:t>
            </w:r>
          </w:p>
        </w:tc>
        <w:tc>
          <w:tcPr>
            <w:tcW w:w="0" w:type="auto"/>
            <w:tcBorders>
              <w:top w:val="single" w:sz="4" w:space="0" w:color="000000"/>
              <w:left w:val="single" w:sz="4" w:space="0" w:color="000000"/>
              <w:bottom w:val="single" w:sz="4" w:space="0" w:color="000000"/>
              <w:right w:val="single" w:sz="4" w:space="0" w:color="000000"/>
            </w:tcBorders>
          </w:tcPr>
          <w:p w14:paraId="68AC8723" w14:textId="77777777" w:rsidR="00C268F1" w:rsidRPr="001C526A" w:rsidRDefault="00C268F1" w:rsidP="00BD31C2">
            <w:pPr>
              <w:jc w:val="center"/>
              <w:rPr>
                <w:rFonts w:ascii="Times New Roman" w:hAnsi="Times New Roman"/>
                <w:sz w:val="24"/>
                <w:lang w:val="uk-UA" w:eastAsia="en-US"/>
              </w:rPr>
            </w:pPr>
            <w:r w:rsidRPr="001C526A">
              <w:rPr>
                <w:rFonts w:ascii="Times New Roman" w:hAnsi="Times New Roman"/>
                <w:color w:val="000000"/>
                <w:sz w:val="20"/>
                <w:szCs w:val="20"/>
                <w:lang w:val="uk-UA" w:eastAsia="en-US"/>
              </w:rPr>
              <w:t>2</w:t>
            </w:r>
          </w:p>
        </w:tc>
      </w:tr>
      <w:tr w:rsidR="00C268F1" w:rsidRPr="001C526A" w14:paraId="615EB840" w14:textId="77777777" w:rsidTr="00BD31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A76AC0" w14:textId="45308C18" w:rsidR="00C268F1" w:rsidRPr="001C526A" w:rsidRDefault="00C268F1" w:rsidP="00BD31C2">
            <w:pPr>
              <w:jc w:val="left"/>
              <w:rPr>
                <w:rFonts w:ascii="Times New Roman" w:hAnsi="Times New Roman"/>
                <w:sz w:val="24"/>
                <w:lang w:val="uk-UA" w:eastAsia="en-US"/>
              </w:rPr>
            </w:pPr>
            <w:r w:rsidRPr="001C526A">
              <w:rPr>
                <w:sz w:val="20"/>
                <w:szCs w:val="20"/>
                <w:lang w:val="uk-UA"/>
              </w:rPr>
              <w:t xml:space="preserve">Контактне заняття 2. </w:t>
            </w:r>
            <w:r w:rsidR="006A0968" w:rsidRPr="001C526A">
              <w:rPr>
                <w:rFonts w:asciiTheme="majorHAnsi" w:hAnsiTheme="majorHAnsi"/>
                <w:bCs/>
                <w:sz w:val="20"/>
                <w:szCs w:val="20"/>
                <w:lang w:val="uk-UA" w:eastAsia="en-US"/>
              </w:rPr>
              <w:t>Тема 2. Побудова ефективних бізнес-процесів менеджменту персоналу</w:t>
            </w:r>
          </w:p>
        </w:tc>
        <w:tc>
          <w:tcPr>
            <w:tcW w:w="0" w:type="auto"/>
            <w:tcBorders>
              <w:top w:val="single" w:sz="4" w:space="0" w:color="000000"/>
              <w:left w:val="single" w:sz="4" w:space="0" w:color="000000"/>
              <w:bottom w:val="single" w:sz="4" w:space="0" w:color="000000"/>
              <w:right w:val="single" w:sz="4" w:space="0" w:color="000000"/>
            </w:tcBorders>
          </w:tcPr>
          <w:p w14:paraId="10B741A9" w14:textId="7C7F481D" w:rsidR="00C268F1" w:rsidRPr="001C526A" w:rsidRDefault="006A0968" w:rsidP="00BD31C2">
            <w:pPr>
              <w:jc w:val="center"/>
              <w:rPr>
                <w:rFonts w:ascii="Times New Roman" w:hAnsi="Times New Roman"/>
                <w:sz w:val="24"/>
                <w:lang w:val="uk-UA" w:eastAsia="en-US"/>
              </w:rPr>
            </w:pPr>
            <w:r w:rsidRPr="001C526A">
              <w:rPr>
                <w:rFonts w:ascii="Times New Roman" w:hAnsi="Times New Roman"/>
                <w:color w:val="000000"/>
                <w:sz w:val="20"/>
                <w:szCs w:val="20"/>
                <w:lang w:val="uk-UA" w:eastAsia="en-US"/>
              </w:rPr>
              <w:t>2</w:t>
            </w:r>
          </w:p>
        </w:tc>
      </w:tr>
      <w:tr w:rsidR="006A0968" w:rsidRPr="001C526A" w14:paraId="6FA59F25" w14:textId="77777777" w:rsidTr="00BD31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A94436" w14:textId="5477CD8F" w:rsidR="006A0968" w:rsidRPr="001C526A" w:rsidRDefault="006A0968" w:rsidP="00BD31C2">
            <w:pPr>
              <w:jc w:val="left"/>
              <w:rPr>
                <w:sz w:val="20"/>
                <w:szCs w:val="20"/>
                <w:lang w:val="uk-UA"/>
              </w:rPr>
            </w:pPr>
            <w:r w:rsidRPr="001C526A">
              <w:rPr>
                <w:sz w:val="20"/>
                <w:szCs w:val="20"/>
                <w:lang w:val="uk-UA"/>
              </w:rPr>
              <w:t xml:space="preserve">Контактне заняття 3. </w:t>
            </w:r>
            <w:r w:rsidRPr="001C526A">
              <w:rPr>
                <w:rFonts w:asciiTheme="majorHAnsi" w:hAnsiTheme="majorHAnsi"/>
                <w:bCs/>
                <w:sz w:val="20"/>
                <w:szCs w:val="20"/>
                <w:lang w:val="uk-UA" w:eastAsia="en-US"/>
              </w:rPr>
              <w:t xml:space="preserve">Тема </w:t>
            </w:r>
            <w:r w:rsidRPr="001C526A">
              <w:rPr>
                <w:rFonts w:asciiTheme="majorHAnsi" w:hAnsiTheme="majorHAnsi"/>
                <w:sz w:val="20"/>
                <w:szCs w:val="20"/>
                <w:lang w:val="uk-UA"/>
              </w:rPr>
              <w:t>3. Поточна діяльність з менеджменту персоналу</w:t>
            </w:r>
          </w:p>
        </w:tc>
        <w:tc>
          <w:tcPr>
            <w:tcW w:w="0" w:type="auto"/>
            <w:tcBorders>
              <w:top w:val="single" w:sz="4" w:space="0" w:color="000000"/>
              <w:left w:val="single" w:sz="4" w:space="0" w:color="000000"/>
              <w:bottom w:val="single" w:sz="4" w:space="0" w:color="000000"/>
              <w:right w:val="single" w:sz="4" w:space="0" w:color="000000"/>
            </w:tcBorders>
          </w:tcPr>
          <w:p w14:paraId="35AAAC6D" w14:textId="2D45612D" w:rsidR="006A0968" w:rsidRPr="001C526A" w:rsidRDefault="006A0968" w:rsidP="00BD31C2">
            <w:pPr>
              <w:jc w:val="center"/>
              <w:rPr>
                <w:rFonts w:ascii="Times New Roman" w:hAnsi="Times New Roman"/>
                <w:color w:val="000000"/>
                <w:sz w:val="20"/>
                <w:szCs w:val="20"/>
                <w:lang w:val="uk-UA" w:eastAsia="en-US"/>
              </w:rPr>
            </w:pPr>
            <w:r w:rsidRPr="001C526A">
              <w:rPr>
                <w:rFonts w:ascii="Times New Roman" w:hAnsi="Times New Roman"/>
                <w:color w:val="000000"/>
                <w:sz w:val="20"/>
                <w:szCs w:val="20"/>
                <w:lang w:val="uk-UA" w:eastAsia="en-US"/>
              </w:rPr>
              <w:t>2</w:t>
            </w:r>
          </w:p>
        </w:tc>
      </w:tr>
      <w:tr w:rsidR="00C268F1" w:rsidRPr="001C526A" w14:paraId="32EEDE1C" w14:textId="77777777" w:rsidTr="00BD31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CF5083" w14:textId="476612E7" w:rsidR="00C268F1" w:rsidRPr="001C526A" w:rsidRDefault="00C268F1" w:rsidP="00BD31C2">
            <w:pPr>
              <w:jc w:val="left"/>
              <w:rPr>
                <w:rFonts w:ascii="Times New Roman" w:hAnsi="Times New Roman"/>
                <w:sz w:val="24"/>
                <w:lang w:val="uk-UA" w:eastAsia="en-US"/>
              </w:rPr>
            </w:pPr>
            <w:r w:rsidRPr="001C526A">
              <w:rPr>
                <w:sz w:val="20"/>
                <w:szCs w:val="20"/>
                <w:lang w:val="uk-UA"/>
              </w:rPr>
              <w:t xml:space="preserve">Контактне заняття </w:t>
            </w:r>
            <w:r w:rsidR="001462C0" w:rsidRPr="001C526A">
              <w:rPr>
                <w:sz w:val="20"/>
                <w:szCs w:val="20"/>
                <w:lang w:val="uk-UA"/>
              </w:rPr>
              <w:t>4</w:t>
            </w:r>
            <w:r w:rsidRPr="001C526A">
              <w:rPr>
                <w:sz w:val="20"/>
                <w:szCs w:val="20"/>
                <w:lang w:val="uk-UA"/>
              </w:rPr>
              <w:t xml:space="preserve">. </w:t>
            </w:r>
            <w:r w:rsidR="006A0968" w:rsidRPr="001C526A">
              <w:rPr>
                <w:rFonts w:asciiTheme="majorHAnsi" w:hAnsiTheme="majorHAnsi"/>
                <w:bCs/>
                <w:sz w:val="20"/>
                <w:szCs w:val="20"/>
                <w:lang w:val="uk-UA" w:eastAsia="en-US"/>
              </w:rPr>
              <w:t>Тема 4. Облік в менеджменті персоналу. Тема 5. Аналіз та аудит в менеджменті персоналу</w:t>
            </w:r>
            <w:r w:rsidR="00A83EE3" w:rsidRPr="001C526A">
              <w:rPr>
                <w:rFonts w:asciiTheme="majorHAnsi" w:hAnsiTheme="majorHAnsi"/>
                <w:bCs/>
                <w:sz w:val="20"/>
                <w:szCs w:val="20"/>
                <w:lang w:val="uk-UA" w:eastAsia="en-US"/>
              </w:rPr>
              <w:t>.</w:t>
            </w:r>
          </w:p>
        </w:tc>
        <w:tc>
          <w:tcPr>
            <w:tcW w:w="0" w:type="auto"/>
            <w:tcBorders>
              <w:top w:val="single" w:sz="4" w:space="0" w:color="000000"/>
              <w:left w:val="single" w:sz="4" w:space="0" w:color="000000"/>
              <w:bottom w:val="single" w:sz="4" w:space="0" w:color="000000"/>
              <w:right w:val="single" w:sz="4" w:space="0" w:color="000000"/>
            </w:tcBorders>
          </w:tcPr>
          <w:p w14:paraId="71505C39" w14:textId="77777777" w:rsidR="00C268F1" w:rsidRPr="001C526A" w:rsidRDefault="00C268F1" w:rsidP="00BD31C2">
            <w:pPr>
              <w:jc w:val="center"/>
              <w:rPr>
                <w:rFonts w:ascii="Times New Roman" w:hAnsi="Times New Roman"/>
                <w:sz w:val="24"/>
                <w:lang w:val="uk-UA" w:eastAsia="en-US"/>
              </w:rPr>
            </w:pPr>
            <w:r w:rsidRPr="001C526A">
              <w:rPr>
                <w:rFonts w:ascii="Times New Roman" w:hAnsi="Times New Roman"/>
                <w:color w:val="000000"/>
                <w:sz w:val="20"/>
                <w:szCs w:val="20"/>
                <w:lang w:val="uk-UA" w:eastAsia="en-US"/>
              </w:rPr>
              <w:t>2</w:t>
            </w:r>
          </w:p>
        </w:tc>
      </w:tr>
      <w:tr w:rsidR="00C268F1" w:rsidRPr="001C526A" w14:paraId="0B456BC5" w14:textId="77777777" w:rsidTr="00BD31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D2ADB" w14:textId="432697A0" w:rsidR="00C268F1" w:rsidRPr="001C526A" w:rsidRDefault="00C268F1" w:rsidP="00BD31C2">
            <w:pPr>
              <w:jc w:val="left"/>
              <w:rPr>
                <w:rFonts w:ascii="Times New Roman" w:hAnsi="Times New Roman"/>
                <w:sz w:val="24"/>
                <w:lang w:val="uk-UA" w:eastAsia="en-US"/>
              </w:rPr>
            </w:pPr>
            <w:r w:rsidRPr="001C526A">
              <w:rPr>
                <w:sz w:val="20"/>
                <w:szCs w:val="20"/>
                <w:lang w:val="uk-UA"/>
              </w:rPr>
              <w:t>Контактне заняття 5</w:t>
            </w:r>
            <w:r w:rsidR="00A83EE3" w:rsidRPr="001C526A">
              <w:rPr>
                <w:sz w:val="20"/>
                <w:szCs w:val="20"/>
                <w:lang w:val="uk-UA"/>
              </w:rPr>
              <w:t>-6</w:t>
            </w:r>
            <w:r w:rsidRPr="001C526A">
              <w:rPr>
                <w:sz w:val="20"/>
                <w:szCs w:val="20"/>
                <w:lang w:val="uk-UA"/>
              </w:rPr>
              <w:t xml:space="preserve">. </w:t>
            </w:r>
            <w:r w:rsidR="00A83EE3" w:rsidRPr="001C526A">
              <w:rPr>
                <w:rFonts w:asciiTheme="majorHAnsi" w:hAnsiTheme="majorHAnsi"/>
                <w:bCs/>
                <w:sz w:val="20"/>
                <w:szCs w:val="20"/>
                <w:lang w:val="uk-UA" w:eastAsia="en-US"/>
              </w:rPr>
              <w:t xml:space="preserve">Тема 5. </w:t>
            </w:r>
            <w:r w:rsidR="00A83EE3" w:rsidRPr="001C526A">
              <w:rPr>
                <w:rFonts w:asciiTheme="majorHAnsi" w:hAnsiTheme="majorHAnsi"/>
                <w:sz w:val="20"/>
                <w:szCs w:val="20"/>
                <w:lang w:val="uk-UA"/>
              </w:rPr>
              <w:t>Навчання та розвиток персоналу</w:t>
            </w:r>
          </w:p>
        </w:tc>
        <w:tc>
          <w:tcPr>
            <w:tcW w:w="0" w:type="auto"/>
            <w:tcBorders>
              <w:top w:val="single" w:sz="4" w:space="0" w:color="000000"/>
              <w:left w:val="single" w:sz="4" w:space="0" w:color="000000"/>
              <w:bottom w:val="single" w:sz="4" w:space="0" w:color="000000"/>
              <w:right w:val="single" w:sz="4" w:space="0" w:color="000000"/>
            </w:tcBorders>
          </w:tcPr>
          <w:p w14:paraId="6112048C" w14:textId="5FFADD33" w:rsidR="00C268F1" w:rsidRPr="001C526A" w:rsidRDefault="00784D44" w:rsidP="00BD31C2">
            <w:pPr>
              <w:jc w:val="center"/>
              <w:rPr>
                <w:rFonts w:ascii="Times New Roman" w:hAnsi="Times New Roman"/>
                <w:sz w:val="24"/>
                <w:lang w:val="uk-UA" w:eastAsia="en-US"/>
              </w:rPr>
            </w:pPr>
            <w:r w:rsidRPr="001C526A">
              <w:rPr>
                <w:rFonts w:ascii="Times New Roman" w:hAnsi="Times New Roman"/>
                <w:color w:val="000000"/>
                <w:sz w:val="20"/>
                <w:szCs w:val="20"/>
                <w:lang w:val="uk-UA" w:eastAsia="en-US"/>
              </w:rPr>
              <w:t>2</w:t>
            </w:r>
          </w:p>
        </w:tc>
      </w:tr>
      <w:tr w:rsidR="00C268F1" w:rsidRPr="001C526A" w14:paraId="1ACF583B" w14:textId="77777777" w:rsidTr="00BD31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0E7208" w14:textId="282CB747" w:rsidR="00C268F1" w:rsidRPr="001C526A" w:rsidRDefault="00C268F1" w:rsidP="00BD31C2">
            <w:pPr>
              <w:jc w:val="left"/>
              <w:rPr>
                <w:rFonts w:ascii="Times New Roman" w:hAnsi="Times New Roman"/>
                <w:sz w:val="24"/>
                <w:lang w:val="uk-UA" w:eastAsia="en-US"/>
              </w:rPr>
            </w:pPr>
            <w:r w:rsidRPr="001C526A">
              <w:rPr>
                <w:sz w:val="20"/>
                <w:szCs w:val="20"/>
                <w:lang w:val="uk-UA"/>
              </w:rPr>
              <w:t>Контактне заняття 7</w:t>
            </w:r>
            <w:r w:rsidR="001462C0" w:rsidRPr="001C526A">
              <w:rPr>
                <w:sz w:val="20"/>
                <w:szCs w:val="20"/>
                <w:lang w:val="uk-UA"/>
              </w:rPr>
              <w:t>-8</w:t>
            </w:r>
            <w:r w:rsidRPr="001C526A">
              <w:rPr>
                <w:sz w:val="20"/>
                <w:szCs w:val="20"/>
                <w:lang w:val="uk-UA"/>
              </w:rPr>
              <w:t xml:space="preserve">. </w:t>
            </w:r>
            <w:r w:rsidR="00A83EE3" w:rsidRPr="001C526A">
              <w:rPr>
                <w:rFonts w:asciiTheme="majorHAnsi" w:hAnsiTheme="majorHAnsi"/>
                <w:bCs/>
                <w:sz w:val="20"/>
                <w:szCs w:val="20"/>
                <w:lang w:val="uk-UA" w:eastAsia="en-US"/>
              </w:rPr>
              <w:t>Тема 7. Планування витрат на управління персоналом</w:t>
            </w:r>
          </w:p>
        </w:tc>
        <w:tc>
          <w:tcPr>
            <w:tcW w:w="0" w:type="auto"/>
            <w:tcBorders>
              <w:top w:val="single" w:sz="4" w:space="0" w:color="000000"/>
              <w:left w:val="single" w:sz="4" w:space="0" w:color="000000"/>
              <w:bottom w:val="single" w:sz="4" w:space="0" w:color="000000"/>
              <w:right w:val="single" w:sz="4" w:space="0" w:color="000000"/>
            </w:tcBorders>
          </w:tcPr>
          <w:p w14:paraId="67394315" w14:textId="74384697" w:rsidR="00C268F1" w:rsidRPr="001C526A" w:rsidRDefault="00784D44" w:rsidP="00BD31C2">
            <w:pPr>
              <w:jc w:val="center"/>
              <w:rPr>
                <w:rFonts w:ascii="Times New Roman" w:hAnsi="Times New Roman"/>
                <w:color w:val="000000"/>
                <w:sz w:val="20"/>
                <w:szCs w:val="20"/>
                <w:lang w:val="uk-UA" w:eastAsia="en-US"/>
              </w:rPr>
            </w:pPr>
            <w:r w:rsidRPr="001C526A">
              <w:rPr>
                <w:rFonts w:ascii="Times New Roman" w:hAnsi="Times New Roman"/>
                <w:color w:val="000000"/>
                <w:sz w:val="20"/>
                <w:szCs w:val="20"/>
                <w:lang w:val="uk-UA" w:eastAsia="en-US"/>
              </w:rPr>
              <w:t>2</w:t>
            </w:r>
          </w:p>
        </w:tc>
      </w:tr>
      <w:tr w:rsidR="00C268F1" w:rsidRPr="001C526A" w14:paraId="19D39E55" w14:textId="77777777" w:rsidTr="00BD31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CE1C18" w14:textId="447DC865" w:rsidR="00C268F1" w:rsidRPr="001C526A" w:rsidRDefault="00C268F1" w:rsidP="00BD31C2">
            <w:pPr>
              <w:jc w:val="left"/>
              <w:rPr>
                <w:rFonts w:ascii="Times New Roman" w:hAnsi="Times New Roman"/>
                <w:sz w:val="24"/>
                <w:lang w:val="uk-UA" w:eastAsia="en-US"/>
              </w:rPr>
            </w:pPr>
            <w:r w:rsidRPr="001C526A">
              <w:rPr>
                <w:sz w:val="20"/>
                <w:szCs w:val="20"/>
                <w:lang w:val="uk-UA"/>
              </w:rPr>
              <w:t>Контактне заняття 9.</w:t>
            </w:r>
            <w:r w:rsidR="001462C0" w:rsidRPr="001C526A">
              <w:rPr>
                <w:rFonts w:asciiTheme="majorHAnsi" w:hAnsiTheme="majorHAnsi"/>
                <w:bCs/>
                <w:sz w:val="20"/>
                <w:szCs w:val="20"/>
                <w:lang w:val="uk-UA" w:eastAsia="en-US"/>
              </w:rPr>
              <w:t xml:space="preserve"> </w:t>
            </w:r>
            <w:r w:rsidR="00A83EE3" w:rsidRPr="001C526A">
              <w:rPr>
                <w:rFonts w:asciiTheme="majorHAnsi" w:hAnsiTheme="majorHAnsi"/>
                <w:bCs/>
                <w:sz w:val="20"/>
                <w:szCs w:val="20"/>
                <w:lang w:val="uk-UA" w:eastAsia="en-US"/>
              </w:rPr>
              <w:t xml:space="preserve">Тема </w:t>
            </w:r>
            <w:r w:rsidR="00A83EE3" w:rsidRPr="001C526A">
              <w:rPr>
                <w:rFonts w:asciiTheme="majorHAnsi" w:hAnsiTheme="majorHAnsi"/>
                <w:sz w:val="20"/>
                <w:szCs w:val="20"/>
                <w:lang w:val="uk-UA"/>
              </w:rPr>
              <w:t>8. Регламентація і стандартизація менеджменту персоналу</w:t>
            </w:r>
          </w:p>
        </w:tc>
        <w:tc>
          <w:tcPr>
            <w:tcW w:w="0" w:type="auto"/>
            <w:tcBorders>
              <w:top w:val="single" w:sz="4" w:space="0" w:color="000000"/>
              <w:left w:val="single" w:sz="4" w:space="0" w:color="000000"/>
              <w:bottom w:val="single" w:sz="4" w:space="0" w:color="000000"/>
              <w:right w:val="single" w:sz="4" w:space="0" w:color="000000"/>
            </w:tcBorders>
          </w:tcPr>
          <w:p w14:paraId="591871D3" w14:textId="77777777" w:rsidR="00C268F1" w:rsidRPr="001C526A" w:rsidRDefault="00C268F1" w:rsidP="00BD31C2">
            <w:pPr>
              <w:jc w:val="center"/>
              <w:rPr>
                <w:rFonts w:ascii="Times New Roman" w:hAnsi="Times New Roman"/>
                <w:sz w:val="24"/>
                <w:lang w:val="uk-UA" w:eastAsia="en-US"/>
              </w:rPr>
            </w:pPr>
            <w:r w:rsidRPr="001C526A">
              <w:rPr>
                <w:rFonts w:ascii="Times New Roman" w:hAnsi="Times New Roman"/>
                <w:color w:val="000000"/>
                <w:sz w:val="20"/>
                <w:szCs w:val="20"/>
                <w:lang w:val="uk-UA" w:eastAsia="en-US"/>
              </w:rPr>
              <w:t>2</w:t>
            </w:r>
          </w:p>
        </w:tc>
      </w:tr>
      <w:tr w:rsidR="00C268F1" w:rsidRPr="001C526A" w14:paraId="42E85739" w14:textId="77777777" w:rsidTr="00BD31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6DE99C" w14:textId="2A8D9403" w:rsidR="00C268F1" w:rsidRPr="001C526A" w:rsidRDefault="00D67BC4" w:rsidP="00BD31C2">
            <w:pPr>
              <w:jc w:val="left"/>
              <w:rPr>
                <w:rFonts w:ascii="Times New Roman" w:hAnsi="Times New Roman"/>
                <w:sz w:val="24"/>
                <w:lang w:val="uk-UA" w:eastAsia="en-US"/>
              </w:rPr>
            </w:pPr>
            <w:r w:rsidRPr="001C526A">
              <w:rPr>
                <w:sz w:val="20"/>
                <w:szCs w:val="20"/>
                <w:lang w:val="uk-UA"/>
              </w:rPr>
              <w:t xml:space="preserve">Контактне </w:t>
            </w:r>
            <w:r w:rsidR="00C268F1" w:rsidRPr="001C526A">
              <w:rPr>
                <w:sz w:val="20"/>
                <w:szCs w:val="20"/>
                <w:lang w:val="uk-UA"/>
              </w:rPr>
              <w:t xml:space="preserve">заняття 10. </w:t>
            </w:r>
            <w:r w:rsidR="00A83EE3" w:rsidRPr="001C526A">
              <w:rPr>
                <w:rFonts w:asciiTheme="majorHAnsi" w:hAnsiTheme="majorHAnsi"/>
                <w:bCs/>
                <w:sz w:val="20"/>
                <w:szCs w:val="20"/>
                <w:lang w:val="uk-UA" w:eastAsia="en-US"/>
              </w:rPr>
              <w:t xml:space="preserve">Тема </w:t>
            </w:r>
            <w:r w:rsidR="00A83EE3" w:rsidRPr="001C526A">
              <w:rPr>
                <w:rFonts w:asciiTheme="majorHAnsi" w:hAnsiTheme="majorHAnsi"/>
                <w:sz w:val="20"/>
                <w:szCs w:val="20"/>
                <w:lang w:val="uk-UA"/>
              </w:rPr>
              <w:t>9. Оцінювання роботи служби персоналу</w:t>
            </w:r>
          </w:p>
        </w:tc>
        <w:tc>
          <w:tcPr>
            <w:tcW w:w="0" w:type="auto"/>
            <w:tcBorders>
              <w:top w:val="single" w:sz="4" w:space="0" w:color="000000"/>
              <w:left w:val="single" w:sz="4" w:space="0" w:color="000000"/>
              <w:bottom w:val="single" w:sz="4" w:space="0" w:color="000000"/>
              <w:right w:val="single" w:sz="4" w:space="0" w:color="000000"/>
            </w:tcBorders>
          </w:tcPr>
          <w:p w14:paraId="21A7F17F" w14:textId="77777777" w:rsidR="00C268F1" w:rsidRPr="001C526A" w:rsidRDefault="00C268F1" w:rsidP="00BD31C2">
            <w:pPr>
              <w:jc w:val="center"/>
              <w:rPr>
                <w:rFonts w:ascii="Times New Roman" w:hAnsi="Times New Roman"/>
                <w:sz w:val="24"/>
                <w:lang w:val="uk-UA" w:eastAsia="en-US"/>
              </w:rPr>
            </w:pPr>
            <w:r w:rsidRPr="001C526A">
              <w:rPr>
                <w:rFonts w:ascii="Times New Roman" w:hAnsi="Times New Roman"/>
                <w:color w:val="000000"/>
                <w:sz w:val="20"/>
                <w:szCs w:val="20"/>
                <w:lang w:val="uk-UA" w:eastAsia="en-US"/>
              </w:rPr>
              <w:t>2</w:t>
            </w:r>
          </w:p>
        </w:tc>
      </w:tr>
      <w:tr w:rsidR="00C268F1" w:rsidRPr="001C526A" w14:paraId="55F96634" w14:textId="77777777" w:rsidTr="00BD31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67077D" w14:textId="1CA0A302" w:rsidR="00C268F1" w:rsidRPr="001C526A" w:rsidRDefault="00D67BC4" w:rsidP="00BD31C2">
            <w:pPr>
              <w:jc w:val="left"/>
              <w:rPr>
                <w:rFonts w:ascii="Times New Roman" w:hAnsi="Times New Roman"/>
                <w:sz w:val="24"/>
                <w:lang w:val="uk-UA" w:eastAsia="en-US"/>
              </w:rPr>
            </w:pPr>
            <w:r w:rsidRPr="001C526A">
              <w:rPr>
                <w:sz w:val="20"/>
                <w:szCs w:val="20"/>
                <w:lang w:val="uk-UA"/>
              </w:rPr>
              <w:t xml:space="preserve">Контактне </w:t>
            </w:r>
            <w:r w:rsidR="00C268F1" w:rsidRPr="001C526A">
              <w:rPr>
                <w:sz w:val="20"/>
                <w:szCs w:val="20"/>
                <w:lang w:val="uk-UA"/>
              </w:rPr>
              <w:t xml:space="preserve">заняття 11. </w:t>
            </w:r>
            <w:r w:rsidR="00A83EE3" w:rsidRPr="001C526A">
              <w:rPr>
                <w:rFonts w:asciiTheme="majorHAnsi" w:hAnsiTheme="majorHAnsi"/>
                <w:bCs/>
                <w:sz w:val="20"/>
                <w:szCs w:val="20"/>
                <w:lang w:val="uk-UA" w:eastAsia="en-US"/>
              </w:rPr>
              <w:t>Тема 10</w:t>
            </w:r>
            <w:r w:rsidR="00A83EE3" w:rsidRPr="001C526A">
              <w:rPr>
                <w:rFonts w:asciiTheme="majorHAnsi" w:hAnsiTheme="majorHAnsi"/>
                <w:sz w:val="20"/>
                <w:szCs w:val="20"/>
                <w:lang w:val="uk-UA"/>
              </w:rPr>
              <w:t>. Розвиток кар’єри в сфері менеджменту персоналу</w:t>
            </w:r>
          </w:p>
        </w:tc>
        <w:tc>
          <w:tcPr>
            <w:tcW w:w="0" w:type="auto"/>
            <w:tcBorders>
              <w:top w:val="single" w:sz="4" w:space="0" w:color="000000"/>
              <w:left w:val="single" w:sz="4" w:space="0" w:color="000000"/>
              <w:bottom w:val="single" w:sz="4" w:space="0" w:color="000000"/>
              <w:right w:val="single" w:sz="4" w:space="0" w:color="000000"/>
            </w:tcBorders>
          </w:tcPr>
          <w:p w14:paraId="199721D3" w14:textId="77777777" w:rsidR="00C268F1" w:rsidRPr="001C526A" w:rsidRDefault="00C268F1" w:rsidP="00BD31C2">
            <w:pPr>
              <w:jc w:val="center"/>
              <w:rPr>
                <w:rFonts w:ascii="Times New Roman" w:hAnsi="Times New Roman"/>
                <w:sz w:val="24"/>
                <w:lang w:val="uk-UA" w:eastAsia="en-US"/>
              </w:rPr>
            </w:pPr>
            <w:r w:rsidRPr="001C526A">
              <w:rPr>
                <w:rFonts w:ascii="Times New Roman" w:hAnsi="Times New Roman"/>
                <w:color w:val="000000"/>
                <w:sz w:val="20"/>
                <w:szCs w:val="20"/>
                <w:lang w:val="uk-UA" w:eastAsia="en-US"/>
              </w:rPr>
              <w:t>2</w:t>
            </w:r>
          </w:p>
        </w:tc>
      </w:tr>
      <w:tr w:rsidR="00C268F1" w:rsidRPr="001C526A" w14:paraId="05E10DB3" w14:textId="77777777" w:rsidTr="00BD31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D2CED4" w14:textId="24DC1DC7" w:rsidR="00C268F1" w:rsidRPr="001C526A" w:rsidRDefault="00D67BC4" w:rsidP="00BD31C2">
            <w:pPr>
              <w:jc w:val="left"/>
              <w:rPr>
                <w:rFonts w:ascii="Times New Roman" w:hAnsi="Times New Roman"/>
                <w:sz w:val="24"/>
                <w:lang w:val="uk-UA" w:eastAsia="en-US"/>
              </w:rPr>
            </w:pPr>
            <w:r w:rsidRPr="001C526A">
              <w:rPr>
                <w:sz w:val="20"/>
                <w:szCs w:val="20"/>
                <w:lang w:val="uk-UA"/>
              </w:rPr>
              <w:t xml:space="preserve">Контактне </w:t>
            </w:r>
            <w:r w:rsidR="00C268F1" w:rsidRPr="001C526A">
              <w:rPr>
                <w:sz w:val="20"/>
                <w:szCs w:val="20"/>
                <w:lang w:val="uk-UA"/>
              </w:rPr>
              <w:t>заняття 12</w:t>
            </w:r>
            <w:r w:rsidR="00784D44" w:rsidRPr="001C526A">
              <w:rPr>
                <w:sz w:val="20"/>
                <w:szCs w:val="20"/>
                <w:lang w:val="uk-UA"/>
              </w:rPr>
              <w:t xml:space="preserve">. </w:t>
            </w:r>
            <w:r w:rsidR="00784D44" w:rsidRPr="001C526A">
              <w:rPr>
                <w:rFonts w:asciiTheme="majorHAnsi" w:hAnsiTheme="majorHAnsi"/>
                <w:bCs/>
                <w:sz w:val="20"/>
                <w:szCs w:val="20"/>
                <w:lang w:val="uk-UA" w:eastAsia="en-US"/>
              </w:rPr>
              <w:t>Тема 11</w:t>
            </w:r>
            <w:r w:rsidR="00784D44" w:rsidRPr="001C526A">
              <w:rPr>
                <w:rFonts w:asciiTheme="majorHAnsi" w:hAnsiTheme="majorHAnsi"/>
                <w:sz w:val="20"/>
                <w:szCs w:val="20"/>
                <w:lang w:val="uk-UA"/>
              </w:rPr>
              <w:t xml:space="preserve">. Моніторинг та оцінювання ефективності менеджменту персоналу. </w:t>
            </w:r>
            <w:r w:rsidR="00784D44" w:rsidRPr="001C526A">
              <w:rPr>
                <w:rFonts w:asciiTheme="majorHAnsi" w:hAnsiTheme="majorHAnsi"/>
                <w:bCs/>
                <w:sz w:val="20"/>
                <w:szCs w:val="20"/>
                <w:lang w:val="uk-UA" w:eastAsia="en-US"/>
              </w:rPr>
              <w:t xml:space="preserve">Тема </w:t>
            </w:r>
            <w:r w:rsidR="00784D44" w:rsidRPr="001C526A">
              <w:rPr>
                <w:rFonts w:asciiTheme="majorHAnsi" w:hAnsiTheme="majorHAnsi"/>
                <w:sz w:val="20"/>
                <w:szCs w:val="20"/>
                <w:lang w:val="uk-UA"/>
              </w:rPr>
              <w:t>12. Інноваційні проекти та інформаційні технологій в менеджменті персоналу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55711C" w14:textId="77777777" w:rsidR="00C268F1" w:rsidRPr="001C526A" w:rsidRDefault="00C268F1" w:rsidP="00BD31C2">
            <w:pPr>
              <w:jc w:val="center"/>
              <w:rPr>
                <w:rFonts w:ascii="Times New Roman" w:hAnsi="Times New Roman"/>
                <w:sz w:val="24"/>
                <w:lang w:val="uk-UA" w:eastAsia="en-US"/>
              </w:rPr>
            </w:pPr>
            <w:r w:rsidRPr="001C526A">
              <w:rPr>
                <w:rFonts w:ascii="Times New Roman" w:hAnsi="Times New Roman"/>
                <w:color w:val="000000"/>
                <w:sz w:val="20"/>
                <w:szCs w:val="20"/>
                <w:lang w:val="uk-UA" w:eastAsia="en-US"/>
              </w:rPr>
              <w:t>2</w:t>
            </w:r>
          </w:p>
        </w:tc>
      </w:tr>
      <w:tr w:rsidR="00C268F1" w:rsidRPr="001C526A" w14:paraId="110F61B4" w14:textId="77777777" w:rsidTr="00BD31C2">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3360A84B" w14:textId="77777777" w:rsidR="00C268F1" w:rsidRPr="001C526A" w:rsidRDefault="00C268F1" w:rsidP="00BD31C2">
            <w:pPr>
              <w:jc w:val="left"/>
              <w:rPr>
                <w:rFonts w:ascii="Times New Roman" w:hAnsi="Times New Roman"/>
                <w:sz w:val="24"/>
                <w:lang w:val="uk-UA" w:eastAsia="en-US"/>
              </w:rPr>
            </w:pPr>
            <w:r w:rsidRPr="001C526A">
              <w:rPr>
                <w:rFonts w:ascii="Times New Roman" w:hAnsi="Times New Roman"/>
                <w:b/>
                <w:bCs/>
                <w:color w:val="000000"/>
                <w:sz w:val="20"/>
                <w:szCs w:val="20"/>
                <w:lang w:val="uk-UA" w:eastAsia="en-US"/>
              </w:rPr>
              <w:t>Контрольна (модульна) робота</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1E251E7D" w14:textId="77777777" w:rsidR="00C268F1" w:rsidRPr="001C526A" w:rsidRDefault="00C268F1" w:rsidP="00BD31C2">
            <w:pPr>
              <w:jc w:val="center"/>
              <w:rPr>
                <w:rFonts w:ascii="Times New Roman" w:hAnsi="Times New Roman"/>
                <w:sz w:val="24"/>
                <w:lang w:val="uk-UA" w:eastAsia="en-US"/>
              </w:rPr>
            </w:pPr>
            <w:r w:rsidRPr="001C526A">
              <w:rPr>
                <w:rFonts w:ascii="Times New Roman" w:hAnsi="Times New Roman"/>
                <w:b/>
                <w:bCs/>
                <w:color w:val="000000"/>
                <w:sz w:val="20"/>
                <w:szCs w:val="20"/>
                <w:lang w:val="uk-UA" w:eastAsia="en-US"/>
              </w:rPr>
              <w:t>10</w:t>
            </w:r>
          </w:p>
        </w:tc>
      </w:tr>
      <w:tr w:rsidR="00C268F1" w:rsidRPr="001C526A" w14:paraId="74DDCEB4" w14:textId="77777777" w:rsidTr="00BD31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23E406" w14:textId="77777777" w:rsidR="00C268F1" w:rsidRPr="001C526A" w:rsidRDefault="00C268F1" w:rsidP="00BD31C2">
            <w:pPr>
              <w:jc w:val="left"/>
              <w:rPr>
                <w:rFonts w:ascii="Times New Roman" w:hAnsi="Times New Roman"/>
                <w:sz w:val="24"/>
                <w:lang w:val="uk-UA" w:eastAsia="en-US"/>
              </w:rPr>
            </w:pPr>
            <w:r w:rsidRPr="001C526A">
              <w:rPr>
                <w:rFonts w:ascii="Times New Roman" w:hAnsi="Times New Roman"/>
                <w:color w:val="000000"/>
                <w:sz w:val="20"/>
                <w:szCs w:val="20"/>
                <w:lang w:val="uk-UA" w:eastAsia="en-US"/>
              </w:rPr>
              <w:t>Проведення Підсумкової контрольної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EF8568" w14:textId="77777777" w:rsidR="00C268F1" w:rsidRPr="001C526A" w:rsidRDefault="00C268F1" w:rsidP="00BD31C2">
            <w:pPr>
              <w:jc w:val="left"/>
              <w:rPr>
                <w:rFonts w:ascii="Times New Roman" w:hAnsi="Times New Roman"/>
                <w:sz w:val="24"/>
                <w:lang w:val="uk-UA" w:eastAsia="en-US"/>
              </w:rPr>
            </w:pPr>
          </w:p>
        </w:tc>
      </w:tr>
      <w:tr w:rsidR="00C268F1" w:rsidRPr="001C526A" w14:paraId="6E5F66A9" w14:textId="77777777" w:rsidTr="00BD31C2">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7C4FCD31" w14:textId="77777777" w:rsidR="00C268F1" w:rsidRPr="001C526A" w:rsidRDefault="00C268F1" w:rsidP="00BD31C2">
            <w:pPr>
              <w:jc w:val="left"/>
              <w:rPr>
                <w:rFonts w:ascii="Times New Roman" w:hAnsi="Times New Roman"/>
                <w:sz w:val="24"/>
                <w:lang w:val="uk-UA" w:eastAsia="en-US"/>
              </w:rPr>
            </w:pPr>
            <w:r w:rsidRPr="001C526A">
              <w:rPr>
                <w:rFonts w:ascii="Times New Roman" w:hAnsi="Times New Roman"/>
                <w:b/>
                <w:bCs/>
                <w:color w:val="000000"/>
                <w:sz w:val="20"/>
                <w:szCs w:val="20"/>
                <w:lang w:val="uk-UA" w:eastAsia="en-US"/>
              </w:rPr>
              <w:t>Усього балів за роботу на практичних заняттях:</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1C7FD01B" w14:textId="6EE279D4" w:rsidR="00C268F1" w:rsidRPr="001C526A" w:rsidRDefault="001462C0" w:rsidP="00BD31C2">
            <w:pPr>
              <w:jc w:val="center"/>
              <w:rPr>
                <w:rFonts w:ascii="Times New Roman" w:hAnsi="Times New Roman"/>
                <w:sz w:val="24"/>
                <w:lang w:val="uk-UA" w:eastAsia="en-US"/>
              </w:rPr>
            </w:pPr>
            <w:r w:rsidRPr="001C526A">
              <w:rPr>
                <w:rFonts w:ascii="Times New Roman" w:hAnsi="Times New Roman"/>
                <w:b/>
                <w:bCs/>
                <w:color w:val="000000"/>
                <w:sz w:val="20"/>
                <w:szCs w:val="20"/>
                <w:lang w:val="uk-UA" w:eastAsia="en-US"/>
              </w:rPr>
              <w:t>2</w:t>
            </w:r>
            <w:r w:rsidR="00C268F1" w:rsidRPr="001C526A">
              <w:rPr>
                <w:rFonts w:ascii="Times New Roman" w:hAnsi="Times New Roman"/>
                <w:b/>
                <w:bCs/>
                <w:color w:val="000000"/>
                <w:sz w:val="20"/>
                <w:szCs w:val="20"/>
                <w:lang w:val="uk-UA" w:eastAsia="en-US"/>
              </w:rPr>
              <w:t>0</w:t>
            </w:r>
          </w:p>
        </w:tc>
      </w:tr>
      <w:tr w:rsidR="00C268F1" w:rsidRPr="001C526A" w14:paraId="567AC03A" w14:textId="77777777" w:rsidTr="00BD31C2">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F24CD7" w14:textId="77777777" w:rsidR="00C268F1" w:rsidRPr="001C526A" w:rsidRDefault="00C268F1" w:rsidP="00BD31C2">
            <w:pPr>
              <w:jc w:val="center"/>
              <w:rPr>
                <w:rFonts w:ascii="Times New Roman" w:hAnsi="Times New Roman"/>
                <w:sz w:val="24"/>
                <w:lang w:val="uk-UA" w:eastAsia="en-US"/>
              </w:rPr>
            </w:pPr>
            <w:r w:rsidRPr="001C526A">
              <w:rPr>
                <w:rFonts w:ascii="Times New Roman" w:hAnsi="Times New Roman"/>
                <w:b/>
                <w:bCs/>
                <w:color w:val="000000"/>
                <w:sz w:val="20"/>
                <w:szCs w:val="20"/>
                <w:lang w:val="uk-UA" w:eastAsia="en-US"/>
              </w:rPr>
              <w:t>Індивідуальні завдання самостійної роботи (за вибором здобувача)</w:t>
            </w:r>
          </w:p>
        </w:tc>
      </w:tr>
      <w:tr w:rsidR="00784D44" w:rsidRPr="001C526A" w14:paraId="3D5185DE" w14:textId="77777777" w:rsidTr="005D44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36F9C" w14:textId="77777777" w:rsidR="00784D44" w:rsidRPr="001C526A" w:rsidRDefault="00784D44" w:rsidP="005D44BA">
            <w:pPr>
              <w:jc w:val="left"/>
              <w:rPr>
                <w:sz w:val="20"/>
                <w:szCs w:val="20"/>
                <w:lang w:val="uk-UA"/>
              </w:rPr>
            </w:pPr>
            <w:r w:rsidRPr="001C526A">
              <w:rPr>
                <w:sz w:val="20"/>
                <w:szCs w:val="20"/>
                <w:lang w:val="uk-UA"/>
              </w:rPr>
              <w:t>1. Аналітичний звіт результатів власних досліджень щодо сучасних тенденцій розвитку служб персоналу, практики створення та особливостей їх організації в сучасних бізнес-організаціях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DD7EAD" w14:textId="4AE035A4" w:rsidR="00784D44" w:rsidRPr="001C526A" w:rsidRDefault="00784D44" w:rsidP="005D44BA">
            <w:pPr>
              <w:jc w:val="center"/>
              <w:rPr>
                <w:rFonts w:ascii="Times New Roman" w:hAnsi="Times New Roman"/>
                <w:szCs w:val="22"/>
                <w:lang w:val="uk-UA" w:eastAsia="en-US"/>
              </w:rPr>
            </w:pPr>
            <w:r w:rsidRPr="001C526A">
              <w:rPr>
                <w:rFonts w:ascii="Times New Roman" w:hAnsi="Times New Roman"/>
                <w:szCs w:val="22"/>
                <w:lang w:val="uk-UA" w:eastAsia="en-US"/>
              </w:rPr>
              <w:t>10</w:t>
            </w:r>
          </w:p>
        </w:tc>
      </w:tr>
      <w:tr w:rsidR="00784D44" w:rsidRPr="001C526A" w14:paraId="479DF8BC" w14:textId="77777777" w:rsidTr="005D44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97960" w14:textId="77777777" w:rsidR="00784D44" w:rsidRPr="001C526A" w:rsidRDefault="00784D44" w:rsidP="005D44BA">
            <w:pPr>
              <w:jc w:val="left"/>
              <w:rPr>
                <w:sz w:val="20"/>
                <w:szCs w:val="20"/>
                <w:lang w:val="uk-UA"/>
              </w:rPr>
            </w:pPr>
            <w:r w:rsidRPr="001C526A">
              <w:rPr>
                <w:sz w:val="20"/>
                <w:szCs w:val="20"/>
                <w:lang w:val="uk-UA"/>
              </w:rPr>
              <w:t>2. Аналітичний звіт результатів власних досліджень підходів до кар’єрного планування в організації та можливостей й умов кар’єрного зростання менеджера з персоналу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024F02" w14:textId="1F1F6695" w:rsidR="00784D44" w:rsidRPr="001C526A" w:rsidRDefault="00784D44" w:rsidP="005D44BA">
            <w:pPr>
              <w:jc w:val="center"/>
              <w:rPr>
                <w:rFonts w:ascii="Times New Roman" w:hAnsi="Times New Roman"/>
                <w:szCs w:val="22"/>
                <w:lang w:val="uk-UA" w:eastAsia="en-US"/>
              </w:rPr>
            </w:pPr>
            <w:r w:rsidRPr="001C526A">
              <w:rPr>
                <w:rFonts w:ascii="Times New Roman" w:hAnsi="Times New Roman"/>
                <w:szCs w:val="22"/>
                <w:lang w:val="uk-UA" w:eastAsia="en-US"/>
              </w:rPr>
              <w:t>10</w:t>
            </w:r>
          </w:p>
        </w:tc>
      </w:tr>
      <w:tr w:rsidR="00784D44" w:rsidRPr="001C526A" w14:paraId="08C117C9" w14:textId="77777777" w:rsidTr="005D44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C2B8D" w14:textId="77777777" w:rsidR="00784D44" w:rsidRPr="001C526A" w:rsidRDefault="00784D44" w:rsidP="005D44BA">
            <w:pPr>
              <w:jc w:val="left"/>
              <w:rPr>
                <w:sz w:val="20"/>
                <w:szCs w:val="20"/>
                <w:lang w:val="uk-UA"/>
              </w:rPr>
            </w:pPr>
            <w:r w:rsidRPr="001C526A">
              <w:rPr>
                <w:sz w:val="20"/>
                <w:szCs w:val="20"/>
                <w:lang w:val="uk-UA"/>
              </w:rPr>
              <w:t xml:space="preserve">3. Аналітичний звіт результатів власних досліджень щодо </w:t>
            </w:r>
            <w:proofErr w:type="spellStart"/>
            <w:r w:rsidRPr="001C526A">
              <w:rPr>
                <w:sz w:val="20"/>
                <w:szCs w:val="20"/>
                <w:lang w:val="uk-UA"/>
              </w:rPr>
              <w:t>методик</w:t>
            </w:r>
            <w:proofErr w:type="spellEnd"/>
            <w:r w:rsidRPr="001C526A">
              <w:rPr>
                <w:sz w:val="20"/>
                <w:szCs w:val="20"/>
                <w:lang w:val="uk-UA"/>
              </w:rPr>
              <w:t xml:space="preserve"> оцінювання ефективності менеджменту персоналу та показників ефективності служби персоналу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FF7F3C" w14:textId="20F898F8" w:rsidR="00784D44" w:rsidRPr="001C526A" w:rsidRDefault="00784D44" w:rsidP="005D44BA">
            <w:pPr>
              <w:jc w:val="center"/>
              <w:rPr>
                <w:rFonts w:ascii="Times New Roman" w:hAnsi="Times New Roman"/>
                <w:szCs w:val="22"/>
                <w:lang w:val="uk-UA" w:eastAsia="en-US"/>
              </w:rPr>
            </w:pPr>
            <w:r w:rsidRPr="001C526A">
              <w:rPr>
                <w:rFonts w:ascii="Times New Roman" w:hAnsi="Times New Roman"/>
                <w:szCs w:val="22"/>
                <w:lang w:val="uk-UA" w:eastAsia="en-US"/>
              </w:rPr>
              <w:t>10</w:t>
            </w:r>
          </w:p>
        </w:tc>
      </w:tr>
      <w:tr w:rsidR="00784D44" w:rsidRPr="001C526A" w14:paraId="011057D0" w14:textId="77777777" w:rsidTr="005D44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BA3E93" w14:textId="77777777" w:rsidR="00784D44" w:rsidRPr="001C526A" w:rsidRDefault="00784D44" w:rsidP="005D44BA">
            <w:pPr>
              <w:jc w:val="left"/>
              <w:rPr>
                <w:sz w:val="20"/>
                <w:szCs w:val="20"/>
                <w:lang w:val="uk-UA"/>
              </w:rPr>
            </w:pPr>
            <w:r w:rsidRPr="001C526A">
              <w:rPr>
                <w:sz w:val="20"/>
                <w:szCs w:val="20"/>
                <w:lang w:val="uk-UA"/>
              </w:rPr>
              <w:t>4. Аналітичний звіт результатів власних досліджень щодо сучасних тенденцій та практики використання цифрових технологій в роботі служби персоналу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FF9552" w14:textId="377D1295" w:rsidR="00784D44" w:rsidRPr="001C526A" w:rsidRDefault="00784D44" w:rsidP="005D44BA">
            <w:pPr>
              <w:jc w:val="center"/>
              <w:rPr>
                <w:rFonts w:ascii="Times New Roman" w:hAnsi="Times New Roman"/>
                <w:szCs w:val="22"/>
                <w:lang w:val="uk-UA" w:eastAsia="en-US"/>
              </w:rPr>
            </w:pPr>
            <w:r w:rsidRPr="001C526A">
              <w:rPr>
                <w:rFonts w:ascii="Times New Roman" w:hAnsi="Times New Roman"/>
                <w:szCs w:val="22"/>
                <w:lang w:val="uk-UA" w:eastAsia="en-US"/>
              </w:rPr>
              <w:t>10</w:t>
            </w:r>
          </w:p>
        </w:tc>
      </w:tr>
      <w:tr w:rsidR="00784D44" w:rsidRPr="001C526A" w14:paraId="68660415" w14:textId="77777777" w:rsidTr="005D44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058520" w14:textId="77777777" w:rsidR="00784D44" w:rsidRPr="001C526A" w:rsidRDefault="00784D44" w:rsidP="005D44BA">
            <w:pPr>
              <w:jc w:val="left"/>
              <w:rPr>
                <w:sz w:val="20"/>
                <w:szCs w:val="20"/>
                <w:lang w:val="uk-UA"/>
              </w:rPr>
            </w:pPr>
            <w:r w:rsidRPr="001C526A">
              <w:rPr>
                <w:sz w:val="20"/>
                <w:szCs w:val="20"/>
                <w:lang w:val="uk-UA"/>
              </w:rPr>
              <w:t>5. Аналітичний звіт результатів власних досліджень щодо сучасних тенденцій використання HR-аналітики для аналізу, планування та прогнозування діяльності з менеджменту персоналу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D1102A" w14:textId="669BC19D" w:rsidR="00784D44" w:rsidRPr="001C526A" w:rsidRDefault="00784D44" w:rsidP="005D44BA">
            <w:pPr>
              <w:jc w:val="center"/>
              <w:rPr>
                <w:rFonts w:ascii="Times New Roman" w:hAnsi="Times New Roman"/>
                <w:szCs w:val="22"/>
                <w:lang w:val="uk-UA" w:eastAsia="en-US"/>
              </w:rPr>
            </w:pPr>
            <w:r w:rsidRPr="001C526A">
              <w:rPr>
                <w:rFonts w:ascii="Times New Roman" w:hAnsi="Times New Roman"/>
                <w:szCs w:val="22"/>
                <w:lang w:val="uk-UA" w:eastAsia="en-US"/>
              </w:rPr>
              <w:t>10</w:t>
            </w:r>
          </w:p>
        </w:tc>
      </w:tr>
      <w:tr w:rsidR="00C268F1" w:rsidRPr="001C526A" w14:paraId="3DB1D7D7" w14:textId="77777777" w:rsidTr="00BD31C2">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139EF17F" w14:textId="77777777" w:rsidR="00C268F1" w:rsidRPr="001C526A" w:rsidRDefault="00C268F1" w:rsidP="00BD31C2">
            <w:pPr>
              <w:jc w:val="left"/>
              <w:rPr>
                <w:rFonts w:ascii="Times New Roman" w:hAnsi="Times New Roman"/>
                <w:sz w:val="24"/>
                <w:lang w:val="uk-UA" w:eastAsia="en-US"/>
              </w:rPr>
            </w:pPr>
            <w:r w:rsidRPr="001C526A">
              <w:rPr>
                <w:rFonts w:ascii="Times New Roman" w:hAnsi="Times New Roman"/>
                <w:b/>
                <w:bCs/>
                <w:color w:val="000000"/>
                <w:sz w:val="20"/>
                <w:szCs w:val="20"/>
                <w:lang w:val="uk-UA" w:eastAsia="en-US"/>
              </w:rPr>
              <w:t>Усього балів за виконання індивідуальних завдань:</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53A3604A" w14:textId="5D73DD8C" w:rsidR="00C268F1" w:rsidRPr="001C526A" w:rsidRDefault="001462C0" w:rsidP="00BD31C2">
            <w:pPr>
              <w:jc w:val="center"/>
              <w:rPr>
                <w:rFonts w:ascii="Times New Roman" w:hAnsi="Times New Roman"/>
                <w:sz w:val="24"/>
                <w:lang w:val="uk-UA" w:eastAsia="en-US"/>
              </w:rPr>
            </w:pPr>
            <w:r w:rsidRPr="001C526A">
              <w:rPr>
                <w:rFonts w:ascii="Times New Roman" w:hAnsi="Times New Roman"/>
                <w:b/>
                <w:bCs/>
                <w:color w:val="000000"/>
                <w:sz w:val="20"/>
                <w:szCs w:val="20"/>
                <w:lang w:val="uk-UA" w:eastAsia="en-US"/>
              </w:rPr>
              <w:t>2</w:t>
            </w:r>
            <w:r w:rsidR="00C268F1" w:rsidRPr="001C526A">
              <w:rPr>
                <w:rFonts w:ascii="Times New Roman" w:hAnsi="Times New Roman"/>
                <w:b/>
                <w:bCs/>
                <w:color w:val="000000"/>
                <w:sz w:val="20"/>
                <w:szCs w:val="20"/>
                <w:lang w:val="uk-UA" w:eastAsia="en-US"/>
              </w:rPr>
              <w:t>0</w:t>
            </w:r>
          </w:p>
        </w:tc>
      </w:tr>
      <w:tr w:rsidR="00C268F1" w:rsidRPr="001C526A" w14:paraId="349708FD" w14:textId="77777777" w:rsidTr="00BD31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22E97" w14:textId="77777777" w:rsidR="00C268F1" w:rsidRPr="001C526A" w:rsidRDefault="00C268F1" w:rsidP="00BD31C2">
            <w:pPr>
              <w:jc w:val="left"/>
              <w:rPr>
                <w:rFonts w:ascii="Times New Roman" w:hAnsi="Times New Roman"/>
                <w:sz w:val="24"/>
                <w:lang w:val="uk-UA" w:eastAsia="en-US"/>
              </w:rPr>
            </w:pPr>
            <w:r w:rsidRPr="001C526A">
              <w:rPr>
                <w:rFonts w:ascii="Times New Roman" w:hAnsi="Times New Roman"/>
                <w:b/>
                <w:bCs/>
                <w:color w:val="000000"/>
                <w:sz w:val="20"/>
                <w:szCs w:val="20"/>
                <w:lang w:val="uk-UA" w:eastAsia="en-US"/>
              </w:rPr>
              <w:t>Додаткові (заохочувальні) бали: </w:t>
            </w:r>
          </w:p>
          <w:p w14:paraId="50B24EBD" w14:textId="77777777" w:rsidR="00C268F1" w:rsidRPr="001C526A" w:rsidRDefault="00C268F1" w:rsidP="00BD31C2">
            <w:pPr>
              <w:jc w:val="left"/>
              <w:rPr>
                <w:rFonts w:ascii="Times New Roman" w:hAnsi="Times New Roman"/>
                <w:sz w:val="24"/>
                <w:lang w:val="uk-UA" w:eastAsia="en-US"/>
              </w:rPr>
            </w:pPr>
            <w:r w:rsidRPr="001C526A">
              <w:rPr>
                <w:rFonts w:ascii="Times New Roman" w:hAnsi="Times New Roman"/>
                <w:color w:val="000000"/>
                <w:sz w:val="20"/>
                <w:szCs w:val="20"/>
                <w:lang w:val="uk-UA" w:eastAsia="en-US"/>
              </w:rPr>
              <w:t>Представлення результатів науково-дослідних робіт здобувача:</w:t>
            </w:r>
          </w:p>
          <w:p w14:paraId="63839A79" w14:textId="77777777" w:rsidR="00C268F1" w:rsidRPr="001C526A" w:rsidRDefault="00C268F1" w:rsidP="00BD31C2">
            <w:pPr>
              <w:jc w:val="left"/>
              <w:rPr>
                <w:rFonts w:ascii="Times New Roman" w:hAnsi="Times New Roman"/>
                <w:sz w:val="24"/>
                <w:lang w:val="uk-UA" w:eastAsia="en-US"/>
              </w:rPr>
            </w:pPr>
            <w:r w:rsidRPr="001C526A">
              <w:rPr>
                <w:rFonts w:ascii="Times New Roman" w:hAnsi="Times New Roman"/>
                <w:color w:val="000000"/>
                <w:sz w:val="20"/>
                <w:szCs w:val="20"/>
                <w:lang w:val="uk-UA" w:eastAsia="en-US"/>
              </w:rPr>
              <w:t xml:space="preserve">1. Участь у студентських олімпіадах, конкурсах наукових робіт, грантах, науково-дослідних </w:t>
            </w:r>
            <w:proofErr w:type="spellStart"/>
            <w:r w:rsidRPr="001C526A">
              <w:rPr>
                <w:rFonts w:ascii="Times New Roman" w:hAnsi="Times New Roman"/>
                <w:color w:val="000000"/>
                <w:sz w:val="20"/>
                <w:szCs w:val="20"/>
                <w:lang w:val="uk-UA" w:eastAsia="en-US"/>
              </w:rPr>
              <w:t>проєктах</w:t>
            </w:r>
            <w:proofErr w:type="spellEnd"/>
            <w:r w:rsidRPr="001C526A">
              <w:rPr>
                <w:rFonts w:ascii="Times New Roman" w:hAnsi="Times New Roman"/>
                <w:color w:val="000000"/>
                <w:sz w:val="20"/>
                <w:szCs w:val="20"/>
                <w:lang w:val="uk-UA" w:eastAsia="en-US"/>
              </w:rPr>
              <w:t>.</w:t>
            </w:r>
          </w:p>
          <w:p w14:paraId="4ACA10CA" w14:textId="77777777" w:rsidR="00C268F1" w:rsidRPr="001C526A" w:rsidRDefault="00C268F1" w:rsidP="00BD31C2">
            <w:pPr>
              <w:jc w:val="left"/>
              <w:rPr>
                <w:rFonts w:ascii="Times New Roman" w:hAnsi="Times New Roman"/>
                <w:sz w:val="24"/>
                <w:lang w:val="uk-UA" w:eastAsia="en-US"/>
              </w:rPr>
            </w:pPr>
            <w:r w:rsidRPr="001C526A">
              <w:rPr>
                <w:rFonts w:ascii="Times New Roman" w:hAnsi="Times New Roman"/>
                <w:color w:val="000000"/>
                <w:sz w:val="20"/>
                <w:szCs w:val="20"/>
                <w:lang w:val="uk-UA" w:eastAsia="en-US"/>
              </w:rPr>
              <w:t>2. Публікація наукових статей, тез доповіді на конференції.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F2E063" w14:textId="77777777" w:rsidR="00C268F1" w:rsidRPr="001C526A" w:rsidRDefault="00C268F1" w:rsidP="00BD31C2">
            <w:pPr>
              <w:jc w:val="center"/>
              <w:rPr>
                <w:rFonts w:ascii="Times New Roman" w:hAnsi="Times New Roman"/>
                <w:sz w:val="24"/>
                <w:lang w:val="uk-UA" w:eastAsia="en-US"/>
              </w:rPr>
            </w:pPr>
            <w:r w:rsidRPr="001C526A">
              <w:rPr>
                <w:rFonts w:ascii="Times New Roman" w:hAnsi="Times New Roman"/>
                <w:b/>
                <w:bCs/>
                <w:color w:val="000000"/>
                <w:sz w:val="20"/>
                <w:szCs w:val="20"/>
                <w:lang w:val="uk-UA" w:eastAsia="en-US"/>
              </w:rPr>
              <w:t>до 10</w:t>
            </w:r>
          </w:p>
        </w:tc>
      </w:tr>
      <w:tr w:rsidR="00C268F1" w:rsidRPr="001C526A" w14:paraId="6422F82C" w14:textId="77777777" w:rsidTr="00BD31C2">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21408F47" w14:textId="77777777" w:rsidR="00C268F1" w:rsidRPr="001C526A" w:rsidRDefault="00C268F1" w:rsidP="00BD31C2">
            <w:pPr>
              <w:jc w:val="left"/>
              <w:rPr>
                <w:rFonts w:ascii="Times New Roman" w:hAnsi="Times New Roman"/>
                <w:sz w:val="24"/>
                <w:lang w:val="uk-UA" w:eastAsia="en-US"/>
              </w:rPr>
            </w:pPr>
            <w:r w:rsidRPr="001C526A">
              <w:rPr>
                <w:rFonts w:ascii="Times New Roman" w:hAnsi="Times New Roman"/>
                <w:b/>
                <w:bCs/>
                <w:color w:val="000000"/>
                <w:sz w:val="20"/>
                <w:szCs w:val="20"/>
                <w:lang w:val="uk-UA" w:eastAsia="en-US"/>
              </w:rPr>
              <w:t xml:space="preserve">ЕКЗАМЕН </w:t>
            </w:r>
            <w:r w:rsidRPr="001C526A">
              <w:rPr>
                <w:rFonts w:ascii="Times New Roman" w:hAnsi="Times New Roman"/>
                <w:b/>
                <w:bCs/>
                <w:color w:val="000000"/>
                <w:sz w:val="20"/>
                <w:szCs w:val="20"/>
                <w:lang w:val="uk-UA" w:eastAsia="en-US"/>
              </w:rPr>
              <w:br/>
              <w:t>(для навчальних дисциплін з формою підсумкового контролю – екзамен)</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44C56791" w14:textId="77777777" w:rsidR="00C268F1" w:rsidRPr="001C526A" w:rsidRDefault="00C268F1" w:rsidP="00BD31C2">
            <w:pPr>
              <w:jc w:val="center"/>
              <w:rPr>
                <w:rFonts w:ascii="Times New Roman" w:hAnsi="Times New Roman"/>
                <w:sz w:val="24"/>
                <w:lang w:val="uk-UA" w:eastAsia="en-US"/>
              </w:rPr>
            </w:pPr>
            <w:r w:rsidRPr="001C526A">
              <w:rPr>
                <w:rFonts w:ascii="Times New Roman" w:hAnsi="Times New Roman"/>
                <w:b/>
                <w:bCs/>
                <w:color w:val="000000"/>
                <w:sz w:val="20"/>
                <w:szCs w:val="20"/>
                <w:lang w:val="uk-UA" w:eastAsia="en-US"/>
              </w:rPr>
              <w:t>50</w:t>
            </w:r>
          </w:p>
        </w:tc>
      </w:tr>
      <w:tr w:rsidR="00C268F1" w:rsidRPr="001C526A" w14:paraId="2910A54F" w14:textId="77777777" w:rsidTr="00BD31C2">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2C97894D" w14:textId="77777777" w:rsidR="00C268F1" w:rsidRPr="001C526A" w:rsidRDefault="00C268F1" w:rsidP="00BD31C2">
            <w:pPr>
              <w:jc w:val="left"/>
              <w:rPr>
                <w:rFonts w:ascii="Times New Roman" w:hAnsi="Times New Roman"/>
                <w:sz w:val="24"/>
                <w:lang w:val="uk-UA" w:eastAsia="en-US"/>
              </w:rPr>
            </w:pPr>
            <w:r w:rsidRPr="001C526A">
              <w:rPr>
                <w:rFonts w:ascii="Times New Roman" w:hAnsi="Times New Roman"/>
                <w:b/>
                <w:bCs/>
                <w:color w:val="000000"/>
                <w:sz w:val="20"/>
                <w:szCs w:val="20"/>
                <w:lang w:val="uk-UA" w:eastAsia="en-US"/>
              </w:rPr>
              <w:t>УСЬОГО БАЛІВ: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4C7B163B" w14:textId="77777777" w:rsidR="00C268F1" w:rsidRPr="001C526A" w:rsidRDefault="00C268F1" w:rsidP="00BD31C2">
            <w:pPr>
              <w:jc w:val="center"/>
              <w:rPr>
                <w:rFonts w:ascii="Times New Roman" w:hAnsi="Times New Roman"/>
                <w:sz w:val="24"/>
                <w:lang w:val="uk-UA" w:eastAsia="en-US"/>
              </w:rPr>
            </w:pPr>
            <w:r w:rsidRPr="001C526A">
              <w:rPr>
                <w:rFonts w:ascii="Times New Roman" w:hAnsi="Times New Roman"/>
                <w:b/>
                <w:bCs/>
                <w:color w:val="000000"/>
                <w:sz w:val="20"/>
                <w:szCs w:val="20"/>
                <w:lang w:val="uk-UA" w:eastAsia="en-US"/>
              </w:rPr>
              <w:t>100</w:t>
            </w:r>
          </w:p>
        </w:tc>
      </w:tr>
    </w:tbl>
    <w:p w14:paraId="3DF9D561" w14:textId="77777777" w:rsidR="00C268F1" w:rsidRPr="001C526A" w:rsidRDefault="00C268F1" w:rsidP="00C268F1">
      <w:pPr>
        <w:pStyle w:val="afe"/>
        <w:rPr>
          <w:lang w:val="uk-UA"/>
        </w:rPr>
      </w:pPr>
      <w:r w:rsidRPr="001C526A">
        <w:rPr>
          <w:lang w:val="uk-UA"/>
        </w:rPr>
        <w:t xml:space="preserve">При поточному контролі результатів навчання здобувачів оцінюванню підлягає виконання ними: </w:t>
      </w:r>
    </w:p>
    <w:p w14:paraId="347BAD00" w14:textId="77777777" w:rsidR="00C268F1" w:rsidRPr="001C526A" w:rsidRDefault="00C268F1" w:rsidP="0053393A">
      <w:pPr>
        <w:pStyle w:val="a3"/>
        <w:numPr>
          <w:ilvl w:val="0"/>
          <w:numId w:val="9"/>
        </w:numPr>
        <w:tabs>
          <w:tab w:val="left" w:pos="0"/>
        </w:tabs>
        <w:spacing w:after="0"/>
        <w:ind w:right="-92"/>
        <w:rPr>
          <w:lang w:val="uk-UA"/>
        </w:rPr>
      </w:pPr>
      <w:r w:rsidRPr="001C526A">
        <w:rPr>
          <w:lang w:val="uk-UA"/>
        </w:rPr>
        <w:lastRenderedPageBreak/>
        <w:t>завдань під час навчальних занять; </w:t>
      </w:r>
    </w:p>
    <w:p w14:paraId="07A8ACC6" w14:textId="77777777" w:rsidR="00C268F1" w:rsidRPr="001C526A" w:rsidRDefault="00C268F1" w:rsidP="0053393A">
      <w:pPr>
        <w:pStyle w:val="a3"/>
        <w:numPr>
          <w:ilvl w:val="0"/>
          <w:numId w:val="9"/>
        </w:numPr>
        <w:tabs>
          <w:tab w:val="left" w:pos="0"/>
        </w:tabs>
        <w:spacing w:after="0"/>
        <w:ind w:right="-92"/>
        <w:rPr>
          <w:lang w:val="uk-UA"/>
        </w:rPr>
      </w:pPr>
      <w:r w:rsidRPr="001C526A">
        <w:rPr>
          <w:lang w:val="uk-UA"/>
        </w:rPr>
        <w:t xml:space="preserve">контрольних (модульних) робіт; </w:t>
      </w:r>
    </w:p>
    <w:p w14:paraId="6CF8DE40" w14:textId="77777777" w:rsidR="00C268F1" w:rsidRPr="001C526A" w:rsidRDefault="00C268F1" w:rsidP="0053393A">
      <w:pPr>
        <w:pStyle w:val="a3"/>
        <w:numPr>
          <w:ilvl w:val="0"/>
          <w:numId w:val="9"/>
        </w:numPr>
        <w:tabs>
          <w:tab w:val="left" w:pos="0"/>
        </w:tabs>
        <w:spacing w:after="0"/>
        <w:ind w:right="-92"/>
        <w:rPr>
          <w:lang w:val="uk-UA"/>
        </w:rPr>
      </w:pPr>
      <w:r w:rsidRPr="001C526A">
        <w:rPr>
          <w:lang w:val="uk-UA"/>
        </w:rPr>
        <w:t xml:space="preserve">індивідуальних завдань самостійної роботи. </w:t>
      </w:r>
    </w:p>
    <w:p w14:paraId="2273318A" w14:textId="77777777" w:rsidR="00C268F1" w:rsidRPr="001C526A" w:rsidRDefault="00C268F1" w:rsidP="00C268F1">
      <w:pPr>
        <w:pStyle w:val="afe"/>
        <w:rPr>
          <w:lang w:val="uk-UA"/>
        </w:rPr>
      </w:pPr>
      <w:r w:rsidRPr="001C526A">
        <w:rPr>
          <w:lang w:val="uk-UA"/>
        </w:rPr>
        <w:t>Завданням поточного контролю є перевірка розуміння та засвоєння теоретичного матеріалу, вироблення навичок проведення розрахункових робіт, умінь самостійно опрацьовувати тексти, здатності осмислити зміст теми, умінь публічно чи письмово представити певний матеріал (презентація).</w:t>
      </w:r>
    </w:p>
    <w:p w14:paraId="511399CD" w14:textId="2BAA0114" w:rsidR="00465ECC" w:rsidRPr="001C526A" w:rsidRDefault="00465ECC" w:rsidP="00465ECC">
      <w:pPr>
        <w:pStyle w:val="2"/>
      </w:pPr>
      <w:bookmarkStart w:id="25" w:name="_Toc83649301"/>
      <w:r w:rsidRPr="001C526A">
        <w:t>3.2. Критерії оцінювання поточних результатів вивчення навчальної дисципліни</w:t>
      </w:r>
      <w:bookmarkEnd w:id="25"/>
    </w:p>
    <w:p w14:paraId="4073A413" w14:textId="3A5A0F7A" w:rsidR="000058C7" w:rsidRPr="001C526A" w:rsidRDefault="000058C7" w:rsidP="000058C7">
      <w:pPr>
        <w:pStyle w:val="afe"/>
        <w:rPr>
          <w:lang w:val="uk-UA"/>
        </w:rPr>
      </w:pPr>
      <w:r w:rsidRPr="001C526A">
        <w:rPr>
          <w:lang w:val="uk-UA"/>
        </w:rPr>
        <w:t xml:space="preserve">Максимальна кількість балів за </w:t>
      </w:r>
      <w:r w:rsidRPr="001C526A">
        <w:rPr>
          <w:b/>
          <w:bCs/>
          <w:i/>
          <w:iCs/>
          <w:lang w:val="uk-UA"/>
        </w:rPr>
        <w:t>виконання завдань під час навчальних занять</w:t>
      </w:r>
      <w:r w:rsidRPr="001C526A">
        <w:rPr>
          <w:i/>
          <w:iCs/>
          <w:lang w:val="uk-UA"/>
        </w:rPr>
        <w:t xml:space="preserve"> для здобувачів заочної форми навчання</w:t>
      </w:r>
      <w:r w:rsidRPr="001C526A">
        <w:rPr>
          <w:lang w:val="uk-UA"/>
        </w:rPr>
        <w:t xml:space="preserve"> – 20 балів (згідно з навчальним планом передбачено 24 год., тобто 12 практичних занять, тому максимальна кількість балів, яку можуть набрати здобувач</w:t>
      </w:r>
      <w:r w:rsidRPr="001C526A">
        <w:rPr>
          <w:i/>
          <w:iCs/>
          <w:lang w:val="uk-UA"/>
        </w:rPr>
        <w:t xml:space="preserve"> </w:t>
      </w:r>
      <w:r w:rsidRPr="001C526A">
        <w:rPr>
          <w:lang w:val="uk-UA"/>
        </w:rPr>
        <w:t xml:space="preserve">на одному занятті, складає </w:t>
      </w:r>
      <w:r w:rsidRPr="001C526A">
        <w:rPr>
          <w:b/>
          <w:bCs/>
          <w:lang w:val="uk-UA"/>
        </w:rPr>
        <w:t>2</w:t>
      </w:r>
      <w:r w:rsidRPr="001C526A">
        <w:rPr>
          <w:lang w:val="uk-UA"/>
        </w:rPr>
        <w:t xml:space="preserve"> бали).</w:t>
      </w:r>
    </w:p>
    <w:p w14:paraId="2F6A5428" w14:textId="77777777" w:rsidR="000058C7" w:rsidRPr="001C526A" w:rsidRDefault="000058C7" w:rsidP="000058C7">
      <w:pPr>
        <w:pStyle w:val="afe"/>
        <w:rPr>
          <w:lang w:val="uk-UA"/>
        </w:rPr>
      </w:pPr>
      <w:r w:rsidRPr="001C526A">
        <w:rPr>
          <w:i/>
          <w:iCs/>
          <w:lang w:val="uk-UA"/>
        </w:rPr>
        <w:t>Критерії диференціації оцінок виконання завдань під час навчальних занять</w:t>
      </w:r>
      <w:r w:rsidRPr="001C526A">
        <w:rPr>
          <w:lang w:val="uk-UA"/>
        </w:rPr>
        <w:t xml:space="preserve">: правильність і вичерпність відповідей на теоретичні питання; знання понятійного апарату і літературних джерел; уміння аргументувати своє ставлення до відповідних категорій, </w:t>
      </w:r>
      <w:proofErr w:type="spellStart"/>
      <w:r w:rsidRPr="001C526A">
        <w:rPr>
          <w:lang w:val="uk-UA"/>
        </w:rPr>
        <w:t>залежностей</w:t>
      </w:r>
      <w:proofErr w:type="spellEnd"/>
      <w:r w:rsidRPr="001C526A">
        <w:rPr>
          <w:lang w:val="uk-UA"/>
        </w:rPr>
        <w:t xml:space="preserve"> і явищ; якість, повнота, самостійність виконаних практичних завдань (задач); самостійність суджень і висновків під час відповідей; активність участі в обговоренні дискусійних питань, роботи в малих групах, під час презентації матеріалів іншими здобувачами; вміння презентувати матеріал; уважність під час виступів інших здобувачів та розв’язання ними практичних завдань.</w:t>
      </w:r>
    </w:p>
    <w:p w14:paraId="1D2B418C" w14:textId="6D17C4FA" w:rsidR="000058C7" w:rsidRPr="001C526A" w:rsidRDefault="000058C7" w:rsidP="000058C7">
      <w:pPr>
        <w:pStyle w:val="afe"/>
        <w:rPr>
          <w:lang w:val="uk-UA"/>
        </w:rPr>
      </w:pPr>
      <w:r w:rsidRPr="001C526A">
        <w:rPr>
          <w:lang w:val="uk-UA"/>
        </w:rPr>
        <w:t xml:space="preserve">Відповідно до зазначених критеріїв залікові оцінки за роботу на </w:t>
      </w:r>
      <w:r w:rsidR="00AD497F" w:rsidRPr="001C526A">
        <w:rPr>
          <w:lang w:val="uk-UA"/>
        </w:rPr>
        <w:t>контактних</w:t>
      </w:r>
      <w:r w:rsidRPr="001C526A">
        <w:rPr>
          <w:lang w:val="uk-UA"/>
        </w:rPr>
        <w:t xml:space="preserve"> заняттях </w:t>
      </w:r>
      <w:r w:rsidRPr="001C526A">
        <w:rPr>
          <w:i/>
          <w:iCs/>
          <w:lang w:val="uk-UA"/>
        </w:rPr>
        <w:t>для здобувачів</w:t>
      </w:r>
      <w:r w:rsidR="00662424" w:rsidRPr="001C526A">
        <w:rPr>
          <w:i/>
          <w:iCs/>
          <w:lang w:val="uk-UA"/>
        </w:rPr>
        <w:t xml:space="preserve"> за</w:t>
      </w:r>
      <w:r w:rsidRPr="001C526A">
        <w:rPr>
          <w:i/>
          <w:iCs/>
          <w:lang w:val="uk-UA"/>
        </w:rPr>
        <w:t>очної форми навчання</w:t>
      </w:r>
      <w:r w:rsidRPr="001C526A">
        <w:rPr>
          <w:lang w:val="uk-UA"/>
        </w:rPr>
        <w:t xml:space="preserve"> диференціюються за шкалою, наведеною в табл. </w:t>
      </w:r>
      <w:r w:rsidR="00662424" w:rsidRPr="001C526A">
        <w:rPr>
          <w:lang w:val="uk-UA"/>
        </w:rPr>
        <w:t>8</w:t>
      </w:r>
      <w:r w:rsidRPr="001C526A">
        <w:rPr>
          <w:lang w:val="uk-UA"/>
        </w:rPr>
        <w:t xml:space="preserve">. </w:t>
      </w:r>
    </w:p>
    <w:p w14:paraId="1F7E687C" w14:textId="67E5C84F" w:rsidR="000058C7" w:rsidRPr="001C526A" w:rsidRDefault="000058C7" w:rsidP="000058C7">
      <w:pPr>
        <w:pStyle w:val="afe"/>
        <w:ind w:firstLine="0"/>
        <w:jc w:val="center"/>
        <w:rPr>
          <w:b/>
          <w:bCs/>
          <w:lang w:val="uk-UA"/>
        </w:rPr>
      </w:pPr>
      <w:r w:rsidRPr="001C526A">
        <w:rPr>
          <w:i/>
          <w:iCs/>
          <w:lang w:val="uk-UA"/>
        </w:rPr>
        <w:t xml:space="preserve">Таблиця </w:t>
      </w:r>
      <w:r w:rsidR="00AD497F" w:rsidRPr="001C526A">
        <w:rPr>
          <w:i/>
          <w:iCs/>
          <w:lang w:val="uk-UA"/>
        </w:rPr>
        <w:t>8</w:t>
      </w:r>
      <w:r w:rsidRPr="001C526A">
        <w:rPr>
          <w:i/>
          <w:iCs/>
          <w:lang w:val="uk-UA"/>
        </w:rPr>
        <w:t xml:space="preserve"> -</w:t>
      </w:r>
      <w:r w:rsidRPr="001C526A">
        <w:rPr>
          <w:lang w:val="uk-UA"/>
        </w:rPr>
        <w:t xml:space="preserve"> </w:t>
      </w:r>
      <w:r w:rsidRPr="001C526A">
        <w:rPr>
          <w:b/>
          <w:bCs/>
          <w:lang w:val="uk-UA"/>
        </w:rPr>
        <w:t xml:space="preserve">Шкала оцінювання роботи здобувачів </w:t>
      </w:r>
      <w:r w:rsidR="00662424" w:rsidRPr="001C526A">
        <w:rPr>
          <w:b/>
          <w:bCs/>
          <w:lang w:val="uk-UA"/>
        </w:rPr>
        <w:t>за</w:t>
      </w:r>
      <w:r w:rsidRPr="001C526A">
        <w:rPr>
          <w:b/>
          <w:bCs/>
          <w:lang w:val="uk-UA"/>
        </w:rPr>
        <w:t xml:space="preserve">очної форми навчання на </w:t>
      </w:r>
      <w:r w:rsidR="00662424" w:rsidRPr="001C526A">
        <w:rPr>
          <w:b/>
          <w:bCs/>
          <w:lang w:val="uk-UA"/>
        </w:rPr>
        <w:t>контактних</w:t>
      </w:r>
      <w:r w:rsidRPr="001C526A">
        <w:rPr>
          <w:b/>
          <w:bCs/>
          <w:lang w:val="uk-UA"/>
        </w:rPr>
        <w:t xml:space="preserve"> заняттях</w:t>
      </w:r>
    </w:p>
    <w:tbl>
      <w:tblPr>
        <w:tblStyle w:val="16"/>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6"/>
        <w:gridCol w:w="1575"/>
        <w:gridCol w:w="1400"/>
        <w:gridCol w:w="1926"/>
        <w:gridCol w:w="2101"/>
      </w:tblGrid>
      <w:tr w:rsidR="000058C7" w:rsidRPr="001C526A" w14:paraId="4157C328" w14:textId="77777777" w:rsidTr="00BD31C2">
        <w:trPr>
          <w:trHeight w:val="323"/>
        </w:trPr>
        <w:tc>
          <w:tcPr>
            <w:tcW w:w="1364" w:type="pct"/>
            <w:vMerge w:val="restart"/>
            <w:tcBorders>
              <w:top w:val="single" w:sz="4" w:space="0" w:color="auto"/>
              <w:left w:val="single" w:sz="4" w:space="0" w:color="auto"/>
              <w:bottom w:val="single" w:sz="4" w:space="0" w:color="auto"/>
              <w:right w:val="single" w:sz="4" w:space="0" w:color="auto"/>
            </w:tcBorders>
            <w:vAlign w:val="center"/>
            <w:hideMark/>
          </w:tcPr>
          <w:p w14:paraId="4F7B219B" w14:textId="77777777" w:rsidR="000058C7" w:rsidRPr="001C526A" w:rsidRDefault="000058C7" w:rsidP="00BD31C2">
            <w:pPr>
              <w:jc w:val="center"/>
              <w:rPr>
                <w:sz w:val="20"/>
                <w:szCs w:val="22"/>
                <w:lang w:val="uk-UA"/>
              </w:rPr>
            </w:pPr>
            <w:r w:rsidRPr="001C526A">
              <w:rPr>
                <w:sz w:val="20"/>
                <w:szCs w:val="22"/>
                <w:lang w:val="uk-UA"/>
              </w:rPr>
              <w:t xml:space="preserve">Можлива максимальна </w:t>
            </w:r>
            <w:r w:rsidRPr="001C526A">
              <w:rPr>
                <w:sz w:val="20"/>
                <w:szCs w:val="22"/>
                <w:lang w:val="uk-UA"/>
              </w:rPr>
              <w:br/>
              <w:t xml:space="preserve">оцінка за певну форму </w:t>
            </w:r>
            <w:r w:rsidRPr="001C526A">
              <w:rPr>
                <w:sz w:val="20"/>
                <w:szCs w:val="22"/>
                <w:lang w:val="uk-UA"/>
              </w:rPr>
              <w:br/>
              <w:t>роботи (завдання), балів</w:t>
            </w:r>
          </w:p>
        </w:tc>
        <w:tc>
          <w:tcPr>
            <w:tcW w:w="3636" w:type="pct"/>
            <w:gridSpan w:val="4"/>
            <w:tcBorders>
              <w:top w:val="single" w:sz="4" w:space="0" w:color="auto"/>
              <w:left w:val="single" w:sz="4" w:space="0" w:color="auto"/>
              <w:bottom w:val="single" w:sz="4" w:space="0" w:color="auto"/>
              <w:right w:val="single" w:sz="4" w:space="0" w:color="auto"/>
            </w:tcBorders>
            <w:vAlign w:val="center"/>
            <w:hideMark/>
          </w:tcPr>
          <w:p w14:paraId="41C518DE" w14:textId="77777777" w:rsidR="000058C7" w:rsidRPr="001C526A" w:rsidRDefault="000058C7" w:rsidP="00BD31C2">
            <w:pPr>
              <w:jc w:val="center"/>
              <w:rPr>
                <w:sz w:val="20"/>
                <w:szCs w:val="22"/>
                <w:lang w:val="uk-UA"/>
              </w:rPr>
            </w:pPr>
            <w:r w:rsidRPr="001C526A">
              <w:rPr>
                <w:sz w:val="20"/>
                <w:szCs w:val="22"/>
                <w:lang w:val="uk-UA"/>
              </w:rPr>
              <w:t>Рівень виконання</w:t>
            </w:r>
          </w:p>
        </w:tc>
      </w:tr>
      <w:tr w:rsidR="000058C7" w:rsidRPr="001C526A" w14:paraId="6BB3E29A" w14:textId="77777777" w:rsidTr="00BD31C2">
        <w:trPr>
          <w:trHeight w:val="322"/>
        </w:trPr>
        <w:tc>
          <w:tcPr>
            <w:tcW w:w="1364" w:type="pct"/>
            <w:vMerge/>
            <w:tcBorders>
              <w:top w:val="single" w:sz="4" w:space="0" w:color="auto"/>
              <w:left w:val="single" w:sz="4" w:space="0" w:color="auto"/>
              <w:bottom w:val="single" w:sz="4" w:space="0" w:color="auto"/>
              <w:right w:val="single" w:sz="4" w:space="0" w:color="auto"/>
            </w:tcBorders>
            <w:vAlign w:val="center"/>
            <w:hideMark/>
          </w:tcPr>
          <w:p w14:paraId="5EE6AC72" w14:textId="77777777" w:rsidR="000058C7" w:rsidRPr="001C526A" w:rsidRDefault="000058C7" w:rsidP="00BD31C2">
            <w:pPr>
              <w:rPr>
                <w:sz w:val="20"/>
                <w:szCs w:val="22"/>
                <w:lang w:val="uk-UA"/>
              </w:rPr>
            </w:pPr>
          </w:p>
        </w:tc>
        <w:tc>
          <w:tcPr>
            <w:tcW w:w="818" w:type="pct"/>
            <w:tcBorders>
              <w:top w:val="single" w:sz="4" w:space="0" w:color="auto"/>
              <w:left w:val="single" w:sz="4" w:space="0" w:color="auto"/>
              <w:bottom w:val="single" w:sz="4" w:space="0" w:color="auto"/>
              <w:right w:val="single" w:sz="4" w:space="0" w:color="auto"/>
            </w:tcBorders>
            <w:vAlign w:val="center"/>
            <w:hideMark/>
          </w:tcPr>
          <w:p w14:paraId="5272863A" w14:textId="77777777" w:rsidR="000058C7" w:rsidRPr="001C526A" w:rsidRDefault="000058C7" w:rsidP="00BD31C2">
            <w:pPr>
              <w:jc w:val="center"/>
              <w:rPr>
                <w:sz w:val="20"/>
                <w:szCs w:val="22"/>
                <w:lang w:val="uk-UA"/>
              </w:rPr>
            </w:pPr>
            <w:r w:rsidRPr="001C526A">
              <w:rPr>
                <w:sz w:val="20"/>
                <w:szCs w:val="22"/>
                <w:lang w:val="uk-UA"/>
              </w:rPr>
              <w:t>Відмінний</w:t>
            </w:r>
          </w:p>
        </w:tc>
        <w:tc>
          <w:tcPr>
            <w:tcW w:w="727" w:type="pct"/>
            <w:tcBorders>
              <w:top w:val="single" w:sz="4" w:space="0" w:color="auto"/>
              <w:left w:val="single" w:sz="4" w:space="0" w:color="auto"/>
              <w:bottom w:val="single" w:sz="4" w:space="0" w:color="auto"/>
              <w:right w:val="single" w:sz="4" w:space="0" w:color="auto"/>
            </w:tcBorders>
            <w:vAlign w:val="center"/>
            <w:hideMark/>
          </w:tcPr>
          <w:p w14:paraId="0E943FBB" w14:textId="77777777" w:rsidR="000058C7" w:rsidRPr="001C526A" w:rsidRDefault="000058C7" w:rsidP="00BD31C2">
            <w:pPr>
              <w:jc w:val="center"/>
              <w:rPr>
                <w:sz w:val="20"/>
                <w:szCs w:val="22"/>
                <w:lang w:val="uk-UA"/>
              </w:rPr>
            </w:pPr>
            <w:r w:rsidRPr="001C526A">
              <w:rPr>
                <w:sz w:val="20"/>
                <w:szCs w:val="22"/>
                <w:lang w:val="uk-UA"/>
              </w:rPr>
              <w:t>Добрий</w:t>
            </w:r>
          </w:p>
        </w:tc>
        <w:tc>
          <w:tcPr>
            <w:tcW w:w="1000" w:type="pct"/>
            <w:tcBorders>
              <w:top w:val="single" w:sz="4" w:space="0" w:color="auto"/>
              <w:left w:val="single" w:sz="4" w:space="0" w:color="auto"/>
              <w:bottom w:val="single" w:sz="4" w:space="0" w:color="auto"/>
              <w:right w:val="single" w:sz="4" w:space="0" w:color="auto"/>
            </w:tcBorders>
            <w:vAlign w:val="center"/>
            <w:hideMark/>
          </w:tcPr>
          <w:p w14:paraId="685DA88C" w14:textId="77777777" w:rsidR="000058C7" w:rsidRPr="001C526A" w:rsidRDefault="000058C7" w:rsidP="00BD31C2">
            <w:pPr>
              <w:jc w:val="center"/>
              <w:rPr>
                <w:sz w:val="20"/>
                <w:szCs w:val="22"/>
                <w:lang w:val="uk-UA"/>
              </w:rPr>
            </w:pPr>
            <w:r w:rsidRPr="001C526A">
              <w:rPr>
                <w:sz w:val="20"/>
                <w:szCs w:val="22"/>
                <w:lang w:val="uk-UA"/>
              </w:rPr>
              <w:t>Задовільний</w:t>
            </w:r>
          </w:p>
        </w:tc>
        <w:tc>
          <w:tcPr>
            <w:tcW w:w="1091" w:type="pct"/>
            <w:tcBorders>
              <w:top w:val="single" w:sz="4" w:space="0" w:color="auto"/>
              <w:left w:val="single" w:sz="4" w:space="0" w:color="auto"/>
              <w:bottom w:val="single" w:sz="4" w:space="0" w:color="auto"/>
              <w:right w:val="single" w:sz="4" w:space="0" w:color="auto"/>
            </w:tcBorders>
            <w:vAlign w:val="center"/>
            <w:hideMark/>
          </w:tcPr>
          <w:p w14:paraId="6C17E4DD" w14:textId="77777777" w:rsidR="000058C7" w:rsidRPr="001C526A" w:rsidRDefault="000058C7" w:rsidP="00BD31C2">
            <w:pPr>
              <w:jc w:val="center"/>
              <w:rPr>
                <w:sz w:val="20"/>
                <w:szCs w:val="22"/>
                <w:lang w:val="uk-UA"/>
              </w:rPr>
            </w:pPr>
            <w:r w:rsidRPr="001C526A">
              <w:rPr>
                <w:sz w:val="20"/>
                <w:szCs w:val="22"/>
                <w:lang w:val="uk-UA"/>
              </w:rPr>
              <w:t>Незадовільний</w:t>
            </w:r>
          </w:p>
        </w:tc>
      </w:tr>
      <w:tr w:rsidR="000058C7" w:rsidRPr="001C526A" w14:paraId="44784B28" w14:textId="77777777" w:rsidTr="00BD31C2">
        <w:tc>
          <w:tcPr>
            <w:tcW w:w="1364" w:type="pct"/>
            <w:tcBorders>
              <w:top w:val="single" w:sz="4" w:space="0" w:color="auto"/>
              <w:left w:val="single" w:sz="4" w:space="0" w:color="auto"/>
              <w:bottom w:val="single" w:sz="4" w:space="0" w:color="auto"/>
              <w:right w:val="single" w:sz="4" w:space="0" w:color="auto"/>
            </w:tcBorders>
            <w:hideMark/>
          </w:tcPr>
          <w:p w14:paraId="78B51F2B" w14:textId="77777777" w:rsidR="000058C7" w:rsidRPr="001C526A" w:rsidRDefault="000058C7" w:rsidP="00BD31C2">
            <w:pPr>
              <w:jc w:val="center"/>
              <w:rPr>
                <w:sz w:val="20"/>
                <w:szCs w:val="22"/>
                <w:lang w:val="uk-UA"/>
              </w:rPr>
            </w:pPr>
            <w:r w:rsidRPr="001C526A">
              <w:rPr>
                <w:sz w:val="20"/>
                <w:szCs w:val="22"/>
                <w:lang w:val="uk-UA"/>
              </w:rPr>
              <w:t>2</w:t>
            </w:r>
          </w:p>
        </w:tc>
        <w:tc>
          <w:tcPr>
            <w:tcW w:w="818" w:type="pct"/>
            <w:tcBorders>
              <w:top w:val="single" w:sz="4" w:space="0" w:color="auto"/>
              <w:left w:val="single" w:sz="4" w:space="0" w:color="auto"/>
              <w:bottom w:val="single" w:sz="4" w:space="0" w:color="auto"/>
              <w:right w:val="single" w:sz="4" w:space="0" w:color="auto"/>
            </w:tcBorders>
            <w:hideMark/>
          </w:tcPr>
          <w:p w14:paraId="5779C049" w14:textId="77777777" w:rsidR="000058C7" w:rsidRPr="001C526A" w:rsidRDefault="000058C7" w:rsidP="00BD31C2">
            <w:pPr>
              <w:jc w:val="center"/>
              <w:rPr>
                <w:sz w:val="20"/>
                <w:szCs w:val="22"/>
                <w:lang w:val="uk-UA"/>
              </w:rPr>
            </w:pPr>
            <w:r w:rsidRPr="001C526A">
              <w:rPr>
                <w:sz w:val="20"/>
                <w:szCs w:val="22"/>
                <w:lang w:val="uk-UA"/>
              </w:rPr>
              <w:t>2</w:t>
            </w:r>
          </w:p>
        </w:tc>
        <w:tc>
          <w:tcPr>
            <w:tcW w:w="727" w:type="pct"/>
            <w:tcBorders>
              <w:top w:val="single" w:sz="4" w:space="0" w:color="auto"/>
              <w:left w:val="single" w:sz="4" w:space="0" w:color="auto"/>
              <w:bottom w:val="single" w:sz="4" w:space="0" w:color="auto"/>
              <w:right w:val="single" w:sz="4" w:space="0" w:color="auto"/>
            </w:tcBorders>
            <w:hideMark/>
          </w:tcPr>
          <w:p w14:paraId="74D2A089" w14:textId="77777777" w:rsidR="000058C7" w:rsidRPr="001C526A" w:rsidRDefault="000058C7" w:rsidP="00BD31C2">
            <w:pPr>
              <w:jc w:val="center"/>
              <w:rPr>
                <w:sz w:val="20"/>
                <w:szCs w:val="22"/>
                <w:lang w:val="uk-UA"/>
              </w:rPr>
            </w:pPr>
            <w:r w:rsidRPr="001C526A">
              <w:rPr>
                <w:sz w:val="20"/>
                <w:szCs w:val="22"/>
                <w:lang w:val="uk-UA"/>
              </w:rPr>
              <w:t>1,5</w:t>
            </w:r>
          </w:p>
        </w:tc>
        <w:tc>
          <w:tcPr>
            <w:tcW w:w="1000" w:type="pct"/>
            <w:tcBorders>
              <w:top w:val="single" w:sz="4" w:space="0" w:color="auto"/>
              <w:left w:val="single" w:sz="4" w:space="0" w:color="auto"/>
              <w:bottom w:val="single" w:sz="4" w:space="0" w:color="auto"/>
              <w:right w:val="single" w:sz="4" w:space="0" w:color="auto"/>
            </w:tcBorders>
            <w:hideMark/>
          </w:tcPr>
          <w:p w14:paraId="4F6596D0" w14:textId="77777777" w:rsidR="000058C7" w:rsidRPr="001C526A" w:rsidRDefault="000058C7" w:rsidP="00BD31C2">
            <w:pPr>
              <w:jc w:val="center"/>
              <w:rPr>
                <w:sz w:val="20"/>
                <w:szCs w:val="22"/>
                <w:lang w:val="uk-UA"/>
              </w:rPr>
            </w:pPr>
            <w:r w:rsidRPr="001C526A">
              <w:rPr>
                <w:sz w:val="20"/>
                <w:szCs w:val="22"/>
                <w:lang w:val="uk-UA"/>
              </w:rPr>
              <w:t>1</w:t>
            </w:r>
          </w:p>
        </w:tc>
        <w:tc>
          <w:tcPr>
            <w:tcW w:w="1091" w:type="pct"/>
            <w:tcBorders>
              <w:top w:val="single" w:sz="4" w:space="0" w:color="auto"/>
              <w:left w:val="single" w:sz="4" w:space="0" w:color="auto"/>
              <w:bottom w:val="single" w:sz="4" w:space="0" w:color="auto"/>
              <w:right w:val="single" w:sz="4" w:space="0" w:color="auto"/>
            </w:tcBorders>
            <w:hideMark/>
          </w:tcPr>
          <w:p w14:paraId="07578AE6" w14:textId="77777777" w:rsidR="000058C7" w:rsidRPr="001C526A" w:rsidRDefault="000058C7" w:rsidP="00BD31C2">
            <w:pPr>
              <w:jc w:val="center"/>
              <w:rPr>
                <w:sz w:val="20"/>
                <w:szCs w:val="22"/>
                <w:lang w:val="uk-UA"/>
              </w:rPr>
            </w:pPr>
            <w:r w:rsidRPr="001C526A">
              <w:rPr>
                <w:sz w:val="20"/>
                <w:szCs w:val="22"/>
                <w:lang w:val="uk-UA"/>
              </w:rPr>
              <w:t>0</w:t>
            </w:r>
          </w:p>
        </w:tc>
      </w:tr>
    </w:tbl>
    <w:p w14:paraId="55E820CF" w14:textId="77777777" w:rsidR="000058C7" w:rsidRPr="001C526A" w:rsidRDefault="000058C7" w:rsidP="000058C7">
      <w:pPr>
        <w:ind w:firstLine="851"/>
        <w:rPr>
          <w:sz w:val="16"/>
          <w:lang w:val="uk-UA"/>
        </w:rPr>
      </w:pPr>
    </w:p>
    <w:p w14:paraId="453F98E3" w14:textId="77777777" w:rsidR="000058C7" w:rsidRPr="001C526A" w:rsidRDefault="000058C7" w:rsidP="000058C7">
      <w:pPr>
        <w:pStyle w:val="afe"/>
        <w:rPr>
          <w:lang w:val="uk-UA"/>
        </w:rPr>
      </w:pPr>
      <w:r w:rsidRPr="001C526A">
        <w:rPr>
          <w:lang w:val="uk-UA"/>
        </w:rPr>
        <w:t>Ці бали НПП виставляє у свій журнал та до системи електронного обліку поточної успішності здобувачів. Кількість балів, одержаних здобувачами на кожному практичному занятті, додається і включається до загальної суми балів поточної успішності разом з балами за модульні роботи та виконання завдань для самостійної роботи (індивідуальних завдань).</w:t>
      </w:r>
    </w:p>
    <w:p w14:paraId="33D927B0" w14:textId="23384910" w:rsidR="000058C7" w:rsidRPr="001C526A" w:rsidRDefault="000058C7" w:rsidP="000058C7">
      <w:pPr>
        <w:pStyle w:val="afe"/>
        <w:rPr>
          <w:lang w:val="uk-UA"/>
        </w:rPr>
      </w:pPr>
      <w:r w:rsidRPr="001C526A">
        <w:rPr>
          <w:lang w:val="uk-UA"/>
        </w:rPr>
        <w:t xml:space="preserve">Максимальна кількість балів </w:t>
      </w:r>
      <w:r w:rsidRPr="001C526A">
        <w:rPr>
          <w:b/>
          <w:bCs/>
          <w:i/>
          <w:iCs/>
          <w:lang w:val="uk-UA"/>
        </w:rPr>
        <w:t>за виконання контрольних (модульних) робіт</w:t>
      </w:r>
      <w:r w:rsidRPr="001C526A">
        <w:rPr>
          <w:lang w:val="uk-UA"/>
        </w:rPr>
        <w:t xml:space="preserve"> </w:t>
      </w:r>
      <w:r w:rsidRPr="001C526A">
        <w:rPr>
          <w:i/>
          <w:iCs/>
          <w:lang w:val="uk-UA"/>
        </w:rPr>
        <w:t xml:space="preserve">для здобувачів </w:t>
      </w:r>
      <w:r w:rsidR="00AD497F" w:rsidRPr="001C526A">
        <w:rPr>
          <w:i/>
          <w:iCs/>
          <w:lang w:val="uk-UA"/>
        </w:rPr>
        <w:t>за</w:t>
      </w:r>
      <w:r w:rsidRPr="001C526A">
        <w:rPr>
          <w:i/>
          <w:iCs/>
          <w:lang w:val="uk-UA"/>
        </w:rPr>
        <w:t>очної (денної) форми навчання</w:t>
      </w:r>
      <w:r w:rsidRPr="001C526A">
        <w:rPr>
          <w:lang w:val="uk-UA"/>
        </w:rPr>
        <w:t xml:space="preserve"> – 10 балів (виконують одну контрольну (модульну) роботу</w:t>
      </w:r>
      <w:r w:rsidRPr="001C526A">
        <w:rPr>
          <w:u w:val="single"/>
          <w:lang w:val="uk-UA"/>
        </w:rPr>
        <w:t>)</w:t>
      </w:r>
      <w:r w:rsidRPr="001C526A">
        <w:rPr>
          <w:lang w:val="uk-UA"/>
        </w:rPr>
        <w:t xml:space="preserve">. При виконанні модульних завдань оцінці підлягають теоретичні знання та практичні навички, яких набули здобувачі після опанування матеріалу. Модульний контроль проводиться у формі відповідей на теоретичні питання та розв’язання практичних завдань, або виконання тестових завдань у системі </w:t>
      </w:r>
      <w:proofErr w:type="spellStart"/>
      <w:r w:rsidRPr="001C526A">
        <w:rPr>
          <w:lang w:val="uk-UA"/>
        </w:rPr>
        <w:t>Moodle</w:t>
      </w:r>
      <w:proofErr w:type="spellEnd"/>
      <w:r w:rsidRPr="001C526A">
        <w:rPr>
          <w:lang w:val="uk-UA"/>
        </w:rPr>
        <w:t xml:space="preserve">. Контрольна (модульна) робота містить п’ять завдань, або 10 тестів. Критерії оцінювання знань здобувачів під час виконання кожного завдання наведено в табл. </w:t>
      </w:r>
      <w:r w:rsidR="00AD497F" w:rsidRPr="001C526A">
        <w:rPr>
          <w:lang w:val="uk-UA"/>
        </w:rPr>
        <w:t>9</w:t>
      </w:r>
      <w:r w:rsidRPr="001C526A">
        <w:rPr>
          <w:lang w:val="uk-UA"/>
        </w:rPr>
        <w:t>.</w:t>
      </w:r>
    </w:p>
    <w:p w14:paraId="2CD46201" w14:textId="76288467" w:rsidR="000058C7" w:rsidRPr="001C526A" w:rsidRDefault="000058C7" w:rsidP="000058C7">
      <w:pPr>
        <w:jc w:val="center"/>
        <w:rPr>
          <w:i/>
          <w:lang w:val="uk-UA"/>
        </w:rPr>
      </w:pPr>
      <w:r w:rsidRPr="001C526A">
        <w:rPr>
          <w:i/>
          <w:lang w:val="uk-UA"/>
        </w:rPr>
        <w:t xml:space="preserve">Таблиця </w:t>
      </w:r>
      <w:r w:rsidR="00AD497F" w:rsidRPr="001C526A">
        <w:rPr>
          <w:i/>
          <w:lang w:val="uk-UA"/>
        </w:rPr>
        <w:t>9</w:t>
      </w:r>
      <w:r w:rsidRPr="001C526A">
        <w:rPr>
          <w:i/>
          <w:lang w:val="uk-UA"/>
        </w:rPr>
        <w:t xml:space="preserve">. - </w:t>
      </w:r>
      <w:r w:rsidRPr="001C526A">
        <w:rPr>
          <w:b/>
          <w:bCs/>
          <w:i/>
          <w:lang w:val="uk-UA"/>
        </w:rPr>
        <w:t xml:space="preserve">Шкала оцінювання виконання контрольних (модульних) завдань здобувачами </w:t>
      </w:r>
      <w:r w:rsidR="00AD497F" w:rsidRPr="001C526A">
        <w:rPr>
          <w:b/>
          <w:bCs/>
          <w:i/>
          <w:lang w:val="uk-UA"/>
        </w:rPr>
        <w:t>за</w:t>
      </w:r>
      <w:r w:rsidRPr="001C526A">
        <w:rPr>
          <w:b/>
          <w:bCs/>
          <w:i/>
          <w:lang w:val="uk-UA"/>
        </w:rPr>
        <w:t>очної форми навчання, балів</w:t>
      </w:r>
    </w:p>
    <w:tbl>
      <w:tblPr>
        <w:tblStyle w:val="16"/>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1623"/>
        <w:gridCol w:w="1442"/>
        <w:gridCol w:w="1983"/>
        <w:gridCol w:w="2164"/>
      </w:tblGrid>
      <w:tr w:rsidR="000058C7" w:rsidRPr="001C526A" w14:paraId="0F0C13FD" w14:textId="77777777" w:rsidTr="00BD31C2">
        <w:trPr>
          <w:trHeight w:val="323"/>
        </w:trPr>
        <w:tc>
          <w:tcPr>
            <w:tcW w:w="1254" w:type="pct"/>
            <w:vMerge w:val="restart"/>
            <w:tcBorders>
              <w:top w:val="single" w:sz="4" w:space="0" w:color="auto"/>
              <w:left w:val="single" w:sz="4" w:space="0" w:color="auto"/>
              <w:bottom w:val="single" w:sz="4" w:space="0" w:color="auto"/>
              <w:right w:val="single" w:sz="4" w:space="0" w:color="auto"/>
            </w:tcBorders>
            <w:vAlign w:val="center"/>
            <w:hideMark/>
          </w:tcPr>
          <w:p w14:paraId="6AC09CBF" w14:textId="77777777" w:rsidR="000058C7" w:rsidRPr="001C526A" w:rsidRDefault="000058C7" w:rsidP="00BD31C2">
            <w:pPr>
              <w:jc w:val="center"/>
              <w:rPr>
                <w:sz w:val="20"/>
                <w:szCs w:val="28"/>
                <w:lang w:val="uk-UA"/>
              </w:rPr>
            </w:pPr>
            <w:r w:rsidRPr="001C526A">
              <w:rPr>
                <w:sz w:val="20"/>
                <w:szCs w:val="28"/>
                <w:lang w:val="uk-UA"/>
              </w:rPr>
              <w:t>Можлива максимальна</w:t>
            </w:r>
            <w:r w:rsidRPr="001C526A">
              <w:rPr>
                <w:sz w:val="20"/>
                <w:szCs w:val="28"/>
                <w:lang w:val="uk-UA"/>
              </w:rPr>
              <w:br/>
              <w:t xml:space="preserve"> оцінка виконання </w:t>
            </w:r>
            <w:r w:rsidRPr="001C526A">
              <w:rPr>
                <w:sz w:val="20"/>
                <w:szCs w:val="28"/>
                <w:lang w:val="uk-UA"/>
              </w:rPr>
              <w:br/>
              <w:t>завдання</w:t>
            </w:r>
          </w:p>
        </w:tc>
        <w:tc>
          <w:tcPr>
            <w:tcW w:w="3746" w:type="pct"/>
            <w:gridSpan w:val="4"/>
            <w:tcBorders>
              <w:top w:val="single" w:sz="4" w:space="0" w:color="auto"/>
              <w:left w:val="single" w:sz="4" w:space="0" w:color="auto"/>
              <w:bottom w:val="single" w:sz="4" w:space="0" w:color="auto"/>
              <w:right w:val="single" w:sz="4" w:space="0" w:color="auto"/>
            </w:tcBorders>
            <w:vAlign w:val="center"/>
            <w:hideMark/>
          </w:tcPr>
          <w:p w14:paraId="7A4A4A2A" w14:textId="77777777" w:rsidR="000058C7" w:rsidRPr="001C526A" w:rsidRDefault="000058C7" w:rsidP="00BD31C2">
            <w:pPr>
              <w:jc w:val="center"/>
              <w:rPr>
                <w:sz w:val="20"/>
                <w:szCs w:val="28"/>
                <w:lang w:val="uk-UA"/>
              </w:rPr>
            </w:pPr>
            <w:r w:rsidRPr="001C526A">
              <w:rPr>
                <w:sz w:val="20"/>
                <w:szCs w:val="28"/>
                <w:lang w:val="uk-UA"/>
              </w:rPr>
              <w:t>Рівень виконання</w:t>
            </w:r>
          </w:p>
        </w:tc>
      </w:tr>
      <w:tr w:rsidR="000058C7" w:rsidRPr="001C526A" w14:paraId="0018673D" w14:textId="77777777" w:rsidTr="00BD31C2">
        <w:trPr>
          <w:trHeight w:val="322"/>
        </w:trPr>
        <w:tc>
          <w:tcPr>
            <w:tcW w:w="1254" w:type="pct"/>
            <w:vMerge/>
            <w:tcBorders>
              <w:top w:val="single" w:sz="4" w:space="0" w:color="auto"/>
              <w:left w:val="single" w:sz="4" w:space="0" w:color="auto"/>
              <w:bottom w:val="single" w:sz="4" w:space="0" w:color="auto"/>
              <w:right w:val="single" w:sz="4" w:space="0" w:color="auto"/>
            </w:tcBorders>
            <w:vAlign w:val="center"/>
            <w:hideMark/>
          </w:tcPr>
          <w:p w14:paraId="5D678595" w14:textId="77777777" w:rsidR="000058C7" w:rsidRPr="001C526A" w:rsidRDefault="000058C7" w:rsidP="00BD31C2">
            <w:pPr>
              <w:rPr>
                <w:sz w:val="20"/>
                <w:szCs w:val="28"/>
                <w:lang w:val="uk-UA"/>
              </w:rPr>
            </w:pPr>
          </w:p>
        </w:tc>
        <w:tc>
          <w:tcPr>
            <w:tcW w:w="843" w:type="pct"/>
            <w:tcBorders>
              <w:top w:val="single" w:sz="4" w:space="0" w:color="auto"/>
              <w:left w:val="single" w:sz="4" w:space="0" w:color="auto"/>
              <w:bottom w:val="single" w:sz="4" w:space="0" w:color="auto"/>
              <w:right w:val="single" w:sz="4" w:space="0" w:color="auto"/>
            </w:tcBorders>
            <w:vAlign w:val="center"/>
            <w:hideMark/>
          </w:tcPr>
          <w:p w14:paraId="677C9991" w14:textId="77777777" w:rsidR="000058C7" w:rsidRPr="001C526A" w:rsidRDefault="000058C7" w:rsidP="00BD31C2">
            <w:pPr>
              <w:jc w:val="center"/>
              <w:rPr>
                <w:sz w:val="20"/>
                <w:szCs w:val="28"/>
                <w:lang w:val="uk-UA"/>
              </w:rPr>
            </w:pPr>
            <w:r w:rsidRPr="001C526A">
              <w:rPr>
                <w:sz w:val="20"/>
                <w:szCs w:val="28"/>
                <w:lang w:val="uk-UA"/>
              </w:rPr>
              <w:t>Відмінний</w:t>
            </w:r>
          </w:p>
        </w:tc>
        <w:tc>
          <w:tcPr>
            <w:tcW w:w="749" w:type="pct"/>
            <w:tcBorders>
              <w:top w:val="single" w:sz="4" w:space="0" w:color="auto"/>
              <w:left w:val="single" w:sz="4" w:space="0" w:color="auto"/>
              <w:bottom w:val="single" w:sz="4" w:space="0" w:color="auto"/>
              <w:right w:val="single" w:sz="4" w:space="0" w:color="auto"/>
            </w:tcBorders>
            <w:vAlign w:val="center"/>
            <w:hideMark/>
          </w:tcPr>
          <w:p w14:paraId="321C33DB" w14:textId="77777777" w:rsidR="000058C7" w:rsidRPr="001C526A" w:rsidRDefault="000058C7" w:rsidP="00BD31C2">
            <w:pPr>
              <w:jc w:val="center"/>
              <w:rPr>
                <w:sz w:val="20"/>
                <w:szCs w:val="28"/>
                <w:lang w:val="uk-UA"/>
              </w:rPr>
            </w:pPr>
            <w:r w:rsidRPr="001C526A">
              <w:rPr>
                <w:sz w:val="20"/>
                <w:szCs w:val="28"/>
                <w:lang w:val="uk-UA"/>
              </w:rPr>
              <w:t>Добрий</w:t>
            </w:r>
          </w:p>
        </w:tc>
        <w:tc>
          <w:tcPr>
            <w:tcW w:w="1030" w:type="pct"/>
            <w:tcBorders>
              <w:top w:val="single" w:sz="4" w:space="0" w:color="auto"/>
              <w:left w:val="single" w:sz="4" w:space="0" w:color="auto"/>
              <w:bottom w:val="single" w:sz="4" w:space="0" w:color="auto"/>
              <w:right w:val="single" w:sz="4" w:space="0" w:color="auto"/>
            </w:tcBorders>
            <w:vAlign w:val="center"/>
            <w:hideMark/>
          </w:tcPr>
          <w:p w14:paraId="7EFE2CC6" w14:textId="77777777" w:rsidR="000058C7" w:rsidRPr="001C526A" w:rsidRDefault="000058C7" w:rsidP="00BD31C2">
            <w:pPr>
              <w:jc w:val="center"/>
              <w:rPr>
                <w:sz w:val="20"/>
                <w:szCs w:val="28"/>
                <w:lang w:val="uk-UA"/>
              </w:rPr>
            </w:pPr>
            <w:r w:rsidRPr="001C526A">
              <w:rPr>
                <w:sz w:val="20"/>
                <w:szCs w:val="28"/>
                <w:lang w:val="uk-UA"/>
              </w:rPr>
              <w:t>Задовільний</w:t>
            </w:r>
          </w:p>
        </w:tc>
        <w:tc>
          <w:tcPr>
            <w:tcW w:w="1124" w:type="pct"/>
            <w:tcBorders>
              <w:top w:val="single" w:sz="4" w:space="0" w:color="auto"/>
              <w:left w:val="single" w:sz="4" w:space="0" w:color="auto"/>
              <w:bottom w:val="single" w:sz="4" w:space="0" w:color="auto"/>
              <w:right w:val="single" w:sz="4" w:space="0" w:color="auto"/>
            </w:tcBorders>
            <w:vAlign w:val="center"/>
            <w:hideMark/>
          </w:tcPr>
          <w:p w14:paraId="7808AE6C" w14:textId="77777777" w:rsidR="000058C7" w:rsidRPr="001C526A" w:rsidRDefault="000058C7" w:rsidP="00BD31C2">
            <w:pPr>
              <w:jc w:val="center"/>
              <w:rPr>
                <w:sz w:val="20"/>
                <w:szCs w:val="28"/>
                <w:lang w:val="uk-UA"/>
              </w:rPr>
            </w:pPr>
            <w:r w:rsidRPr="001C526A">
              <w:rPr>
                <w:sz w:val="20"/>
                <w:szCs w:val="28"/>
                <w:lang w:val="uk-UA"/>
              </w:rPr>
              <w:t>Незадовільний</w:t>
            </w:r>
          </w:p>
        </w:tc>
      </w:tr>
      <w:tr w:rsidR="000058C7" w:rsidRPr="001C526A" w14:paraId="1E6EFB72" w14:textId="77777777" w:rsidTr="00BD31C2">
        <w:trPr>
          <w:trHeight w:val="322"/>
        </w:trPr>
        <w:tc>
          <w:tcPr>
            <w:tcW w:w="1254" w:type="pct"/>
            <w:tcBorders>
              <w:top w:val="single" w:sz="4" w:space="0" w:color="auto"/>
              <w:left w:val="single" w:sz="4" w:space="0" w:color="auto"/>
              <w:bottom w:val="single" w:sz="4" w:space="0" w:color="auto"/>
              <w:right w:val="single" w:sz="4" w:space="0" w:color="auto"/>
            </w:tcBorders>
          </w:tcPr>
          <w:p w14:paraId="433D4855" w14:textId="77777777" w:rsidR="000058C7" w:rsidRPr="001C526A" w:rsidRDefault="000058C7" w:rsidP="00BD31C2">
            <w:pPr>
              <w:jc w:val="center"/>
              <w:rPr>
                <w:sz w:val="20"/>
                <w:szCs w:val="28"/>
                <w:lang w:val="uk-UA"/>
              </w:rPr>
            </w:pPr>
            <w:r w:rsidRPr="001C526A">
              <w:rPr>
                <w:sz w:val="20"/>
                <w:szCs w:val="28"/>
                <w:lang w:val="uk-UA"/>
              </w:rPr>
              <w:t>2</w:t>
            </w:r>
          </w:p>
        </w:tc>
        <w:tc>
          <w:tcPr>
            <w:tcW w:w="843" w:type="pct"/>
            <w:tcBorders>
              <w:top w:val="single" w:sz="4" w:space="0" w:color="auto"/>
              <w:left w:val="single" w:sz="4" w:space="0" w:color="auto"/>
              <w:bottom w:val="single" w:sz="4" w:space="0" w:color="auto"/>
              <w:right w:val="single" w:sz="4" w:space="0" w:color="auto"/>
            </w:tcBorders>
          </w:tcPr>
          <w:p w14:paraId="210CAF10" w14:textId="77777777" w:rsidR="000058C7" w:rsidRPr="001C526A" w:rsidRDefault="000058C7" w:rsidP="00BD31C2">
            <w:pPr>
              <w:jc w:val="center"/>
              <w:rPr>
                <w:sz w:val="20"/>
                <w:szCs w:val="28"/>
                <w:lang w:val="uk-UA"/>
              </w:rPr>
            </w:pPr>
            <w:r w:rsidRPr="001C526A">
              <w:rPr>
                <w:sz w:val="20"/>
                <w:szCs w:val="28"/>
                <w:lang w:val="uk-UA"/>
              </w:rPr>
              <w:t>2</w:t>
            </w:r>
          </w:p>
        </w:tc>
        <w:tc>
          <w:tcPr>
            <w:tcW w:w="749" w:type="pct"/>
            <w:tcBorders>
              <w:top w:val="single" w:sz="4" w:space="0" w:color="auto"/>
              <w:left w:val="single" w:sz="4" w:space="0" w:color="auto"/>
              <w:bottom w:val="single" w:sz="4" w:space="0" w:color="auto"/>
              <w:right w:val="single" w:sz="4" w:space="0" w:color="auto"/>
            </w:tcBorders>
          </w:tcPr>
          <w:p w14:paraId="7EA4B32E" w14:textId="77777777" w:rsidR="000058C7" w:rsidRPr="001C526A" w:rsidRDefault="000058C7" w:rsidP="00BD31C2">
            <w:pPr>
              <w:jc w:val="center"/>
              <w:rPr>
                <w:sz w:val="20"/>
                <w:szCs w:val="28"/>
                <w:lang w:val="uk-UA"/>
              </w:rPr>
            </w:pPr>
            <w:r w:rsidRPr="001C526A">
              <w:rPr>
                <w:sz w:val="20"/>
                <w:szCs w:val="28"/>
                <w:lang w:val="uk-UA"/>
              </w:rPr>
              <w:t>1.5</w:t>
            </w:r>
          </w:p>
        </w:tc>
        <w:tc>
          <w:tcPr>
            <w:tcW w:w="1030" w:type="pct"/>
            <w:tcBorders>
              <w:top w:val="single" w:sz="4" w:space="0" w:color="auto"/>
              <w:left w:val="single" w:sz="4" w:space="0" w:color="auto"/>
              <w:bottom w:val="single" w:sz="4" w:space="0" w:color="auto"/>
              <w:right w:val="single" w:sz="4" w:space="0" w:color="auto"/>
            </w:tcBorders>
          </w:tcPr>
          <w:p w14:paraId="0F7AD8A9" w14:textId="77777777" w:rsidR="000058C7" w:rsidRPr="001C526A" w:rsidRDefault="000058C7" w:rsidP="00BD31C2">
            <w:pPr>
              <w:jc w:val="center"/>
              <w:rPr>
                <w:sz w:val="20"/>
                <w:szCs w:val="28"/>
                <w:lang w:val="uk-UA"/>
              </w:rPr>
            </w:pPr>
            <w:r w:rsidRPr="001C526A">
              <w:rPr>
                <w:sz w:val="20"/>
                <w:szCs w:val="28"/>
                <w:lang w:val="uk-UA"/>
              </w:rPr>
              <w:t>1</w:t>
            </w:r>
          </w:p>
        </w:tc>
        <w:tc>
          <w:tcPr>
            <w:tcW w:w="1124" w:type="pct"/>
            <w:tcBorders>
              <w:top w:val="single" w:sz="4" w:space="0" w:color="auto"/>
              <w:left w:val="single" w:sz="4" w:space="0" w:color="auto"/>
              <w:bottom w:val="single" w:sz="4" w:space="0" w:color="auto"/>
              <w:right w:val="single" w:sz="4" w:space="0" w:color="auto"/>
            </w:tcBorders>
          </w:tcPr>
          <w:p w14:paraId="76D68310" w14:textId="77777777" w:rsidR="000058C7" w:rsidRPr="001C526A" w:rsidRDefault="000058C7" w:rsidP="00BD31C2">
            <w:pPr>
              <w:jc w:val="center"/>
              <w:rPr>
                <w:sz w:val="20"/>
                <w:szCs w:val="28"/>
                <w:lang w:val="uk-UA"/>
              </w:rPr>
            </w:pPr>
            <w:r w:rsidRPr="001C526A">
              <w:rPr>
                <w:sz w:val="20"/>
                <w:szCs w:val="28"/>
                <w:lang w:val="uk-UA"/>
              </w:rPr>
              <w:t>0</w:t>
            </w:r>
          </w:p>
        </w:tc>
      </w:tr>
    </w:tbl>
    <w:p w14:paraId="22B0F6FE" w14:textId="77777777" w:rsidR="000058C7" w:rsidRPr="001C526A" w:rsidRDefault="000058C7" w:rsidP="000058C7">
      <w:pPr>
        <w:tabs>
          <w:tab w:val="left" w:pos="7230"/>
        </w:tabs>
        <w:ind w:firstLine="851"/>
        <w:rPr>
          <w:sz w:val="16"/>
          <w:lang w:val="uk-UA"/>
        </w:rPr>
      </w:pPr>
    </w:p>
    <w:p w14:paraId="7A00390C" w14:textId="77777777" w:rsidR="000058C7" w:rsidRPr="001C526A" w:rsidRDefault="000058C7" w:rsidP="000058C7">
      <w:pPr>
        <w:pStyle w:val="afe"/>
        <w:rPr>
          <w:lang w:val="uk-UA"/>
        </w:rPr>
      </w:pPr>
      <w:r w:rsidRPr="001C526A">
        <w:rPr>
          <w:lang w:val="uk-UA"/>
        </w:rPr>
        <w:t xml:space="preserve">Під час виконання контрольної (модульної) роботи здобувач може користуватися лише переліком матеріалів, дозволених НПП, що веде заняття з навчальної дисципліни. Використання інших матеріалів та інформаційних засобів (сторонні друковані матеріали, інтернет, мобільний </w:t>
      </w:r>
      <w:r w:rsidRPr="001C526A">
        <w:rPr>
          <w:lang w:val="uk-UA"/>
        </w:rPr>
        <w:lastRenderedPageBreak/>
        <w:t>телефон, планшет, смарт-годинник, додаткові вкладки браузера на комп’ютері (у разі комп’ютерного тестування) тощо) є порушенням Етичного кодексу й дає підстави відсторонити цього здобувача від виконання контрольної (модульної) роботи та оцінити результати її виконання в нуль балів.</w:t>
      </w:r>
    </w:p>
    <w:p w14:paraId="75998C33" w14:textId="5302B74B" w:rsidR="000058C7" w:rsidRPr="001C526A" w:rsidRDefault="000058C7" w:rsidP="000058C7">
      <w:pPr>
        <w:pStyle w:val="afe"/>
        <w:rPr>
          <w:lang w:val="uk-UA"/>
        </w:rPr>
      </w:pPr>
      <w:r w:rsidRPr="001C526A">
        <w:rPr>
          <w:lang w:val="uk-UA"/>
        </w:rPr>
        <w:t xml:space="preserve">Максимальна кількість балів за </w:t>
      </w:r>
      <w:r w:rsidRPr="001C526A">
        <w:rPr>
          <w:b/>
          <w:bCs/>
          <w:i/>
          <w:iCs/>
          <w:lang w:val="uk-UA"/>
        </w:rPr>
        <w:t>виконання індивідуальних завдань самостійної роботи</w:t>
      </w:r>
      <w:r w:rsidRPr="001C526A">
        <w:rPr>
          <w:i/>
          <w:iCs/>
          <w:lang w:val="uk-UA"/>
        </w:rPr>
        <w:t xml:space="preserve"> для здобувачів </w:t>
      </w:r>
      <w:r w:rsidR="00AD497F" w:rsidRPr="001C526A">
        <w:rPr>
          <w:i/>
          <w:iCs/>
          <w:lang w:val="uk-UA"/>
        </w:rPr>
        <w:t>за</w:t>
      </w:r>
      <w:r w:rsidRPr="001C526A">
        <w:rPr>
          <w:i/>
          <w:iCs/>
          <w:lang w:val="uk-UA"/>
        </w:rPr>
        <w:t>очної форми навчання</w:t>
      </w:r>
      <w:r w:rsidRPr="001C526A">
        <w:rPr>
          <w:lang w:val="uk-UA"/>
        </w:rPr>
        <w:t xml:space="preserve"> – </w:t>
      </w:r>
      <w:r w:rsidR="00AD497F" w:rsidRPr="001C526A">
        <w:rPr>
          <w:lang w:val="uk-UA"/>
        </w:rPr>
        <w:t>2</w:t>
      </w:r>
      <w:r w:rsidRPr="001C526A">
        <w:rPr>
          <w:lang w:val="uk-UA"/>
        </w:rPr>
        <w:t>0 балів. Перелік індивідуальних завдань самостійної роботи подано у карті самостійної роботи (див. табл. </w:t>
      </w:r>
      <w:r w:rsidR="00AD497F" w:rsidRPr="001C526A">
        <w:rPr>
          <w:lang w:val="uk-UA"/>
        </w:rPr>
        <w:t>7</w:t>
      </w:r>
      <w:r w:rsidRPr="001C526A">
        <w:rPr>
          <w:lang w:val="uk-UA"/>
        </w:rPr>
        <w:t>).</w:t>
      </w:r>
      <w:r w:rsidRPr="001C526A">
        <w:rPr>
          <w:sz w:val="24"/>
          <w:lang w:val="uk-UA"/>
        </w:rPr>
        <w:t xml:space="preserve"> </w:t>
      </w:r>
      <w:r w:rsidRPr="001C526A">
        <w:rPr>
          <w:lang w:val="uk-UA"/>
        </w:rPr>
        <w:t xml:space="preserve">Кожен вид завдань оцінюється максимально в </w:t>
      </w:r>
      <w:r w:rsidR="00AD497F" w:rsidRPr="001C526A">
        <w:rPr>
          <w:lang w:val="uk-UA"/>
        </w:rPr>
        <w:t>10</w:t>
      </w:r>
      <w:r w:rsidRPr="001C526A">
        <w:rPr>
          <w:lang w:val="uk-UA"/>
        </w:rPr>
        <w:t xml:space="preserve"> балів. Критерії оцінювання індивідуальних завдань самостійної роботи здобувача наведено в табл. </w:t>
      </w:r>
      <w:r w:rsidR="00AD497F" w:rsidRPr="001C526A">
        <w:rPr>
          <w:lang w:val="uk-UA"/>
        </w:rPr>
        <w:t>10</w:t>
      </w:r>
      <w:r w:rsidRPr="001C526A">
        <w:rPr>
          <w:lang w:val="uk-UA"/>
        </w:rPr>
        <w:t>.</w:t>
      </w:r>
    </w:p>
    <w:p w14:paraId="1EA470B3" w14:textId="2A5751BF" w:rsidR="000058C7" w:rsidRPr="001C526A" w:rsidRDefault="000058C7" w:rsidP="000058C7">
      <w:pPr>
        <w:jc w:val="center"/>
        <w:rPr>
          <w:b/>
          <w:bCs/>
          <w:i/>
          <w:lang w:val="uk-UA"/>
        </w:rPr>
      </w:pPr>
      <w:r w:rsidRPr="001C526A">
        <w:rPr>
          <w:i/>
          <w:lang w:val="uk-UA"/>
        </w:rPr>
        <w:t xml:space="preserve">Таблиця </w:t>
      </w:r>
      <w:r w:rsidR="006A692D" w:rsidRPr="001C526A">
        <w:rPr>
          <w:i/>
          <w:lang w:val="uk-UA"/>
        </w:rPr>
        <w:t>10</w:t>
      </w:r>
      <w:r w:rsidRPr="001C526A">
        <w:rPr>
          <w:i/>
          <w:lang w:val="uk-UA"/>
        </w:rPr>
        <w:t xml:space="preserve">. - </w:t>
      </w:r>
      <w:r w:rsidRPr="001C526A">
        <w:rPr>
          <w:b/>
          <w:bCs/>
          <w:i/>
          <w:lang w:val="uk-UA"/>
        </w:rPr>
        <w:t>Шкала оцінювання виконання індивідуальних завдань</w:t>
      </w:r>
      <w:r w:rsidRPr="001C526A">
        <w:rPr>
          <w:lang w:val="uk-UA"/>
        </w:rPr>
        <w:t xml:space="preserve"> </w:t>
      </w:r>
      <w:r w:rsidRPr="001C526A">
        <w:rPr>
          <w:b/>
          <w:bCs/>
          <w:i/>
          <w:lang w:val="uk-UA"/>
        </w:rPr>
        <w:t xml:space="preserve">самостійної роботи для здобувачів </w:t>
      </w:r>
      <w:r w:rsidR="00AD497F" w:rsidRPr="001C526A">
        <w:rPr>
          <w:b/>
          <w:bCs/>
          <w:i/>
          <w:lang w:val="uk-UA"/>
        </w:rPr>
        <w:t>за</w:t>
      </w:r>
      <w:r w:rsidRPr="001C526A">
        <w:rPr>
          <w:b/>
          <w:bCs/>
          <w:i/>
          <w:lang w:val="uk-UA"/>
        </w:rPr>
        <w:t>очної форми навчання, балів</w:t>
      </w:r>
    </w:p>
    <w:tbl>
      <w:tblPr>
        <w:tblStyle w:val="16"/>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1606"/>
        <w:gridCol w:w="1427"/>
        <w:gridCol w:w="1962"/>
        <w:gridCol w:w="2137"/>
      </w:tblGrid>
      <w:tr w:rsidR="000058C7" w:rsidRPr="001C526A" w14:paraId="7E9235BF" w14:textId="77777777" w:rsidTr="00BD31C2">
        <w:trPr>
          <w:trHeight w:val="323"/>
        </w:trPr>
        <w:tc>
          <w:tcPr>
            <w:tcW w:w="1296" w:type="pct"/>
            <w:vMerge w:val="restart"/>
            <w:tcBorders>
              <w:top w:val="single" w:sz="4" w:space="0" w:color="auto"/>
              <w:left w:val="single" w:sz="4" w:space="0" w:color="auto"/>
              <w:bottom w:val="single" w:sz="4" w:space="0" w:color="auto"/>
              <w:right w:val="single" w:sz="4" w:space="0" w:color="auto"/>
            </w:tcBorders>
            <w:vAlign w:val="center"/>
            <w:hideMark/>
          </w:tcPr>
          <w:p w14:paraId="2584335C" w14:textId="77777777" w:rsidR="000058C7" w:rsidRPr="001C526A" w:rsidRDefault="000058C7" w:rsidP="00BD31C2">
            <w:pPr>
              <w:jc w:val="center"/>
              <w:rPr>
                <w:sz w:val="20"/>
                <w:lang w:val="uk-UA"/>
              </w:rPr>
            </w:pPr>
            <w:r w:rsidRPr="001C526A">
              <w:rPr>
                <w:sz w:val="20"/>
                <w:lang w:val="uk-UA"/>
              </w:rPr>
              <w:t xml:space="preserve">Можлива максимальна </w:t>
            </w:r>
            <w:r w:rsidRPr="001C526A">
              <w:rPr>
                <w:sz w:val="20"/>
                <w:lang w:val="uk-UA"/>
              </w:rPr>
              <w:br/>
              <w:t xml:space="preserve">оцінка виконання </w:t>
            </w:r>
            <w:r w:rsidRPr="001C526A">
              <w:rPr>
                <w:sz w:val="20"/>
                <w:lang w:val="uk-UA"/>
              </w:rPr>
              <w:br/>
              <w:t xml:space="preserve">індивідуального </w:t>
            </w:r>
            <w:r w:rsidRPr="001C526A">
              <w:rPr>
                <w:sz w:val="20"/>
                <w:lang w:val="uk-UA"/>
              </w:rPr>
              <w:br/>
              <w:t>завдання</w:t>
            </w:r>
          </w:p>
        </w:tc>
        <w:tc>
          <w:tcPr>
            <w:tcW w:w="3704" w:type="pct"/>
            <w:gridSpan w:val="4"/>
            <w:tcBorders>
              <w:top w:val="single" w:sz="4" w:space="0" w:color="auto"/>
              <w:left w:val="single" w:sz="4" w:space="0" w:color="auto"/>
              <w:bottom w:val="single" w:sz="4" w:space="0" w:color="auto"/>
              <w:right w:val="single" w:sz="4" w:space="0" w:color="auto"/>
            </w:tcBorders>
            <w:vAlign w:val="center"/>
            <w:hideMark/>
          </w:tcPr>
          <w:p w14:paraId="5BB309F7" w14:textId="77777777" w:rsidR="000058C7" w:rsidRPr="001C526A" w:rsidRDefault="000058C7" w:rsidP="00BD31C2">
            <w:pPr>
              <w:jc w:val="center"/>
              <w:rPr>
                <w:sz w:val="20"/>
                <w:lang w:val="uk-UA"/>
              </w:rPr>
            </w:pPr>
            <w:r w:rsidRPr="001C526A">
              <w:rPr>
                <w:sz w:val="20"/>
                <w:lang w:val="uk-UA"/>
              </w:rPr>
              <w:t>Рівень виконання</w:t>
            </w:r>
          </w:p>
        </w:tc>
      </w:tr>
      <w:tr w:rsidR="000058C7" w:rsidRPr="001C526A" w14:paraId="340ADEC9" w14:textId="77777777" w:rsidTr="00BD31C2">
        <w:trPr>
          <w:trHeight w:val="322"/>
        </w:trPr>
        <w:tc>
          <w:tcPr>
            <w:tcW w:w="1296" w:type="pct"/>
            <w:vMerge/>
            <w:tcBorders>
              <w:top w:val="single" w:sz="4" w:space="0" w:color="auto"/>
              <w:left w:val="single" w:sz="4" w:space="0" w:color="auto"/>
              <w:bottom w:val="single" w:sz="4" w:space="0" w:color="auto"/>
              <w:right w:val="single" w:sz="4" w:space="0" w:color="auto"/>
            </w:tcBorders>
            <w:vAlign w:val="center"/>
            <w:hideMark/>
          </w:tcPr>
          <w:p w14:paraId="4A24EB9A" w14:textId="77777777" w:rsidR="000058C7" w:rsidRPr="001C526A" w:rsidRDefault="000058C7" w:rsidP="00BD31C2">
            <w:pPr>
              <w:rPr>
                <w:sz w:val="20"/>
                <w:lang w:val="uk-UA"/>
              </w:rPr>
            </w:pPr>
          </w:p>
        </w:tc>
        <w:tc>
          <w:tcPr>
            <w:tcW w:w="834" w:type="pct"/>
            <w:tcBorders>
              <w:top w:val="single" w:sz="4" w:space="0" w:color="auto"/>
              <w:left w:val="single" w:sz="4" w:space="0" w:color="auto"/>
              <w:bottom w:val="single" w:sz="4" w:space="0" w:color="auto"/>
              <w:right w:val="single" w:sz="4" w:space="0" w:color="auto"/>
            </w:tcBorders>
            <w:vAlign w:val="center"/>
            <w:hideMark/>
          </w:tcPr>
          <w:p w14:paraId="056F5FAC" w14:textId="77777777" w:rsidR="000058C7" w:rsidRPr="001C526A" w:rsidRDefault="000058C7" w:rsidP="00BD31C2">
            <w:pPr>
              <w:jc w:val="center"/>
              <w:rPr>
                <w:sz w:val="20"/>
                <w:lang w:val="uk-UA"/>
              </w:rPr>
            </w:pPr>
            <w:r w:rsidRPr="001C526A">
              <w:rPr>
                <w:sz w:val="20"/>
                <w:lang w:val="uk-UA"/>
              </w:rPr>
              <w:t>Відмінний</w:t>
            </w:r>
          </w:p>
        </w:tc>
        <w:tc>
          <w:tcPr>
            <w:tcW w:w="741" w:type="pct"/>
            <w:tcBorders>
              <w:top w:val="single" w:sz="4" w:space="0" w:color="auto"/>
              <w:left w:val="single" w:sz="4" w:space="0" w:color="auto"/>
              <w:bottom w:val="single" w:sz="4" w:space="0" w:color="auto"/>
              <w:right w:val="single" w:sz="4" w:space="0" w:color="auto"/>
            </w:tcBorders>
            <w:vAlign w:val="center"/>
            <w:hideMark/>
          </w:tcPr>
          <w:p w14:paraId="1CB5EC1B" w14:textId="77777777" w:rsidR="000058C7" w:rsidRPr="001C526A" w:rsidRDefault="000058C7" w:rsidP="00BD31C2">
            <w:pPr>
              <w:jc w:val="center"/>
              <w:rPr>
                <w:sz w:val="20"/>
                <w:lang w:val="uk-UA"/>
              </w:rPr>
            </w:pPr>
            <w:r w:rsidRPr="001C526A">
              <w:rPr>
                <w:sz w:val="20"/>
                <w:lang w:val="uk-UA"/>
              </w:rPr>
              <w:t>Добрий</w:t>
            </w:r>
          </w:p>
        </w:tc>
        <w:tc>
          <w:tcPr>
            <w:tcW w:w="1019" w:type="pct"/>
            <w:tcBorders>
              <w:top w:val="single" w:sz="4" w:space="0" w:color="auto"/>
              <w:left w:val="single" w:sz="4" w:space="0" w:color="auto"/>
              <w:bottom w:val="single" w:sz="4" w:space="0" w:color="auto"/>
              <w:right w:val="single" w:sz="4" w:space="0" w:color="auto"/>
            </w:tcBorders>
            <w:vAlign w:val="center"/>
            <w:hideMark/>
          </w:tcPr>
          <w:p w14:paraId="0A2F7824" w14:textId="77777777" w:rsidR="000058C7" w:rsidRPr="001C526A" w:rsidRDefault="000058C7" w:rsidP="00BD31C2">
            <w:pPr>
              <w:jc w:val="center"/>
              <w:rPr>
                <w:sz w:val="20"/>
                <w:lang w:val="uk-UA"/>
              </w:rPr>
            </w:pPr>
            <w:r w:rsidRPr="001C526A">
              <w:rPr>
                <w:sz w:val="20"/>
                <w:lang w:val="uk-UA"/>
              </w:rPr>
              <w:t>Задовільний</w:t>
            </w:r>
          </w:p>
        </w:tc>
        <w:tc>
          <w:tcPr>
            <w:tcW w:w="1111" w:type="pct"/>
            <w:tcBorders>
              <w:top w:val="single" w:sz="4" w:space="0" w:color="auto"/>
              <w:left w:val="single" w:sz="4" w:space="0" w:color="auto"/>
              <w:bottom w:val="single" w:sz="4" w:space="0" w:color="auto"/>
              <w:right w:val="single" w:sz="4" w:space="0" w:color="auto"/>
            </w:tcBorders>
            <w:vAlign w:val="center"/>
            <w:hideMark/>
          </w:tcPr>
          <w:p w14:paraId="5A20B69F" w14:textId="77777777" w:rsidR="000058C7" w:rsidRPr="001C526A" w:rsidRDefault="000058C7" w:rsidP="00BD31C2">
            <w:pPr>
              <w:jc w:val="center"/>
              <w:rPr>
                <w:sz w:val="20"/>
                <w:lang w:val="uk-UA"/>
              </w:rPr>
            </w:pPr>
            <w:r w:rsidRPr="001C526A">
              <w:rPr>
                <w:sz w:val="20"/>
                <w:lang w:val="uk-UA"/>
              </w:rPr>
              <w:t>Незадовільний</w:t>
            </w:r>
          </w:p>
        </w:tc>
      </w:tr>
      <w:tr w:rsidR="000058C7" w:rsidRPr="001C526A" w14:paraId="1A1031D4" w14:textId="77777777" w:rsidTr="00BD31C2">
        <w:tc>
          <w:tcPr>
            <w:tcW w:w="1296" w:type="pct"/>
            <w:tcBorders>
              <w:top w:val="single" w:sz="4" w:space="0" w:color="auto"/>
              <w:left w:val="single" w:sz="4" w:space="0" w:color="auto"/>
              <w:bottom w:val="single" w:sz="4" w:space="0" w:color="auto"/>
              <w:right w:val="single" w:sz="4" w:space="0" w:color="auto"/>
            </w:tcBorders>
            <w:hideMark/>
          </w:tcPr>
          <w:p w14:paraId="20118383" w14:textId="2696D431" w:rsidR="000058C7" w:rsidRPr="001C526A" w:rsidRDefault="00AD497F" w:rsidP="00BD31C2">
            <w:pPr>
              <w:jc w:val="center"/>
              <w:rPr>
                <w:sz w:val="20"/>
                <w:lang w:val="uk-UA"/>
              </w:rPr>
            </w:pPr>
            <w:r w:rsidRPr="001C526A">
              <w:rPr>
                <w:sz w:val="20"/>
                <w:lang w:val="uk-UA"/>
              </w:rPr>
              <w:t>10</w:t>
            </w:r>
          </w:p>
        </w:tc>
        <w:tc>
          <w:tcPr>
            <w:tcW w:w="834" w:type="pct"/>
            <w:tcBorders>
              <w:top w:val="single" w:sz="4" w:space="0" w:color="auto"/>
              <w:left w:val="single" w:sz="4" w:space="0" w:color="auto"/>
              <w:bottom w:val="single" w:sz="4" w:space="0" w:color="auto"/>
              <w:right w:val="single" w:sz="4" w:space="0" w:color="auto"/>
            </w:tcBorders>
            <w:hideMark/>
          </w:tcPr>
          <w:p w14:paraId="5AEEFECC" w14:textId="4AF8F7BC" w:rsidR="000058C7" w:rsidRPr="001C526A" w:rsidRDefault="00AD497F" w:rsidP="00BD31C2">
            <w:pPr>
              <w:jc w:val="center"/>
              <w:rPr>
                <w:sz w:val="20"/>
                <w:lang w:val="uk-UA"/>
              </w:rPr>
            </w:pPr>
            <w:r w:rsidRPr="001C526A">
              <w:rPr>
                <w:sz w:val="20"/>
                <w:lang w:val="uk-UA"/>
              </w:rPr>
              <w:t>10</w:t>
            </w:r>
          </w:p>
        </w:tc>
        <w:tc>
          <w:tcPr>
            <w:tcW w:w="741" w:type="pct"/>
            <w:tcBorders>
              <w:top w:val="single" w:sz="4" w:space="0" w:color="auto"/>
              <w:left w:val="single" w:sz="4" w:space="0" w:color="auto"/>
              <w:bottom w:val="single" w:sz="4" w:space="0" w:color="auto"/>
              <w:right w:val="single" w:sz="4" w:space="0" w:color="auto"/>
            </w:tcBorders>
            <w:hideMark/>
          </w:tcPr>
          <w:p w14:paraId="1DB1B985" w14:textId="07EE0825" w:rsidR="000058C7" w:rsidRPr="001C526A" w:rsidRDefault="00AD497F" w:rsidP="00BD31C2">
            <w:pPr>
              <w:jc w:val="center"/>
              <w:rPr>
                <w:sz w:val="20"/>
                <w:lang w:val="uk-UA"/>
              </w:rPr>
            </w:pPr>
            <w:r w:rsidRPr="001C526A">
              <w:rPr>
                <w:sz w:val="20"/>
                <w:lang w:val="uk-UA"/>
              </w:rPr>
              <w:t>8</w:t>
            </w:r>
          </w:p>
        </w:tc>
        <w:tc>
          <w:tcPr>
            <w:tcW w:w="1019" w:type="pct"/>
            <w:tcBorders>
              <w:top w:val="single" w:sz="4" w:space="0" w:color="auto"/>
              <w:left w:val="single" w:sz="4" w:space="0" w:color="auto"/>
              <w:bottom w:val="single" w:sz="4" w:space="0" w:color="auto"/>
              <w:right w:val="single" w:sz="4" w:space="0" w:color="auto"/>
            </w:tcBorders>
            <w:hideMark/>
          </w:tcPr>
          <w:p w14:paraId="4626DBE3" w14:textId="141B93AF" w:rsidR="000058C7" w:rsidRPr="001C526A" w:rsidRDefault="00AD497F" w:rsidP="00BD31C2">
            <w:pPr>
              <w:jc w:val="center"/>
              <w:rPr>
                <w:sz w:val="20"/>
                <w:lang w:val="uk-UA"/>
              </w:rPr>
            </w:pPr>
            <w:r w:rsidRPr="001C526A">
              <w:rPr>
                <w:sz w:val="20"/>
                <w:lang w:val="uk-UA"/>
              </w:rPr>
              <w:t>6</w:t>
            </w:r>
          </w:p>
        </w:tc>
        <w:tc>
          <w:tcPr>
            <w:tcW w:w="1111" w:type="pct"/>
            <w:tcBorders>
              <w:top w:val="single" w:sz="4" w:space="0" w:color="auto"/>
              <w:left w:val="single" w:sz="4" w:space="0" w:color="auto"/>
              <w:bottom w:val="single" w:sz="4" w:space="0" w:color="auto"/>
              <w:right w:val="single" w:sz="4" w:space="0" w:color="auto"/>
            </w:tcBorders>
            <w:hideMark/>
          </w:tcPr>
          <w:p w14:paraId="5BCE729F" w14:textId="77777777" w:rsidR="000058C7" w:rsidRPr="001C526A" w:rsidRDefault="000058C7" w:rsidP="00BD31C2">
            <w:pPr>
              <w:jc w:val="center"/>
              <w:rPr>
                <w:sz w:val="20"/>
                <w:lang w:val="uk-UA"/>
              </w:rPr>
            </w:pPr>
            <w:r w:rsidRPr="001C526A">
              <w:rPr>
                <w:sz w:val="20"/>
                <w:lang w:val="uk-UA"/>
              </w:rPr>
              <w:t>0</w:t>
            </w:r>
          </w:p>
        </w:tc>
      </w:tr>
    </w:tbl>
    <w:p w14:paraId="7A54535A" w14:textId="77777777" w:rsidR="000058C7" w:rsidRPr="001C526A" w:rsidRDefault="000058C7" w:rsidP="000058C7">
      <w:pPr>
        <w:tabs>
          <w:tab w:val="left" w:pos="7230"/>
        </w:tabs>
        <w:ind w:firstLine="851"/>
        <w:rPr>
          <w:sz w:val="16"/>
          <w:lang w:val="uk-UA"/>
        </w:rPr>
      </w:pPr>
    </w:p>
    <w:p w14:paraId="100E8C86" w14:textId="3149D25E" w:rsidR="000058C7" w:rsidRPr="001C526A" w:rsidRDefault="000058C7" w:rsidP="000058C7">
      <w:pPr>
        <w:pStyle w:val="afe"/>
        <w:rPr>
          <w:sz w:val="24"/>
          <w:lang w:val="uk-UA"/>
        </w:rPr>
      </w:pPr>
      <w:r w:rsidRPr="001C526A">
        <w:rPr>
          <w:lang w:val="uk-UA"/>
        </w:rPr>
        <w:t xml:space="preserve">Граничний термін здачі робіт з виконаними індивідуальними завданнями – за 2 тижні до останнього </w:t>
      </w:r>
      <w:r w:rsidR="00311EE4" w:rsidRPr="001C526A">
        <w:rPr>
          <w:lang w:val="uk-UA"/>
        </w:rPr>
        <w:t>контактного</w:t>
      </w:r>
      <w:r w:rsidRPr="001C526A">
        <w:rPr>
          <w:lang w:val="uk-UA"/>
        </w:rPr>
        <w:t xml:space="preserve"> заняття за розкладом. Роботи, що надійдуть пізніше встановленого терміну, не розглядаються і не оцінюються.</w:t>
      </w:r>
    </w:p>
    <w:p w14:paraId="1931A8A7" w14:textId="5455FDA3" w:rsidR="000058C7" w:rsidRPr="001C526A" w:rsidRDefault="000058C7" w:rsidP="000058C7">
      <w:pPr>
        <w:pStyle w:val="afe"/>
        <w:rPr>
          <w:lang w:val="uk-UA"/>
        </w:rPr>
      </w:pPr>
      <w:r w:rsidRPr="001C526A">
        <w:rPr>
          <w:lang w:val="uk-UA"/>
        </w:rPr>
        <w:t xml:space="preserve">Одержані завдання здобувачів оцінюються НПП у семиденний термін. Про одержану оцінку здобувач може дізнатись у НПП під час щотижневої консультації або під час </w:t>
      </w:r>
      <w:proofErr w:type="spellStart"/>
      <w:r w:rsidR="00AD497F" w:rsidRPr="001C526A">
        <w:rPr>
          <w:lang w:val="uk-UA"/>
        </w:rPr>
        <w:t>контктних</w:t>
      </w:r>
      <w:proofErr w:type="spellEnd"/>
      <w:r w:rsidRPr="001C526A">
        <w:rPr>
          <w:lang w:val="uk-UA"/>
        </w:rPr>
        <w:t xml:space="preserve"> занять.</w:t>
      </w:r>
    </w:p>
    <w:p w14:paraId="211FDC72" w14:textId="2346639A" w:rsidR="000058C7" w:rsidRPr="001C526A" w:rsidRDefault="000058C7" w:rsidP="000058C7">
      <w:pPr>
        <w:pStyle w:val="afe"/>
        <w:rPr>
          <w:bCs/>
          <w:lang w:val="uk-UA"/>
        </w:rPr>
      </w:pPr>
      <w:r w:rsidRPr="001C526A">
        <w:rPr>
          <w:b/>
          <w:bCs/>
          <w:lang w:val="uk-UA"/>
        </w:rPr>
        <w:t xml:space="preserve">Загальна сума балів за поточний контроль </w:t>
      </w:r>
      <w:r w:rsidRPr="001C526A">
        <w:rPr>
          <w:i/>
          <w:iCs/>
          <w:lang w:val="uk-UA"/>
        </w:rPr>
        <w:t xml:space="preserve">здобувачів </w:t>
      </w:r>
      <w:r w:rsidR="00AD497F" w:rsidRPr="001C526A">
        <w:rPr>
          <w:i/>
          <w:iCs/>
          <w:lang w:val="uk-UA"/>
        </w:rPr>
        <w:t>за</w:t>
      </w:r>
      <w:r w:rsidRPr="001C526A">
        <w:rPr>
          <w:i/>
          <w:iCs/>
          <w:lang w:val="uk-UA"/>
        </w:rPr>
        <w:t>очної форми навчання</w:t>
      </w:r>
      <w:r w:rsidRPr="001C526A">
        <w:rPr>
          <w:lang w:val="uk-UA"/>
        </w:rPr>
        <w:t xml:space="preserve"> складається із балів за всіма видами робіт, передбаченими картою самостійної роботи </w:t>
      </w:r>
      <w:r w:rsidR="00F62C49" w:rsidRPr="001C526A">
        <w:rPr>
          <w:lang w:val="uk-UA"/>
        </w:rPr>
        <w:t>здобувача</w:t>
      </w:r>
      <w:r w:rsidRPr="001C526A">
        <w:rPr>
          <w:lang w:val="uk-UA"/>
        </w:rPr>
        <w:t xml:space="preserve"> (див. табл. </w:t>
      </w:r>
      <w:r w:rsidR="00AD497F" w:rsidRPr="001C526A">
        <w:rPr>
          <w:lang w:val="uk-UA"/>
        </w:rPr>
        <w:t>7</w:t>
      </w:r>
      <w:r w:rsidRPr="001C526A">
        <w:rPr>
          <w:lang w:val="uk-UA"/>
        </w:rPr>
        <w:t xml:space="preserve">). </w:t>
      </w:r>
      <w:r w:rsidRPr="001C526A">
        <w:rPr>
          <w:b/>
          <w:bCs/>
          <w:lang w:val="uk-UA"/>
        </w:rPr>
        <w:t>Загальна підсумкова оцінка</w:t>
      </w:r>
      <w:r w:rsidRPr="001C526A">
        <w:rPr>
          <w:bCs/>
          <w:lang w:val="uk-UA"/>
        </w:rPr>
        <w:t xml:space="preserve"> вивчення дисципліни з підсумковим контролем у формі екзамену складається із суми результатів поточного та підсумкового контролю, яка фіксується в екзаменаційній відомості.</w:t>
      </w:r>
    </w:p>
    <w:p w14:paraId="5E58C9B8" w14:textId="403E3B25" w:rsidR="000058C7" w:rsidRPr="001C526A" w:rsidRDefault="000058C7" w:rsidP="000058C7">
      <w:pPr>
        <w:pStyle w:val="afe"/>
        <w:rPr>
          <w:sz w:val="24"/>
          <w:lang w:val="uk-UA" w:eastAsia="en-US"/>
        </w:rPr>
      </w:pPr>
      <w:r w:rsidRPr="001C526A">
        <w:rPr>
          <w:lang w:val="uk-UA" w:eastAsia="en-US"/>
        </w:rPr>
        <w:t>У разі пропуску навчальних занять (контактних занять) з поважних причин (у тому числі тимчасової непрацездатності у зв’язку із хворобою) здобувач зобов’язаний своєчасно (не пізніше як упродовж п’ятьох робочих днів після повернення до занять):</w:t>
      </w:r>
    </w:p>
    <w:p w14:paraId="0F3F7C8D" w14:textId="77777777" w:rsidR="000058C7" w:rsidRPr="001C526A" w:rsidRDefault="000058C7" w:rsidP="0053393A">
      <w:pPr>
        <w:pStyle w:val="afe"/>
        <w:numPr>
          <w:ilvl w:val="0"/>
          <w:numId w:val="5"/>
        </w:numPr>
        <w:rPr>
          <w:lang w:val="uk-UA" w:eastAsia="en-US"/>
        </w:rPr>
      </w:pPr>
      <w:r w:rsidRPr="001C526A">
        <w:rPr>
          <w:lang w:val="uk-UA" w:eastAsia="en-US"/>
        </w:rPr>
        <w:t>звернутися до директора навчально-наукового інституту / декана факультету / завідувача відділом аспірантури та докторантури або його заступника з відповідною заявою щодо отримання дозволу на відпрацювання пропущених навчальних занять;</w:t>
      </w:r>
    </w:p>
    <w:p w14:paraId="1199E57F" w14:textId="77777777" w:rsidR="000058C7" w:rsidRPr="001C526A" w:rsidRDefault="000058C7" w:rsidP="0053393A">
      <w:pPr>
        <w:pStyle w:val="afe"/>
        <w:numPr>
          <w:ilvl w:val="0"/>
          <w:numId w:val="5"/>
        </w:numPr>
        <w:rPr>
          <w:lang w:val="uk-UA" w:eastAsia="en-US"/>
        </w:rPr>
      </w:pPr>
      <w:r w:rsidRPr="001C526A">
        <w:rPr>
          <w:b/>
          <w:bCs/>
          <w:lang w:val="uk-UA" w:eastAsia="en-US"/>
        </w:rPr>
        <w:t>сформувати та узгодити</w:t>
      </w:r>
      <w:r w:rsidRPr="001C526A">
        <w:rPr>
          <w:lang w:val="uk-UA" w:eastAsia="en-US"/>
        </w:rPr>
        <w:t xml:space="preserve"> з НПП індивідуальний графік відпрацювання пропущених занять із зазначенням форм робіт;</w:t>
      </w:r>
    </w:p>
    <w:p w14:paraId="7BAB7EEB" w14:textId="77777777" w:rsidR="00311EE4" w:rsidRPr="001C526A" w:rsidRDefault="000058C7" w:rsidP="0053393A">
      <w:pPr>
        <w:pStyle w:val="afe"/>
        <w:numPr>
          <w:ilvl w:val="0"/>
          <w:numId w:val="5"/>
        </w:numPr>
        <w:rPr>
          <w:lang w:val="uk-UA" w:eastAsia="en-US"/>
        </w:rPr>
      </w:pPr>
      <w:r w:rsidRPr="001C526A">
        <w:rPr>
          <w:b/>
          <w:bCs/>
          <w:lang w:val="uk-UA" w:eastAsia="en-US"/>
        </w:rPr>
        <w:t>відпрацювати</w:t>
      </w:r>
      <w:r w:rsidRPr="001C526A">
        <w:rPr>
          <w:lang w:val="uk-UA" w:eastAsia="en-US"/>
        </w:rPr>
        <w:t xml:space="preserve"> пропущенні заняття не пізніше ніж до початку залікового тижня – для навчальних дисциплін з підсумковим контролем у формі екзамену.</w:t>
      </w:r>
    </w:p>
    <w:p w14:paraId="2C9F8B4F" w14:textId="2ABF562F" w:rsidR="00311EE4" w:rsidRPr="001C526A" w:rsidRDefault="00311EE4" w:rsidP="00311EE4">
      <w:pPr>
        <w:pStyle w:val="afe"/>
        <w:rPr>
          <w:lang w:val="uk-UA"/>
        </w:rPr>
      </w:pPr>
      <w:r w:rsidRPr="001C526A">
        <w:rPr>
          <w:b/>
          <w:bCs/>
          <w:lang w:val="uk-UA"/>
        </w:rPr>
        <w:t>Здобувача НЕ допускають до підсумкового контролю у формі екзамену</w:t>
      </w:r>
      <w:r w:rsidRPr="001C526A">
        <w:rPr>
          <w:lang w:val="uk-UA"/>
        </w:rPr>
        <w:t>, якщо за результатами поточного контролю здобувач набрав від 0 до 20 балів (включно).</w:t>
      </w:r>
    </w:p>
    <w:p w14:paraId="312B7298" w14:textId="32482794" w:rsidR="0037348E" w:rsidRPr="001C526A" w:rsidRDefault="00311EE4" w:rsidP="00311EE4">
      <w:pPr>
        <w:pStyle w:val="afe"/>
        <w:rPr>
          <w:lang w:val="uk-UA"/>
        </w:rPr>
      </w:pPr>
      <w:r w:rsidRPr="001C526A">
        <w:rPr>
          <w:b/>
          <w:bCs/>
          <w:lang w:val="uk-UA"/>
        </w:rPr>
        <w:t>Якщо здобувач набрав від 0 до 20 балів (включно),</w:t>
      </w:r>
      <w:r w:rsidRPr="001C526A">
        <w:rPr>
          <w:lang w:val="uk-UA"/>
        </w:rPr>
        <w:t xml:space="preserve"> то він вважається таким, що не виконав вимоги робочої програми навчальної дисципліни та має академічну заборгованість. Він отримує право за власною заявою опанувати навчальну дисципліну в наступному семестрі понад обсяги, встановлені навчальним планом освітньої програми </w:t>
      </w:r>
      <w:r w:rsidRPr="001C526A">
        <w:rPr>
          <w:b/>
          <w:bCs/>
          <w:lang w:val="uk-UA"/>
        </w:rPr>
        <w:t>на засадах факультативного вивчення</w:t>
      </w:r>
      <w:r w:rsidRPr="001C526A">
        <w:rPr>
          <w:lang w:val="uk-UA"/>
        </w:rPr>
        <w:t xml:space="preserve"> 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14:paraId="15233754" w14:textId="77777777" w:rsidR="0037348E" w:rsidRPr="001C526A" w:rsidRDefault="0037348E">
      <w:pPr>
        <w:jc w:val="left"/>
        <w:rPr>
          <w:lang w:val="uk-UA"/>
        </w:rPr>
      </w:pPr>
      <w:r w:rsidRPr="001C526A">
        <w:rPr>
          <w:lang w:val="uk-UA"/>
        </w:rPr>
        <w:br w:type="page"/>
      </w:r>
    </w:p>
    <w:p w14:paraId="28286F72" w14:textId="77777777" w:rsidR="003B011C" w:rsidRPr="001C526A" w:rsidRDefault="003B011C" w:rsidP="00311EE4">
      <w:pPr>
        <w:pStyle w:val="afe"/>
        <w:rPr>
          <w:lang w:val="uk-UA"/>
        </w:rPr>
      </w:pPr>
    </w:p>
    <w:p w14:paraId="78002164" w14:textId="12E62213" w:rsidR="00465ECC" w:rsidRPr="001C526A" w:rsidRDefault="00465ECC" w:rsidP="00465ECC">
      <w:pPr>
        <w:pStyle w:val="1"/>
      </w:pPr>
      <w:bookmarkStart w:id="26" w:name="_Toc83649302"/>
      <w:r w:rsidRPr="001C526A">
        <w:t>4. ПОРЯДОК ПОТОЧНОГО ОЦІНЮВАННЯ РЕЗУЛЬТАТІВ НАВЧАННЯ ЗДОБУВАЧА ДИСТАНЦІЙНОЇ ФОРМИ НАВЧАННЯ</w:t>
      </w:r>
      <w:bookmarkEnd w:id="26"/>
    </w:p>
    <w:p w14:paraId="380DE3F4" w14:textId="221FE7F4" w:rsidR="00465ECC" w:rsidRPr="001C526A" w:rsidRDefault="00465ECC" w:rsidP="00471DD7">
      <w:pPr>
        <w:pStyle w:val="2"/>
      </w:pPr>
      <w:bookmarkStart w:id="27" w:name="_Toc83649303"/>
      <w:r w:rsidRPr="001C526A">
        <w:t>4.1. Карта навчальної роботи здобувача</w:t>
      </w:r>
      <w:bookmarkEnd w:id="27"/>
    </w:p>
    <w:p w14:paraId="2981E62C" w14:textId="6D5F6302" w:rsidR="006A692D" w:rsidRPr="001C526A" w:rsidRDefault="006A692D" w:rsidP="006A692D">
      <w:pPr>
        <w:jc w:val="center"/>
        <w:rPr>
          <w:rFonts w:ascii="Times New Roman" w:hAnsi="Times New Roman"/>
          <w:sz w:val="24"/>
          <w:lang w:val="uk-UA" w:eastAsia="en-US"/>
        </w:rPr>
      </w:pPr>
      <w:r w:rsidRPr="001C526A">
        <w:rPr>
          <w:rFonts w:ascii="Times New Roman" w:hAnsi="Times New Roman"/>
          <w:i/>
          <w:iCs/>
          <w:color w:val="000000"/>
          <w:sz w:val="24"/>
          <w:lang w:val="uk-UA" w:eastAsia="en-US"/>
        </w:rPr>
        <w:t>Таблиця 11</w:t>
      </w:r>
      <w:r w:rsidRPr="001C526A">
        <w:rPr>
          <w:rFonts w:ascii="Times New Roman" w:hAnsi="Times New Roman"/>
          <w:b/>
          <w:bCs/>
          <w:color w:val="000000"/>
          <w:sz w:val="24"/>
          <w:lang w:val="uk-UA" w:eastAsia="en-US"/>
        </w:rPr>
        <w:t xml:space="preserve"> - КАРТА НАВЧАЛЬНОЇ РОБОТИ ЗДОБУВАЧА </w:t>
      </w:r>
      <w:r w:rsidRPr="001C526A">
        <w:rPr>
          <w:rFonts w:ascii="Times New Roman" w:hAnsi="Times New Roman"/>
          <w:b/>
          <w:bCs/>
          <w:color w:val="000000"/>
          <w:sz w:val="24"/>
          <w:lang w:val="uk-UA" w:eastAsia="en-US"/>
        </w:rPr>
        <w:br/>
        <w:t xml:space="preserve">з </w:t>
      </w:r>
      <w:r w:rsidRPr="001C526A">
        <w:rPr>
          <w:rFonts w:ascii="Times New Roman" w:hAnsi="Times New Roman"/>
          <w:i/>
          <w:iCs/>
          <w:color w:val="000000"/>
          <w:sz w:val="24"/>
          <w:lang w:val="uk-UA" w:eastAsia="en-US"/>
        </w:rPr>
        <w:t>обов’язкової</w:t>
      </w:r>
      <w:r w:rsidRPr="001C526A">
        <w:rPr>
          <w:rFonts w:ascii="Times New Roman" w:hAnsi="Times New Roman"/>
          <w:b/>
          <w:bCs/>
          <w:color w:val="000000"/>
          <w:sz w:val="24"/>
          <w:lang w:val="uk-UA" w:eastAsia="en-US"/>
        </w:rPr>
        <w:t xml:space="preserve"> навчальної дисципліни «Менеджмент персоналу</w:t>
      </w:r>
      <w:r w:rsidR="00784D44" w:rsidRPr="001C526A">
        <w:rPr>
          <w:rFonts w:ascii="Times New Roman" w:hAnsi="Times New Roman"/>
          <w:b/>
          <w:bCs/>
          <w:color w:val="000000"/>
          <w:sz w:val="24"/>
          <w:lang w:val="uk-UA" w:eastAsia="en-US"/>
        </w:rPr>
        <w:t xml:space="preserve"> - 2</w:t>
      </w:r>
      <w:r w:rsidRPr="001C526A">
        <w:rPr>
          <w:rFonts w:ascii="Times New Roman" w:hAnsi="Times New Roman"/>
          <w:b/>
          <w:bCs/>
          <w:color w:val="000000"/>
          <w:sz w:val="24"/>
          <w:lang w:val="uk-UA" w:eastAsia="en-US"/>
        </w:rPr>
        <w:t>»</w:t>
      </w:r>
      <w:r w:rsidRPr="001C526A">
        <w:rPr>
          <w:rFonts w:ascii="Times New Roman" w:hAnsi="Times New Roman"/>
          <w:b/>
          <w:bCs/>
          <w:color w:val="000000"/>
          <w:sz w:val="24"/>
          <w:lang w:val="uk-UA" w:eastAsia="en-US"/>
        </w:rPr>
        <w:br/>
        <w:t>для здобувача освітньої програми «Менеджменту персоналу»</w:t>
      </w:r>
    </w:p>
    <w:p w14:paraId="7767F3E8" w14:textId="7C64B9EF" w:rsidR="006A692D" w:rsidRPr="001C526A" w:rsidRDefault="006A692D" w:rsidP="006A692D">
      <w:pPr>
        <w:jc w:val="right"/>
        <w:rPr>
          <w:rFonts w:ascii="Times New Roman" w:hAnsi="Times New Roman"/>
          <w:i/>
          <w:iCs/>
          <w:color w:val="000000"/>
          <w:sz w:val="24"/>
          <w:lang w:val="uk-UA" w:eastAsia="en-US"/>
        </w:rPr>
      </w:pPr>
      <w:r w:rsidRPr="001C526A">
        <w:rPr>
          <w:rFonts w:ascii="Times New Roman" w:hAnsi="Times New Roman"/>
          <w:i/>
          <w:iCs/>
          <w:color w:val="000000"/>
          <w:sz w:val="24"/>
          <w:lang w:val="uk-UA" w:eastAsia="en-US"/>
        </w:rPr>
        <w:t>Дистанційна форма навчання</w:t>
      </w:r>
    </w:p>
    <w:tbl>
      <w:tblPr>
        <w:tblW w:w="5003" w:type="pct"/>
        <w:tblCellMar>
          <w:top w:w="15" w:type="dxa"/>
          <w:left w:w="15" w:type="dxa"/>
          <w:bottom w:w="15" w:type="dxa"/>
          <w:right w:w="15" w:type="dxa"/>
        </w:tblCellMar>
        <w:tblLook w:val="04A0" w:firstRow="1" w:lastRow="0" w:firstColumn="1" w:lastColumn="0" w:noHBand="0" w:noVBand="1"/>
      </w:tblPr>
      <w:tblGrid>
        <w:gridCol w:w="6549"/>
        <w:gridCol w:w="1592"/>
        <w:gridCol w:w="1493"/>
      </w:tblGrid>
      <w:tr w:rsidR="00534A66" w:rsidRPr="001C526A" w14:paraId="1CADE969" w14:textId="77777777" w:rsidTr="00CA59AD">
        <w:tc>
          <w:tcPr>
            <w:tcW w:w="3399" w:type="pct"/>
            <w:tcBorders>
              <w:top w:val="single" w:sz="4" w:space="0" w:color="000000"/>
              <w:left w:val="single" w:sz="4" w:space="0" w:color="000000"/>
              <w:bottom w:val="single" w:sz="4" w:space="0" w:color="000000"/>
              <w:right w:val="single" w:sz="4" w:space="0" w:color="000000"/>
            </w:tcBorders>
            <w:vAlign w:val="center"/>
            <w:hideMark/>
          </w:tcPr>
          <w:p w14:paraId="22EE5709" w14:textId="77777777" w:rsidR="006A692D" w:rsidRPr="001C526A" w:rsidRDefault="006A692D" w:rsidP="006A692D">
            <w:pPr>
              <w:jc w:val="center"/>
              <w:rPr>
                <w:rFonts w:ascii="Times New Roman" w:hAnsi="Times New Roman"/>
                <w:sz w:val="24"/>
                <w:lang w:val="uk-UA" w:eastAsia="en-US"/>
              </w:rPr>
            </w:pPr>
            <w:r w:rsidRPr="001C526A">
              <w:rPr>
                <w:rFonts w:ascii="Times New Roman" w:hAnsi="Times New Roman"/>
                <w:b/>
                <w:bCs/>
                <w:color w:val="000000"/>
                <w:sz w:val="20"/>
                <w:szCs w:val="20"/>
                <w:lang w:val="uk-UA" w:eastAsia="en-US"/>
              </w:rPr>
              <w:t>Тема</w:t>
            </w:r>
            <w:r w:rsidRPr="001C526A">
              <w:rPr>
                <w:rFonts w:ascii="Times New Roman" w:hAnsi="Times New Roman"/>
                <w:b/>
                <w:bCs/>
                <w:i/>
                <w:iCs/>
                <w:color w:val="000000"/>
                <w:sz w:val="20"/>
                <w:szCs w:val="20"/>
                <w:lang w:val="uk-UA" w:eastAsia="en-US"/>
              </w:rPr>
              <w:t xml:space="preserve"> </w:t>
            </w:r>
            <w:r w:rsidRPr="001C526A">
              <w:rPr>
                <w:rFonts w:ascii="Times New Roman" w:hAnsi="Times New Roman"/>
                <w:b/>
                <w:bCs/>
                <w:color w:val="000000"/>
                <w:sz w:val="20"/>
                <w:szCs w:val="20"/>
                <w:lang w:val="uk-UA" w:eastAsia="en-US"/>
              </w:rPr>
              <w:t>заняття в дистанційному режимі</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8DC4F8" w14:textId="77777777" w:rsidR="006A692D" w:rsidRPr="001C526A" w:rsidRDefault="006A692D" w:rsidP="006A692D">
            <w:pPr>
              <w:jc w:val="center"/>
              <w:rPr>
                <w:rFonts w:ascii="Times New Roman" w:hAnsi="Times New Roman"/>
                <w:sz w:val="24"/>
                <w:lang w:val="uk-UA" w:eastAsia="en-US"/>
              </w:rPr>
            </w:pPr>
            <w:r w:rsidRPr="001C526A">
              <w:rPr>
                <w:rFonts w:ascii="Times New Roman" w:hAnsi="Times New Roman"/>
                <w:b/>
                <w:bCs/>
                <w:color w:val="000000"/>
                <w:sz w:val="20"/>
                <w:szCs w:val="20"/>
                <w:lang w:val="uk-UA" w:eastAsia="en-US"/>
              </w:rPr>
              <w:t xml:space="preserve">Термін </w:t>
            </w:r>
            <w:r w:rsidRPr="001C526A">
              <w:rPr>
                <w:rFonts w:ascii="Times New Roman" w:hAnsi="Times New Roman"/>
                <w:b/>
                <w:bCs/>
                <w:color w:val="000000"/>
                <w:sz w:val="20"/>
                <w:szCs w:val="20"/>
                <w:lang w:val="uk-UA" w:eastAsia="en-US"/>
              </w:rPr>
              <w:br/>
              <w:t>виконання</w:t>
            </w:r>
          </w:p>
        </w:tc>
        <w:tc>
          <w:tcPr>
            <w:tcW w:w="77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CA299F" w14:textId="77777777" w:rsidR="006A692D" w:rsidRPr="001C526A" w:rsidRDefault="006A692D" w:rsidP="006A692D">
            <w:pPr>
              <w:jc w:val="center"/>
              <w:rPr>
                <w:rFonts w:ascii="Times New Roman" w:hAnsi="Times New Roman"/>
                <w:sz w:val="24"/>
                <w:lang w:val="uk-UA" w:eastAsia="en-US"/>
              </w:rPr>
            </w:pPr>
            <w:r w:rsidRPr="001C526A">
              <w:rPr>
                <w:rFonts w:ascii="Times New Roman" w:hAnsi="Times New Roman"/>
                <w:b/>
                <w:bCs/>
                <w:color w:val="000000"/>
                <w:sz w:val="20"/>
                <w:szCs w:val="20"/>
                <w:lang w:val="uk-UA" w:eastAsia="en-US"/>
              </w:rPr>
              <w:t>Максимальна</w:t>
            </w:r>
          </w:p>
          <w:p w14:paraId="47AB9632" w14:textId="77777777" w:rsidR="006A692D" w:rsidRPr="001C526A" w:rsidRDefault="006A692D" w:rsidP="006A692D">
            <w:pPr>
              <w:ind w:left="-108" w:right="-108"/>
              <w:jc w:val="center"/>
              <w:rPr>
                <w:rFonts w:ascii="Times New Roman" w:hAnsi="Times New Roman"/>
                <w:sz w:val="24"/>
                <w:lang w:val="uk-UA" w:eastAsia="en-US"/>
              </w:rPr>
            </w:pPr>
            <w:r w:rsidRPr="001C526A">
              <w:rPr>
                <w:rFonts w:ascii="Times New Roman" w:hAnsi="Times New Roman"/>
                <w:b/>
                <w:bCs/>
                <w:color w:val="000000"/>
                <w:sz w:val="20"/>
                <w:szCs w:val="20"/>
                <w:lang w:val="uk-UA" w:eastAsia="en-US"/>
              </w:rPr>
              <w:t>кількість балів</w:t>
            </w:r>
          </w:p>
        </w:tc>
      </w:tr>
      <w:tr w:rsidR="00CA59AD" w:rsidRPr="001C526A" w14:paraId="08B4512A" w14:textId="77777777" w:rsidTr="00BD54DB">
        <w:trPr>
          <w:trHeight w:val="43"/>
        </w:trPr>
        <w:tc>
          <w:tcPr>
            <w:tcW w:w="3399" w:type="pct"/>
            <w:tcBorders>
              <w:top w:val="single" w:sz="4" w:space="0" w:color="000000"/>
              <w:left w:val="single" w:sz="4" w:space="0" w:color="000000"/>
              <w:right w:val="single" w:sz="4" w:space="0" w:color="000000"/>
            </w:tcBorders>
            <w:vAlign w:val="center"/>
            <w:hideMark/>
          </w:tcPr>
          <w:p w14:paraId="56E0348A" w14:textId="4E951AE0" w:rsidR="00CA59AD" w:rsidRPr="001C526A" w:rsidRDefault="00CA59AD" w:rsidP="00BD54DB">
            <w:pPr>
              <w:jc w:val="left"/>
              <w:rPr>
                <w:rFonts w:ascii="Times New Roman" w:hAnsi="Times New Roman"/>
                <w:sz w:val="24"/>
                <w:lang w:val="uk-UA" w:eastAsia="en-US"/>
              </w:rPr>
            </w:pPr>
            <w:r w:rsidRPr="001C526A">
              <w:rPr>
                <w:rFonts w:asciiTheme="majorHAnsi" w:hAnsiTheme="majorHAnsi"/>
                <w:bCs/>
                <w:sz w:val="20"/>
                <w:szCs w:val="20"/>
                <w:lang w:val="uk-UA" w:eastAsia="en-US"/>
              </w:rPr>
              <w:t xml:space="preserve">Тема </w:t>
            </w:r>
            <w:r w:rsidRPr="001C526A">
              <w:rPr>
                <w:rFonts w:asciiTheme="majorHAnsi" w:hAnsiTheme="majorHAnsi"/>
                <w:sz w:val="20"/>
                <w:szCs w:val="20"/>
                <w:lang w:val="uk-UA"/>
              </w:rPr>
              <w:t>1. Сучасна система менеджменту персоналу організації. Служба персоналу</w:t>
            </w:r>
          </w:p>
        </w:tc>
        <w:tc>
          <w:tcPr>
            <w:tcW w:w="826" w:type="pc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724C7257" w14:textId="66BC6FAD" w:rsidR="00CA59AD" w:rsidRPr="001C526A" w:rsidRDefault="00CA59AD" w:rsidP="00784D44">
            <w:pPr>
              <w:jc w:val="center"/>
              <w:rPr>
                <w:rFonts w:ascii="Times New Roman" w:hAnsi="Times New Roman"/>
                <w:sz w:val="24"/>
                <w:lang w:val="uk-UA" w:eastAsia="en-US"/>
              </w:rPr>
            </w:pPr>
            <w:r w:rsidRPr="001C526A">
              <w:rPr>
                <w:rFonts w:ascii="Times New Roman" w:hAnsi="Times New Roman"/>
                <w:i/>
                <w:iCs/>
                <w:color w:val="000000"/>
                <w:sz w:val="20"/>
                <w:szCs w:val="20"/>
                <w:lang w:val="uk-UA" w:eastAsia="en-US"/>
              </w:rPr>
              <w:t>1-2-й тиждень навчання</w:t>
            </w:r>
          </w:p>
        </w:tc>
        <w:tc>
          <w:tcPr>
            <w:tcW w:w="775" w:type="pc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79CB5622" w14:textId="53DB747C" w:rsidR="00CA59AD" w:rsidRPr="001C526A" w:rsidRDefault="00BD54DB" w:rsidP="00784D44">
            <w:pPr>
              <w:jc w:val="center"/>
              <w:rPr>
                <w:rFonts w:ascii="Times New Roman" w:hAnsi="Times New Roman"/>
                <w:sz w:val="24"/>
                <w:lang w:val="uk-UA" w:eastAsia="en-US"/>
              </w:rPr>
            </w:pPr>
            <w:r w:rsidRPr="001C526A">
              <w:rPr>
                <w:rFonts w:ascii="Times New Roman" w:hAnsi="Times New Roman"/>
                <w:sz w:val="24"/>
                <w:lang w:val="uk-UA" w:eastAsia="en-US"/>
              </w:rPr>
              <w:t>5</w:t>
            </w:r>
          </w:p>
        </w:tc>
      </w:tr>
      <w:tr w:rsidR="00784D44" w:rsidRPr="001C526A" w14:paraId="0CDC379F" w14:textId="77777777" w:rsidTr="00BD54DB">
        <w:trPr>
          <w:trHeight w:val="43"/>
        </w:trPr>
        <w:tc>
          <w:tcPr>
            <w:tcW w:w="3399" w:type="pct"/>
            <w:tcBorders>
              <w:top w:val="single" w:sz="4" w:space="0" w:color="000000"/>
              <w:left w:val="single" w:sz="4" w:space="0" w:color="000000"/>
              <w:bottom w:val="single" w:sz="4" w:space="0" w:color="000000"/>
              <w:right w:val="single" w:sz="4" w:space="0" w:color="000000"/>
            </w:tcBorders>
            <w:vAlign w:val="center"/>
          </w:tcPr>
          <w:p w14:paraId="2D7695DB" w14:textId="21F13B42" w:rsidR="00784D44" w:rsidRPr="001C526A" w:rsidRDefault="00784D44" w:rsidP="00BD54DB">
            <w:pPr>
              <w:jc w:val="left"/>
              <w:rPr>
                <w:rFonts w:asciiTheme="majorHAnsi" w:hAnsiTheme="majorHAnsi"/>
                <w:bCs/>
                <w:sz w:val="20"/>
                <w:szCs w:val="20"/>
                <w:lang w:val="uk-UA" w:eastAsia="en-US"/>
              </w:rPr>
            </w:pPr>
            <w:r w:rsidRPr="001C526A">
              <w:rPr>
                <w:rFonts w:asciiTheme="majorHAnsi" w:hAnsiTheme="majorHAnsi"/>
                <w:bCs/>
                <w:sz w:val="20"/>
                <w:szCs w:val="20"/>
                <w:lang w:val="uk-UA" w:eastAsia="en-US"/>
              </w:rPr>
              <w:t xml:space="preserve">Тема </w:t>
            </w:r>
            <w:r w:rsidRPr="001C526A">
              <w:rPr>
                <w:rFonts w:asciiTheme="majorHAnsi" w:hAnsiTheme="majorHAnsi"/>
                <w:sz w:val="20"/>
                <w:szCs w:val="20"/>
                <w:lang w:val="uk-UA"/>
              </w:rPr>
              <w:t>2. Побудова ефективних бізнес-процесів менеджменту персоналу</w:t>
            </w:r>
          </w:p>
        </w:tc>
        <w:tc>
          <w:tcPr>
            <w:tcW w:w="826" w:type="pct"/>
            <w:vMerge w:val="restart"/>
            <w:tcBorders>
              <w:top w:val="single" w:sz="4" w:space="0" w:color="auto"/>
              <w:left w:val="single" w:sz="4" w:space="0" w:color="000000"/>
              <w:right w:val="single" w:sz="4" w:space="0" w:color="000000"/>
            </w:tcBorders>
            <w:tcMar>
              <w:top w:w="0" w:type="dxa"/>
              <w:left w:w="108" w:type="dxa"/>
              <w:bottom w:w="0" w:type="dxa"/>
              <w:right w:w="108" w:type="dxa"/>
            </w:tcMar>
          </w:tcPr>
          <w:p w14:paraId="395FB4A5" w14:textId="305C6519" w:rsidR="00784D44" w:rsidRPr="001C526A" w:rsidRDefault="00784D44" w:rsidP="00784D44">
            <w:pPr>
              <w:jc w:val="center"/>
              <w:rPr>
                <w:rFonts w:ascii="Times New Roman" w:hAnsi="Times New Roman"/>
                <w:sz w:val="24"/>
                <w:lang w:val="uk-UA" w:eastAsia="en-US"/>
              </w:rPr>
            </w:pPr>
            <w:r w:rsidRPr="001C526A">
              <w:rPr>
                <w:rFonts w:ascii="Times New Roman" w:hAnsi="Times New Roman"/>
                <w:i/>
                <w:iCs/>
                <w:color w:val="000000"/>
                <w:sz w:val="20"/>
                <w:szCs w:val="20"/>
                <w:lang w:val="uk-UA" w:eastAsia="en-US"/>
              </w:rPr>
              <w:t>3-4-й тижні</w:t>
            </w:r>
            <w:r w:rsidRPr="001C526A">
              <w:rPr>
                <w:rFonts w:ascii="Times New Roman" w:hAnsi="Times New Roman"/>
                <w:i/>
                <w:iCs/>
                <w:color w:val="000000"/>
                <w:sz w:val="20"/>
                <w:szCs w:val="20"/>
                <w:lang w:val="uk-UA" w:eastAsia="en-US"/>
              </w:rPr>
              <w:br/>
              <w:t xml:space="preserve"> навчання</w:t>
            </w:r>
          </w:p>
        </w:tc>
        <w:tc>
          <w:tcPr>
            <w:tcW w:w="775" w:type="pct"/>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14:paraId="27A1FFBA" w14:textId="4C5AFEE3" w:rsidR="00784D44" w:rsidRPr="001C526A" w:rsidRDefault="00784D44" w:rsidP="00784D44">
            <w:pPr>
              <w:jc w:val="center"/>
              <w:rPr>
                <w:rFonts w:ascii="Times New Roman" w:hAnsi="Times New Roman"/>
                <w:sz w:val="24"/>
                <w:lang w:val="uk-UA" w:eastAsia="en-US"/>
              </w:rPr>
            </w:pPr>
            <w:r w:rsidRPr="001C526A">
              <w:rPr>
                <w:rFonts w:ascii="Times New Roman" w:hAnsi="Times New Roman"/>
                <w:sz w:val="24"/>
                <w:lang w:val="uk-UA" w:eastAsia="en-US"/>
              </w:rPr>
              <w:t>6</w:t>
            </w:r>
          </w:p>
        </w:tc>
      </w:tr>
      <w:tr w:rsidR="00784D44" w:rsidRPr="001C526A" w14:paraId="4ACA0F35" w14:textId="77777777" w:rsidTr="00BD54DB">
        <w:tc>
          <w:tcPr>
            <w:tcW w:w="3399" w:type="pct"/>
            <w:tcBorders>
              <w:top w:val="single" w:sz="4" w:space="0" w:color="000000"/>
              <w:left w:val="single" w:sz="4" w:space="0" w:color="000000"/>
              <w:bottom w:val="single" w:sz="4" w:space="0" w:color="000000"/>
              <w:right w:val="single" w:sz="4" w:space="0" w:color="000000"/>
            </w:tcBorders>
            <w:vAlign w:val="center"/>
            <w:hideMark/>
          </w:tcPr>
          <w:p w14:paraId="68426492" w14:textId="013695E6" w:rsidR="00784D44" w:rsidRPr="001C526A" w:rsidRDefault="00784D44" w:rsidP="00BD54DB">
            <w:pPr>
              <w:jc w:val="left"/>
              <w:rPr>
                <w:rFonts w:ascii="Times New Roman" w:hAnsi="Times New Roman"/>
                <w:sz w:val="24"/>
                <w:lang w:val="uk-UA" w:eastAsia="en-US"/>
              </w:rPr>
            </w:pPr>
            <w:r w:rsidRPr="001C526A">
              <w:rPr>
                <w:rFonts w:asciiTheme="majorHAnsi" w:hAnsiTheme="majorHAnsi"/>
                <w:bCs/>
                <w:sz w:val="20"/>
                <w:szCs w:val="20"/>
                <w:lang w:val="uk-UA" w:eastAsia="en-US"/>
              </w:rPr>
              <w:t xml:space="preserve">Тема </w:t>
            </w:r>
            <w:r w:rsidRPr="001C526A">
              <w:rPr>
                <w:rFonts w:asciiTheme="majorHAnsi" w:hAnsiTheme="majorHAnsi"/>
                <w:sz w:val="20"/>
                <w:szCs w:val="20"/>
                <w:lang w:val="uk-UA"/>
              </w:rPr>
              <w:t>3. Поточна діяльність з менеджменту персоналу</w:t>
            </w:r>
          </w:p>
        </w:tc>
        <w:tc>
          <w:tcPr>
            <w:tcW w:w="826" w:type="pct"/>
            <w:vMerge/>
            <w:tcBorders>
              <w:left w:val="single" w:sz="4" w:space="0" w:color="000000"/>
              <w:bottom w:val="single" w:sz="4" w:space="0" w:color="000000"/>
              <w:right w:val="single" w:sz="4" w:space="0" w:color="000000"/>
            </w:tcBorders>
            <w:tcMar>
              <w:top w:w="0" w:type="dxa"/>
              <w:left w:w="108" w:type="dxa"/>
              <w:bottom w:w="0" w:type="dxa"/>
              <w:right w:w="108" w:type="dxa"/>
            </w:tcMar>
            <w:hideMark/>
          </w:tcPr>
          <w:p w14:paraId="561913E6" w14:textId="5CFB50EC" w:rsidR="00784D44" w:rsidRPr="001C526A" w:rsidRDefault="00784D44" w:rsidP="00784D44">
            <w:pPr>
              <w:jc w:val="center"/>
              <w:rPr>
                <w:rFonts w:ascii="Times New Roman" w:hAnsi="Times New Roman"/>
                <w:sz w:val="24"/>
                <w:lang w:val="uk-UA" w:eastAsia="en-US"/>
              </w:rPr>
            </w:pPr>
          </w:p>
        </w:tc>
        <w:tc>
          <w:tcPr>
            <w:tcW w:w="775"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1D36BF" w14:textId="2CD6ED51" w:rsidR="00784D44" w:rsidRPr="001C526A" w:rsidRDefault="00784D44" w:rsidP="00784D44">
            <w:pPr>
              <w:jc w:val="center"/>
              <w:rPr>
                <w:rFonts w:ascii="Times New Roman" w:hAnsi="Times New Roman"/>
                <w:sz w:val="24"/>
                <w:lang w:val="uk-UA" w:eastAsia="en-US"/>
              </w:rPr>
            </w:pPr>
          </w:p>
        </w:tc>
      </w:tr>
      <w:tr w:rsidR="00CA59AD" w:rsidRPr="001C526A" w14:paraId="2DAF9691" w14:textId="77777777" w:rsidTr="00BD54DB">
        <w:tc>
          <w:tcPr>
            <w:tcW w:w="3399" w:type="pct"/>
            <w:tcBorders>
              <w:top w:val="single" w:sz="4" w:space="0" w:color="000000"/>
              <w:left w:val="single" w:sz="4" w:space="0" w:color="000000"/>
              <w:bottom w:val="single" w:sz="4" w:space="0" w:color="000000"/>
              <w:right w:val="single" w:sz="4" w:space="0" w:color="000000"/>
            </w:tcBorders>
            <w:vAlign w:val="center"/>
            <w:hideMark/>
          </w:tcPr>
          <w:p w14:paraId="44B64B94" w14:textId="68180D70" w:rsidR="00CA59AD" w:rsidRPr="001C526A" w:rsidRDefault="00CA59AD" w:rsidP="00BD54DB">
            <w:pPr>
              <w:jc w:val="left"/>
              <w:rPr>
                <w:rFonts w:ascii="Times New Roman" w:hAnsi="Times New Roman"/>
                <w:sz w:val="24"/>
                <w:lang w:val="uk-UA" w:eastAsia="en-US"/>
              </w:rPr>
            </w:pPr>
            <w:r w:rsidRPr="001C526A">
              <w:rPr>
                <w:rFonts w:asciiTheme="majorHAnsi" w:hAnsiTheme="majorHAnsi"/>
                <w:bCs/>
                <w:sz w:val="20"/>
                <w:szCs w:val="20"/>
                <w:lang w:val="uk-UA" w:eastAsia="en-US"/>
              </w:rPr>
              <w:t xml:space="preserve">Тема </w:t>
            </w:r>
            <w:r w:rsidRPr="001C526A">
              <w:rPr>
                <w:rFonts w:asciiTheme="majorHAnsi" w:hAnsiTheme="majorHAnsi"/>
                <w:sz w:val="20"/>
                <w:szCs w:val="20"/>
                <w:lang w:val="uk-UA"/>
              </w:rPr>
              <w:t>4. Облік в менеджменті персоналу</w:t>
            </w:r>
          </w:p>
        </w:tc>
        <w:tc>
          <w:tcPr>
            <w:tcW w:w="826" w:type="pct"/>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14:paraId="207E591D" w14:textId="58D02CB8" w:rsidR="00CA59AD" w:rsidRPr="001C526A" w:rsidRDefault="00CA59AD" w:rsidP="00784D44">
            <w:pPr>
              <w:jc w:val="center"/>
              <w:rPr>
                <w:rFonts w:ascii="Times New Roman" w:hAnsi="Times New Roman"/>
                <w:sz w:val="24"/>
                <w:lang w:val="uk-UA" w:eastAsia="en-US"/>
              </w:rPr>
            </w:pPr>
            <w:r w:rsidRPr="001C526A">
              <w:rPr>
                <w:rFonts w:ascii="Times New Roman" w:hAnsi="Times New Roman"/>
                <w:i/>
                <w:iCs/>
                <w:color w:val="000000"/>
                <w:sz w:val="20"/>
                <w:szCs w:val="20"/>
                <w:lang w:val="uk-UA" w:eastAsia="en-US"/>
              </w:rPr>
              <w:t xml:space="preserve">5-6-й тижні </w:t>
            </w:r>
            <w:r w:rsidRPr="001C526A">
              <w:rPr>
                <w:rFonts w:ascii="Times New Roman" w:hAnsi="Times New Roman"/>
                <w:i/>
                <w:iCs/>
                <w:color w:val="000000"/>
                <w:sz w:val="20"/>
                <w:szCs w:val="20"/>
                <w:lang w:val="uk-UA" w:eastAsia="en-US"/>
              </w:rPr>
              <w:br/>
              <w:t>навчання</w:t>
            </w:r>
          </w:p>
        </w:tc>
        <w:tc>
          <w:tcPr>
            <w:tcW w:w="775"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2A2D7A0A" w14:textId="1CFAEFCA" w:rsidR="00CA59AD" w:rsidRPr="001C526A" w:rsidRDefault="00CA59AD" w:rsidP="00784D44">
            <w:pPr>
              <w:jc w:val="center"/>
              <w:rPr>
                <w:rFonts w:ascii="Times New Roman" w:hAnsi="Times New Roman"/>
                <w:sz w:val="24"/>
                <w:lang w:val="uk-UA" w:eastAsia="en-US"/>
              </w:rPr>
            </w:pPr>
            <w:r w:rsidRPr="001C526A">
              <w:rPr>
                <w:rFonts w:ascii="Times New Roman" w:hAnsi="Times New Roman"/>
                <w:sz w:val="24"/>
                <w:lang w:val="uk-UA" w:eastAsia="en-US"/>
              </w:rPr>
              <w:t>6</w:t>
            </w:r>
          </w:p>
        </w:tc>
      </w:tr>
      <w:tr w:rsidR="00CA59AD" w:rsidRPr="001C526A" w14:paraId="598D8AAD" w14:textId="77777777" w:rsidTr="00BD54DB">
        <w:tc>
          <w:tcPr>
            <w:tcW w:w="3399" w:type="pct"/>
            <w:tcBorders>
              <w:top w:val="single" w:sz="4" w:space="0" w:color="000000"/>
              <w:left w:val="single" w:sz="4" w:space="0" w:color="000000"/>
              <w:bottom w:val="single" w:sz="4" w:space="0" w:color="000000"/>
              <w:right w:val="single" w:sz="4" w:space="0" w:color="000000"/>
            </w:tcBorders>
            <w:vAlign w:val="center"/>
          </w:tcPr>
          <w:p w14:paraId="45A1A51C" w14:textId="657F70C5" w:rsidR="00CA59AD" w:rsidRPr="001C526A" w:rsidRDefault="00CA59AD" w:rsidP="00BD54DB">
            <w:pPr>
              <w:jc w:val="left"/>
              <w:rPr>
                <w:rFonts w:asciiTheme="majorHAnsi" w:hAnsiTheme="majorHAnsi"/>
                <w:bCs/>
                <w:sz w:val="20"/>
                <w:szCs w:val="20"/>
                <w:lang w:val="uk-UA" w:eastAsia="en-US"/>
              </w:rPr>
            </w:pPr>
            <w:r w:rsidRPr="001C526A">
              <w:rPr>
                <w:rFonts w:asciiTheme="majorHAnsi" w:hAnsiTheme="majorHAnsi"/>
                <w:bCs/>
                <w:sz w:val="20"/>
                <w:szCs w:val="20"/>
                <w:lang w:val="uk-UA" w:eastAsia="en-US"/>
              </w:rPr>
              <w:t>Тема 5. Аналіз та аудит в менеджменті персоналу</w:t>
            </w:r>
          </w:p>
        </w:tc>
        <w:tc>
          <w:tcPr>
            <w:tcW w:w="826" w:type="pct"/>
            <w:vMerge/>
            <w:tcBorders>
              <w:left w:val="single" w:sz="4" w:space="0" w:color="000000"/>
              <w:bottom w:val="single" w:sz="4" w:space="0" w:color="000000"/>
              <w:right w:val="single" w:sz="4" w:space="0" w:color="000000"/>
            </w:tcBorders>
            <w:tcMar>
              <w:top w:w="0" w:type="dxa"/>
              <w:left w:w="108" w:type="dxa"/>
              <w:bottom w:w="0" w:type="dxa"/>
              <w:right w:w="108" w:type="dxa"/>
            </w:tcMar>
          </w:tcPr>
          <w:p w14:paraId="6547F3CB" w14:textId="77777777" w:rsidR="00CA59AD" w:rsidRPr="001C526A" w:rsidRDefault="00CA59AD" w:rsidP="00784D44">
            <w:pPr>
              <w:jc w:val="center"/>
              <w:rPr>
                <w:rFonts w:ascii="Times New Roman" w:hAnsi="Times New Roman"/>
                <w:i/>
                <w:iCs/>
                <w:color w:val="000000"/>
                <w:sz w:val="20"/>
                <w:szCs w:val="20"/>
                <w:lang w:val="uk-UA" w:eastAsia="en-US"/>
              </w:rPr>
            </w:pPr>
          </w:p>
        </w:tc>
        <w:tc>
          <w:tcPr>
            <w:tcW w:w="775"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4609DAC" w14:textId="77777777" w:rsidR="00CA59AD" w:rsidRPr="001C526A" w:rsidRDefault="00CA59AD" w:rsidP="00784D44">
            <w:pPr>
              <w:jc w:val="center"/>
              <w:rPr>
                <w:rFonts w:ascii="Times New Roman" w:hAnsi="Times New Roman"/>
                <w:sz w:val="24"/>
                <w:lang w:val="uk-UA" w:eastAsia="en-US"/>
              </w:rPr>
            </w:pPr>
          </w:p>
        </w:tc>
      </w:tr>
      <w:tr w:rsidR="00BD54DB" w:rsidRPr="001C526A" w14:paraId="40AF249F" w14:textId="77777777" w:rsidTr="00BD54DB">
        <w:trPr>
          <w:trHeight w:val="43"/>
        </w:trPr>
        <w:tc>
          <w:tcPr>
            <w:tcW w:w="3399" w:type="pct"/>
            <w:tcBorders>
              <w:top w:val="single" w:sz="4" w:space="0" w:color="000000"/>
              <w:left w:val="single" w:sz="4" w:space="0" w:color="000000"/>
              <w:right w:val="single" w:sz="4" w:space="0" w:color="000000"/>
            </w:tcBorders>
            <w:vAlign w:val="center"/>
          </w:tcPr>
          <w:p w14:paraId="726C8A38" w14:textId="6BED8314" w:rsidR="00BD54DB" w:rsidRPr="001C526A" w:rsidRDefault="00BD54DB" w:rsidP="00BD54DB">
            <w:pPr>
              <w:jc w:val="left"/>
              <w:rPr>
                <w:rFonts w:ascii="Times New Roman" w:hAnsi="Times New Roman"/>
                <w:sz w:val="24"/>
                <w:lang w:val="uk-UA" w:eastAsia="en-US"/>
              </w:rPr>
            </w:pPr>
            <w:r w:rsidRPr="001C526A">
              <w:rPr>
                <w:rFonts w:asciiTheme="majorHAnsi" w:hAnsiTheme="majorHAnsi"/>
                <w:bCs/>
                <w:sz w:val="20"/>
                <w:szCs w:val="20"/>
                <w:lang w:val="uk-UA" w:eastAsia="en-US"/>
              </w:rPr>
              <w:t xml:space="preserve">Тема </w:t>
            </w:r>
            <w:r w:rsidRPr="001C526A">
              <w:rPr>
                <w:rFonts w:asciiTheme="majorHAnsi" w:hAnsiTheme="majorHAnsi"/>
                <w:sz w:val="20"/>
                <w:szCs w:val="20"/>
                <w:lang w:val="uk-UA"/>
              </w:rPr>
              <w:t>6. Кадрове планування та прогнозування</w:t>
            </w:r>
          </w:p>
        </w:tc>
        <w:tc>
          <w:tcPr>
            <w:tcW w:w="826" w:type="pct"/>
            <w:tcBorders>
              <w:top w:val="single" w:sz="4" w:space="0" w:color="000000"/>
              <w:left w:val="single" w:sz="4" w:space="0" w:color="000000"/>
              <w:right w:val="single" w:sz="4" w:space="0" w:color="000000"/>
            </w:tcBorders>
            <w:tcMar>
              <w:top w:w="0" w:type="dxa"/>
              <w:left w:w="108" w:type="dxa"/>
              <w:bottom w:w="0" w:type="dxa"/>
              <w:right w:w="108" w:type="dxa"/>
            </w:tcMar>
          </w:tcPr>
          <w:p w14:paraId="48FF686D" w14:textId="2DC4F31E" w:rsidR="00BD54DB" w:rsidRPr="001C526A" w:rsidRDefault="00BD54DB" w:rsidP="00784D44">
            <w:pPr>
              <w:jc w:val="center"/>
              <w:rPr>
                <w:rFonts w:ascii="Times New Roman" w:hAnsi="Times New Roman"/>
                <w:i/>
                <w:iCs/>
                <w:color w:val="000000"/>
                <w:sz w:val="20"/>
                <w:szCs w:val="20"/>
                <w:lang w:val="uk-UA" w:eastAsia="en-US"/>
              </w:rPr>
            </w:pPr>
            <w:r w:rsidRPr="001C526A">
              <w:rPr>
                <w:rFonts w:ascii="Times New Roman" w:hAnsi="Times New Roman"/>
                <w:i/>
                <w:iCs/>
                <w:color w:val="000000"/>
                <w:sz w:val="20"/>
                <w:szCs w:val="20"/>
                <w:lang w:val="uk-UA" w:eastAsia="en-US"/>
              </w:rPr>
              <w:t>7-8-й тижні</w:t>
            </w:r>
            <w:r w:rsidRPr="001C526A">
              <w:rPr>
                <w:rFonts w:ascii="Times New Roman" w:hAnsi="Times New Roman"/>
                <w:i/>
                <w:iCs/>
                <w:color w:val="000000"/>
                <w:sz w:val="20"/>
                <w:szCs w:val="20"/>
                <w:lang w:val="uk-UA" w:eastAsia="en-US"/>
              </w:rPr>
              <w:br/>
              <w:t xml:space="preserve"> навчання</w:t>
            </w:r>
          </w:p>
        </w:tc>
        <w:tc>
          <w:tcPr>
            <w:tcW w:w="775" w:type="pc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0955EE99" w14:textId="47CB93CA" w:rsidR="00BD54DB" w:rsidRPr="001C526A" w:rsidRDefault="00BD54DB" w:rsidP="00784D44">
            <w:pPr>
              <w:jc w:val="center"/>
              <w:rPr>
                <w:rFonts w:ascii="Times New Roman" w:hAnsi="Times New Roman"/>
                <w:sz w:val="24"/>
                <w:lang w:val="uk-UA" w:eastAsia="en-US"/>
              </w:rPr>
            </w:pPr>
            <w:r w:rsidRPr="001C526A">
              <w:rPr>
                <w:rFonts w:ascii="Times New Roman" w:hAnsi="Times New Roman"/>
                <w:sz w:val="24"/>
                <w:lang w:val="uk-UA" w:eastAsia="en-US"/>
              </w:rPr>
              <w:t>6</w:t>
            </w:r>
          </w:p>
        </w:tc>
      </w:tr>
      <w:tr w:rsidR="00784D44" w:rsidRPr="001C526A" w14:paraId="6F96BBC3" w14:textId="77777777" w:rsidTr="00BD54DB">
        <w:tc>
          <w:tcPr>
            <w:tcW w:w="3399" w:type="pct"/>
            <w:tcBorders>
              <w:top w:val="single" w:sz="4" w:space="0" w:color="000000"/>
              <w:left w:val="single" w:sz="4" w:space="0" w:color="000000"/>
              <w:bottom w:val="single" w:sz="4" w:space="0" w:color="000000"/>
              <w:right w:val="single" w:sz="4" w:space="0" w:color="000000"/>
            </w:tcBorders>
            <w:vAlign w:val="center"/>
          </w:tcPr>
          <w:p w14:paraId="2CD15809" w14:textId="2E777B23" w:rsidR="00784D44" w:rsidRPr="001C526A" w:rsidRDefault="00BD54DB" w:rsidP="00BD54DB">
            <w:pPr>
              <w:jc w:val="left"/>
              <w:rPr>
                <w:rFonts w:ascii="Times New Roman" w:hAnsi="Times New Roman"/>
                <w:sz w:val="24"/>
                <w:lang w:val="uk-UA" w:eastAsia="en-US"/>
              </w:rPr>
            </w:pPr>
            <w:r w:rsidRPr="001C526A">
              <w:rPr>
                <w:rFonts w:asciiTheme="majorHAnsi" w:hAnsiTheme="majorHAnsi"/>
                <w:bCs/>
                <w:sz w:val="20"/>
                <w:szCs w:val="20"/>
                <w:lang w:val="uk-UA" w:eastAsia="en-US"/>
              </w:rPr>
              <w:t>Тема 7. Планування витрат на управління персоналом</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2B270F" w14:textId="3ACF5C19" w:rsidR="00784D44" w:rsidRPr="001C526A" w:rsidRDefault="00784D44" w:rsidP="00784D44">
            <w:pPr>
              <w:jc w:val="center"/>
              <w:rPr>
                <w:rFonts w:ascii="Times New Roman" w:hAnsi="Times New Roman"/>
                <w:i/>
                <w:iCs/>
                <w:color w:val="000000"/>
                <w:sz w:val="20"/>
                <w:szCs w:val="20"/>
                <w:lang w:val="uk-UA" w:eastAsia="en-US"/>
              </w:rPr>
            </w:pPr>
            <w:r w:rsidRPr="001C526A">
              <w:rPr>
                <w:rFonts w:ascii="Times New Roman" w:hAnsi="Times New Roman"/>
                <w:i/>
                <w:iCs/>
                <w:color w:val="000000"/>
                <w:sz w:val="20"/>
                <w:szCs w:val="20"/>
                <w:lang w:val="uk-UA" w:eastAsia="en-US"/>
              </w:rPr>
              <w:t>9-10-й тижні навчання</w:t>
            </w:r>
          </w:p>
        </w:tc>
        <w:tc>
          <w:tcPr>
            <w:tcW w:w="77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8669D3" w14:textId="3660F9C5" w:rsidR="00784D44" w:rsidRPr="001C526A" w:rsidRDefault="00784D44" w:rsidP="00784D44">
            <w:pPr>
              <w:jc w:val="center"/>
              <w:rPr>
                <w:rFonts w:ascii="Times New Roman" w:hAnsi="Times New Roman"/>
                <w:sz w:val="24"/>
                <w:lang w:val="uk-UA" w:eastAsia="en-US"/>
              </w:rPr>
            </w:pPr>
            <w:r w:rsidRPr="001C526A">
              <w:rPr>
                <w:rFonts w:ascii="Times New Roman" w:hAnsi="Times New Roman"/>
                <w:sz w:val="24"/>
                <w:lang w:val="uk-UA" w:eastAsia="en-US"/>
              </w:rPr>
              <w:t>6</w:t>
            </w:r>
          </w:p>
        </w:tc>
      </w:tr>
      <w:tr w:rsidR="00CA59AD" w:rsidRPr="001C526A" w14:paraId="5BD3674B" w14:textId="77777777" w:rsidTr="00BD54DB">
        <w:tc>
          <w:tcPr>
            <w:tcW w:w="3399" w:type="pct"/>
            <w:tcBorders>
              <w:top w:val="single" w:sz="4" w:space="0" w:color="000000"/>
              <w:left w:val="single" w:sz="4" w:space="0" w:color="000000"/>
              <w:bottom w:val="single" w:sz="4" w:space="0" w:color="000000"/>
              <w:right w:val="single" w:sz="4" w:space="0" w:color="000000"/>
            </w:tcBorders>
            <w:vAlign w:val="center"/>
          </w:tcPr>
          <w:p w14:paraId="65BA215E" w14:textId="75D26C45" w:rsidR="00CA59AD" w:rsidRPr="001C526A" w:rsidRDefault="00CA59AD" w:rsidP="00BD54DB">
            <w:pPr>
              <w:jc w:val="left"/>
              <w:rPr>
                <w:rFonts w:ascii="Times New Roman" w:hAnsi="Times New Roman"/>
                <w:sz w:val="24"/>
                <w:lang w:val="uk-UA" w:eastAsia="en-US"/>
              </w:rPr>
            </w:pPr>
            <w:r w:rsidRPr="001C526A">
              <w:rPr>
                <w:rFonts w:asciiTheme="majorHAnsi" w:hAnsiTheme="majorHAnsi"/>
                <w:bCs/>
                <w:sz w:val="20"/>
                <w:szCs w:val="20"/>
                <w:lang w:val="uk-UA" w:eastAsia="en-US"/>
              </w:rPr>
              <w:t xml:space="preserve">Тема </w:t>
            </w:r>
            <w:r w:rsidRPr="001C526A">
              <w:rPr>
                <w:rFonts w:asciiTheme="majorHAnsi" w:hAnsiTheme="majorHAnsi"/>
                <w:sz w:val="20"/>
                <w:szCs w:val="20"/>
                <w:lang w:val="uk-UA"/>
              </w:rPr>
              <w:t>8. Регламентація і стандартизація менеджменту персоналу</w:t>
            </w:r>
            <w:r w:rsidRPr="001C526A">
              <w:rPr>
                <w:rFonts w:asciiTheme="majorHAnsi" w:hAnsiTheme="majorHAnsi"/>
                <w:bCs/>
                <w:sz w:val="20"/>
                <w:szCs w:val="20"/>
                <w:lang w:val="uk-UA" w:eastAsia="en-US"/>
              </w:rPr>
              <w:t xml:space="preserve"> </w:t>
            </w:r>
          </w:p>
        </w:tc>
        <w:tc>
          <w:tcPr>
            <w:tcW w:w="826" w:type="pct"/>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309EFFA5" w14:textId="324DF202" w:rsidR="00CA59AD" w:rsidRPr="001C526A" w:rsidRDefault="00CA59AD" w:rsidP="00784D44">
            <w:pPr>
              <w:jc w:val="center"/>
              <w:rPr>
                <w:rFonts w:ascii="Times New Roman" w:hAnsi="Times New Roman"/>
                <w:i/>
                <w:iCs/>
                <w:color w:val="000000"/>
                <w:sz w:val="20"/>
                <w:szCs w:val="20"/>
                <w:lang w:val="uk-UA" w:eastAsia="en-US"/>
              </w:rPr>
            </w:pPr>
            <w:r w:rsidRPr="001C526A">
              <w:rPr>
                <w:rFonts w:ascii="Times New Roman" w:hAnsi="Times New Roman"/>
                <w:i/>
                <w:iCs/>
                <w:color w:val="000000"/>
                <w:sz w:val="20"/>
                <w:szCs w:val="20"/>
                <w:lang w:val="uk-UA" w:eastAsia="en-US"/>
              </w:rPr>
              <w:t>11-12-й тижні навчання</w:t>
            </w:r>
          </w:p>
        </w:tc>
        <w:tc>
          <w:tcPr>
            <w:tcW w:w="775"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5EC23761" w14:textId="08D43526" w:rsidR="00CA59AD" w:rsidRPr="001C526A" w:rsidRDefault="00BD54DB" w:rsidP="00784D44">
            <w:pPr>
              <w:jc w:val="center"/>
              <w:rPr>
                <w:rFonts w:ascii="Times New Roman" w:hAnsi="Times New Roman"/>
                <w:sz w:val="24"/>
                <w:lang w:val="uk-UA" w:eastAsia="en-US"/>
              </w:rPr>
            </w:pPr>
            <w:r w:rsidRPr="001C526A">
              <w:rPr>
                <w:rFonts w:ascii="Times New Roman" w:hAnsi="Times New Roman"/>
                <w:sz w:val="24"/>
                <w:lang w:val="uk-UA" w:eastAsia="en-US"/>
              </w:rPr>
              <w:t>6</w:t>
            </w:r>
          </w:p>
        </w:tc>
      </w:tr>
      <w:tr w:rsidR="00CA59AD" w:rsidRPr="001C526A" w14:paraId="3F67564D" w14:textId="77777777" w:rsidTr="00BD54DB">
        <w:tc>
          <w:tcPr>
            <w:tcW w:w="3399" w:type="pct"/>
            <w:tcBorders>
              <w:top w:val="single" w:sz="4" w:space="0" w:color="000000"/>
              <w:left w:val="single" w:sz="4" w:space="0" w:color="000000"/>
              <w:bottom w:val="single" w:sz="4" w:space="0" w:color="000000"/>
              <w:right w:val="single" w:sz="4" w:space="0" w:color="000000"/>
            </w:tcBorders>
            <w:vAlign w:val="center"/>
          </w:tcPr>
          <w:p w14:paraId="68986279" w14:textId="249088B5" w:rsidR="00CA59AD" w:rsidRPr="001C526A" w:rsidRDefault="00CA59AD" w:rsidP="00BD54DB">
            <w:pPr>
              <w:jc w:val="left"/>
              <w:rPr>
                <w:rFonts w:asciiTheme="majorHAnsi" w:hAnsiTheme="majorHAnsi"/>
                <w:bCs/>
                <w:sz w:val="20"/>
                <w:szCs w:val="20"/>
                <w:lang w:val="uk-UA" w:eastAsia="en-US"/>
              </w:rPr>
            </w:pPr>
            <w:r w:rsidRPr="001C526A">
              <w:rPr>
                <w:rFonts w:asciiTheme="majorHAnsi" w:hAnsiTheme="majorHAnsi"/>
                <w:bCs/>
                <w:sz w:val="20"/>
                <w:szCs w:val="20"/>
                <w:lang w:val="uk-UA" w:eastAsia="en-US"/>
              </w:rPr>
              <w:t xml:space="preserve">Тема </w:t>
            </w:r>
            <w:r w:rsidRPr="001C526A">
              <w:rPr>
                <w:rFonts w:asciiTheme="majorHAnsi" w:hAnsiTheme="majorHAnsi"/>
                <w:sz w:val="20"/>
                <w:szCs w:val="20"/>
                <w:lang w:val="uk-UA"/>
              </w:rPr>
              <w:t>9. Оцінювання роботи служби персоналу</w:t>
            </w:r>
          </w:p>
        </w:tc>
        <w:tc>
          <w:tcPr>
            <w:tcW w:w="826" w:type="pct"/>
            <w:vMerge/>
            <w:tcBorders>
              <w:top w:val="single" w:sz="4" w:space="0" w:color="000000"/>
              <w:left w:val="single" w:sz="4" w:space="0" w:color="000000"/>
              <w:right w:val="single" w:sz="4" w:space="0" w:color="000000"/>
            </w:tcBorders>
            <w:tcMar>
              <w:top w:w="0" w:type="dxa"/>
              <w:left w:w="108" w:type="dxa"/>
              <w:bottom w:w="0" w:type="dxa"/>
              <w:right w:w="108" w:type="dxa"/>
            </w:tcMar>
          </w:tcPr>
          <w:p w14:paraId="3906A096" w14:textId="77777777" w:rsidR="00CA59AD" w:rsidRPr="001C526A" w:rsidRDefault="00CA59AD" w:rsidP="00784D44">
            <w:pPr>
              <w:jc w:val="center"/>
              <w:rPr>
                <w:rFonts w:ascii="Times New Roman" w:hAnsi="Times New Roman"/>
                <w:i/>
                <w:iCs/>
                <w:color w:val="000000"/>
                <w:sz w:val="20"/>
                <w:szCs w:val="20"/>
                <w:lang w:val="uk-UA" w:eastAsia="en-US"/>
              </w:rPr>
            </w:pPr>
          </w:p>
        </w:tc>
        <w:tc>
          <w:tcPr>
            <w:tcW w:w="775" w:type="pct"/>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4E4B7228" w14:textId="77777777" w:rsidR="00CA59AD" w:rsidRPr="001C526A" w:rsidRDefault="00CA59AD" w:rsidP="00784D44">
            <w:pPr>
              <w:jc w:val="center"/>
              <w:rPr>
                <w:rFonts w:ascii="Times New Roman" w:hAnsi="Times New Roman"/>
                <w:sz w:val="24"/>
                <w:lang w:val="uk-UA" w:eastAsia="en-US"/>
              </w:rPr>
            </w:pPr>
          </w:p>
        </w:tc>
      </w:tr>
      <w:tr w:rsidR="00CA59AD" w:rsidRPr="001C526A" w14:paraId="04E33C1F" w14:textId="77777777" w:rsidTr="00BD54DB">
        <w:tc>
          <w:tcPr>
            <w:tcW w:w="3399" w:type="pct"/>
            <w:tcBorders>
              <w:top w:val="single" w:sz="4" w:space="0" w:color="000000"/>
              <w:left w:val="single" w:sz="4" w:space="0" w:color="000000"/>
              <w:bottom w:val="single" w:sz="4" w:space="0" w:color="000000"/>
              <w:right w:val="single" w:sz="4" w:space="0" w:color="000000"/>
            </w:tcBorders>
            <w:vAlign w:val="center"/>
          </w:tcPr>
          <w:p w14:paraId="495FFD3D" w14:textId="011D7D2B" w:rsidR="00CA59AD" w:rsidRPr="001C526A" w:rsidRDefault="00CA59AD" w:rsidP="00BD54DB">
            <w:pPr>
              <w:jc w:val="left"/>
              <w:rPr>
                <w:rFonts w:asciiTheme="majorHAnsi" w:hAnsiTheme="majorHAnsi"/>
                <w:bCs/>
                <w:sz w:val="20"/>
                <w:szCs w:val="20"/>
                <w:lang w:val="uk-UA" w:eastAsia="en-US"/>
              </w:rPr>
            </w:pPr>
            <w:r w:rsidRPr="001C526A">
              <w:rPr>
                <w:rFonts w:asciiTheme="majorHAnsi" w:hAnsiTheme="majorHAnsi"/>
                <w:bCs/>
                <w:sz w:val="20"/>
                <w:szCs w:val="20"/>
                <w:lang w:val="uk-UA" w:eastAsia="en-US"/>
              </w:rPr>
              <w:t>Тема 10</w:t>
            </w:r>
            <w:r w:rsidRPr="001C526A">
              <w:rPr>
                <w:rFonts w:asciiTheme="majorHAnsi" w:hAnsiTheme="majorHAnsi"/>
                <w:sz w:val="20"/>
                <w:szCs w:val="20"/>
                <w:lang w:val="uk-UA"/>
              </w:rPr>
              <w:t>. Розвиток кар’єри в сфері менеджменту персоналу</w:t>
            </w:r>
          </w:p>
        </w:tc>
        <w:tc>
          <w:tcPr>
            <w:tcW w:w="826" w:type="pct"/>
            <w:vMerge/>
            <w:tcBorders>
              <w:left w:val="single" w:sz="4" w:space="0" w:color="000000"/>
              <w:bottom w:val="single" w:sz="4" w:space="0" w:color="000000"/>
              <w:right w:val="single" w:sz="4" w:space="0" w:color="000000"/>
            </w:tcBorders>
            <w:tcMar>
              <w:top w:w="0" w:type="dxa"/>
              <w:left w:w="108" w:type="dxa"/>
              <w:bottom w:w="0" w:type="dxa"/>
              <w:right w:w="108" w:type="dxa"/>
            </w:tcMar>
          </w:tcPr>
          <w:p w14:paraId="0282F5EA" w14:textId="77777777" w:rsidR="00CA59AD" w:rsidRPr="001C526A" w:rsidRDefault="00CA59AD" w:rsidP="00784D44">
            <w:pPr>
              <w:jc w:val="center"/>
              <w:rPr>
                <w:rFonts w:ascii="Times New Roman" w:hAnsi="Times New Roman"/>
                <w:i/>
                <w:iCs/>
                <w:color w:val="000000"/>
                <w:sz w:val="20"/>
                <w:szCs w:val="20"/>
                <w:lang w:val="uk-UA" w:eastAsia="en-US"/>
              </w:rPr>
            </w:pPr>
          </w:p>
        </w:tc>
        <w:tc>
          <w:tcPr>
            <w:tcW w:w="775"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520C2EF" w14:textId="77777777" w:rsidR="00CA59AD" w:rsidRPr="001C526A" w:rsidRDefault="00CA59AD" w:rsidP="00784D44">
            <w:pPr>
              <w:jc w:val="center"/>
              <w:rPr>
                <w:rFonts w:ascii="Times New Roman" w:hAnsi="Times New Roman"/>
                <w:sz w:val="24"/>
                <w:lang w:val="uk-UA" w:eastAsia="en-US"/>
              </w:rPr>
            </w:pPr>
          </w:p>
        </w:tc>
      </w:tr>
      <w:tr w:rsidR="00784D44" w:rsidRPr="001C526A" w14:paraId="71D84C9E" w14:textId="77777777" w:rsidTr="00BD54DB">
        <w:tc>
          <w:tcPr>
            <w:tcW w:w="3399" w:type="pct"/>
            <w:tcBorders>
              <w:top w:val="single" w:sz="4" w:space="0" w:color="000000"/>
              <w:left w:val="single" w:sz="4" w:space="0" w:color="000000"/>
              <w:bottom w:val="single" w:sz="4" w:space="0" w:color="000000"/>
              <w:right w:val="single" w:sz="4" w:space="0" w:color="000000"/>
            </w:tcBorders>
            <w:vAlign w:val="center"/>
          </w:tcPr>
          <w:p w14:paraId="75C23058" w14:textId="79192D5A" w:rsidR="00784D44" w:rsidRPr="001C526A" w:rsidRDefault="00CA59AD" w:rsidP="00BD54DB">
            <w:pPr>
              <w:jc w:val="left"/>
              <w:rPr>
                <w:rFonts w:ascii="Times New Roman" w:hAnsi="Times New Roman"/>
                <w:sz w:val="24"/>
                <w:lang w:val="uk-UA" w:eastAsia="en-US"/>
              </w:rPr>
            </w:pPr>
            <w:r w:rsidRPr="001C526A">
              <w:rPr>
                <w:rFonts w:asciiTheme="majorHAnsi" w:hAnsiTheme="majorHAnsi"/>
                <w:bCs/>
                <w:sz w:val="20"/>
                <w:szCs w:val="20"/>
                <w:lang w:val="uk-UA" w:eastAsia="en-US"/>
              </w:rPr>
              <w:t>Тема 11</w:t>
            </w:r>
            <w:r w:rsidRPr="001C526A">
              <w:rPr>
                <w:rFonts w:asciiTheme="majorHAnsi" w:hAnsiTheme="majorHAnsi"/>
                <w:sz w:val="20"/>
                <w:szCs w:val="20"/>
                <w:lang w:val="uk-UA"/>
              </w:rPr>
              <w:t>. Моніторинг та оцінювання ефективності менеджменту персоналу</w:t>
            </w:r>
          </w:p>
        </w:tc>
        <w:tc>
          <w:tcPr>
            <w:tcW w:w="826" w:type="pct"/>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35C595C2" w14:textId="7A5948A1" w:rsidR="00784D44" w:rsidRPr="001C526A" w:rsidRDefault="00784D44" w:rsidP="00784D44">
            <w:pPr>
              <w:jc w:val="center"/>
              <w:rPr>
                <w:rFonts w:ascii="Times New Roman" w:hAnsi="Times New Roman"/>
                <w:i/>
                <w:iCs/>
                <w:color w:val="000000"/>
                <w:sz w:val="20"/>
                <w:szCs w:val="20"/>
                <w:lang w:val="uk-UA" w:eastAsia="en-US"/>
              </w:rPr>
            </w:pPr>
            <w:r w:rsidRPr="001C526A">
              <w:rPr>
                <w:rFonts w:ascii="Times New Roman" w:hAnsi="Times New Roman"/>
                <w:i/>
                <w:iCs/>
                <w:color w:val="000000"/>
                <w:sz w:val="20"/>
                <w:szCs w:val="20"/>
                <w:lang w:val="uk-UA" w:eastAsia="en-US"/>
              </w:rPr>
              <w:t>13-14-й тижні навчання</w:t>
            </w:r>
          </w:p>
        </w:tc>
        <w:tc>
          <w:tcPr>
            <w:tcW w:w="775"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780EFBA1" w14:textId="30C774F0" w:rsidR="00784D44" w:rsidRPr="001C526A" w:rsidRDefault="00784D44" w:rsidP="00784D44">
            <w:pPr>
              <w:jc w:val="center"/>
              <w:rPr>
                <w:rFonts w:ascii="Times New Roman" w:hAnsi="Times New Roman"/>
                <w:sz w:val="24"/>
                <w:lang w:val="uk-UA" w:eastAsia="en-US"/>
              </w:rPr>
            </w:pPr>
            <w:r w:rsidRPr="001C526A">
              <w:rPr>
                <w:rFonts w:ascii="Times New Roman" w:hAnsi="Times New Roman"/>
                <w:sz w:val="24"/>
                <w:lang w:val="uk-UA" w:eastAsia="en-US"/>
              </w:rPr>
              <w:t>5</w:t>
            </w:r>
          </w:p>
        </w:tc>
      </w:tr>
      <w:tr w:rsidR="00784D44" w:rsidRPr="001C526A" w14:paraId="68770311" w14:textId="77777777" w:rsidTr="00BD54DB">
        <w:tc>
          <w:tcPr>
            <w:tcW w:w="3399" w:type="pct"/>
            <w:tcBorders>
              <w:top w:val="single" w:sz="4" w:space="0" w:color="000000"/>
              <w:left w:val="single" w:sz="4" w:space="0" w:color="000000"/>
              <w:bottom w:val="single" w:sz="4" w:space="0" w:color="000000"/>
              <w:right w:val="single" w:sz="4" w:space="0" w:color="000000"/>
            </w:tcBorders>
            <w:vAlign w:val="center"/>
          </w:tcPr>
          <w:p w14:paraId="3D1D7257" w14:textId="2F641DDF" w:rsidR="00784D44" w:rsidRPr="001C526A" w:rsidRDefault="00CA59AD" w:rsidP="00BD54DB">
            <w:pPr>
              <w:jc w:val="left"/>
              <w:rPr>
                <w:rFonts w:ascii="Times New Roman" w:hAnsi="Times New Roman"/>
                <w:sz w:val="24"/>
                <w:lang w:val="uk-UA" w:eastAsia="en-US"/>
              </w:rPr>
            </w:pPr>
            <w:r w:rsidRPr="001C526A">
              <w:rPr>
                <w:rFonts w:asciiTheme="majorHAnsi" w:hAnsiTheme="majorHAnsi"/>
                <w:bCs/>
                <w:sz w:val="20"/>
                <w:szCs w:val="20"/>
                <w:lang w:val="uk-UA" w:eastAsia="en-US"/>
              </w:rPr>
              <w:t xml:space="preserve">Тема </w:t>
            </w:r>
            <w:r w:rsidRPr="001C526A">
              <w:rPr>
                <w:rFonts w:asciiTheme="majorHAnsi" w:hAnsiTheme="majorHAnsi"/>
                <w:sz w:val="20"/>
                <w:szCs w:val="20"/>
                <w:lang w:val="uk-UA"/>
              </w:rPr>
              <w:t>12. Інноваційні проекти та інформаційні технологій в менеджменті персоналу</w:t>
            </w:r>
          </w:p>
        </w:tc>
        <w:tc>
          <w:tcPr>
            <w:tcW w:w="826" w:type="pct"/>
            <w:vMerge/>
            <w:tcBorders>
              <w:left w:val="single" w:sz="4" w:space="0" w:color="000000"/>
              <w:bottom w:val="single" w:sz="4" w:space="0" w:color="000000"/>
              <w:right w:val="single" w:sz="4" w:space="0" w:color="000000"/>
            </w:tcBorders>
            <w:tcMar>
              <w:top w:w="0" w:type="dxa"/>
              <w:left w:w="108" w:type="dxa"/>
              <w:bottom w:w="0" w:type="dxa"/>
              <w:right w:w="108" w:type="dxa"/>
            </w:tcMar>
          </w:tcPr>
          <w:p w14:paraId="2DB8498D" w14:textId="23187727" w:rsidR="00784D44" w:rsidRPr="001C526A" w:rsidRDefault="00784D44" w:rsidP="00784D44">
            <w:pPr>
              <w:jc w:val="center"/>
              <w:rPr>
                <w:rFonts w:ascii="Times New Roman" w:hAnsi="Times New Roman"/>
                <w:i/>
                <w:iCs/>
                <w:color w:val="000000"/>
                <w:sz w:val="20"/>
                <w:szCs w:val="20"/>
                <w:lang w:val="uk-UA" w:eastAsia="en-US"/>
              </w:rPr>
            </w:pPr>
          </w:p>
        </w:tc>
        <w:tc>
          <w:tcPr>
            <w:tcW w:w="775"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1EA66D0" w14:textId="77777777" w:rsidR="00784D44" w:rsidRPr="001C526A" w:rsidRDefault="00784D44" w:rsidP="00784D44">
            <w:pPr>
              <w:jc w:val="left"/>
              <w:rPr>
                <w:rFonts w:ascii="Times New Roman" w:hAnsi="Times New Roman"/>
                <w:sz w:val="24"/>
                <w:lang w:val="uk-UA" w:eastAsia="en-US"/>
              </w:rPr>
            </w:pPr>
          </w:p>
        </w:tc>
      </w:tr>
      <w:tr w:rsidR="00534A66" w:rsidRPr="001C526A" w14:paraId="65124388" w14:textId="77777777" w:rsidTr="00784D44">
        <w:tc>
          <w:tcPr>
            <w:tcW w:w="3399" w:type="pct"/>
            <w:tcBorders>
              <w:top w:val="single" w:sz="4" w:space="0" w:color="000000"/>
              <w:left w:val="single" w:sz="4" w:space="0" w:color="000000"/>
              <w:bottom w:val="single" w:sz="4" w:space="0" w:color="000000"/>
              <w:right w:val="single" w:sz="4" w:space="0" w:color="000000"/>
            </w:tcBorders>
            <w:shd w:val="clear" w:color="auto" w:fill="F2F2F2"/>
            <w:hideMark/>
          </w:tcPr>
          <w:p w14:paraId="443016B6" w14:textId="77777777" w:rsidR="00DA5343" w:rsidRPr="001C526A" w:rsidRDefault="00DA5343" w:rsidP="00DA5343">
            <w:pPr>
              <w:jc w:val="left"/>
              <w:rPr>
                <w:rFonts w:ascii="Times New Roman" w:hAnsi="Times New Roman"/>
                <w:sz w:val="24"/>
                <w:lang w:val="uk-UA" w:eastAsia="en-US"/>
              </w:rPr>
            </w:pPr>
            <w:r w:rsidRPr="001C526A">
              <w:rPr>
                <w:rFonts w:ascii="Times New Roman" w:hAnsi="Times New Roman"/>
                <w:b/>
                <w:bCs/>
                <w:color w:val="000000"/>
                <w:sz w:val="20"/>
                <w:szCs w:val="20"/>
                <w:lang w:val="uk-UA" w:eastAsia="en-US"/>
              </w:rPr>
              <w:t>Контрольна (модульна) робота</w:t>
            </w:r>
          </w:p>
        </w:tc>
        <w:tc>
          <w:tcPr>
            <w:tcW w:w="826"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03E41C63" w14:textId="573A3EF7" w:rsidR="00DA5343" w:rsidRPr="001C526A" w:rsidRDefault="00DA5343" w:rsidP="00DA5343">
            <w:pPr>
              <w:jc w:val="center"/>
              <w:rPr>
                <w:rFonts w:ascii="Times New Roman" w:hAnsi="Times New Roman"/>
                <w:sz w:val="24"/>
                <w:lang w:val="uk-UA" w:eastAsia="en-US"/>
              </w:rPr>
            </w:pPr>
            <w:r w:rsidRPr="001C526A">
              <w:rPr>
                <w:rFonts w:ascii="Times New Roman" w:hAnsi="Times New Roman"/>
                <w:b/>
                <w:bCs/>
                <w:color w:val="000000"/>
                <w:sz w:val="20"/>
                <w:szCs w:val="20"/>
                <w:lang w:val="uk-UA" w:eastAsia="en-US"/>
              </w:rPr>
              <w:t xml:space="preserve">до кінця </w:t>
            </w:r>
            <w:r w:rsidR="00F61CC3" w:rsidRPr="001C526A">
              <w:rPr>
                <w:rFonts w:ascii="Times New Roman" w:hAnsi="Times New Roman"/>
                <w:b/>
                <w:bCs/>
                <w:color w:val="000000"/>
                <w:sz w:val="20"/>
                <w:szCs w:val="20"/>
                <w:lang w:val="uk-UA" w:eastAsia="en-US"/>
              </w:rPr>
              <w:br/>
            </w:r>
            <w:r w:rsidRPr="001C526A">
              <w:rPr>
                <w:rFonts w:ascii="Times New Roman" w:hAnsi="Times New Roman"/>
                <w:b/>
                <w:bCs/>
                <w:color w:val="000000"/>
                <w:sz w:val="20"/>
                <w:szCs w:val="20"/>
                <w:lang w:val="uk-UA" w:eastAsia="en-US"/>
              </w:rPr>
              <w:t>семестру</w:t>
            </w:r>
          </w:p>
        </w:tc>
        <w:tc>
          <w:tcPr>
            <w:tcW w:w="775"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6121B464" w14:textId="77777777" w:rsidR="00DA5343" w:rsidRPr="001C526A" w:rsidRDefault="00DA5343" w:rsidP="00DA5343">
            <w:pPr>
              <w:jc w:val="center"/>
              <w:rPr>
                <w:rFonts w:ascii="Times New Roman" w:hAnsi="Times New Roman"/>
                <w:sz w:val="24"/>
                <w:lang w:val="uk-UA" w:eastAsia="en-US"/>
              </w:rPr>
            </w:pPr>
            <w:r w:rsidRPr="001C526A">
              <w:rPr>
                <w:rFonts w:ascii="Times New Roman" w:hAnsi="Times New Roman"/>
                <w:b/>
                <w:bCs/>
                <w:color w:val="000000"/>
                <w:sz w:val="20"/>
                <w:szCs w:val="20"/>
                <w:lang w:val="uk-UA" w:eastAsia="en-US"/>
              </w:rPr>
              <w:t>10</w:t>
            </w:r>
          </w:p>
        </w:tc>
      </w:tr>
      <w:tr w:rsidR="00534A66" w:rsidRPr="001C526A" w14:paraId="2AD0562D" w14:textId="77777777" w:rsidTr="00534A66">
        <w:tc>
          <w:tcPr>
            <w:tcW w:w="4225" w:type="pct"/>
            <w:gridSpan w:val="2"/>
            <w:tcBorders>
              <w:top w:val="single" w:sz="4" w:space="0" w:color="000000"/>
              <w:left w:val="single" w:sz="4" w:space="0" w:color="000000"/>
              <w:bottom w:val="single" w:sz="4" w:space="0" w:color="000000"/>
              <w:right w:val="single" w:sz="4" w:space="0" w:color="000000"/>
            </w:tcBorders>
            <w:shd w:val="clear" w:color="auto" w:fill="F2F2F2"/>
            <w:hideMark/>
          </w:tcPr>
          <w:p w14:paraId="2E1FE441" w14:textId="77777777" w:rsidR="00DA5343" w:rsidRPr="001C526A" w:rsidRDefault="00DA5343" w:rsidP="00DA5343">
            <w:pPr>
              <w:jc w:val="left"/>
              <w:rPr>
                <w:rFonts w:ascii="Times New Roman" w:hAnsi="Times New Roman"/>
                <w:sz w:val="24"/>
                <w:lang w:val="uk-UA" w:eastAsia="en-US"/>
              </w:rPr>
            </w:pPr>
            <w:r w:rsidRPr="001C526A">
              <w:rPr>
                <w:rFonts w:ascii="Times New Roman" w:hAnsi="Times New Roman"/>
                <w:b/>
                <w:bCs/>
                <w:color w:val="000000"/>
                <w:sz w:val="20"/>
                <w:szCs w:val="20"/>
                <w:lang w:val="uk-UA" w:eastAsia="en-US"/>
              </w:rPr>
              <w:t>Усього балів за роботу на заняттях у дистанційному режимі</w:t>
            </w:r>
          </w:p>
        </w:tc>
        <w:tc>
          <w:tcPr>
            <w:tcW w:w="775"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18846982" w14:textId="77777777" w:rsidR="00DA5343" w:rsidRPr="001C526A" w:rsidRDefault="00DA5343" w:rsidP="00DA5343">
            <w:pPr>
              <w:jc w:val="center"/>
              <w:rPr>
                <w:rFonts w:ascii="Times New Roman" w:hAnsi="Times New Roman"/>
                <w:sz w:val="24"/>
                <w:lang w:val="uk-UA" w:eastAsia="en-US"/>
              </w:rPr>
            </w:pPr>
            <w:r w:rsidRPr="001C526A">
              <w:rPr>
                <w:rFonts w:ascii="Times New Roman" w:hAnsi="Times New Roman"/>
                <w:b/>
                <w:bCs/>
                <w:color w:val="000000"/>
                <w:sz w:val="20"/>
                <w:szCs w:val="20"/>
                <w:lang w:val="uk-UA" w:eastAsia="en-US"/>
              </w:rPr>
              <w:t>40</w:t>
            </w:r>
          </w:p>
        </w:tc>
      </w:tr>
      <w:tr w:rsidR="00534A66" w:rsidRPr="001C526A" w14:paraId="56A4A3CF" w14:textId="77777777" w:rsidTr="00534A66">
        <w:trPr>
          <w:trHeight w:val="43"/>
        </w:trPr>
        <w:tc>
          <w:tcPr>
            <w:tcW w:w="4225" w:type="pct"/>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151D3E6" w14:textId="37D1924E" w:rsidR="00DA5343" w:rsidRPr="001C526A" w:rsidRDefault="00DA5343" w:rsidP="00DA5343">
            <w:pPr>
              <w:jc w:val="left"/>
              <w:rPr>
                <w:rFonts w:ascii="Times New Roman" w:hAnsi="Times New Roman"/>
                <w:sz w:val="24"/>
                <w:lang w:val="uk-UA" w:eastAsia="en-US"/>
              </w:rPr>
            </w:pPr>
            <w:r w:rsidRPr="001C526A">
              <w:rPr>
                <w:rFonts w:ascii="Times New Roman" w:hAnsi="Times New Roman"/>
                <w:b/>
                <w:bCs/>
                <w:color w:val="000000"/>
                <w:sz w:val="20"/>
                <w:szCs w:val="20"/>
                <w:lang w:val="uk-UA" w:eastAsia="en-US"/>
              </w:rPr>
              <w:t xml:space="preserve">ЕКЗАМЕН / ДИСТАНЦІЙНИЙ ЕКЗАМЕН </w:t>
            </w:r>
          </w:p>
        </w:tc>
        <w:tc>
          <w:tcPr>
            <w:tcW w:w="775"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6B3B226D" w14:textId="77777777" w:rsidR="00DA5343" w:rsidRPr="001C526A" w:rsidRDefault="00DA5343" w:rsidP="00DA5343">
            <w:pPr>
              <w:jc w:val="center"/>
              <w:rPr>
                <w:rFonts w:ascii="Times New Roman" w:hAnsi="Times New Roman"/>
                <w:sz w:val="24"/>
                <w:lang w:val="uk-UA" w:eastAsia="en-US"/>
              </w:rPr>
            </w:pPr>
            <w:r w:rsidRPr="001C526A">
              <w:rPr>
                <w:rFonts w:ascii="Times New Roman" w:hAnsi="Times New Roman"/>
                <w:b/>
                <w:bCs/>
                <w:color w:val="000000"/>
                <w:sz w:val="20"/>
                <w:szCs w:val="20"/>
                <w:lang w:val="uk-UA" w:eastAsia="en-US"/>
              </w:rPr>
              <w:t>50</w:t>
            </w:r>
          </w:p>
        </w:tc>
      </w:tr>
      <w:tr w:rsidR="00534A66" w:rsidRPr="001C526A" w14:paraId="11481C0E" w14:textId="77777777" w:rsidTr="00E84825">
        <w:trPr>
          <w:trHeight w:val="182"/>
        </w:trPr>
        <w:tc>
          <w:tcPr>
            <w:tcW w:w="4225" w:type="pct"/>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52D31EA" w14:textId="77777777" w:rsidR="00DA5343" w:rsidRPr="001C526A" w:rsidRDefault="00DA5343" w:rsidP="00DA5343">
            <w:pPr>
              <w:jc w:val="left"/>
              <w:rPr>
                <w:rFonts w:ascii="Times New Roman" w:hAnsi="Times New Roman"/>
                <w:sz w:val="24"/>
                <w:lang w:val="uk-UA" w:eastAsia="en-US"/>
              </w:rPr>
            </w:pPr>
            <w:r w:rsidRPr="001C526A">
              <w:rPr>
                <w:rFonts w:ascii="Times New Roman" w:hAnsi="Times New Roman"/>
                <w:b/>
                <w:bCs/>
                <w:color w:val="000000"/>
                <w:sz w:val="20"/>
                <w:szCs w:val="20"/>
                <w:lang w:val="uk-UA" w:eastAsia="en-US"/>
              </w:rPr>
              <w:t>УСЬОГО БАЛІВ: </w:t>
            </w:r>
          </w:p>
        </w:tc>
        <w:tc>
          <w:tcPr>
            <w:tcW w:w="775"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31E09F32" w14:textId="77777777" w:rsidR="00DA5343" w:rsidRPr="001C526A" w:rsidRDefault="00DA5343" w:rsidP="00DA5343">
            <w:pPr>
              <w:jc w:val="center"/>
              <w:rPr>
                <w:rFonts w:ascii="Times New Roman" w:hAnsi="Times New Roman"/>
                <w:sz w:val="24"/>
                <w:lang w:val="uk-UA" w:eastAsia="en-US"/>
              </w:rPr>
            </w:pPr>
            <w:r w:rsidRPr="001C526A">
              <w:rPr>
                <w:rFonts w:ascii="Times New Roman" w:hAnsi="Times New Roman"/>
                <w:b/>
                <w:bCs/>
                <w:color w:val="000000"/>
                <w:sz w:val="20"/>
                <w:szCs w:val="20"/>
                <w:lang w:val="uk-UA" w:eastAsia="en-US"/>
              </w:rPr>
              <w:t>100</w:t>
            </w:r>
          </w:p>
        </w:tc>
      </w:tr>
    </w:tbl>
    <w:p w14:paraId="5CC67B0F" w14:textId="77777777" w:rsidR="006A692D" w:rsidRPr="001C526A" w:rsidRDefault="006A692D" w:rsidP="006A692D">
      <w:pPr>
        <w:pStyle w:val="afe"/>
        <w:rPr>
          <w:lang w:val="uk-UA"/>
        </w:rPr>
      </w:pPr>
      <w:r w:rsidRPr="001C526A">
        <w:rPr>
          <w:lang w:val="uk-UA"/>
        </w:rPr>
        <w:t xml:space="preserve">При поточному контролі результатів навчання здобувачів оцінюванню підлягає виконання ними: </w:t>
      </w:r>
    </w:p>
    <w:p w14:paraId="456BE775" w14:textId="77777777" w:rsidR="006A692D" w:rsidRPr="001C526A" w:rsidRDefault="006A692D" w:rsidP="0053393A">
      <w:pPr>
        <w:pStyle w:val="a3"/>
        <w:numPr>
          <w:ilvl w:val="0"/>
          <w:numId w:val="9"/>
        </w:numPr>
        <w:tabs>
          <w:tab w:val="left" w:pos="0"/>
        </w:tabs>
        <w:spacing w:after="0"/>
        <w:ind w:right="-92"/>
        <w:rPr>
          <w:lang w:val="uk-UA"/>
        </w:rPr>
      </w:pPr>
      <w:r w:rsidRPr="001C526A">
        <w:rPr>
          <w:lang w:val="uk-UA"/>
        </w:rPr>
        <w:t>завдань під час навчальних занять; </w:t>
      </w:r>
    </w:p>
    <w:p w14:paraId="579B5AC1" w14:textId="3FADCDD9" w:rsidR="006A692D" w:rsidRPr="001C526A" w:rsidRDefault="006A692D" w:rsidP="0053393A">
      <w:pPr>
        <w:pStyle w:val="a3"/>
        <w:numPr>
          <w:ilvl w:val="0"/>
          <w:numId w:val="9"/>
        </w:numPr>
        <w:tabs>
          <w:tab w:val="left" w:pos="0"/>
        </w:tabs>
        <w:spacing w:after="0"/>
        <w:ind w:right="-92"/>
        <w:rPr>
          <w:lang w:val="uk-UA"/>
        </w:rPr>
      </w:pPr>
      <w:r w:rsidRPr="001C526A">
        <w:rPr>
          <w:lang w:val="uk-UA"/>
        </w:rPr>
        <w:t>контрольних (модульних) робіт</w:t>
      </w:r>
      <w:r w:rsidR="00E84825" w:rsidRPr="001C526A">
        <w:rPr>
          <w:lang w:val="uk-UA"/>
        </w:rPr>
        <w:t>.</w:t>
      </w:r>
    </w:p>
    <w:p w14:paraId="5955F987" w14:textId="09BEC864" w:rsidR="005376F3" w:rsidRPr="001C526A" w:rsidRDefault="006A692D" w:rsidP="00E84825">
      <w:pPr>
        <w:pStyle w:val="afe"/>
        <w:rPr>
          <w:lang w:val="uk-UA"/>
        </w:rPr>
      </w:pPr>
      <w:r w:rsidRPr="001C526A">
        <w:rPr>
          <w:lang w:val="uk-UA"/>
        </w:rPr>
        <w:t>Завданням поточного контролю є перевірка розуміння та засвоєння теоретичного матеріалу, вироблення навичок проведення розрахункових робіт, умінь самостійно опрацьовувати тексти, здатності осмислити зміст теми, умінь публічно чи письмово представити певний матеріал (презентація).</w:t>
      </w:r>
    </w:p>
    <w:p w14:paraId="07EECD67" w14:textId="18FBDBD9" w:rsidR="00465ECC" w:rsidRPr="001C526A" w:rsidRDefault="00465ECC" w:rsidP="00471DD7">
      <w:pPr>
        <w:pStyle w:val="2"/>
      </w:pPr>
      <w:bookmarkStart w:id="28" w:name="_Toc83649304"/>
      <w:r w:rsidRPr="001C526A">
        <w:t>4.2. Критерії оцінювання поточних результатів вивчення навчальної дисципліни</w:t>
      </w:r>
      <w:bookmarkEnd w:id="28"/>
    </w:p>
    <w:p w14:paraId="28F8D5D8" w14:textId="161319C0" w:rsidR="00311EE4" w:rsidRPr="001C526A" w:rsidRDefault="00311EE4" w:rsidP="00311EE4">
      <w:pPr>
        <w:pStyle w:val="afe"/>
        <w:rPr>
          <w:lang w:val="uk-UA"/>
        </w:rPr>
      </w:pPr>
      <w:r w:rsidRPr="001C526A">
        <w:rPr>
          <w:lang w:val="uk-UA"/>
        </w:rPr>
        <w:t xml:space="preserve">Максимальна кількість балів за </w:t>
      </w:r>
      <w:r w:rsidRPr="001C526A">
        <w:rPr>
          <w:b/>
          <w:bCs/>
          <w:i/>
          <w:iCs/>
          <w:lang w:val="uk-UA"/>
        </w:rPr>
        <w:t>виконання завдань під час навчальних занять</w:t>
      </w:r>
      <w:r w:rsidRPr="001C526A">
        <w:rPr>
          <w:i/>
          <w:iCs/>
          <w:lang w:val="uk-UA"/>
        </w:rPr>
        <w:t xml:space="preserve"> для здобувачів </w:t>
      </w:r>
      <w:r w:rsidR="00E84825" w:rsidRPr="001C526A">
        <w:rPr>
          <w:i/>
          <w:iCs/>
          <w:lang w:val="uk-UA"/>
        </w:rPr>
        <w:t>дистанційної</w:t>
      </w:r>
      <w:r w:rsidRPr="001C526A">
        <w:rPr>
          <w:i/>
          <w:iCs/>
          <w:lang w:val="uk-UA"/>
        </w:rPr>
        <w:t xml:space="preserve"> форми навчання</w:t>
      </w:r>
      <w:r w:rsidRPr="001C526A">
        <w:rPr>
          <w:lang w:val="uk-UA"/>
        </w:rPr>
        <w:t xml:space="preserve"> – </w:t>
      </w:r>
      <w:r w:rsidR="00E84825" w:rsidRPr="001C526A">
        <w:rPr>
          <w:lang w:val="uk-UA"/>
        </w:rPr>
        <w:t>4</w:t>
      </w:r>
      <w:r w:rsidRPr="001C526A">
        <w:rPr>
          <w:lang w:val="uk-UA"/>
        </w:rPr>
        <w:t xml:space="preserve">0 балів (згідно з навчальним планом передбачено </w:t>
      </w:r>
      <w:r w:rsidR="00F61CC3" w:rsidRPr="001C526A">
        <w:rPr>
          <w:lang w:val="uk-UA"/>
        </w:rPr>
        <w:t>14 тижнів</w:t>
      </w:r>
      <w:r w:rsidRPr="001C526A">
        <w:rPr>
          <w:lang w:val="uk-UA"/>
        </w:rPr>
        <w:t>, тому максимальна кількість балів, яку можуть набрати здобувач</w:t>
      </w:r>
      <w:r w:rsidRPr="001C526A">
        <w:rPr>
          <w:i/>
          <w:iCs/>
          <w:lang w:val="uk-UA"/>
        </w:rPr>
        <w:t xml:space="preserve"> </w:t>
      </w:r>
      <w:r w:rsidRPr="001C526A">
        <w:rPr>
          <w:lang w:val="uk-UA"/>
        </w:rPr>
        <w:t xml:space="preserve">на одному </w:t>
      </w:r>
      <w:r w:rsidR="00F61CC3" w:rsidRPr="001C526A">
        <w:rPr>
          <w:lang w:val="uk-UA"/>
        </w:rPr>
        <w:t>тижні</w:t>
      </w:r>
      <w:r w:rsidRPr="001C526A">
        <w:rPr>
          <w:lang w:val="uk-UA"/>
        </w:rPr>
        <w:t xml:space="preserve">, складає </w:t>
      </w:r>
      <w:r w:rsidR="00F61CC3" w:rsidRPr="001C526A">
        <w:rPr>
          <w:b/>
          <w:bCs/>
          <w:lang w:val="uk-UA"/>
        </w:rPr>
        <w:t>3</w:t>
      </w:r>
      <w:r w:rsidRPr="001C526A">
        <w:rPr>
          <w:lang w:val="uk-UA"/>
        </w:rPr>
        <w:t xml:space="preserve"> бали).</w:t>
      </w:r>
    </w:p>
    <w:p w14:paraId="6D307C88" w14:textId="77777777" w:rsidR="00311EE4" w:rsidRPr="001C526A" w:rsidRDefault="00311EE4" w:rsidP="00311EE4">
      <w:pPr>
        <w:pStyle w:val="afe"/>
        <w:rPr>
          <w:lang w:val="uk-UA"/>
        </w:rPr>
      </w:pPr>
      <w:r w:rsidRPr="001C526A">
        <w:rPr>
          <w:i/>
          <w:iCs/>
          <w:lang w:val="uk-UA"/>
        </w:rPr>
        <w:t>Критерії диференціації оцінок виконання завдань під час навчальних занять</w:t>
      </w:r>
      <w:r w:rsidRPr="001C526A">
        <w:rPr>
          <w:lang w:val="uk-UA"/>
        </w:rPr>
        <w:t xml:space="preserve">: правильність і вичерпність відповідей на теоретичні питання; знання понятійного апарату і літературних </w:t>
      </w:r>
      <w:r w:rsidRPr="001C526A">
        <w:rPr>
          <w:lang w:val="uk-UA"/>
        </w:rPr>
        <w:lastRenderedPageBreak/>
        <w:t xml:space="preserve">джерел; уміння аргументувати своє ставлення до відповідних категорій, </w:t>
      </w:r>
      <w:proofErr w:type="spellStart"/>
      <w:r w:rsidRPr="001C526A">
        <w:rPr>
          <w:lang w:val="uk-UA"/>
        </w:rPr>
        <w:t>залежностей</w:t>
      </w:r>
      <w:proofErr w:type="spellEnd"/>
      <w:r w:rsidRPr="001C526A">
        <w:rPr>
          <w:lang w:val="uk-UA"/>
        </w:rPr>
        <w:t xml:space="preserve"> і явищ; якість, повнота, самостійність виконаних практичних завдань (задач); самостійність суджень і висновків під час відповідей; активність участі в обговоренні дискусійних питань, роботи в малих групах, під час презентації матеріалів іншими здобувачами; вміння презентувати матеріал; уважність під час виступів інших здобувачів та розв’язання ними практичних завдань.</w:t>
      </w:r>
    </w:p>
    <w:p w14:paraId="78266F07" w14:textId="37A8A6B3" w:rsidR="00311EE4" w:rsidRPr="001C526A" w:rsidRDefault="00311EE4" w:rsidP="00311EE4">
      <w:pPr>
        <w:pStyle w:val="afe"/>
        <w:rPr>
          <w:lang w:val="uk-UA"/>
        </w:rPr>
      </w:pPr>
      <w:r w:rsidRPr="001C526A">
        <w:rPr>
          <w:lang w:val="uk-UA"/>
        </w:rPr>
        <w:t xml:space="preserve">Відповідно до зазначених критеріїв залікові оцінки за роботу на контактних заняттях </w:t>
      </w:r>
      <w:r w:rsidRPr="001C526A">
        <w:rPr>
          <w:i/>
          <w:iCs/>
          <w:lang w:val="uk-UA"/>
        </w:rPr>
        <w:t xml:space="preserve">для здобувачів </w:t>
      </w:r>
      <w:r w:rsidR="00F61CC3" w:rsidRPr="001C526A">
        <w:rPr>
          <w:i/>
          <w:iCs/>
          <w:lang w:val="uk-UA"/>
        </w:rPr>
        <w:t xml:space="preserve">дистанційної </w:t>
      </w:r>
      <w:r w:rsidRPr="001C526A">
        <w:rPr>
          <w:i/>
          <w:iCs/>
          <w:lang w:val="uk-UA"/>
        </w:rPr>
        <w:t>форми навчання</w:t>
      </w:r>
      <w:r w:rsidRPr="001C526A">
        <w:rPr>
          <w:lang w:val="uk-UA"/>
        </w:rPr>
        <w:t xml:space="preserve"> диференціюються за шкалою, наведеною в табл. </w:t>
      </w:r>
      <w:r w:rsidR="00F61CC3" w:rsidRPr="001C526A">
        <w:rPr>
          <w:lang w:val="uk-UA"/>
        </w:rPr>
        <w:t>12</w:t>
      </w:r>
      <w:r w:rsidRPr="001C526A">
        <w:rPr>
          <w:lang w:val="uk-UA"/>
        </w:rPr>
        <w:t xml:space="preserve">. </w:t>
      </w:r>
    </w:p>
    <w:p w14:paraId="757E6909" w14:textId="4F179B35" w:rsidR="00311EE4" w:rsidRPr="001C526A" w:rsidRDefault="00311EE4" w:rsidP="00311EE4">
      <w:pPr>
        <w:pStyle w:val="afe"/>
        <w:ind w:firstLine="0"/>
        <w:jc w:val="center"/>
        <w:rPr>
          <w:b/>
          <w:bCs/>
          <w:lang w:val="uk-UA"/>
        </w:rPr>
      </w:pPr>
      <w:r w:rsidRPr="001C526A">
        <w:rPr>
          <w:i/>
          <w:iCs/>
          <w:lang w:val="uk-UA"/>
        </w:rPr>
        <w:t xml:space="preserve">Таблиця </w:t>
      </w:r>
      <w:r w:rsidR="00F61CC3" w:rsidRPr="001C526A">
        <w:rPr>
          <w:i/>
          <w:iCs/>
          <w:lang w:val="uk-UA"/>
        </w:rPr>
        <w:t>12</w:t>
      </w:r>
      <w:r w:rsidRPr="001C526A">
        <w:rPr>
          <w:i/>
          <w:iCs/>
          <w:lang w:val="uk-UA"/>
        </w:rPr>
        <w:t xml:space="preserve"> -</w:t>
      </w:r>
      <w:r w:rsidRPr="001C526A">
        <w:rPr>
          <w:lang w:val="uk-UA"/>
        </w:rPr>
        <w:t xml:space="preserve"> </w:t>
      </w:r>
      <w:r w:rsidRPr="001C526A">
        <w:rPr>
          <w:b/>
          <w:bCs/>
          <w:lang w:val="uk-UA"/>
        </w:rPr>
        <w:t xml:space="preserve">Шкала оцінювання роботи здобувачів </w:t>
      </w:r>
      <w:r w:rsidR="00F61CC3" w:rsidRPr="001C526A">
        <w:rPr>
          <w:b/>
          <w:bCs/>
          <w:lang w:val="uk-UA"/>
        </w:rPr>
        <w:t xml:space="preserve">дистанційної </w:t>
      </w:r>
      <w:r w:rsidRPr="001C526A">
        <w:rPr>
          <w:b/>
          <w:bCs/>
          <w:lang w:val="uk-UA"/>
        </w:rPr>
        <w:t>форми навчання на заняттях</w:t>
      </w:r>
      <w:r w:rsidR="00F61CC3" w:rsidRPr="001C526A">
        <w:rPr>
          <w:b/>
          <w:bCs/>
          <w:lang w:val="uk-UA"/>
        </w:rPr>
        <w:t xml:space="preserve"> в дистанційному режимі в тиждень</w:t>
      </w:r>
    </w:p>
    <w:tbl>
      <w:tblPr>
        <w:tblStyle w:val="16"/>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6"/>
        <w:gridCol w:w="1575"/>
        <w:gridCol w:w="1400"/>
        <w:gridCol w:w="1926"/>
        <w:gridCol w:w="2101"/>
      </w:tblGrid>
      <w:tr w:rsidR="00311EE4" w:rsidRPr="001C526A" w14:paraId="421F753C" w14:textId="77777777" w:rsidTr="00BD31C2">
        <w:trPr>
          <w:trHeight w:val="323"/>
        </w:trPr>
        <w:tc>
          <w:tcPr>
            <w:tcW w:w="1364" w:type="pct"/>
            <w:vMerge w:val="restart"/>
            <w:tcBorders>
              <w:top w:val="single" w:sz="4" w:space="0" w:color="auto"/>
              <w:left w:val="single" w:sz="4" w:space="0" w:color="auto"/>
              <w:bottom w:val="single" w:sz="4" w:space="0" w:color="auto"/>
              <w:right w:val="single" w:sz="4" w:space="0" w:color="auto"/>
            </w:tcBorders>
            <w:vAlign w:val="center"/>
            <w:hideMark/>
          </w:tcPr>
          <w:p w14:paraId="0D90641A" w14:textId="77777777" w:rsidR="00311EE4" w:rsidRPr="001C526A" w:rsidRDefault="00311EE4" w:rsidP="00BD31C2">
            <w:pPr>
              <w:jc w:val="center"/>
              <w:rPr>
                <w:sz w:val="20"/>
                <w:szCs w:val="22"/>
                <w:lang w:val="uk-UA"/>
              </w:rPr>
            </w:pPr>
            <w:r w:rsidRPr="001C526A">
              <w:rPr>
                <w:sz w:val="20"/>
                <w:szCs w:val="22"/>
                <w:lang w:val="uk-UA"/>
              </w:rPr>
              <w:t xml:space="preserve">Можлива максимальна </w:t>
            </w:r>
            <w:r w:rsidRPr="001C526A">
              <w:rPr>
                <w:sz w:val="20"/>
                <w:szCs w:val="22"/>
                <w:lang w:val="uk-UA"/>
              </w:rPr>
              <w:br/>
              <w:t xml:space="preserve">оцінка за певну форму </w:t>
            </w:r>
            <w:r w:rsidRPr="001C526A">
              <w:rPr>
                <w:sz w:val="20"/>
                <w:szCs w:val="22"/>
                <w:lang w:val="uk-UA"/>
              </w:rPr>
              <w:br/>
              <w:t>роботи (завдання), балів</w:t>
            </w:r>
          </w:p>
        </w:tc>
        <w:tc>
          <w:tcPr>
            <w:tcW w:w="3636" w:type="pct"/>
            <w:gridSpan w:val="4"/>
            <w:tcBorders>
              <w:top w:val="single" w:sz="4" w:space="0" w:color="auto"/>
              <w:left w:val="single" w:sz="4" w:space="0" w:color="auto"/>
              <w:bottom w:val="single" w:sz="4" w:space="0" w:color="auto"/>
              <w:right w:val="single" w:sz="4" w:space="0" w:color="auto"/>
            </w:tcBorders>
            <w:vAlign w:val="center"/>
            <w:hideMark/>
          </w:tcPr>
          <w:p w14:paraId="775CE739" w14:textId="77777777" w:rsidR="00311EE4" w:rsidRPr="001C526A" w:rsidRDefault="00311EE4" w:rsidP="00BD31C2">
            <w:pPr>
              <w:jc w:val="center"/>
              <w:rPr>
                <w:sz w:val="20"/>
                <w:szCs w:val="22"/>
                <w:lang w:val="uk-UA"/>
              </w:rPr>
            </w:pPr>
            <w:r w:rsidRPr="001C526A">
              <w:rPr>
                <w:sz w:val="20"/>
                <w:szCs w:val="22"/>
                <w:lang w:val="uk-UA"/>
              </w:rPr>
              <w:t>Рівень виконання</w:t>
            </w:r>
          </w:p>
        </w:tc>
      </w:tr>
      <w:tr w:rsidR="00311EE4" w:rsidRPr="001C526A" w14:paraId="5BD1A06C" w14:textId="77777777" w:rsidTr="00BD31C2">
        <w:trPr>
          <w:trHeight w:val="322"/>
        </w:trPr>
        <w:tc>
          <w:tcPr>
            <w:tcW w:w="1364" w:type="pct"/>
            <w:vMerge/>
            <w:tcBorders>
              <w:top w:val="single" w:sz="4" w:space="0" w:color="auto"/>
              <w:left w:val="single" w:sz="4" w:space="0" w:color="auto"/>
              <w:bottom w:val="single" w:sz="4" w:space="0" w:color="auto"/>
              <w:right w:val="single" w:sz="4" w:space="0" w:color="auto"/>
            </w:tcBorders>
            <w:vAlign w:val="center"/>
            <w:hideMark/>
          </w:tcPr>
          <w:p w14:paraId="4BE15EA1" w14:textId="77777777" w:rsidR="00311EE4" w:rsidRPr="001C526A" w:rsidRDefault="00311EE4" w:rsidP="00BD31C2">
            <w:pPr>
              <w:rPr>
                <w:sz w:val="20"/>
                <w:szCs w:val="22"/>
                <w:lang w:val="uk-UA"/>
              </w:rPr>
            </w:pPr>
          </w:p>
        </w:tc>
        <w:tc>
          <w:tcPr>
            <w:tcW w:w="818" w:type="pct"/>
            <w:tcBorders>
              <w:top w:val="single" w:sz="4" w:space="0" w:color="auto"/>
              <w:left w:val="single" w:sz="4" w:space="0" w:color="auto"/>
              <w:bottom w:val="single" w:sz="4" w:space="0" w:color="auto"/>
              <w:right w:val="single" w:sz="4" w:space="0" w:color="auto"/>
            </w:tcBorders>
            <w:vAlign w:val="center"/>
            <w:hideMark/>
          </w:tcPr>
          <w:p w14:paraId="1FF82C8B" w14:textId="77777777" w:rsidR="00311EE4" w:rsidRPr="001C526A" w:rsidRDefault="00311EE4" w:rsidP="00BD31C2">
            <w:pPr>
              <w:jc w:val="center"/>
              <w:rPr>
                <w:sz w:val="20"/>
                <w:szCs w:val="22"/>
                <w:lang w:val="uk-UA"/>
              </w:rPr>
            </w:pPr>
            <w:r w:rsidRPr="001C526A">
              <w:rPr>
                <w:sz w:val="20"/>
                <w:szCs w:val="22"/>
                <w:lang w:val="uk-UA"/>
              </w:rPr>
              <w:t>Відмінний</w:t>
            </w:r>
          </w:p>
        </w:tc>
        <w:tc>
          <w:tcPr>
            <w:tcW w:w="727" w:type="pct"/>
            <w:tcBorders>
              <w:top w:val="single" w:sz="4" w:space="0" w:color="auto"/>
              <w:left w:val="single" w:sz="4" w:space="0" w:color="auto"/>
              <w:bottom w:val="single" w:sz="4" w:space="0" w:color="auto"/>
              <w:right w:val="single" w:sz="4" w:space="0" w:color="auto"/>
            </w:tcBorders>
            <w:vAlign w:val="center"/>
            <w:hideMark/>
          </w:tcPr>
          <w:p w14:paraId="0ED1931C" w14:textId="77777777" w:rsidR="00311EE4" w:rsidRPr="001C526A" w:rsidRDefault="00311EE4" w:rsidP="00BD31C2">
            <w:pPr>
              <w:jc w:val="center"/>
              <w:rPr>
                <w:sz w:val="20"/>
                <w:szCs w:val="22"/>
                <w:lang w:val="uk-UA"/>
              </w:rPr>
            </w:pPr>
            <w:r w:rsidRPr="001C526A">
              <w:rPr>
                <w:sz w:val="20"/>
                <w:szCs w:val="22"/>
                <w:lang w:val="uk-UA"/>
              </w:rPr>
              <w:t>Добрий</w:t>
            </w:r>
          </w:p>
        </w:tc>
        <w:tc>
          <w:tcPr>
            <w:tcW w:w="1000" w:type="pct"/>
            <w:tcBorders>
              <w:top w:val="single" w:sz="4" w:space="0" w:color="auto"/>
              <w:left w:val="single" w:sz="4" w:space="0" w:color="auto"/>
              <w:bottom w:val="single" w:sz="4" w:space="0" w:color="auto"/>
              <w:right w:val="single" w:sz="4" w:space="0" w:color="auto"/>
            </w:tcBorders>
            <w:vAlign w:val="center"/>
            <w:hideMark/>
          </w:tcPr>
          <w:p w14:paraId="19055F02" w14:textId="77777777" w:rsidR="00311EE4" w:rsidRPr="001C526A" w:rsidRDefault="00311EE4" w:rsidP="00BD31C2">
            <w:pPr>
              <w:jc w:val="center"/>
              <w:rPr>
                <w:sz w:val="20"/>
                <w:szCs w:val="22"/>
                <w:lang w:val="uk-UA"/>
              </w:rPr>
            </w:pPr>
            <w:r w:rsidRPr="001C526A">
              <w:rPr>
                <w:sz w:val="20"/>
                <w:szCs w:val="22"/>
                <w:lang w:val="uk-UA"/>
              </w:rPr>
              <w:t>Задовільний</w:t>
            </w:r>
          </w:p>
        </w:tc>
        <w:tc>
          <w:tcPr>
            <w:tcW w:w="1091" w:type="pct"/>
            <w:tcBorders>
              <w:top w:val="single" w:sz="4" w:space="0" w:color="auto"/>
              <w:left w:val="single" w:sz="4" w:space="0" w:color="auto"/>
              <w:bottom w:val="single" w:sz="4" w:space="0" w:color="auto"/>
              <w:right w:val="single" w:sz="4" w:space="0" w:color="auto"/>
            </w:tcBorders>
            <w:vAlign w:val="center"/>
            <w:hideMark/>
          </w:tcPr>
          <w:p w14:paraId="7E1A8E4A" w14:textId="77777777" w:rsidR="00311EE4" w:rsidRPr="001C526A" w:rsidRDefault="00311EE4" w:rsidP="00BD31C2">
            <w:pPr>
              <w:jc w:val="center"/>
              <w:rPr>
                <w:sz w:val="20"/>
                <w:szCs w:val="22"/>
                <w:lang w:val="uk-UA"/>
              </w:rPr>
            </w:pPr>
            <w:r w:rsidRPr="001C526A">
              <w:rPr>
                <w:sz w:val="20"/>
                <w:szCs w:val="22"/>
                <w:lang w:val="uk-UA"/>
              </w:rPr>
              <w:t>Незадовільний</w:t>
            </w:r>
          </w:p>
        </w:tc>
      </w:tr>
      <w:tr w:rsidR="00311EE4" w:rsidRPr="001C526A" w14:paraId="32BCE4FF" w14:textId="77777777" w:rsidTr="00BD31C2">
        <w:tc>
          <w:tcPr>
            <w:tcW w:w="1364" w:type="pct"/>
            <w:tcBorders>
              <w:top w:val="single" w:sz="4" w:space="0" w:color="auto"/>
              <w:left w:val="single" w:sz="4" w:space="0" w:color="auto"/>
              <w:bottom w:val="single" w:sz="4" w:space="0" w:color="auto"/>
              <w:right w:val="single" w:sz="4" w:space="0" w:color="auto"/>
            </w:tcBorders>
            <w:hideMark/>
          </w:tcPr>
          <w:p w14:paraId="14042CAC" w14:textId="34EB6E8E" w:rsidR="00311EE4" w:rsidRPr="001C526A" w:rsidRDefault="00F61CC3" w:rsidP="00BD31C2">
            <w:pPr>
              <w:jc w:val="center"/>
              <w:rPr>
                <w:sz w:val="20"/>
                <w:szCs w:val="22"/>
                <w:lang w:val="uk-UA"/>
              </w:rPr>
            </w:pPr>
            <w:r w:rsidRPr="001C526A">
              <w:rPr>
                <w:sz w:val="20"/>
                <w:szCs w:val="22"/>
                <w:lang w:val="uk-UA"/>
              </w:rPr>
              <w:t>3</w:t>
            </w:r>
          </w:p>
        </w:tc>
        <w:tc>
          <w:tcPr>
            <w:tcW w:w="818" w:type="pct"/>
            <w:tcBorders>
              <w:top w:val="single" w:sz="4" w:space="0" w:color="auto"/>
              <w:left w:val="single" w:sz="4" w:space="0" w:color="auto"/>
              <w:bottom w:val="single" w:sz="4" w:space="0" w:color="auto"/>
              <w:right w:val="single" w:sz="4" w:space="0" w:color="auto"/>
            </w:tcBorders>
            <w:hideMark/>
          </w:tcPr>
          <w:p w14:paraId="7F32895D" w14:textId="739003C3" w:rsidR="00311EE4" w:rsidRPr="001C526A" w:rsidRDefault="00F61CC3" w:rsidP="00BD31C2">
            <w:pPr>
              <w:jc w:val="center"/>
              <w:rPr>
                <w:sz w:val="20"/>
                <w:szCs w:val="22"/>
                <w:lang w:val="uk-UA"/>
              </w:rPr>
            </w:pPr>
            <w:r w:rsidRPr="001C526A">
              <w:rPr>
                <w:sz w:val="20"/>
                <w:szCs w:val="22"/>
                <w:lang w:val="uk-UA"/>
              </w:rPr>
              <w:t>3</w:t>
            </w:r>
          </w:p>
        </w:tc>
        <w:tc>
          <w:tcPr>
            <w:tcW w:w="727" w:type="pct"/>
            <w:tcBorders>
              <w:top w:val="single" w:sz="4" w:space="0" w:color="auto"/>
              <w:left w:val="single" w:sz="4" w:space="0" w:color="auto"/>
              <w:bottom w:val="single" w:sz="4" w:space="0" w:color="auto"/>
              <w:right w:val="single" w:sz="4" w:space="0" w:color="auto"/>
            </w:tcBorders>
            <w:hideMark/>
          </w:tcPr>
          <w:p w14:paraId="50CCAE8B" w14:textId="080DB45E" w:rsidR="00311EE4" w:rsidRPr="001C526A" w:rsidRDefault="00F61CC3" w:rsidP="00BD31C2">
            <w:pPr>
              <w:jc w:val="center"/>
              <w:rPr>
                <w:sz w:val="20"/>
                <w:szCs w:val="22"/>
                <w:lang w:val="uk-UA"/>
              </w:rPr>
            </w:pPr>
            <w:r w:rsidRPr="001C526A">
              <w:rPr>
                <w:sz w:val="20"/>
                <w:szCs w:val="22"/>
                <w:lang w:val="uk-UA"/>
              </w:rPr>
              <w:t>2</w:t>
            </w:r>
          </w:p>
        </w:tc>
        <w:tc>
          <w:tcPr>
            <w:tcW w:w="1000" w:type="pct"/>
            <w:tcBorders>
              <w:top w:val="single" w:sz="4" w:space="0" w:color="auto"/>
              <w:left w:val="single" w:sz="4" w:space="0" w:color="auto"/>
              <w:bottom w:val="single" w:sz="4" w:space="0" w:color="auto"/>
              <w:right w:val="single" w:sz="4" w:space="0" w:color="auto"/>
            </w:tcBorders>
            <w:hideMark/>
          </w:tcPr>
          <w:p w14:paraId="5750EAC7" w14:textId="77777777" w:rsidR="00311EE4" w:rsidRPr="001C526A" w:rsidRDefault="00311EE4" w:rsidP="00BD31C2">
            <w:pPr>
              <w:jc w:val="center"/>
              <w:rPr>
                <w:sz w:val="20"/>
                <w:szCs w:val="22"/>
                <w:lang w:val="uk-UA"/>
              </w:rPr>
            </w:pPr>
            <w:r w:rsidRPr="001C526A">
              <w:rPr>
                <w:sz w:val="20"/>
                <w:szCs w:val="22"/>
                <w:lang w:val="uk-UA"/>
              </w:rPr>
              <w:t>1</w:t>
            </w:r>
          </w:p>
        </w:tc>
        <w:tc>
          <w:tcPr>
            <w:tcW w:w="1091" w:type="pct"/>
            <w:tcBorders>
              <w:top w:val="single" w:sz="4" w:space="0" w:color="auto"/>
              <w:left w:val="single" w:sz="4" w:space="0" w:color="auto"/>
              <w:bottom w:val="single" w:sz="4" w:space="0" w:color="auto"/>
              <w:right w:val="single" w:sz="4" w:space="0" w:color="auto"/>
            </w:tcBorders>
            <w:hideMark/>
          </w:tcPr>
          <w:p w14:paraId="564BBDCA" w14:textId="77777777" w:rsidR="00311EE4" w:rsidRPr="001C526A" w:rsidRDefault="00311EE4" w:rsidP="00BD31C2">
            <w:pPr>
              <w:jc w:val="center"/>
              <w:rPr>
                <w:sz w:val="20"/>
                <w:szCs w:val="22"/>
                <w:lang w:val="uk-UA"/>
              </w:rPr>
            </w:pPr>
            <w:r w:rsidRPr="001C526A">
              <w:rPr>
                <w:sz w:val="20"/>
                <w:szCs w:val="22"/>
                <w:lang w:val="uk-UA"/>
              </w:rPr>
              <w:t>0</w:t>
            </w:r>
          </w:p>
        </w:tc>
      </w:tr>
      <w:tr w:rsidR="00F61CC3" w:rsidRPr="001C526A" w14:paraId="286B26B7" w14:textId="77777777" w:rsidTr="00BD31C2">
        <w:tc>
          <w:tcPr>
            <w:tcW w:w="1364" w:type="pct"/>
            <w:tcBorders>
              <w:top w:val="single" w:sz="4" w:space="0" w:color="auto"/>
              <w:left w:val="single" w:sz="4" w:space="0" w:color="auto"/>
              <w:bottom w:val="single" w:sz="4" w:space="0" w:color="auto"/>
              <w:right w:val="single" w:sz="4" w:space="0" w:color="auto"/>
            </w:tcBorders>
          </w:tcPr>
          <w:p w14:paraId="6D3A60FB" w14:textId="3BEAB2E0" w:rsidR="00F61CC3" w:rsidRPr="001C526A" w:rsidRDefault="00F61CC3" w:rsidP="00BD31C2">
            <w:pPr>
              <w:jc w:val="center"/>
              <w:rPr>
                <w:sz w:val="20"/>
                <w:szCs w:val="22"/>
                <w:lang w:val="uk-UA"/>
              </w:rPr>
            </w:pPr>
            <w:r w:rsidRPr="001C526A">
              <w:rPr>
                <w:sz w:val="20"/>
                <w:szCs w:val="22"/>
                <w:lang w:val="uk-UA"/>
              </w:rPr>
              <w:t>2,5</w:t>
            </w:r>
          </w:p>
        </w:tc>
        <w:tc>
          <w:tcPr>
            <w:tcW w:w="818" w:type="pct"/>
            <w:tcBorders>
              <w:top w:val="single" w:sz="4" w:space="0" w:color="auto"/>
              <w:left w:val="single" w:sz="4" w:space="0" w:color="auto"/>
              <w:bottom w:val="single" w:sz="4" w:space="0" w:color="auto"/>
              <w:right w:val="single" w:sz="4" w:space="0" w:color="auto"/>
            </w:tcBorders>
          </w:tcPr>
          <w:p w14:paraId="73A76AF3" w14:textId="7DBDCA2C" w:rsidR="00F61CC3" w:rsidRPr="001C526A" w:rsidRDefault="00F61CC3" w:rsidP="00BD31C2">
            <w:pPr>
              <w:jc w:val="center"/>
              <w:rPr>
                <w:sz w:val="20"/>
                <w:szCs w:val="22"/>
                <w:lang w:val="uk-UA"/>
              </w:rPr>
            </w:pPr>
            <w:r w:rsidRPr="001C526A">
              <w:rPr>
                <w:sz w:val="20"/>
                <w:szCs w:val="22"/>
                <w:lang w:val="uk-UA"/>
              </w:rPr>
              <w:t>2,5</w:t>
            </w:r>
          </w:p>
        </w:tc>
        <w:tc>
          <w:tcPr>
            <w:tcW w:w="727" w:type="pct"/>
            <w:tcBorders>
              <w:top w:val="single" w:sz="4" w:space="0" w:color="auto"/>
              <w:left w:val="single" w:sz="4" w:space="0" w:color="auto"/>
              <w:bottom w:val="single" w:sz="4" w:space="0" w:color="auto"/>
              <w:right w:val="single" w:sz="4" w:space="0" w:color="auto"/>
            </w:tcBorders>
          </w:tcPr>
          <w:p w14:paraId="78BEF086" w14:textId="7E639C52" w:rsidR="00F61CC3" w:rsidRPr="001C526A" w:rsidRDefault="004A288A" w:rsidP="00BD31C2">
            <w:pPr>
              <w:jc w:val="center"/>
              <w:rPr>
                <w:sz w:val="20"/>
                <w:szCs w:val="22"/>
                <w:lang w:val="uk-UA"/>
              </w:rPr>
            </w:pPr>
            <w:r w:rsidRPr="001C526A">
              <w:rPr>
                <w:sz w:val="20"/>
                <w:szCs w:val="22"/>
                <w:lang w:val="uk-UA"/>
              </w:rPr>
              <w:t>2</w:t>
            </w:r>
          </w:p>
        </w:tc>
        <w:tc>
          <w:tcPr>
            <w:tcW w:w="1000" w:type="pct"/>
            <w:tcBorders>
              <w:top w:val="single" w:sz="4" w:space="0" w:color="auto"/>
              <w:left w:val="single" w:sz="4" w:space="0" w:color="auto"/>
              <w:bottom w:val="single" w:sz="4" w:space="0" w:color="auto"/>
              <w:right w:val="single" w:sz="4" w:space="0" w:color="auto"/>
            </w:tcBorders>
          </w:tcPr>
          <w:p w14:paraId="501E3572" w14:textId="08345220" w:rsidR="00F61CC3" w:rsidRPr="001C526A" w:rsidRDefault="004A288A" w:rsidP="00BD31C2">
            <w:pPr>
              <w:jc w:val="center"/>
              <w:rPr>
                <w:sz w:val="20"/>
                <w:szCs w:val="22"/>
                <w:lang w:val="uk-UA"/>
              </w:rPr>
            </w:pPr>
            <w:r w:rsidRPr="001C526A">
              <w:rPr>
                <w:sz w:val="20"/>
                <w:szCs w:val="22"/>
                <w:lang w:val="uk-UA"/>
              </w:rPr>
              <w:t>1,5</w:t>
            </w:r>
          </w:p>
        </w:tc>
        <w:tc>
          <w:tcPr>
            <w:tcW w:w="1091" w:type="pct"/>
            <w:tcBorders>
              <w:top w:val="single" w:sz="4" w:space="0" w:color="auto"/>
              <w:left w:val="single" w:sz="4" w:space="0" w:color="auto"/>
              <w:bottom w:val="single" w:sz="4" w:space="0" w:color="auto"/>
              <w:right w:val="single" w:sz="4" w:space="0" w:color="auto"/>
            </w:tcBorders>
          </w:tcPr>
          <w:p w14:paraId="31F53E7E" w14:textId="5A3F5B88" w:rsidR="00F61CC3" w:rsidRPr="001C526A" w:rsidRDefault="004A288A" w:rsidP="00BD31C2">
            <w:pPr>
              <w:jc w:val="center"/>
              <w:rPr>
                <w:sz w:val="20"/>
                <w:szCs w:val="22"/>
                <w:lang w:val="uk-UA"/>
              </w:rPr>
            </w:pPr>
            <w:r w:rsidRPr="001C526A">
              <w:rPr>
                <w:sz w:val="20"/>
                <w:szCs w:val="22"/>
                <w:lang w:val="uk-UA"/>
              </w:rPr>
              <w:t>0</w:t>
            </w:r>
          </w:p>
        </w:tc>
      </w:tr>
    </w:tbl>
    <w:p w14:paraId="13A9D2B9" w14:textId="77777777" w:rsidR="00311EE4" w:rsidRPr="001C526A" w:rsidRDefault="00311EE4" w:rsidP="00311EE4">
      <w:pPr>
        <w:ind w:firstLine="851"/>
        <w:rPr>
          <w:sz w:val="16"/>
          <w:lang w:val="uk-UA"/>
        </w:rPr>
      </w:pPr>
    </w:p>
    <w:p w14:paraId="7505ACA4" w14:textId="77777777" w:rsidR="00311EE4" w:rsidRPr="001C526A" w:rsidRDefault="00311EE4" w:rsidP="00311EE4">
      <w:pPr>
        <w:pStyle w:val="afe"/>
        <w:rPr>
          <w:lang w:val="uk-UA"/>
        </w:rPr>
      </w:pPr>
      <w:r w:rsidRPr="001C526A">
        <w:rPr>
          <w:lang w:val="uk-UA"/>
        </w:rPr>
        <w:t>Ці бали НПП виставляє у свій журнал та до системи електронного обліку поточної успішності здобувачів. Кількість балів, одержаних здобувачами на кожному практичному занятті, додається і включається до загальної суми балів поточної успішності разом з балами за модульні роботи та виконання завдань для самостійної роботи (індивідуальних завдань).</w:t>
      </w:r>
    </w:p>
    <w:p w14:paraId="64CF4ECC" w14:textId="6B08B8E2" w:rsidR="00311EE4" w:rsidRPr="001C526A" w:rsidRDefault="00311EE4" w:rsidP="004A288A">
      <w:pPr>
        <w:pStyle w:val="afe"/>
        <w:rPr>
          <w:sz w:val="16"/>
          <w:lang w:val="uk-UA"/>
        </w:rPr>
      </w:pPr>
      <w:r w:rsidRPr="001C526A">
        <w:rPr>
          <w:lang w:val="uk-UA"/>
        </w:rPr>
        <w:t xml:space="preserve">Максимальна кількість балів </w:t>
      </w:r>
      <w:r w:rsidRPr="001C526A">
        <w:rPr>
          <w:b/>
          <w:bCs/>
          <w:i/>
          <w:iCs/>
          <w:lang w:val="uk-UA"/>
        </w:rPr>
        <w:t>за виконання контрольних (модульних) робіт</w:t>
      </w:r>
      <w:r w:rsidRPr="001C526A">
        <w:rPr>
          <w:lang w:val="uk-UA"/>
        </w:rPr>
        <w:t xml:space="preserve"> </w:t>
      </w:r>
      <w:r w:rsidRPr="001C526A">
        <w:rPr>
          <w:i/>
          <w:iCs/>
          <w:lang w:val="uk-UA"/>
        </w:rPr>
        <w:t xml:space="preserve">для здобувачів </w:t>
      </w:r>
      <w:r w:rsidR="004A288A" w:rsidRPr="001C526A">
        <w:rPr>
          <w:i/>
          <w:iCs/>
          <w:lang w:val="uk-UA"/>
        </w:rPr>
        <w:t>дистанційної</w:t>
      </w:r>
      <w:r w:rsidRPr="001C526A">
        <w:rPr>
          <w:i/>
          <w:iCs/>
          <w:lang w:val="uk-UA"/>
        </w:rPr>
        <w:t xml:space="preserve"> форми навчання</w:t>
      </w:r>
      <w:r w:rsidRPr="001C526A">
        <w:rPr>
          <w:lang w:val="uk-UA"/>
        </w:rPr>
        <w:t xml:space="preserve"> – 10 балів (виконують одну контрольну (модульну) роботу</w:t>
      </w:r>
      <w:r w:rsidRPr="001C526A">
        <w:rPr>
          <w:u w:val="single"/>
          <w:lang w:val="uk-UA"/>
        </w:rPr>
        <w:t>)</w:t>
      </w:r>
      <w:r w:rsidRPr="001C526A">
        <w:rPr>
          <w:lang w:val="uk-UA"/>
        </w:rPr>
        <w:t xml:space="preserve">. При виконанні модульних завдань оцінці підлягають теоретичні знання та практичні навички, яких набули здобувачі після опанування матеріалу. Модульний контроль проводиться у формі виконання тестових завдань у системі </w:t>
      </w:r>
      <w:proofErr w:type="spellStart"/>
      <w:r w:rsidRPr="001C526A">
        <w:rPr>
          <w:lang w:val="uk-UA"/>
        </w:rPr>
        <w:t>Moodle</w:t>
      </w:r>
      <w:proofErr w:type="spellEnd"/>
      <w:r w:rsidRPr="001C526A">
        <w:rPr>
          <w:lang w:val="uk-UA"/>
        </w:rPr>
        <w:t xml:space="preserve">. Контрольна (модульна) робота містить 10 тестів. </w:t>
      </w:r>
    </w:p>
    <w:p w14:paraId="000EC45A" w14:textId="77777777" w:rsidR="00311EE4" w:rsidRPr="001C526A" w:rsidRDefault="00311EE4" w:rsidP="00311EE4">
      <w:pPr>
        <w:pStyle w:val="afe"/>
        <w:rPr>
          <w:lang w:val="uk-UA"/>
        </w:rPr>
      </w:pPr>
      <w:r w:rsidRPr="001C526A">
        <w:rPr>
          <w:lang w:val="uk-UA"/>
        </w:rPr>
        <w:t>Під час виконання контрольної (модульної) роботи здобувач може користуватися лише переліком матеріалів, дозволених НПП, що веде заняття з навчальної дисципліни. 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(у разі комп’ютерного тестування) тощо) є порушенням Етичного кодексу й дає підстави відсторонити цього здобувача від виконання контрольної (модульної) роботи та оцінити результати її виконання в нуль балів.</w:t>
      </w:r>
    </w:p>
    <w:p w14:paraId="6FCB7584" w14:textId="2DBD24A0" w:rsidR="00311EE4" w:rsidRPr="001C526A" w:rsidRDefault="00311EE4" w:rsidP="00311EE4">
      <w:pPr>
        <w:pStyle w:val="afe"/>
        <w:rPr>
          <w:bCs/>
          <w:lang w:val="uk-UA"/>
        </w:rPr>
      </w:pPr>
      <w:r w:rsidRPr="001C526A">
        <w:rPr>
          <w:b/>
          <w:bCs/>
          <w:lang w:val="uk-UA"/>
        </w:rPr>
        <w:t xml:space="preserve">Загальна сума балів за поточний контроль </w:t>
      </w:r>
      <w:r w:rsidRPr="001C526A">
        <w:rPr>
          <w:i/>
          <w:iCs/>
          <w:lang w:val="uk-UA"/>
        </w:rPr>
        <w:t xml:space="preserve">здобувачів </w:t>
      </w:r>
      <w:r w:rsidR="004A288A" w:rsidRPr="001C526A">
        <w:rPr>
          <w:i/>
          <w:iCs/>
          <w:lang w:val="uk-UA"/>
        </w:rPr>
        <w:t>дистанційної</w:t>
      </w:r>
      <w:r w:rsidRPr="001C526A">
        <w:rPr>
          <w:i/>
          <w:iCs/>
          <w:lang w:val="uk-UA"/>
        </w:rPr>
        <w:t xml:space="preserve"> форми навчання</w:t>
      </w:r>
      <w:r w:rsidRPr="001C526A">
        <w:rPr>
          <w:lang w:val="uk-UA"/>
        </w:rPr>
        <w:t xml:space="preserve"> складається із балів за всіма видами робіт, передбаченими картою самостійної роботи </w:t>
      </w:r>
      <w:r w:rsidR="004A288A" w:rsidRPr="001C526A">
        <w:rPr>
          <w:lang w:val="uk-UA"/>
        </w:rPr>
        <w:t>здобувача</w:t>
      </w:r>
      <w:r w:rsidRPr="001C526A">
        <w:rPr>
          <w:lang w:val="uk-UA"/>
        </w:rPr>
        <w:t xml:space="preserve"> (див. табл. </w:t>
      </w:r>
      <w:r w:rsidR="004A288A" w:rsidRPr="001C526A">
        <w:rPr>
          <w:lang w:val="uk-UA"/>
        </w:rPr>
        <w:t>11</w:t>
      </w:r>
      <w:r w:rsidRPr="001C526A">
        <w:rPr>
          <w:lang w:val="uk-UA"/>
        </w:rPr>
        <w:t xml:space="preserve">). </w:t>
      </w:r>
      <w:r w:rsidRPr="001C526A">
        <w:rPr>
          <w:b/>
          <w:bCs/>
          <w:lang w:val="uk-UA"/>
        </w:rPr>
        <w:t>Загальна підсумкова оцінка</w:t>
      </w:r>
      <w:r w:rsidRPr="001C526A">
        <w:rPr>
          <w:bCs/>
          <w:lang w:val="uk-UA"/>
        </w:rPr>
        <w:t xml:space="preserve"> вивчення дисципліни з підсумковим контролем у формі екзамену складається із суми результатів поточного та підсумкового контролю, яка фіксується в екзаменаційній відомості.</w:t>
      </w:r>
    </w:p>
    <w:p w14:paraId="48DF54E8" w14:textId="77777777" w:rsidR="00311EE4" w:rsidRPr="001C526A" w:rsidRDefault="00311EE4" w:rsidP="00311EE4">
      <w:pPr>
        <w:pStyle w:val="afe"/>
        <w:rPr>
          <w:lang w:val="uk-UA"/>
        </w:rPr>
      </w:pPr>
      <w:r w:rsidRPr="001C526A">
        <w:rPr>
          <w:b/>
          <w:bCs/>
          <w:lang w:val="uk-UA"/>
        </w:rPr>
        <w:t>Здобувача НЕ допускають до підсумкового контролю у формі екзамену</w:t>
      </w:r>
      <w:r w:rsidRPr="001C526A">
        <w:rPr>
          <w:lang w:val="uk-UA"/>
        </w:rPr>
        <w:t>, якщо за результатами поточного контролю здобувач набрав від 0 до 20 балів (включно).</w:t>
      </w:r>
    </w:p>
    <w:p w14:paraId="7E319292" w14:textId="4C32C978" w:rsidR="005376F3" w:rsidRPr="001C526A" w:rsidRDefault="00311EE4" w:rsidP="004A288A">
      <w:pPr>
        <w:pStyle w:val="afe"/>
        <w:rPr>
          <w:lang w:val="uk-UA"/>
        </w:rPr>
      </w:pPr>
      <w:r w:rsidRPr="001C526A">
        <w:rPr>
          <w:b/>
          <w:bCs/>
          <w:lang w:val="uk-UA"/>
        </w:rPr>
        <w:t>Якщо здобувач набрав від 0 до 20 балів (включно),</w:t>
      </w:r>
      <w:r w:rsidRPr="001C526A">
        <w:rPr>
          <w:lang w:val="uk-UA"/>
        </w:rPr>
        <w:t xml:space="preserve"> то він вважається таким, що не виконав вимоги робочої програми навчальної дисципліни та має академічну заборгованість. Він отримує право за власною заявою опанувати навчальну дисципліну в наступному семестрі понад обсяги, встановлені навчальним планом освітньої програми </w:t>
      </w:r>
      <w:r w:rsidRPr="001C526A">
        <w:rPr>
          <w:b/>
          <w:bCs/>
          <w:lang w:val="uk-UA"/>
        </w:rPr>
        <w:t>на засадах факультативного вивчення</w:t>
      </w:r>
      <w:r w:rsidRPr="001C526A">
        <w:rPr>
          <w:lang w:val="uk-UA"/>
        </w:rPr>
        <w:t xml:space="preserve"> 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14:paraId="6F4AA003" w14:textId="52A36E0F" w:rsidR="00465ECC" w:rsidRPr="001C526A" w:rsidRDefault="00465ECC" w:rsidP="00471DD7">
      <w:pPr>
        <w:pStyle w:val="1"/>
      </w:pPr>
      <w:bookmarkStart w:id="29" w:name="_Toc83649305"/>
      <w:r w:rsidRPr="001C526A">
        <w:t>5. САМОСТІЙНА РОБОТА ЗДОБУВАЧА</w:t>
      </w:r>
      <w:bookmarkEnd w:id="29"/>
      <w:r w:rsidRPr="001C526A">
        <w:t xml:space="preserve"> </w:t>
      </w:r>
    </w:p>
    <w:p w14:paraId="1CE98AC1" w14:textId="4711EBFB" w:rsidR="00465ECC" w:rsidRPr="001C526A" w:rsidRDefault="00465ECC" w:rsidP="00471DD7">
      <w:pPr>
        <w:pStyle w:val="2"/>
      </w:pPr>
      <w:bookmarkStart w:id="30" w:name="_Toc83649306"/>
      <w:r w:rsidRPr="001C526A">
        <w:t>5.1. Зміст самостійної роботи здобувача</w:t>
      </w:r>
      <w:bookmarkEnd w:id="30"/>
    </w:p>
    <w:p w14:paraId="0621E159" w14:textId="77777777" w:rsidR="005376F3" w:rsidRPr="001C526A" w:rsidRDefault="005376F3" w:rsidP="005376F3">
      <w:pPr>
        <w:pStyle w:val="afe"/>
        <w:rPr>
          <w:sz w:val="24"/>
          <w:lang w:val="uk-UA" w:eastAsia="en-US"/>
        </w:rPr>
      </w:pPr>
      <w:r w:rsidRPr="001C526A">
        <w:rPr>
          <w:lang w:val="uk-UA" w:eastAsia="en-US"/>
        </w:rPr>
        <w:t>Самостійна робота здобувача спрямована на поглиблене засвоєння змісту навчальної дисципліни, формування вмінь та навичок самостійної навчальної діяльності. </w:t>
      </w:r>
    </w:p>
    <w:p w14:paraId="5CCED80A" w14:textId="77777777" w:rsidR="005376F3" w:rsidRPr="001C526A" w:rsidRDefault="005376F3" w:rsidP="005376F3">
      <w:pPr>
        <w:pStyle w:val="afe"/>
        <w:rPr>
          <w:sz w:val="24"/>
          <w:lang w:val="uk-UA" w:eastAsia="en-US"/>
        </w:rPr>
      </w:pPr>
      <w:r w:rsidRPr="001C526A">
        <w:rPr>
          <w:lang w:val="uk-UA" w:eastAsia="en-US"/>
        </w:rPr>
        <w:lastRenderedPageBreak/>
        <w:t>Самостійна робота теоретичного спрямування дозволяє поглибити засвоєння теоретичного матеріалу, підготуватися до навчальних занять. Включає виконання низки завдань, спрямованих на засвоєння навчального матеріалу на рівнях «відтворення» та «розуміння». Залежно від інформаційного джерела для самостійного опрацювання навчального матеріалу використовують такі методи: аналіз, синтез, порівняння, класифікація, конспектування, реферування, цитування, анотування, підготовка повідомлень та доповідей, написання творів-есе та наукових статей, надання відповідей на запитання та самостійне формулювання запитань, складання тестів та кросвордів, підготовка ілюстративного матеріалу, формулювання висновків, а також складання інтелект-карт, блок-схем, таблиць, термінологічних словників та покажчиків тощо.</w:t>
      </w:r>
    </w:p>
    <w:p w14:paraId="0642E721" w14:textId="77777777" w:rsidR="005376F3" w:rsidRPr="001C526A" w:rsidRDefault="005376F3" w:rsidP="005376F3">
      <w:pPr>
        <w:pStyle w:val="afe"/>
        <w:rPr>
          <w:sz w:val="24"/>
          <w:lang w:val="uk-UA" w:eastAsia="en-US"/>
        </w:rPr>
      </w:pPr>
      <w:r w:rsidRPr="001C526A">
        <w:rPr>
          <w:lang w:val="uk-UA" w:eastAsia="en-US"/>
        </w:rPr>
        <w:t xml:space="preserve">Самостійна робота практичного спрямування має на меті формування і розвиток практичних умінь та навичок, підготовку до навчальних занять та засвоєння навчального матеріалу на рівнях «застосування» та «створення». Залежно від типу навчального завдання використовують такі методи: вирішення конкретних задач та ситуацій фахового спрямування, PBL-тренінг, </w:t>
      </w:r>
      <w:proofErr w:type="spellStart"/>
      <w:r w:rsidRPr="001C526A">
        <w:rPr>
          <w:lang w:val="uk-UA" w:eastAsia="en-US"/>
        </w:rPr>
        <w:t>Case</w:t>
      </w:r>
      <w:proofErr w:type="spellEnd"/>
      <w:r w:rsidRPr="001C526A">
        <w:rPr>
          <w:lang w:val="uk-UA" w:eastAsia="en-US"/>
        </w:rPr>
        <w:t xml:space="preserve"> </w:t>
      </w:r>
      <w:proofErr w:type="spellStart"/>
      <w:r w:rsidRPr="001C526A">
        <w:rPr>
          <w:lang w:val="uk-UA" w:eastAsia="en-US"/>
        </w:rPr>
        <w:t>study</w:t>
      </w:r>
      <w:proofErr w:type="spellEnd"/>
      <w:r w:rsidRPr="001C526A">
        <w:rPr>
          <w:lang w:val="uk-UA" w:eastAsia="en-US"/>
        </w:rPr>
        <w:t xml:space="preserve">, розрахунково-аналітична робота, розв’язок модельованого завдання, проведення наукового дослідження, виконання індивідуального чи групового </w:t>
      </w:r>
      <w:proofErr w:type="spellStart"/>
      <w:r w:rsidRPr="001C526A">
        <w:rPr>
          <w:lang w:val="uk-UA" w:eastAsia="en-US"/>
        </w:rPr>
        <w:t>проєкту</w:t>
      </w:r>
      <w:proofErr w:type="spellEnd"/>
      <w:r w:rsidRPr="001C526A">
        <w:rPr>
          <w:lang w:val="uk-UA" w:eastAsia="en-US"/>
        </w:rPr>
        <w:t>, дискусії тощо.</w:t>
      </w:r>
    </w:p>
    <w:p w14:paraId="4FA99B41" w14:textId="77777777" w:rsidR="005376F3" w:rsidRPr="001C526A" w:rsidRDefault="005376F3" w:rsidP="005376F3">
      <w:pPr>
        <w:pStyle w:val="afe"/>
        <w:rPr>
          <w:sz w:val="24"/>
          <w:lang w:val="uk-UA" w:eastAsia="en-US"/>
        </w:rPr>
      </w:pPr>
      <w:r w:rsidRPr="001C526A">
        <w:rPr>
          <w:lang w:val="uk-UA" w:eastAsia="en-US"/>
        </w:rPr>
        <w:t>Самостійна робота здобувачів передбачає виконання різних видів завдань: обов’язкові та вибіркові, індивідуальні та групові, у вигляді окремих завдань до кожної теми або комплексних самостійних робіт з кількох тем.»</w:t>
      </w:r>
    </w:p>
    <w:p w14:paraId="1596CA69" w14:textId="5E67DC64" w:rsidR="005376F3" w:rsidRPr="001C526A" w:rsidRDefault="005376F3" w:rsidP="00F62C49">
      <w:pPr>
        <w:pStyle w:val="afe"/>
        <w:rPr>
          <w:lang w:val="uk-UA"/>
        </w:rPr>
      </w:pPr>
      <w:r w:rsidRPr="001C526A">
        <w:rPr>
          <w:lang w:val="uk-UA" w:eastAsia="en-US"/>
        </w:rPr>
        <w:t>Контроль і оцінювання результатів самостійної роботи здобувачів здійснює науково-педагогічний (педагогічний) працівник на навчальних заняттях або консультаціях.</w:t>
      </w:r>
    </w:p>
    <w:p w14:paraId="467CC4BC" w14:textId="097288B7" w:rsidR="00465ECC" w:rsidRPr="001C526A" w:rsidRDefault="00465ECC" w:rsidP="00471DD7">
      <w:pPr>
        <w:pStyle w:val="2"/>
      </w:pPr>
      <w:bookmarkStart w:id="31" w:name="_Toc83649307"/>
      <w:r w:rsidRPr="001C526A">
        <w:t>5.2.Порядок оцінювання індивідуальних завдань самостійної роботи (за вибором здобувача) з навчальної дисципліни</w:t>
      </w:r>
      <w:bookmarkEnd w:id="31"/>
    </w:p>
    <w:p w14:paraId="0FAB397E" w14:textId="4C6EFEB9" w:rsidR="00471DD7" w:rsidRPr="001C526A" w:rsidRDefault="00465ECC" w:rsidP="00471DD7">
      <w:pPr>
        <w:pStyle w:val="3"/>
        <w:jc w:val="both"/>
        <w:rPr>
          <w:lang w:val="uk-UA"/>
        </w:rPr>
      </w:pPr>
      <w:bookmarkStart w:id="32" w:name="_Toc83649308"/>
      <w:r w:rsidRPr="001C526A">
        <w:rPr>
          <w:lang w:val="uk-UA"/>
        </w:rPr>
        <w:t>5.2.1. Вимоги до виконання індивідуальних завдань самостійної робот</w:t>
      </w:r>
      <w:r w:rsidR="00471DD7" w:rsidRPr="001C526A">
        <w:rPr>
          <w:lang w:val="uk-UA"/>
        </w:rPr>
        <w:t>и</w:t>
      </w:r>
      <w:bookmarkEnd w:id="32"/>
    </w:p>
    <w:p w14:paraId="65C8B77F" w14:textId="520EB069" w:rsidR="006E7D33" w:rsidRPr="001C526A" w:rsidRDefault="006E7D33" w:rsidP="006E7D33">
      <w:pPr>
        <w:pStyle w:val="afe"/>
        <w:rPr>
          <w:lang w:val="uk-UA"/>
        </w:rPr>
      </w:pPr>
      <w:r w:rsidRPr="001C526A">
        <w:rPr>
          <w:lang w:val="uk-UA"/>
        </w:rPr>
        <w:t xml:space="preserve">Самостійна робота здобувачів – один з основних засобів оволодіння навчальним матеріалом у час, вільний від аудиторних навчальних занять. Головною метою самостійної роботи є закріплення, розширення та поглиблення набутих у процесі аудиторної роботи знань, вмінь та навичок, а також самостійне вивчення та засвоєння нового матеріалу під керівництвом викладача, але без його безпосередньої участі.  </w:t>
      </w:r>
    </w:p>
    <w:p w14:paraId="60345D6C" w14:textId="77777777" w:rsidR="006E7D33" w:rsidRPr="001C526A" w:rsidRDefault="006E7D33" w:rsidP="006E7D33">
      <w:pPr>
        <w:pStyle w:val="afe"/>
        <w:rPr>
          <w:lang w:val="uk-UA"/>
        </w:rPr>
      </w:pPr>
      <w:r w:rsidRPr="001C526A">
        <w:rPr>
          <w:lang w:val="uk-UA"/>
        </w:rPr>
        <w:t xml:space="preserve">Питання, що виникають у студентів стосовно виконання запланованих завдань, вирішуються на консультаціях, які проводяться згідно з графіками, затвердженими кафедрою. </w:t>
      </w:r>
    </w:p>
    <w:p w14:paraId="5C02D169" w14:textId="374D2B3B" w:rsidR="006E7D33" w:rsidRPr="001C526A" w:rsidRDefault="006E7D33" w:rsidP="006E7D33">
      <w:pPr>
        <w:pStyle w:val="afe"/>
        <w:rPr>
          <w:szCs w:val="22"/>
          <w:lang w:val="uk-UA"/>
        </w:rPr>
      </w:pPr>
      <w:r w:rsidRPr="001C526A">
        <w:rPr>
          <w:lang w:val="uk-UA"/>
        </w:rPr>
        <w:t xml:space="preserve">Самостійна робота включає такі форми: </w:t>
      </w:r>
      <w:r w:rsidRPr="001C526A">
        <w:rPr>
          <w:szCs w:val="22"/>
          <w:lang w:val="uk-UA"/>
        </w:rPr>
        <w:t>опрацювання теоретичних основ прослуханого лекційного матеріалу; вивчення окремих тем або питань, що передбачені для самостійного опрацювання; підготовка до семінарських (практичних) занять; підготовка до виконання модульних (контрольних) завдань; вирішення і письмове оформлення задач, схем, діаграм, інших робіт графічного характеру;  відпрацювання завдань тренінгів; аналіз конкретної виробничої ситуації та підготовка аналітичної записки (</w:t>
      </w:r>
      <w:proofErr w:type="spellStart"/>
      <w:r w:rsidRPr="001C526A">
        <w:rPr>
          <w:szCs w:val="22"/>
          <w:lang w:val="uk-UA"/>
        </w:rPr>
        <w:t>Case</w:t>
      </w:r>
      <w:proofErr w:type="spellEnd"/>
      <w:r w:rsidRPr="001C526A">
        <w:rPr>
          <w:szCs w:val="22"/>
          <w:lang w:val="uk-UA"/>
        </w:rPr>
        <w:t xml:space="preserve"> </w:t>
      </w:r>
      <w:proofErr w:type="spellStart"/>
      <w:r w:rsidRPr="001C526A">
        <w:rPr>
          <w:szCs w:val="22"/>
          <w:lang w:val="uk-UA"/>
        </w:rPr>
        <w:t>study</w:t>
      </w:r>
      <w:proofErr w:type="spellEnd"/>
      <w:r w:rsidRPr="001C526A">
        <w:rPr>
          <w:szCs w:val="22"/>
          <w:lang w:val="uk-UA"/>
        </w:rPr>
        <w:t xml:space="preserve">); виконання індивідуальних завдань; систематика вивченого матеріалу перед іспитом. </w:t>
      </w:r>
    </w:p>
    <w:p w14:paraId="73289976" w14:textId="2792B592" w:rsidR="006E7D33" w:rsidRPr="001C526A" w:rsidRDefault="006E7D33" w:rsidP="006E7D33">
      <w:pPr>
        <w:pStyle w:val="afe"/>
        <w:rPr>
          <w:lang w:val="uk-UA"/>
        </w:rPr>
      </w:pPr>
      <w:r w:rsidRPr="001C526A">
        <w:rPr>
          <w:lang w:val="uk-UA"/>
        </w:rPr>
        <w:t xml:space="preserve">Перелік завдань для самостійної роботи подані у Карті самостійної роботи здобувачів, яка включається до «Методичних матеріалів з вивчення навчальної дисципліни», що розміщуються на сайті КНЕУ. </w:t>
      </w:r>
    </w:p>
    <w:p w14:paraId="592EDA18" w14:textId="7ADB0372" w:rsidR="006E7D33" w:rsidRPr="001C526A" w:rsidRDefault="006E7D33" w:rsidP="00100B94">
      <w:pPr>
        <w:pStyle w:val="a5"/>
        <w:ind w:right="26" w:firstLine="450"/>
        <w:rPr>
          <w:b/>
          <w:bCs/>
          <w:sz w:val="22"/>
          <w:szCs w:val="22"/>
        </w:rPr>
      </w:pPr>
      <w:r w:rsidRPr="001C526A">
        <w:rPr>
          <w:sz w:val="22"/>
          <w:szCs w:val="22"/>
        </w:rPr>
        <w:t xml:space="preserve">Після виконання індивідуальних завдань у встановлені терміни </w:t>
      </w:r>
      <w:r w:rsidR="00100B94" w:rsidRPr="001C526A">
        <w:rPr>
          <w:sz w:val="22"/>
          <w:szCs w:val="22"/>
        </w:rPr>
        <w:t>здобувач</w:t>
      </w:r>
      <w:r w:rsidRPr="001C526A">
        <w:rPr>
          <w:sz w:val="22"/>
          <w:szCs w:val="22"/>
        </w:rPr>
        <w:t xml:space="preserve"> звітує викладачеві, а набрані ним бали проставляються у Журналі обліку поточної успішності студентів та враховуються як кількість балів за поточну успішність у навчальній роботі.</w:t>
      </w:r>
      <w:r w:rsidRPr="001C526A">
        <w:rPr>
          <w:b/>
          <w:bCs/>
          <w:sz w:val="22"/>
          <w:szCs w:val="22"/>
        </w:rPr>
        <w:t xml:space="preserve"> </w:t>
      </w:r>
    </w:p>
    <w:p w14:paraId="1B252577" w14:textId="5BA3BF41" w:rsidR="001C526A" w:rsidRPr="001C526A" w:rsidRDefault="001C526A" w:rsidP="001C526A">
      <w:pPr>
        <w:pStyle w:val="4"/>
        <w:rPr>
          <w:lang w:val="uk-UA"/>
        </w:rPr>
      </w:pPr>
      <w:bookmarkStart w:id="33" w:name="_Toc63072345"/>
      <w:bookmarkStart w:id="34" w:name="_Toc83649309"/>
      <w:r w:rsidRPr="001C526A">
        <w:rPr>
          <w:lang w:val="uk-UA"/>
        </w:rPr>
        <w:t>5.2.1.1. Аналітичний звіт результатів власних досліджень щодо сучасних тенденцій розвитку служб персоналу, практики створення та особливостей їх організації в сучасних бізнес-організаціях</w:t>
      </w:r>
      <w:bookmarkEnd w:id="33"/>
    </w:p>
    <w:p w14:paraId="7B1B029F" w14:textId="77777777" w:rsidR="001C526A" w:rsidRPr="001C526A" w:rsidRDefault="001C526A" w:rsidP="001C526A">
      <w:pPr>
        <w:rPr>
          <w:rFonts w:cs="Arial"/>
          <w:lang w:val="uk-UA"/>
        </w:rPr>
      </w:pPr>
      <w:r w:rsidRPr="001C526A">
        <w:rPr>
          <w:rFonts w:cs="Arial"/>
          <w:lang w:val="uk-UA"/>
        </w:rPr>
        <w:t>Для виконання даного завдання потрібно:</w:t>
      </w:r>
    </w:p>
    <w:p w14:paraId="56407709" w14:textId="77777777" w:rsidR="001C526A" w:rsidRPr="001C526A" w:rsidRDefault="001C526A" w:rsidP="001C526A">
      <w:pPr>
        <w:rPr>
          <w:rFonts w:cs="Arial"/>
          <w:lang w:val="uk-UA"/>
        </w:rPr>
      </w:pPr>
      <w:r w:rsidRPr="001C526A">
        <w:rPr>
          <w:rFonts w:cs="Arial"/>
          <w:lang w:val="uk-UA"/>
        </w:rPr>
        <w:lastRenderedPageBreak/>
        <w:t>1) проаналізувати сучасні тенденції формування та розвитку служб персоналу в організаціях за наступними напрямами: функціональна структура; організаційна структура; вимоги до сучасного директора з персоналу та менеджера з персоналу. Рекомендовано використовувати сучасні науково-прикладні публікації (в обсязі не менше 5-ти) та дослідження консалтингових компаній в даній сфері.</w:t>
      </w:r>
    </w:p>
    <w:p w14:paraId="0223760E" w14:textId="77777777" w:rsidR="001C526A" w:rsidRPr="001C526A" w:rsidRDefault="001C526A" w:rsidP="001C526A">
      <w:pPr>
        <w:rPr>
          <w:rFonts w:cs="Arial"/>
          <w:lang w:val="uk-UA"/>
        </w:rPr>
      </w:pPr>
      <w:r w:rsidRPr="001C526A">
        <w:rPr>
          <w:rFonts w:cs="Arial"/>
          <w:lang w:val="uk-UA"/>
        </w:rPr>
        <w:t xml:space="preserve">2) проаналізувати практику створення та охарактеризувати особливості організації служб персоналу на прикладі однієї з організації на вибір студента. Рекомендовано використовувати матеріали середніх та великих підприємств, або прикладні публікації за даною тематикою. </w:t>
      </w:r>
    </w:p>
    <w:p w14:paraId="2574AC23" w14:textId="77777777" w:rsidR="001C526A" w:rsidRPr="001C526A" w:rsidRDefault="001C526A" w:rsidP="001C526A">
      <w:pPr>
        <w:rPr>
          <w:rStyle w:val="12"/>
          <w:rFonts w:cs="Arial"/>
          <w:sz w:val="22"/>
          <w:szCs w:val="22"/>
          <w:lang w:val="uk-UA"/>
        </w:rPr>
      </w:pPr>
      <w:r w:rsidRPr="001C526A">
        <w:rPr>
          <w:rStyle w:val="12"/>
          <w:rFonts w:cs="Arial"/>
          <w:sz w:val="22"/>
          <w:szCs w:val="22"/>
          <w:lang w:val="uk-UA"/>
        </w:rPr>
        <w:t>Аналітичний звіт має включати:</w:t>
      </w:r>
    </w:p>
    <w:p w14:paraId="07FC8546" w14:textId="77777777" w:rsidR="001C526A" w:rsidRPr="001C526A" w:rsidRDefault="001C526A" w:rsidP="0053393A">
      <w:pPr>
        <w:pStyle w:val="af5"/>
        <w:numPr>
          <w:ilvl w:val="0"/>
          <w:numId w:val="10"/>
        </w:numPr>
        <w:spacing w:before="120" w:after="0"/>
        <w:contextualSpacing/>
        <w:rPr>
          <w:rStyle w:val="12"/>
          <w:rFonts w:cs="Arial"/>
          <w:sz w:val="22"/>
          <w:szCs w:val="22"/>
          <w:lang w:val="uk-UA"/>
        </w:rPr>
      </w:pPr>
      <w:r w:rsidRPr="001C526A">
        <w:rPr>
          <w:rStyle w:val="12"/>
          <w:rFonts w:cs="Arial"/>
          <w:sz w:val="22"/>
          <w:szCs w:val="22"/>
          <w:lang w:val="uk-UA"/>
        </w:rPr>
        <w:t>Результати аналізу наукових та науково-прикладних публікації щодо сучасних тенденцій формування функціональної структури служб персоналу.</w:t>
      </w:r>
    </w:p>
    <w:p w14:paraId="7D918EA4" w14:textId="77777777" w:rsidR="001C526A" w:rsidRPr="001C526A" w:rsidRDefault="001C526A" w:rsidP="0053393A">
      <w:pPr>
        <w:pStyle w:val="af5"/>
        <w:numPr>
          <w:ilvl w:val="0"/>
          <w:numId w:val="10"/>
        </w:numPr>
        <w:spacing w:before="120" w:after="0"/>
        <w:contextualSpacing/>
        <w:rPr>
          <w:rStyle w:val="12"/>
          <w:rFonts w:cs="Arial"/>
          <w:sz w:val="22"/>
          <w:szCs w:val="22"/>
          <w:lang w:val="uk-UA"/>
        </w:rPr>
      </w:pPr>
      <w:r w:rsidRPr="001C526A">
        <w:rPr>
          <w:rStyle w:val="12"/>
          <w:rFonts w:cs="Arial"/>
          <w:sz w:val="22"/>
          <w:szCs w:val="22"/>
          <w:lang w:val="uk-UA"/>
        </w:rPr>
        <w:t>Результати аналізу наукових та науково-прикладних публікації щодо сучасних тенденцій формування організаційної структури служб персоналу.</w:t>
      </w:r>
    </w:p>
    <w:p w14:paraId="541A1CF7" w14:textId="77777777" w:rsidR="001C526A" w:rsidRPr="001C526A" w:rsidRDefault="001C526A" w:rsidP="0053393A">
      <w:pPr>
        <w:pStyle w:val="af5"/>
        <w:numPr>
          <w:ilvl w:val="0"/>
          <w:numId w:val="10"/>
        </w:numPr>
        <w:spacing w:before="120" w:after="0"/>
        <w:contextualSpacing/>
        <w:rPr>
          <w:rFonts w:cs="Arial"/>
          <w:lang w:val="uk-UA"/>
        </w:rPr>
      </w:pPr>
      <w:r w:rsidRPr="001C526A">
        <w:rPr>
          <w:rStyle w:val="12"/>
          <w:rFonts w:cs="Arial"/>
          <w:sz w:val="22"/>
          <w:szCs w:val="22"/>
          <w:lang w:val="uk-UA"/>
        </w:rPr>
        <w:t xml:space="preserve">Результати аналізу науково-прикладних публікації щодо </w:t>
      </w:r>
      <w:r w:rsidRPr="001C526A">
        <w:rPr>
          <w:rFonts w:cs="Arial"/>
          <w:lang w:val="uk-UA"/>
        </w:rPr>
        <w:t>вимог до сучасного директора з персоналу та менеджера з персоналу</w:t>
      </w:r>
    </w:p>
    <w:p w14:paraId="08D62572" w14:textId="77777777" w:rsidR="001C526A" w:rsidRPr="001C526A" w:rsidRDefault="001C526A" w:rsidP="0053393A">
      <w:pPr>
        <w:pStyle w:val="af5"/>
        <w:numPr>
          <w:ilvl w:val="0"/>
          <w:numId w:val="10"/>
        </w:numPr>
        <w:spacing w:before="120" w:after="0"/>
        <w:contextualSpacing/>
        <w:rPr>
          <w:rStyle w:val="12"/>
          <w:rFonts w:cs="Arial"/>
          <w:sz w:val="22"/>
          <w:szCs w:val="22"/>
          <w:lang w:val="uk-UA"/>
        </w:rPr>
      </w:pPr>
      <w:r w:rsidRPr="001C526A">
        <w:rPr>
          <w:rStyle w:val="12"/>
          <w:rFonts w:cs="Arial"/>
          <w:sz w:val="22"/>
          <w:szCs w:val="22"/>
          <w:lang w:val="uk-UA"/>
        </w:rPr>
        <w:t xml:space="preserve">Аналіз практики </w:t>
      </w:r>
      <w:r w:rsidRPr="001C526A">
        <w:rPr>
          <w:rFonts w:cs="Arial"/>
          <w:lang w:val="uk-UA"/>
        </w:rPr>
        <w:t>організації та функціонування служби персоналу</w:t>
      </w:r>
      <w:r w:rsidRPr="001C526A">
        <w:rPr>
          <w:rStyle w:val="12"/>
          <w:rFonts w:cs="Arial"/>
          <w:sz w:val="22"/>
          <w:szCs w:val="22"/>
          <w:lang w:val="uk-UA"/>
        </w:rPr>
        <w:t xml:space="preserve"> на прикладі однієї з українських компаній. </w:t>
      </w:r>
    </w:p>
    <w:p w14:paraId="1A67479B" w14:textId="77777777" w:rsidR="001C526A" w:rsidRPr="001C526A" w:rsidRDefault="001C526A" w:rsidP="001C526A">
      <w:pPr>
        <w:rPr>
          <w:rStyle w:val="12"/>
          <w:rFonts w:cs="Arial"/>
          <w:sz w:val="22"/>
          <w:szCs w:val="22"/>
          <w:lang w:val="uk-UA"/>
        </w:rPr>
      </w:pPr>
      <w:r w:rsidRPr="001C526A">
        <w:rPr>
          <w:rStyle w:val="12"/>
          <w:rFonts w:cs="Arial"/>
          <w:sz w:val="22"/>
          <w:szCs w:val="22"/>
          <w:lang w:val="uk-UA"/>
        </w:rPr>
        <w:t>Результати подаються у формі звіту обсягом не більше 20 сторінок з обов’язковим посиланням на джерела інформації та захищаються у формі презентації.</w:t>
      </w:r>
    </w:p>
    <w:p w14:paraId="0732B9D6" w14:textId="5E26976E" w:rsidR="001C526A" w:rsidRPr="001C526A" w:rsidRDefault="001C526A" w:rsidP="001C526A">
      <w:pPr>
        <w:pStyle w:val="4"/>
        <w:rPr>
          <w:rStyle w:val="30"/>
          <w:rFonts w:cs="Arial"/>
          <w:b/>
          <w:bCs w:val="0"/>
          <w:lang w:val="uk-UA"/>
        </w:rPr>
      </w:pPr>
      <w:bookmarkStart w:id="35" w:name="_Toc63072346"/>
      <w:r w:rsidRPr="001C526A">
        <w:rPr>
          <w:lang w:val="uk-UA"/>
        </w:rPr>
        <w:t>5.</w:t>
      </w:r>
      <w:r>
        <w:rPr>
          <w:lang w:val="uk-UA"/>
        </w:rPr>
        <w:t>2.</w:t>
      </w:r>
      <w:r w:rsidRPr="001C526A">
        <w:rPr>
          <w:lang w:val="uk-UA"/>
        </w:rPr>
        <w:t>1.2. Аналітичний звіт результатів власних досліджень підходів до кар’єрного планування в організації та можливостей й умов кар’єрного зростання менеджера з персоналу</w:t>
      </w:r>
      <w:bookmarkEnd w:id="35"/>
    </w:p>
    <w:p w14:paraId="401006E2" w14:textId="77777777" w:rsidR="001C526A" w:rsidRPr="001C526A" w:rsidRDefault="001C526A" w:rsidP="001C526A">
      <w:pPr>
        <w:rPr>
          <w:rFonts w:cs="Arial"/>
          <w:lang w:val="uk-UA"/>
        </w:rPr>
      </w:pPr>
      <w:r w:rsidRPr="001C526A">
        <w:rPr>
          <w:rFonts w:cs="Arial"/>
          <w:lang w:val="uk-UA"/>
        </w:rPr>
        <w:t>Для виконання даного завдання потрібно:</w:t>
      </w:r>
    </w:p>
    <w:p w14:paraId="41E4D229" w14:textId="77777777" w:rsidR="001C526A" w:rsidRPr="001C526A" w:rsidRDefault="001C526A" w:rsidP="001C526A">
      <w:pPr>
        <w:rPr>
          <w:rFonts w:cs="Arial"/>
          <w:lang w:val="uk-UA"/>
        </w:rPr>
      </w:pPr>
      <w:r w:rsidRPr="001C526A">
        <w:rPr>
          <w:rFonts w:cs="Arial"/>
          <w:lang w:val="uk-UA"/>
        </w:rPr>
        <w:t>1) проаналізувати сучасні підходи до кар’єрного планування в організаціях та планування індивідуальної трудової кар’єри. Рекомендовано використовувати сучасні науково-прикладні публікації (в обсязі не менше 5-ти) та дослідження консалтингових компаній в даній сфері.</w:t>
      </w:r>
    </w:p>
    <w:p w14:paraId="025F425E" w14:textId="77777777" w:rsidR="001C526A" w:rsidRPr="001C526A" w:rsidRDefault="001C526A" w:rsidP="001C526A">
      <w:pPr>
        <w:rPr>
          <w:rFonts w:cs="Arial"/>
          <w:lang w:val="uk-UA"/>
        </w:rPr>
      </w:pPr>
      <w:r w:rsidRPr="001C526A">
        <w:rPr>
          <w:rFonts w:cs="Arial"/>
          <w:lang w:val="uk-UA"/>
        </w:rPr>
        <w:t xml:space="preserve">2) проаналізувати можливості кар’єрного зростання в сфері менеджменту персоналу, скласти власний кар’єрний план та побудувати </w:t>
      </w:r>
      <w:proofErr w:type="spellStart"/>
      <w:r w:rsidRPr="001C526A">
        <w:rPr>
          <w:rFonts w:cs="Arial"/>
          <w:lang w:val="uk-UA"/>
        </w:rPr>
        <w:t>кар’єрограму</w:t>
      </w:r>
      <w:proofErr w:type="spellEnd"/>
      <w:r w:rsidRPr="001C526A">
        <w:rPr>
          <w:rFonts w:cs="Arial"/>
          <w:lang w:val="uk-UA"/>
        </w:rPr>
        <w:t xml:space="preserve"> / карту кар’єри зі стартової позиції на вибір студента в сфері менеджменту персоналу.. </w:t>
      </w:r>
    </w:p>
    <w:p w14:paraId="1B81D0F7" w14:textId="77777777" w:rsidR="001C526A" w:rsidRPr="001C526A" w:rsidRDefault="001C526A" w:rsidP="001C526A">
      <w:pPr>
        <w:rPr>
          <w:rStyle w:val="12"/>
          <w:rFonts w:cs="Arial"/>
          <w:sz w:val="22"/>
          <w:szCs w:val="22"/>
          <w:lang w:val="uk-UA"/>
        </w:rPr>
      </w:pPr>
      <w:r w:rsidRPr="001C526A">
        <w:rPr>
          <w:rStyle w:val="12"/>
          <w:rFonts w:cs="Arial"/>
          <w:sz w:val="22"/>
          <w:szCs w:val="22"/>
          <w:lang w:val="uk-UA"/>
        </w:rPr>
        <w:t>Аналітичний звіт має включати:</w:t>
      </w:r>
    </w:p>
    <w:p w14:paraId="5E3A4BC7" w14:textId="77777777" w:rsidR="001C526A" w:rsidRPr="001C526A" w:rsidRDefault="001C526A" w:rsidP="0053393A">
      <w:pPr>
        <w:pStyle w:val="af5"/>
        <w:numPr>
          <w:ilvl w:val="0"/>
          <w:numId w:val="10"/>
        </w:numPr>
        <w:spacing w:before="120" w:after="0"/>
        <w:contextualSpacing/>
        <w:rPr>
          <w:rStyle w:val="12"/>
          <w:rFonts w:cs="Arial"/>
          <w:sz w:val="22"/>
          <w:szCs w:val="22"/>
          <w:lang w:val="uk-UA"/>
        </w:rPr>
      </w:pPr>
      <w:r w:rsidRPr="001C526A">
        <w:rPr>
          <w:rStyle w:val="12"/>
          <w:rFonts w:cs="Arial"/>
          <w:sz w:val="22"/>
          <w:szCs w:val="22"/>
          <w:lang w:val="uk-UA"/>
        </w:rPr>
        <w:t>Результати аналізу наукових та науково-прикладних публікації щодо кар’єрного планування в організації.</w:t>
      </w:r>
    </w:p>
    <w:p w14:paraId="7D79FD09" w14:textId="77777777" w:rsidR="001C526A" w:rsidRPr="001C526A" w:rsidRDefault="001C526A" w:rsidP="0053393A">
      <w:pPr>
        <w:pStyle w:val="af5"/>
        <w:numPr>
          <w:ilvl w:val="0"/>
          <w:numId w:val="10"/>
        </w:numPr>
        <w:spacing w:before="120" w:after="0"/>
        <w:contextualSpacing/>
        <w:rPr>
          <w:rStyle w:val="12"/>
          <w:rFonts w:cs="Arial"/>
          <w:sz w:val="22"/>
          <w:szCs w:val="22"/>
          <w:lang w:val="uk-UA"/>
        </w:rPr>
      </w:pPr>
      <w:r w:rsidRPr="001C526A">
        <w:rPr>
          <w:rStyle w:val="12"/>
          <w:rFonts w:cs="Arial"/>
          <w:sz w:val="22"/>
          <w:szCs w:val="22"/>
          <w:lang w:val="uk-UA"/>
        </w:rPr>
        <w:t>Результати аналізу наукових та науково-прикладних публікації щодо планування індивідуальної трудової кар’єри.</w:t>
      </w:r>
    </w:p>
    <w:p w14:paraId="4BED4A1D" w14:textId="77777777" w:rsidR="001C526A" w:rsidRPr="001C526A" w:rsidRDefault="001C526A" w:rsidP="0053393A">
      <w:pPr>
        <w:pStyle w:val="af5"/>
        <w:numPr>
          <w:ilvl w:val="0"/>
          <w:numId w:val="10"/>
        </w:numPr>
        <w:spacing w:before="120" w:after="0"/>
        <w:contextualSpacing/>
        <w:rPr>
          <w:rFonts w:cs="Arial"/>
          <w:lang w:val="uk-UA"/>
        </w:rPr>
      </w:pPr>
      <w:r w:rsidRPr="001C526A">
        <w:rPr>
          <w:rStyle w:val="12"/>
          <w:rFonts w:cs="Arial"/>
          <w:sz w:val="22"/>
          <w:szCs w:val="22"/>
          <w:lang w:val="uk-UA"/>
        </w:rPr>
        <w:t xml:space="preserve">Результати аналізу щодо </w:t>
      </w:r>
      <w:r w:rsidRPr="001C526A">
        <w:rPr>
          <w:rFonts w:cs="Arial"/>
          <w:lang w:val="uk-UA"/>
        </w:rPr>
        <w:t xml:space="preserve">можливостей кар’єрного зростання в сфері менеджменту персоналу </w:t>
      </w:r>
    </w:p>
    <w:p w14:paraId="69412083" w14:textId="77777777" w:rsidR="001C526A" w:rsidRPr="001C526A" w:rsidRDefault="001C526A" w:rsidP="0053393A">
      <w:pPr>
        <w:pStyle w:val="af5"/>
        <w:numPr>
          <w:ilvl w:val="0"/>
          <w:numId w:val="10"/>
        </w:numPr>
        <w:spacing w:before="120" w:after="0"/>
        <w:contextualSpacing/>
        <w:rPr>
          <w:rStyle w:val="12"/>
          <w:rFonts w:cs="Arial"/>
          <w:sz w:val="22"/>
          <w:szCs w:val="22"/>
          <w:lang w:val="uk-UA"/>
        </w:rPr>
      </w:pPr>
      <w:r w:rsidRPr="001C526A">
        <w:rPr>
          <w:rFonts w:cs="Arial"/>
          <w:lang w:val="uk-UA"/>
        </w:rPr>
        <w:t xml:space="preserve">Власний кар’єрний план та побудована </w:t>
      </w:r>
      <w:proofErr w:type="spellStart"/>
      <w:r w:rsidRPr="001C526A">
        <w:rPr>
          <w:rFonts w:cs="Arial"/>
          <w:lang w:val="uk-UA"/>
        </w:rPr>
        <w:t>кар’єрограма</w:t>
      </w:r>
      <w:proofErr w:type="spellEnd"/>
      <w:r w:rsidRPr="001C526A">
        <w:rPr>
          <w:rFonts w:cs="Arial"/>
          <w:lang w:val="uk-UA"/>
        </w:rPr>
        <w:t xml:space="preserve"> / карто кар’єри зі стартової позиції на вибір студента в сфері менеджменту персоналу</w:t>
      </w:r>
      <w:r w:rsidRPr="001C526A">
        <w:rPr>
          <w:rStyle w:val="12"/>
          <w:rFonts w:cs="Arial"/>
          <w:sz w:val="22"/>
          <w:szCs w:val="22"/>
          <w:lang w:val="uk-UA"/>
        </w:rPr>
        <w:t xml:space="preserve">. </w:t>
      </w:r>
    </w:p>
    <w:p w14:paraId="0289239A" w14:textId="77777777" w:rsidR="001C526A" w:rsidRPr="001C526A" w:rsidRDefault="001C526A" w:rsidP="001C526A">
      <w:pPr>
        <w:rPr>
          <w:rStyle w:val="12"/>
          <w:rFonts w:cs="Arial"/>
          <w:sz w:val="22"/>
          <w:szCs w:val="22"/>
          <w:lang w:val="uk-UA"/>
        </w:rPr>
      </w:pPr>
      <w:r w:rsidRPr="001C526A">
        <w:rPr>
          <w:rStyle w:val="12"/>
          <w:rFonts w:cs="Arial"/>
          <w:sz w:val="22"/>
          <w:szCs w:val="22"/>
          <w:lang w:val="uk-UA"/>
        </w:rPr>
        <w:t>Результати подаються у формі звіту обсягом не більше 20 сторінок з обов’язковим посиланням на джерела інформації та захищаються у формі презентації.</w:t>
      </w:r>
    </w:p>
    <w:p w14:paraId="62276E89" w14:textId="671B61E3" w:rsidR="001C526A" w:rsidRPr="001C526A" w:rsidRDefault="001C526A" w:rsidP="001C526A">
      <w:pPr>
        <w:pStyle w:val="4"/>
        <w:rPr>
          <w:lang w:val="uk-UA"/>
        </w:rPr>
      </w:pPr>
      <w:bookmarkStart w:id="36" w:name="_Toc63072347"/>
      <w:r w:rsidRPr="001C526A">
        <w:rPr>
          <w:lang w:val="uk-UA"/>
        </w:rPr>
        <w:t>5.</w:t>
      </w:r>
      <w:r>
        <w:rPr>
          <w:lang w:val="uk-UA"/>
        </w:rPr>
        <w:t>2.</w:t>
      </w:r>
      <w:r w:rsidRPr="001C526A">
        <w:rPr>
          <w:lang w:val="uk-UA"/>
        </w:rPr>
        <w:t xml:space="preserve">1.3. Аналітичний звіт результатів власних досліджень щодо </w:t>
      </w:r>
      <w:proofErr w:type="spellStart"/>
      <w:r w:rsidRPr="001C526A">
        <w:rPr>
          <w:lang w:val="uk-UA"/>
        </w:rPr>
        <w:t>методик</w:t>
      </w:r>
      <w:proofErr w:type="spellEnd"/>
      <w:r w:rsidRPr="001C526A">
        <w:rPr>
          <w:lang w:val="uk-UA"/>
        </w:rPr>
        <w:t xml:space="preserve"> оцінювання ефективності менеджменту персоналу та показників ефективності служби персоналу</w:t>
      </w:r>
      <w:bookmarkEnd w:id="36"/>
    </w:p>
    <w:p w14:paraId="1DC86254" w14:textId="77777777" w:rsidR="001C526A" w:rsidRPr="001C526A" w:rsidRDefault="001C526A" w:rsidP="001C526A">
      <w:pPr>
        <w:rPr>
          <w:rFonts w:cs="Arial"/>
          <w:lang w:val="uk-UA"/>
        </w:rPr>
      </w:pPr>
      <w:r w:rsidRPr="001C526A">
        <w:rPr>
          <w:rFonts w:cs="Arial"/>
          <w:lang w:val="uk-UA"/>
        </w:rPr>
        <w:t>Для виконання даного завдання потрібно:</w:t>
      </w:r>
    </w:p>
    <w:p w14:paraId="2B70F1DB" w14:textId="77777777" w:rsidR="001C526A" w:rsidRPr="001C526A" w:rsidRDefault="001C526A" w:rsidP="001C526A">
      <w:pPr>
        <w:rPr>
          <w:rFonts w:cs="Arial"/>
          <w:lang w:val="uk-UA"/>
        </w:rPr>
      </w:pPr>
      <w:r w:rsidRPr="001C526A">
        <w:rPr>
          <w:rFonts w:cs="Arial"/>
          <w:lang w:val="uk-UA"/>
        </w:rPr>
        <w:t>1) проаналізувати сучасні методичні підходи щодо оцінювання ефективності менеджменту персоналу та визначення показників оцінювання ефективності служби персоналу. Рекомендовано використовувати сучасні науково-прикладні публікації (в обсязі не менше 5-ти) та дослідження консалтингових компаній в даній сфері.</w:t>
      </w:r>
    </w:p>
    <w:p w14:paraId="26FB2106" w14:textId="77777777" w:rsidR="001C526A" w:rsidRPr="001C526A" w:rsidRDefault="001C526A" w:rsidP="001C526A">
      <w:pPr>
        <w:rPr>
          <w:rFonts w:cs="Arial"/>
          <w:lang w:val="uk-UA"/>
        </w:rPr>
      </w:pPr>
      <w:r w:rsidRPr="001C526A">
        <w:rPr>
          <w:rFonts w:cs="Arial"/>
          <w:lang w:val="uk-UA"/>
        </w:rPr>
        <w:t xml:space="preserve">2) узагальнити основні показники оцінювання ефективності роботи служби персоналу  та скласти власний перелік КРІ для оцінювання служби персоналу в цілому,  та менеджера з персоналу, зокрема . </w:t>
      </w:r>
    </w:p>
    <w:p w14:paraId="0B2E9B14" w14:textId="77777777" w:rsidR="001C526A" w:rsidRPr="001C526A" w:rsidRDefault="001C526A" w:rsidP="001C526A">
      <w:pPr>
        <w:rPr>
          <w:rStyle w:val="12"/>
          <w:rFonts w:cs="Arial"/>
          <w:sz w:val="22"/>
          <w:szCs w:val="22"/>
          <w:lang w:val="uk-UA"/>
        </w:rPr>
      </w:pPr>
      <w:r w:rsidRPr="001C526A">
        <w:rPr>
          <w:rStyle w:val="12"/>
          <w:rFonts w:cs="Arial"/>
          <w:sz w:val="22"/>
          <w:szCs w:val="22"/>
          <w:lang w:val="uk-UA"/>
        </w:rPr>
        <w:t>Аналітичний звіт має включати:</w:t>
      </w:r>
    </w:p>
    <w:p w14:paraId="16001513" w14:textId="77777777" w:rsidR="001C526A" w:rsidRPr="001C526A" w:rsidRDefault="001C526A" w:rsidP="0053393A">
      <w:pPr>
        <w:pStyle w:val="af5"/>
        <w:numPr>
          <w:ilvl w:val="0"/>
          <w:numId w:val="10"/>
        </w:numPr>
        <w:spacing w:before="120" w:after="0"/>
        <w:contextualSpacing/>
        <w:rPr>
          <w:rStyle w:val="12"/>
          <w:rFonts w:cs="Arial"/>
          <w:sz w:val="22"/>
          <w:szCs w:val="22"/>
          <w:lang w:val="uk-UA"/>
        </w:rPr>
      </w:pPr>
      <w:r w:rsidRPr="001C526A">
        <w:rPr>
          <w:rStyle w:val="12"/>
          <w:rFonts w:cs="Arial"/>
          <w:sz w:val="22"/>
          <w:szCs w:val="22"/>
          <w:lang w:val="uk-UA"/>
        </w:rPr>
        <w:lastRenderedPageBreak/>
        <w:t xml:space="preserve">Результати аналізу наукових та науково-прикладних публікації щодо </w:t>
      </w:r>
      <w:r w:rsidRPr="001C526A">
        <w:rPr>
          <w:rFonts w:cs="Arial"/>
          <w:lang w:val="uk-UA"/>
        </w:rPr>
        <w:t>оцінювання ефективності менеджменту персоналу.</w:t>
      </w:r>
    </w:p>
    <w:p w14:paraId="1C354655" w14:textId="77777777" w:rsidR="001C526A" w:rsidRPr="001C526A" w:rsidRDefault="001C526A" w:rsidP="0053393A">
      <w:pPr>
        <w:pStyle w:val="af5"/>
        <w:numPr>
          <w:ilvl w:val="0"/>
          <w:numId w:val="10"/>
        </w:numPr>
        <w:spacing w:before="120" w:after="0"/>
        <w:contextualSpacing/>
        <w:rPr>
          <w:rStyle w:val="12"/>
          <w:rFonts w:cs="Arial"/>
          <w:sz w:val="22"/>
          <w:szCs w:val="22"/>
          <w:lang w:val="uk-UA"/>
        </w:rPr>
      </w:pPr>
      <w:r w:rsidRPr="001C526A">
        <w:rPr>
          <w:rStyle w:val="12"/>
          <w:rFonts w:cs="Arial"/>
          <w:sz w:val="22"/>
          <w:szCs w:val="22"/>
          <w:lang w:val="uk-UA"/>
        </w:rPr>
        <w:t xml:space="preserve">Результати аналізу наукових та науково-прикладних публікації щодо </w:t>
      </w:r>
      <w:r w:rsidRPr="001C526A">
        <w:rPr>
          <w:rFonts w:cs="Arial"/>
          <w:lang w:val="uk-UA"/>
        </w:rPr>
        <w:t>визначення показників оцінювання ефективності служби персоналу</w:t>
      </w:r>
      <w:r w:rsidRPr="001C526A">
        <w:rPr>
          <w:rStyle w:val="12"/>
          <w:rFonts w:cs="Arial"/>
          <w:sz w:val="22"/>
          <w:szCs w:val="22"/>
          <w:lang w:val="uk-UA"/>
        </w:rPr>
        <w:t>.</w:t>
      </w:r>
    </w:p>
    <w:p w14:paraId="42D7E8D8" w14:textId="77777777" w:rsidR="001C526A" w:rsidRPr="001C526A" w:rsidRDefault="001C526A" w:rsidP="0053393A">
      <w:pPr>
        <w:pStyle w:val="af5"/>
        <w:numPr>
          <w:ilvl w:val="0"/>
          <w:numId w:val="10"/>
        </w:numPr>
        <w:spacing w:before="120" w:after="0"/>
        <w:contextualSpacing/>
        <w:rPr>
          <w:rFonts w:cs="Arial"/>
          <w:lang w:val="uk-UA"/>
        </w:rPr>
      </w:pPr>
      <w:r w:rsidRPr="001C526A">
        <w:rPr>
          <w:rStyle w:val="12"/>
          <w:rFonts w:cs="Arial"/>
          <w:sz w:val="22"/>
          <w:szCs w:val="22"/>
          <w:lang w:val="uk-UA"/>
        </w:rPr>
        <w:t xml:space="preserve">Узагальнені  </w:t>
      </w:r>
      <w:r w:rsidRPr="001C526A">
        <w:rPr>
          <w:rFonts w:cs="Arial"/>
          <w:lang w:val="uk-UA"/>
        </w:rPr>
        <w:t>основні показники оцінювання ефективності роботи служби персоналу</w:t>
      </w:r>
    </w:p>
    <w:p w14:paraId="700C889F" w14:textId="77777777" w:rsidR="001C526A" w:rsidRPr="001C526A" w:rsidRDefault="001C526A" w:rsidP="0053393A">
      <w:pPr>
        <w:pStyle w:val="af5"/>
        <w:numPr>
          <w:ilvl w:val="0"/>
          <w:numId w:val="10"/>
        </w:numPr>
        <w:spacing w:before="120" w:after="0"/>
        <w:contextualSpacing/>
        <w:rPr>
          <w:rStyle w:val="12"/>
          <w:rFonts w:cs="Arial"/>
          <w:sz w:val="22"/>
          <w:szCs w:val="22"/>
          <w:lang w:val="uk-UA"/>
        </w:rPr>
      </w:pPr>
      <w:r w:rsidRPr="001C526A">
        <w:rPr>
          <w:rFonts w:cs="Arial"/>
          <w:lang w:val="uk-UA"/>
        </w:rPr>
        <w:t>Власний перелік КРІ для оцінювання служби персоналу в цілому,  та менеджера з персоналу, зокрема</w:t>
      </w:r>
      <w:r w:rsidRPr="001C526A">
        <w:rPr>
          <w:rStyle w:val="12"/>
          <w:rFonts w:cs="Arial"/>
          <w:sz w:val="22"/>
          <w:szCs w:val="22"/>
          <w:lang w:val="uk-UA"/>
        </w:rPr>
        <w:t xml:space="preserve">. </w:t>
      </w:r>
    </w:p>
    <w:p w14:paraId="2BE23A04" w14:textId="77777777" w:rsidR="001C526A" w:rsidRPr="001C526A" w:rsidRDefault="001C526A" w:rsidP="001C526A">
      <w:pPr>
        <w:rPr>
          <w:rStyle w:val="12"/>
          <w:rFonts w:cs="Arial"/>
          <w:sz w:val="22"/>
          <w:szCs w:val="22"/>
          <w:lang w:val="uk-UA"/>
        </w:rPr>
      </w:pPr>
      <w:r w:rsidRPr="001C526A">
        <w:rPr>
          <w:rStyle w:val="12"/>
          <w:rFonts w:cs="Arial"/>
          <w:sz w:val="22"/>
          <w:szCs w:val="22"/>
          <w:lang w:val="uk-UA"/>
        </w:rPr>
        <w:t>Результати подаються у формі звіту обсягом не більше 20 сторінок з обов’язковим посиланням на джерела інформації та захищаються у формі презентації.</w:t>
      </w:r>
    </w:p>
    <w:p w14:paraId="20D887D8" w14:textId="7BAD9FCE" w:rsidR="001C526A" w:rsidRPr="001C526A" w:rsidRDefault="001C526A" w:rsidP="001C526A">
      <w:pPr>
        <w:pStyle w:val="4"/>
        <w:rPr>
          <w:lang w:val="uk-UA"/>
        </w:rPr>
      </w:pPr>
      <w:bookmarkStart w:id="37" w:name="_Toc63072348"/>
      <w:r w:rsidRPr="001C526A">
        <w:rPr>
          <w:lang w:val="uk-UA"/>
        </w:rPr>
        <w:t>5.</w:t>
      </w:r>
      <w:r>
        <w:rPr>
          <w:lang w:val="uk-UA"/>
        </w:rPr>
        <w:t>2.</w:t>
      </w:r>
      <w:r w:rsidRPr="001C526A">
        <w:rPr>
          <w:lang w:val="uk-UA"/>
        </w:rPr>
        <w:t>1.4. Аналітичний звіт результатів власних досліджень щодо сучасних тенденцій та практики використання цифрових технологій в роботі служби персоналу</w:t>
      </w:r>
      <w:bookmarkEnd w:id="37"/>
    </w:p>
    <w:p w14:paraId="2DE01B86" w14:textId="77777777" w:rsidR="001C526A" w:rsidRPr="001C526A" w:rsidRDefault="001C526A" w:rsidP="001C526A">
      <w:pPr>
        <w:rPr>
          <w:rFonts w:cs="Arial"/>
          <w:lang w:val="uk-UA"/>
        </w:rPr>
      </w:pPr>
      <w:r w:rsidRPr="001C526A">
        <w:rPr>
          <w:rFonts w:cs="Arial"/>
          <w:lang w:val="uk-UA"/>
        </w:rPr>
        <w:t>Для виконання даного завдання потрібно:</w:t>
      </w:r>
    </w:p>
    <w:p w14:paraId="098CA40C" w14:textId="77777777" w:rsidR="001C526A" w:rsidRPr="001C526A" w:rsidRDefault="001C526A" w:rsidP="001C526A">
      <w:pPr>
        <w:rPr>
          <w:rFonts w:cs="Arial"/>
          <w:lang w:val="uk-UA"/>
        </w:rPr>
      </w:pPr>
      <w:r w:rsidRPr="001C526A">
        <w:rPr>
          <w:rFonts w:cs="Arial"/>
          <w:lang w:val="uk-UA"/>
        </w:rPr>
        <w:t xml:space="preserve">1) проаналізувати сучасні підходи до </w:t>
      </w:r>
      <w:proofErr w:type="spellStart"/>
      <w:r w:rsidRPr="001C526A">
        <w:rPr>
          <w:rFonts w:cs="Arial"/>
          <w:lang w:val="uk-UA"/>
        </w:rPr>
        <w:t>цифровізації</w:t>
      </w:r>
      <w:proofErr w:type="spellEnd"/>
      <w:r w:rsidRPr="001C526A">
        <w:rPr>
          <w:rFonts w:cs="Arial"/>
          <w:lang w:val="uk-UA"/>
        </w:rPr>
        <w:t xml:space="preserve"> менеджменту персоналу та тренди розвитку цифрових технологій менеджменту персоналу. Рекомендовано використовувати сучасні науково-прикладні публікації (в обсязі не менше 5-ти) та дослідження консалтингових компаній в даній сфері.</w:t>
      </w:r>
    </w:p>
    <w:p w14:paraId="737E14F5" w14:textId="77777777" w:rsidR="001C526A" w:rsidRPr="001C526A" w:rsidRDefault="001C526A" w:rsidP="001C526A">
      <w:pPr>
        <w:rPr>
          <w:rFonts w:cs="Arial"/>
          <w:lang w:val="uk-UA"/>
        </w:rPr>
      </w:pPr>
      <w:r w:rsidRPr="001C526A">
        <w:rPr>
          <w:rFonts w:cs="Arial"/>
          <w:lang w:val="uk-UA"/>
        </w:rPr>
        <w:t xml:space="preserve">2) проаналізувати можливості автоматизації менеджменту персоналу за допомогою різних цифрових технологій, розробити власні пропозиції щодо автоматизації окремого процесу менеджменту персоналу (на вибір студента).. </w:t>
      </w:r>
    </w:p>
    <w:p w14:paraId="46F6E879" w14:textId="77777777" w:rsidR="001C526A" w:rsidRPr="001C526A" w:rsidRDefault="001C526A" w:rsidP="001C526A">
      <w:pPr>
        <w:rPr>
          <w:rStyle w:val="12"/>
          <w:rFonts w:cs="Arial"/>
          <w:sz w:val="22"/>
          <w:szCs w:val="22"/>
          <w:lang w:val="uk-UA"/>
        </w:rPr>
      </w:pPr>
      <w:r w:rsidRPr="001C526A">
        <w:rPr>
          <w:rStyle w:val="12"/>
          <w:rFonts w:cs="Arial"/>
          <w:sz w:val="22"/>
          <w:szCs w:val="22"/>
          <w:lang w:val="uk-UA"/>
        </w:rPr>
        <w:t>Аналітичний звіт має включати:</w:t>
      </w:r>
    </w:p>
    <w:p w14:paraId="09415256" w14:textId="77777777" w:rsidR="001C526A" w:rsidRPr="001C526A" w:rsidRDefault="001C526A" w:rsidP="0053393A">
      <w:pPr>
        <w:pStyle w:val="af5"/>
        <w:numPr>
          <w:ilvl w:val="0"/>
          <w:numId w:val="14"/>
        </w:numPr>
        <w:spacing w:before="120" w:after="0"/>
        <w:contextualSpacing/>
        <w:rPr>
          <w:rStyle w:val="12"/>
          <w:rFonts w:cs="Arial"/>
          <w:sz w:val="22"/>
          <w:szCs w:val="22"/>
          <w:lang w:val="uk-UA"/>
        </w:rPr>
      </w:pPr>
      <w:r w:rsidRPr="001C526A">
        <w:rPr>
          <w:rStyle w:val="12"/>
          <w:rFonts w:cs="Arial"/>
          <w:sz w:val="22"/>
          <w:szCs w:val="22"/>
          <w:lang w:val="uk-UA"/>
        </w:rPr>
        <w:t xml:space="preserve">Результати аналізу науково-прикладних публікації щодо </w:t>
      </w:r>
      <w:r w:rsidRPr="001C526A">
        <w:rPr>
          <w:rFonts w:cs="Arial"/>
          <w:lang w:val="uk-UA"/>
        </w:rPr>
        <w:t xml:space="preserve">сучасних підходів до </w:t>
      </w:r>
      <w:proofErr w:type="spellStart"/>
      <w:r w:rsidRPr="001C526A">
        <w:rPr>
          <w:rFonts w:cs="Arial"/>
          <w:lang w:val="uk-UA"/>
        </w:rPr>
        <w:t>цифровізації</w:t>
      </w:r>
      <w:proofErr w:type="spellEnd"/>
      <w:r w:rsidRPr="001C526A">
        <w:rPr>
          <w:rFonts w:cs="Arial"/>
          <w:lang w:val="uk-UA"/>
        </w:rPr>
        <w:t xml:space="preserve"> менеджменту персоналу</w:t>
      </w:r>
      <w:r w:rsidRPr="001C526A">
        <w:rPr>
          <w:rStyle w:val="12"/>
          <w:rFonts w:cs="Arial"/>
          <w:sz w:val="22"/>
          <w:szCs w:val="22"/>
          <w:lang w:val="uk-UA"/>
        </w:rPr>
        <w:t>.</w:t>
      </w:r>
    </w:p>
    <w:p w14:paraId="2A0061B2" w14:textId="77777777" w:rsidR="001C526A" w:rsidRPr="001C526A" w:rsidRDefault="001C526A" w:rsidP="0053393A">
      <w:pPr>
        <w:pStyle w:val="af5"/>
        <w:numPr>
          <w:ilvl w:val="0"/>
          <w:numId w:val="14"/>
        </w:numPr>
        <w:spacing w:before="120" w:after="0"/>
        <w:contextualSpacing/>
        <w:rPr>
          <w:rStyle w:val="12"/>
          <w:rFonts w:cs="Arial"/>
          <w:sz w:val="22"/>
          <w:szCs w:val="22"/>
          <w:lang w:val="uk-UA"/>
        </w:rPr>
      </w:pPr>
      <w:r w:rsidRPr="001C526A">
        <w:rPr>
          <w:rStyle w:val="12"/>
          <w:rFonts w:cs="Arial"/>
          <w:sz w:val="22"/>
          <w:szCs w:val="22"/>
          <w:lang w:val="uk-UA"/>
        </w:rPr>
        <w:t xml:space="preserve">Результати аналізу науково-прикладних публікації щодо </w:t>
      </w:r>
      <w:r w:rsidRPr="001C526A">
        <w:rPr>
          <w:rFonts w:cs="Arial"/>
          <w:lang w:val="uk-UA"/>
        </w:rPr>
        <w:t>тренди розвитку цифрових технологій менеджменту персоналу</w:t>
      </w:r>
      <w:r w:rsidRPr="001C526A">
        <w:rPr>
          <w:rStyle w:val="12"/>
          <w:rFonts w:cs="Arial"/>
          <w:sz w:val="22"/>
          <w:szCs w:val="22"/>
          <w:lang w:val="uk-UA"/>
        </w:rPr>
        <w:t>.</w:t>
      </w:r>
    </w:p>
    <w:p w14:paraId="6BB0A2D5" w14:textId="77777777" w:rsidR="001C526A" w:rsidRPr="001C526A" w:rsidRDefault="001C526A" w:rsidP="0053393A">
      <w:pPr>
        <w:pStyle w:val="af5"/>
        <w:numPr>
          <w:ilvl w:val="0"/>
          <w:numId w:val="14"/>
        </w:numPr>
        <w:spacing w:before="120" w:after="0"/>
        <w:contextualSpacing/>
        <w:rPr>
          <w:rFonts w:cs="Arial"/>
          <w:lang w:val="uk-UA"/>
        </w:rPr>
      </w:pPr>
      <w:r w:rsidRPr="001C526A">
        <w:rPr>
          <w:rStyle w:val="12"/>
          <w:rFonts w:cs="Arial"/>
          <w:sz w:val="22"/>
          <w:szCs w:val="22"/>
          <w:lang w:val="uk-UA"/>
        </w:rPr>
        <w:t>Результати аналізу  ринку програмних продуктів для автоматизації</w:t>
      </w:r>
      <w:r w:rsidRPr="001C526A">
        <w:rPr>
          <w:rFonts w:cs="Arial"/>
          <w:lang w:val="uk-UA"/>
        </w:rPr>
        <w:t xml:space="preserve"> менеджменту персоналу </w:t>
      </w:r>
    </w:p>
    <w:p w14:paraId="7263B5EB" w14:textId="77777777" w:rsidR="001C526A" w:rsidRPr="001C526A" w:rsidRDefault="001C526A" w:rsidP="0053393A">
      <w:pPr>
        <w:pStyle w:val="af5"/>
        <w:numPr>
          <w:ilvl w:val="0"/>
          <w:numId w:val="14"/>
        </w:numPr>
        <w:spacing w:before="120" w:after="0"/>
        <w:contextualSpacing/>
        <w:rPr>
          <w:rStyle w:val="12"/>
          <w:rFonts w:cs="Arial"/>
          <w:sz w:val="22"/>
          <w:szCs w:val="22"/>
          <w:lang w:val="uk-UA"/>
        </w:rPr>
      </w:pPr>
      <w:r w:rsidRPr="001C526A">
        <w:rPr>
          <w:rFonts w:cs="Arial"/>
          <w:lang w:val="uk-UA"/>
        </w:rPr>
        <w:t>Власні пропозиції щодо автоматизації окремого процесу менеджменту персоналу (наприклад, добір персоналу, навчання персоналу, оцінювання персоналу, розвиток персоналу, або інший на вибір студента)</w:t>
      </w:r>
      <w:r w:rsidRPr="001C526A">
        <w:rPr>
          <w:rStyle w:val="12"/>
          <w:rFonts w:cs="Arial"/>
          <w:sz w:val="22"/>
          <w:szCs w:val="22"/>
          <w:lang w:val="uk-UA"/>
        </w:rPr>
        <w:t xml:space="preserve">. </w:t>
      </w:r>
    </w:p>
    <w:p w14:paraId="7646F1FA" w14:textId="77777777" w:rsidR="001C526A" w:rsidRPr="001C526A" w:rsidRDefault="001C526A" w:rsidP="001C526A">
      <w:pPr>
        <w:rPr>
          <w:rStyle w:val="12"/>
          <w:rFonts w:cs="Arial"/>
          <w:sz w:val="22"/>
          <w:szCs w:val="22"/>
          <w:lang w:val="uk-UA"/>
        </w:rPr>
      </w:pPr>
      <w:r w:rsidRPr="001C526A">
        <w:rPr>
          <w:rStyle w:val="12"/>
          <w:rFonts w:cs="Arial"/>
          <w:sz w:val="22"/>
          <w:szCs w:val="22"/>
          <w:lang w:val="uk-UA"/>
        </w:rPr>
        <w:t>Результати подаються у формі звіту обсягом не більше 20 сторінок з обов’язковим посиланням на джерела інформації та захищаються у формі презентації.</w:t>
      </w:r>
    </w:p>
    <w:p w14:paraId="1ABDFC88" w14:textId="66155F3D" w:rsidR="001C526A" w:rsidRPr="001C526A" w:rsidRDefault="001C526A" w:rsidP="001C526A">
      <w:pPr>
        <w:pStyle w:val="4"/>
        <w:rPr>
          <w:lang w:val="uk-UA"/>
        </w:rPr>
      </w:pPr>
      <w:bookmarkStart w:id="38" w:name="_Toc63072349"/>
      <w:r w:rsidRPr="001C526A">
        <w:rPr>
          <w:lang w:val="uk-UA"/>
        </w:rPr>
        <w:t>5.</w:t>
      </w:r>
      <w:r>
        <w:rPr>
          <w:lang w:val="uk-UA"/>
        </w:rPr>
        <w:t>2.</w:t>
      </w:r>
      <w:r w:rsidRPr="001C526A">
        <w:rPr>
          <w:lang w:val="uk-UA"/>
        </w:rPr>
        <w:t>1.5. Аналітичний звіт результатів власних досліджень щодо сучасних тенденцій використання HR-аналітики для аналізу, планування та прогнозування діяльності з менеджменту персоналу</w:t>
      </w:r>
      <w:bookmarkEnd w:id="38"/>
    </w:p>
    <w:p w14:paraId="058DB8DD" w14:textId="77777777" w:rsidR="001C526A" w:rsidRPr="001C526A" w:rsidRDefault="001C526A" w:rsidP="001C526A">
      <w:pPr>
        <w:rPr>
          <w:rFonts w:cs="Arial"/>
          <w:lang w:val="uk-UA"/>
        </w:rPr>
      </w:pPr>
      <w:r w:rsidRPr="001C526A">
        <w:rPr>
          <w:rFonts w:cs="Arial"/>
          <w:lang w:val="uk-UA"/>
        </w:rPr>
        <w:t>Для виконання даного завдання потрібно:</w:t>
      </w:r>
    </w:p>
    <w:p w14:paraId="28F9A664" w14:textId="77777777" w:rsidR="001C526A" w:rsidRPr="001C526A" w:rsidRDefault="001C526A" w:rsidP="001C526A">
      <w:pPr>
        <w:rPr>
          <w:rFonts w:cs="Arial"/>
          <w:lang w:val="uk-UA"/>
        </w:rPr>
      </w:pPr>
      <w:r w:rsidRPr="001C526A">
        <w:rPr>
          <w:rFonts w:cs="Arial"/>
          <w:lang w:val="uk-UA"/>
        </w:rPr>
        <w:t xml:space="preserve">1) проаналізувати сучасні тенденції у використанні </w:t>
      </w:r>
      <w:proofErr w:type="spellStart"/>
      <w:r w:rsidRPr="001C526A">
        <w:rPr>
          <w:rFonts w:cs="Arial"/>
          <w:lang w:val="uk-UA"/>
        </w:rPr>
        <w:t>big</w:t>
      </w:r>
      <w:proofErr w:type="spellEnd"/>
      <w:r w:rsidRPr="001C526A">
        <w:rPr>
          <w:rFonts w:cs="Arial"/>
          <w:lang w:val="uk-UA"/>
        </w:rPr>
        <w:t xml:space="preserve"> </w:t>
      </w:r>
      <w:proofErr w:type="spellStart"/>
      <w:r w:rsidRPr="001C526A">
        <w:rPr>
          <w:rFonts w:cs="Arial"/>
          <w:lang w:val="uk-UA"/>
        </w:rPr>
        <w:t>data</w:t>
      </w:r>
      <w:proofErr w:type="spellEnd"/>
      <w:r w:rsidRPr="001C526A">
        <w:rPr>
          <w:rFonts w:cs="Arial"/>
          <w:lang w:val="uk-UA"/>
        </w:rPr>
        <w:t xml:space="preserve"> та </w:t>
      </w:r>
      <w:proofErr w:type="spellStart"/>
      <w:r w:rsidRPr="001C526A">
        <w:rPr>
          <w:rFonts w:cs="Arial"/>
          <w:lang w:val="uk-UA"/>
        </w:rPr>
        <w:t>hr</w:t>
      </w:r>
      <w:proofErr w:type="spellEnd"/>
      <w:r w:rsidRPr="001C526A">
        <w:rPr>
          <w:rFonts w:cs="Arial"/>
          <w:lang w:val="uk-UA"/>
        </w:rPr>
        <w:t>-аналітики в аналізі, планування та прогнозуванні діяльності з менеджменту персоналу. Рекомендовано використовувати сучасні науково-прикладні публікації (в обсязі не менше 5-ти) та дослідження консалтингових компаній в даній сфері.</w:t>
      </w:r>
    </w:p>
    <w:p w14:paraId="0C711556" w14:textId="77777777" w:rsidR="001C526A" w:rsidRPr="001C526A" w:rsidRDefault="001C526A" w:rsidP="001C526A">
      <w:pPr>
        <w:rPr>
          <w:rFonts w:cs="Arial"/>
          <w:lang w:val="uk-UA"/>
        </w:rPr>
      </w:pPr>
      <w:r w:rsidRPr="001C526A">
        <w:rPr>
          <w:rFonts w:cs="Arial"/>
          <w:lang w:val="uk-UA"/>
        </w:rPr>
        <w:t xml:space="preserve">2) проаналізувати основні показники </w:t>
      </w:r>
      <w:proofErr w:type="spellStart"/>
      <w:r w:rsidRPr="001C526A">
        <w:rPr>
          <w:rFonts w:cs="Arial"/>
          <w:lang w:val="uk-UA"/>
        </w:rPr>
        <w:t>hr</w:t>
      </w:r>
      <w:proofErr w:type="spellEnd"/>
      <w:r w:rsidRPr="001C526A">
        <w:rPr>
          <w:rFonts w:cs="Arial"/>
          <w:lang w:val="uk-UA"/>
        </w:rPr>
        <w:t xml:space="preserve">-аналітики, які використовуються в практиці менеджменту персоналу та розробити власні пропозиції щодо переліку показників </w:t>
      </w:r>
      <w:proofErr w:type="spellStart"/>
      <w:r w:rsidRPr="001C526A">
        <w:rPr>
          <w:rFonts w:cs="Arial"/>
          <w:lang w:val="uk-UA"/>
        </w:rPr>
        <w:t>hr</w:t>
      </w:r>
      <w:proofErr w:type="spellEnd"/>
      <w:r w:rsidRPr="001C526A">
        <w:rPr>
          <w:rFonts w:cs="Arial"/>
          <w:lang w:val="uk-UA"/>
        </w:rPr>
        <w:t xml:space="preserve">-аналітики окремого процесу менеджменту персоналу (на вибір студента).. </w:t>
      </w:r>
    </w:p>
    <w:p w14:paraId="694C30E6" w14:textId="77777777" w:rsidR="001C526A" w:rsidRPr="001C526A" w:rsidRDefault="001C526A" w:rsidP="001C526A">
      <w:pPr>
        <w:rPr>
          <w:rStyle w:val="12"/>
          <w:rFonts w:cs="Arial"/>
          <w:sz w:val="22"/>
          <w:szCs w:val="22"/>
          <w:lang w:val="uk-UA"/>
        </w:rPr>
      </w:pPr>
      <w:r w:rsidRPr="001C526A">
        <w:rPr>
          <w:rStyle w:val="12"/>
          <w:rFonts w:cs="Arial"/>
          <w:sz w:val="22"/>
          <w:szCs w:val="22"/>
          <w:lang w:val="uk-UA"/>
        </w:rPr>
        <w:t>Аналітичний звіт має включати:</w:t>
      </w:r>
    </w:p>
    <w:p w14:paraId="2AFCCB49" w14:textId="77777777" w:rsidR="001C526A" w:rsidRPr="001C526A" w:rsidRDefault="001C526A" w:rsidP="0053393A">
      <w:pPr>
        <w:pStyle w:val="af5"/>
        <w:numPr>
          <w:ilvl w:val="0"/>
          <w:numId w:val="14"/>
        </w:numPr>
        <w:spacing w:before="120" w:after="0"/>
        <w:contextualSpacing/>
        <w:rPr>
          <w:rStyle w:val="12"/>
          <w:rFonts w:cs="Arial"/>
          <w:sz w:val="22"/>
          <w:szCs w:val="22"/>
          <w:lang w:val="uk-UA"/>
        </w:rPr>
      </w:pPr>
      <w:r w:rsidRPr="001C526A">
        <w:rPr>
          <w:rStyle w:val="12"/>
          <w:rFonts w:cs="Arial"/>
          <w:sz w:val="22"/>
          <w:szCs w:val="22"/>
          <w:lang w:val="uk-UA"/>
        </w:rPr>
        <w:t xml:space="preserve">Результати аналізу </w:t>
      </w:r>
      <w:r w:rsidRPr="001C526A">
        <w:rPr>
          <w:rFonts w:cs="Arial"/>
          <w:lang w:val="uk-UA"/>
        </w:rPr>
        <w:t xml:space="preserve">сучасних тенденцій у використанні </w:t>
      </w:r>
      <w:proofErr w:type="spellStart"/>
      <w:r w:rsidRPr="001C526A">
        <w:rPr>
          <w:rFonts w:cs="Arial"/>
          <w:lang w:val="uk-UA"/>
        </w:rPr>
        <w:t>big</w:t>
      </w:r>
      <w:proofErr w:type="spellEnd"/>
      <w:r w:rsidRPr="001C526A">
        <w:rPr>
          <w:rFonts w:cs="Arial"/>
          <w:lang w:val="uk-UA"/>
        </w:rPr>
        <w:t xml:space="preserve"> </w:t>
      </w:r>
      <w:proofErr w:type="spellStart"/>
      <w:r w:rsidRPr="001C526A">
        <w:rPr>
          <w:rFonts w:cs="Arial"/>
          <w:lang w:val="uk-UA"/>
        </w:rPr>
        <w:t>data</w:t>
      </w:r>
      <w:proofErr w:type="spellEnd"/>
      <w:r w:rsidRPr="001C526A">
        <w:rPr>
          <w:rFonts w:cs="Arial"/>
          <w:lang w:val="uk-UA"/>
        </w:rPr>
        <w:t xml:space="preserve"> та </w:t>
      </w:r>
      <w:proofErr w:type="spellStart"/>
      <w:r w:rsidRPr="001C526A">
        <w:rPr>
          <w:rFonts w:cs="Arial"/>
          <w:lang w:val="uk-UA"/>
        </w:rPr>
        <w:t>hr</w:t>
      </w:r>
      <w:proofErr w:type="spellEnd"/>
      <w:r w:rsidRPr="001C526A">
        <w:rPr>
          <w:rFonts w:cs="Arial"/>
          <w:lang w:val="uk-UA"/>
        </w:rPr>
        <w:t xml:space="preserve">-аналітики в </w:t>
      </w:r>
      <w:proofErr w:type="spellStart"/>
      <w:r w:rsidRPr="001C526A">
        <w:rPr>
          <w:rFonts w:cs="Arial"/>
          <w:lang w:val="uk-UA"/>
        </w:rPr>
        <w:t>hr</w:t>
      </w:r>
      <w:proofErr w:type="spellEnd"/>
      <w:r w:rsidRPr="001C526A">
        <w:rPr>
          <w:rFonts w:cs="Arial"/>
          <w:lang w:val="uk-UA"/>
        </w:rPr>
        <w:t>-аналізі</w:t>
      </w:r>
      <w:r w:rsidRPr="001C526A">
        <w:rPr>
          <w:rStyle w:val="12"/>
          <w:rFonts w:cs="Arial"/>
          <w:sz w:val="22"/>
          <w:szCs w:val="22"/>
          <w:lang w:val="uk-UA"/>
        </w:rPr>
        <w:t>.</w:t>
      </w:r>
    </w:p>
    <w:p w14:paraId="3F0F804B" w14:textId="77777777" w:rsidR="001C526A" w:rsidRPr="001C526A" w:rsidRDefault="001C526A" w:rsidP="0053393A">
      <w:pPr>
        <w:pStyle w:val="af5"/>
        <w:numPr>
          <w:ilvl w:val="0"/>
          <w:numId w:val="14"/>
        </w:numPr>
        <w:spacing w:before="120" w:after="0"/>
        <w:contextualSpacing/>
        <w:rPr>
          <w:rStyle w:val="12"/>
          <w:rFonts w:cs="Arial"/>
          <w:sz w:val="22"/>
          <w:szCs w:val="22"/>
          <w:lang w:val="uk-UA"/>
        </w:rPr>
      </w:pPr>
      <w:r w:rsidRPr="001C526A">
        <w:rPr>
          <w:rStyle w:val="12"/>
          <w:rFonts w:cs="Arial"/>
          <w:sz w:val="22"/>
          <w:szCs w:val="22"/>
          <w:lang w:val="uk-UA"/>
        </w:rPr>
        <w:t xml:space="preserve">Результати аналізу </w:t>
      </w:r>
      <w:r w:rsidRPr="001C526A">
        <w:rPr>
          <w:rFonts w:cs="Arial"/>
          <w:lang w:val="uk-UA"/>
        </w:rPr>
        <w:t xml:space="preserve">сучасних тенденцій у використанні </w:t>
      </w:r>
      <w:proofErr w:type="spellStart"/>
      <w:r w:rsidRPr="001C526A">
        <w:rPr>
          <w:rFonts w:cs="Arial"/>
          <w:lang w:val="uk-UA"/>
        </w:rPr>
        <w:t>big</w:t>
      </w:r>
      <w:proofErr w:type="spellEnd"/>
      <w:r w:rsidRPr="001C526A">
        <w:rPr>
          <w:rFonts w:cs="Arial"/>
          <w:lang w:val="uk-UA"/>
        </w:rPr>
        <w:t xml:space="preserve"> </w:t>
      </w:r>
      <w:proofErr w:type="spellStart"/>
      <w:r w:rsidRPr="001C526A">
        <w:rPr>
          <w:rFonts w:cs="Arial"/>
          <w:lang w:val="uk-UA"/>
        </w:rPr>
        <w:t>data</w:t>
      </w:r>
      <w:proofErr w:type="spellEnd"/>
      <w:r w:rsidRPr="001C526A">
        <w:rPr>
          <w:rFonts w:cs="Arial"/>
          <w:lang w:val="uk-UA"/>
        </w:rPr>
        <w:t xml:space="preserve"> та </w:t>
      </w:r>
      <w:proofErr w:type="spellStart"/>
      <w:r w:rsidRPr="001C526A">
        <w:rPr>
          <w:rFonts w:cs="Arial"/>
          <w:lang w:val="uk-UA"/>
        </w:rPr>
        <w:t>hr</w:t>
      </w:r>
      <w:proofErr w:type="spellEnd"/>
      <w:r w:rsidRPr="001C526A">
        <w:rPr>
          <w:rFonts w:cs="Arial"/>
          <w:lang w:val="uk-UA"/>
        </w:rPr>
        <w:t xml:space="preserve">-аналітики в </w:t>
      </w:r>
      <w:proofErr w:type="spellStart"/>
      <w:r w:rsidRPr="001C526A">
        <w:rPr>
          <w:rFonts w:cs="Arial"/>
          <w:lang w:val="uk-UA"/>
        </w:rPr>
        <w:t>hr</w:t>
      </w:r>
      <w:proofErr w:type="spellEnd"/>
      <w:r w:rsidRPr="001C526A">
        <w:rPr>
          <w:rFonts w:cs="Arial"/>
          <w:lang w:val="uk-UA"/>
        </w:rPr>
        <w:t>-планування та прогнозуванні</w:t>
      </w:r>
      <w:r w:rsidRPr="001C526A">
        <w:rPr>
          <w:rStyle w:val="12"/>
          <w:rFonts w:cs="Arial"/>
          <w:sz w:val="22"/>
          <w:szCs w:val="22"/>
          <w:lang w:val="uk-UA"/>
        </w:rPr>
        <w:t>.</w:t>
      </w:r>
    </w:p>
    <w:p w14:paraId="50B98FBE" w14:textId="77777777" w:rsidR="001C526A" w:rsidRPr="001C526A" w:rsidRDefault="001C526A" w:rsidP="0053393A">
      <w:pPr>
        <w:pStyle w:val="af5"/>
        <w:numPr>
          <w:ilvl w:val="0"/>
          <w:numId w:val="14"/>
        </w:numPr>
        <w:spacing w:before="120" w:after="0"/>
        <w:contextualSpacing/>
        <w:rPr>
          <w:rFonts w:cs="Arial"/>
          <w:lang w:val="uk-UA"/>
        </w:rPr>
      </w:pPr>
      <w:r w:rsidRPr="001C526A">
        <w:rPr>
          <w:rStyle w:val="12"/>
          <w:rFonts w:cs="Arial"/>
          <w:sz w:val="22"/>
          <w:szCs w:val="22"/>
          <w:lang w:val="uk-UA"/>
        </w:rPr>
        <w:t xml:space="preserve">Узагальнені </w:t>
      </w:r>
      <w:r w:rsidRPr="001C526A">
        <w:rPr>
          <w:rFonts w:cs="Arial"/>
          <w:lang w:val="uk-UA"/>
        </w:rPr>
        <w:t xml:space="preserve">основні показники </w:t>
      </w:r>
      <w:proofErr w:type="spellStart"/>
      <w:r w:rsidRPr="001C526A">
        <w:rPr>
          <w:rFonts w:cs="Arial"/>
          <w:lang w:val="uk-UA"/>
        </w:rPr>
        <w:t>hr</w:t>
      </w:r>
      <w:proofErr w:type="spellEnd"/>
      <w:r w:rsidRPr="001C526A">
        <w:rPr>
          <w:rFonts w:cs="Arial"/>
          <w:lang w:val="uk-UA"/>
        </w:rPr>
        <w:t>-аналітики, які використовуються в практиці менеджменту персоналу.</w:t>
      </w:r>
    </w:p>
    <w:p w14:paraId="79CC4556" w14:textId="77777777" w:rsidR="001C526A" w:rsidRPr="001C526A" w:rsidRDefault="001C526A" w:rsidP="0053393A">
      <w:pPr>
        <w:pStyle w:val="af5"/>
        <w:numPr>
          <w:ilvl w:val="0"/>
          <w:numId w:val="14"/>
        </w:numPr>
        <w:spacing w:before="120" w:after="0"/>
        <w:contextualSpacing/>
        <w:rPr>
          <w:rStyle w:val="12"/>
          <w:rFonts w:cs="Arial"/>
          <w:sz w:val="22"/>
          <w:szCs w:val="22"/>
          <w:lang w:val="uk-UA"/>
        </w:rPr>
      </w:pPr>
      <w:r w:rsidRPr="001C526A">
        <w:rPr>
          <w:rFonts w:cs="Arial"/>
          <w:lang w:val="uk-UA"/>
        </w:rPr>
        <w:lastRenderedPageBreak/>
        <w:t xml:space="preserve">Власні пропозиції щодо переліку показників </w:t>
      </w:r>
      <w:proofErr w:type="spellStart"/>
      <w:r w:rsidRPr="001C526A">
        <w:rPr>
          <w:rFonts w:cs="Arial"/>
          <w:lang w:val="uk-UA"/>
        </w:rPr>
        <w:t>hr</w:t>
      </w:r>
      <w:proofErr w:type="spellEnd"/>
      <w:r w:rsidRPr="001C526A">
        <w:rPr>
          <w:rFonts w:cs="Arial"/>
          <w:lang w:val="uk-UA"/>
        </w:rPr>
        <w:t>-аналітики окремого процесу менеджменту персоналу (наприклад, добір персоналу, навчання персоналу, оцінювання персоналу, розвиток персоналу, або інший на вибір студента)</w:t>
      </w:r>
      <w:r w:rsidRPr="001C526A">
        <w:rPr>
          <w:rStyle w:val="12"/>
          <w:rFonts w:cs="Arial"/>
          <w:sz w:val="22"/>
          <w:szCs w:val="22"/>
          <w:lang w:val="uk-UA"/>
        </w:rPr>
        <w:t xml:space="preserve">. </w:t>
      </w:r>
    </w:p>
    <w:p w14:paraId="2C8CE1DD" w14:textId="77777777" w:rsidR="001C526A" w:rsidRPr="001C526A" w:rsidRDefault="001C526A" w:rsidP="001C526A">
      <w:pPr>
        <w:rPr>
          <w:rStyle w:val="12"/>
          <w:rFonts w:cs="Arial"/>
          <w:sz w:val="22"/>
          <w:szCs w:val="22"/>
          <w:lang w:val="uk-UA"/>
        </w:rPr>
      </w:pPr>
      <w:r w:rsidRPr="001C526A">
        <w:rPr>
          <w:rStyle w:val="12"/>
          <w:rFonts w:cs="Arial"/>
          <w:sz w:val="22"/>
          <w:szCs w:val="22"/>
          <w:lang w:val="uk-UA"/>
        </w:rPr>
        <w:t>Результати подаються у формі звіту обсягом не більше 20 сторінок з обов’язковим посиланням на джерела інформації та захищаються у формі презентації.</w:t>
      </w:r>
    </w:p>
    <w:p w14:paraId="42EB66D7" w14:textId="38E12331" w:rsidR="00465ECC" w:rsidRPr="001C526A" w:rsidRDefault="00465ECC" w:rsidP="00471DD7">
      <w:pPr>
        <w:pStyle w:val="3"/>
        <w:jc w:val="both"/>
        <w:rPr>
          <w:lang w:val="uk-UA"/>
        </w:rPr>
      </w:pPr>
      <w:r w:rsidRPr="001C526A">
        <w:rPr>
          <w:lang w:val="uk-UA"/>
        </w:rPr>
        <w:t>5.2.2. Критерії оцінювання результатів виконання індивідуальних завдань самостійної роботи</w:t>
      </w:r>
      <w:bookmarkEnd w:id="34"/>
    </w:p>
    <w:p w14:paraId="56B1E9B6" w14:textId="6E2F3B6F" w:rsidR="006E7D33" w:rsidRPr="001C526A" w:rsidRDefault="006E7D33" w:rsidP="00E95A94">
      <w:pPr>
        <w:pStyle w:val="afe"/>
        <w:rPr>
          <w:lang w:val="uk-UA"/>
        </w:rPr>
      </w:pPr>
      <w:r w:rsidRPr="001C526A">
        <w:rPr>
          <w:lang w:val="uk-UA"/>
        </w:rPr>
        <w:t xml:space="preserve">Перелік індивідуальних завдань для </w:t>
      </w:r>
      <w:r w:rsidR="005168FE" w:rsidRPr="001C526A">
        <w:rPr>
          <w:lang w:val="uk-UA"/>
        </w:rPr>
        <w:t>здобувачів</w:t>
      </w:r>
      <w:r w:rsidRPr="001C526A">
        <w:rPr>
          <w:lang w:val="uk-UA"/>
        </w:rPr>
        <w:t xml:space="preserve"> </w:t>
      </w:r>
      <w:r w:rsidR="005168FE" w:rsidRPr="001C526A">
        <w:rPr>
          <w:lang w:val="uk-UA"/>
        </w:rPr>
        <w:t>очної (</w:t>
      </w:r>
      <w:r w:rsidRPr="001C526A">
        <w:rPr>
          <w:lang w:val="uk-UA"/>
        </w:rPr>
        <w:t>денної</w:t>
      </w:r>
      <w:r w:rsidR="005168FE" w:rsidRPr="001C526A">
        <w:rPr>
          <w:lang w:val="uk-UA"/>
        </w:rPr>
        <w:t>)</w:t>
      </w:r>
      <w:r w:rsidRPr="001C526A">
        <w:rPr>
          <w:lang w:val="uk-UA"/>
        </w:rPr>
        <w:t xml:space="preserve"> форми навчання подано у карті самостійної роботи</w:t>
      </w:r>
      <w:r w:rsidR="005168FE" w:rsidRPr="001C526A">
        <w:rPr>
          <w:lang w:val="uk-UA"/>
        </w:rPr>
        <w:t xml:space="preserve"> здобувач (табл.3.)</w:t>
      </w:r>
      <w:r w:rsidRPr="001C526A">
        <w:rPr>
          <w:lang w:val="uk-UA"/>
        </w:rPr>
        <w:t>. Максимальна кількість балів за виконання індивідуальних завдань</w:t>
      </w:r>
      <w:r w:rsidR="005168FE" w:rsidRPr="001C526A">
        <w:rPr>
          <w:lang w:val="uk-UA"/>
        </w:rPr>
        <w:t xml:space="preserve"> </w:t>
      </w:r>
      <w:r w:rsidRPr="001C526A">
        <w:rPr>
          <w:lang w:val="uk-UA"/>
        </w:rPr>
        <w:t>– 10 балів. Кожне завдання оцінюється максимально в 5 балів. Критерії оцінювання індивідуальних завдань наведено в табл. 13.</w:t>
      </w:r>
    </w:p>
    <w:p w14:paraId="025FCDCE" w14:textId="2C508064" w:rsidR="006E7D33" w:rsidRPr="001C526A" w:rsidRDefault="006E7D33" w:rsidP="00FF31FC">
      <w:pPr>
        <w:pStyle w:val="afe"/>
        <w:ind w:firstLine="0"/>
        <w:jc w:val="center"/>
        <w:rPr>
          <w:b/>
          <w:bCs/>
          <w:lang w:val="uk-UA"/>
        </w:rPr>
      </w:pPr>
      <w:r w:rsidRPr="001C526A">
        <w:rPr>
          <w:i/>
          <w:iCs/>
          <w:lang w:val="uk-UA"/>
        </w:rPr>
        <w:t>Таблиця 13</w:t>
      </w:r>
      <w:r w:rsidRPr="001C526A">
        <w:rPr>
          <w:lang w:val="uk-UA"/>
        </w:rPr>
        <w:t xml:space="preserve"> - </w:t>
      </w:r>
      <w:r w:rsidRPr="001C526A">
        <w:rPr>
          <w:b/>
          <w:bCs/>
          <w:lang w:val="uk-UA"/>
        </w:rPr>
        <w:t>Шкала оцінювання виконання індивідуальних завдань</w:t>
      </w:r>
      <w:r w:rsidR="00FF31FC" w:rsidRPr="001C526A">
        <w:rPr>
          <w:b/>
          <w:bCs/>
          <w:lang w:val="uk-UA"/>
        </w:rPr>
        <w:t xml:space="preserve"> самостійної роботи здобувачів очної (денної) форми навчання</w:t>
      </w:r>
      <w:r w:rsidRPr="001C526A">
        <w:rPr>
          <w:b/>
          <w:bCs/>
          <w:lang w:val="uk-UA"/>
        </w:rPr>
        <w:t>, балів</w:t>
      </w:r>
    </w:p>
    <w:tbl>
      <w:tblPr>
        <w:tblStyle w:val="16"/>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2"/>
        <w:gridCol w:w="1048"/>
        <w:gridCol w:w="837"/>
        <w:gridCol w:w="1202"/>
        <w:gridCol w:w="1375"/>
      </w:tblGrid>
      <w:tr w:rsidR="006E7D33" w:rsidRPr="001C526A" w14:paraId="497887C0" w14:textId="77777777" w:rsidTr="00BD31C2">
        <w:trPr>
          <w:trHeight w:val="58"/>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067046B" w14:textId="77777777" w:rsidR="006E7D33" w:rsidRPr="001C526A" w:rsidRDefault="006E7D33" w:rsidP="00BD31C2">
            <w:pPr>
              <w:jc w:val="center"/>
              <w:rPr>
                <w:sz w:val="20"/>
                <w:lang w:val="uk-UA"/>
              </w:rPr>
            </w:pPr>
            <w:r w:rsidRPr="001C526A">
              <w:rPr>
                <w:sz w:val="20"/>
                <w:lang w:val="uk-UA"/>
              </w:rPr>
              <w:t>Можлива максимальна оцінка виконання індивідуального завдання</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7B2159A2" w14:textId="77777777" w:rsidR="006E7D33" w:rsidRPr="001C526A" w:rsidRDefault="006E7D33" w:rsidP="00BD31C2">
            <w:pPr>
              <w:jc w:val="center"/>
              <w:rPr>
                <w:sz w:val="20"/>
                <w:lang w:val="uk-UA"/>
              </w:rPr>
            </w:pPr>
            <w:r w:rsidRPr="001C526A">
              <w:rPr>
                <w:sz w:val="20"/>
                <w:lang w:val="uk-UA"/>
              </w:rPr>
              <w:t>Рівень виконання</w:t>
            </w:r>
          </w:p>
        </w:tc>
      </w:tr>
      <w:tr w:rsidR="006E7D33" w:rsidRPr="001C526A" w14:paraId="47B43BD4" w14:textId="77777777" w:rsidTr="00BD31C2">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FC99CE" w14:textId="77777777" w:rsidR="006E7D33" w:rsidRPr="001C526A" w:rsidRDefault="006E7D33" w:rsidP="00BD31C2">
            <w:pPr>
              <w:rPr>
                <w:sz w:val="20"/>
                <w:lang w:val="uk-UA"/>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8A55180" w14:textId="77777777" w:rsidR="006E7D33" w:rsidRPr="001C526A" w:rsidRDefault="006E7D33" w:rsidP="00BD31C2">
            <w:pPr>
              <w:jc w:val="center"/>
              <w:rPr>
                <w:sz w:val="20"/>
                <w:lang w:val="uk-UA"/>
              </w:rPr>
            </w:pPr>
            <w:r w:rsidRPr="001C526A">
              <w:rPr>
                <w:sz w:val="20"/>
                <w:lang w:val="uk-UA"/>
              </w:rPr>
              <w:t>Відмінний</w:t>
            </w:r>
          </w:p>
        </w:tc>
        <w:tc>
          <w:tcPr>
            <w:tcW w:w="0" w:type="auto"/>
            <w:tcBorders>
              <w:top w:val="single" w:sz="4" w:space="0" w:color="auto"/>
              <w:left w:val="single" w:sz="4" w:space="0" w:color="auto"/>
              <w:bottom w:val="single" w:sz="4" w:space="0" w:color="auto"/>
              <w:right w:val="single" w:sz="4" w:space="0" w:color="auto"/>
            </w:tcBorders>
            <w:vAlign w:val="center"/>
            <w:hideMark/>
          </w:tcPr>
          <w:p w14:paraId="493450EC" w14:textId="77777777" w:rsidR="006E7D33" w:rsidRPr="001C526A" w:rsidRDefault="006E7D33" w:rsidP="00BD31C2">
            <w:pPr>
              <w:jc w:val="center"/>
              <w:rPr>
                <w:sz w:val="20"/>
                <w:lang w:val="uk-UA"/>
              </w:rPr>
            </w:pPr>
            <w:r w:rsidRPr="001C526A">
              <w:rPr>
                <w:sz w:val="20"/>
                <w:lang w:val="uk-UA"/>
              </w:rPr>
              <w:t>Добрий</w:t>
            </w:r>
          </w:p>
        </w:tc>
        <w:tc>
          <w:tcPr>
            <w:tcW w:w="0" w:type="auto"/>
            <w:tcBorders>
              <w:top w:val="single" w:sz="4" w:space="0" w:color="auto"/>
              <w:left w:val="single" w:sz="4" w:space="0" w:color="auto"/>
              <w:bottom w:val="single" w:sz="4" w:space="0" w:color="auto"/>
              <w:right w:val="single" w:sz="4" w:space="0" w:color="auto"/>
            </w:tcBorders>
            <w:vAlign w:val="center"/>
            <w:hideMark/>
          </w:tcPr>
          <w:p w14:paraId="77115B20" w14:textId="77777777" w:rsidR="006E7D33" w:rsidRPr="001C526A" w:rsidRDefault="006E7D33" w:rsidP="00BD31C2">
            <w:pPr>
              <w:jc w:val="center"/>
              <w:rPr>
                <w:sz w:val="20"/>
                <w:lang w:val="uk-UA"/>
              </w:rPr>
            </w:pPr>
            <w:r w:rsidRPr="001C526A">
              <w:rPr>
                <w:sz w:val="20"/>
                <w:lang w:val="uk-UA"/>
              </w:rPr>
              <w:t>Задовільний</w:t>
            </w:r>
          </w:p>
        </w:tc>
        <w:tc>
          <w:tcPr>
            <w:tcW w:w="0" w:type="auto"/>
            <w:tcBorders>
              <w:top w:val="single" w:sz="4" w:space="0" w:color="auto"/>
              <w:left w:val="single" w:sz="4" w:space="0" w:color="auto"/>
              <w:bottom w:val="single" w:sz="4" w:space="0" w:color="auto"/>
              <w:right w:val="single" w:sz="4" w:space="0" w:color="auto"/>
            </w:tcBorders>
            <w:vAlign w:val="center"/>
            <w:hideMark/>
          </w:tcPr>
          <w:p w14:paraId="6FE1E251" w14:textId="77777777" w:rsidR="006E7D33" w:rsidRPr="001C526A" w:rsidRDefault="006E7D33" w:rsidP="00BD31C2">
            <w:pPr>
              <w:jc w:val="center"/>
              <w:rPr>
                <w:sz w:val="20"/>
                <w:lang w:val="uk-UA"/>
              </w:rPr>
            </w:pPr>
            <w:r w:rsidRPr="001C526A">
              <w:rPr>
                <w:sz w:val="20"/>
                <w:lang w:val="uk-UA"/>
              </w:rPr>
              <w:t>Незадовільний</w:t>
            </w:r>
          </w:p>
        </w:tc>
      </w:tr>
      <w:tr w:rsidR="006E7D33" w:rsidRPr="001C526A" w14:paraId="1BDF8610" w14:textId="77777777" w:rsidTr="00BD31C2">
        <w:tc>
          <w:tcPr>
            <w:tcW w:w="0" w:type="auto"/>
            <w:tcBorders>
              <w:top w:val="single" w:sz="4" w:space="0" w:color="auto"/>
              <w:left w:val="single" w:sz="4" w:space="0" w:color="auto"/>
              <w:bottom w:val="single" w:sz="4" w:space="0" w:color="auto"/>
              <w:right w:val="single" w:sz="4" w:space="0" w:color="auto"/>
            </w:tcBorders>
            <w:hideMark/>
          </w:tcPr>
          <w:p w14:paraId="68681E56" w14:textId="77777777" w:rsidR="006E7D33" w:rsidRPr="001C526A" w:rsidRDefault="006E7D33" w:rsidP="00BD31C2">
            <w:pPr>
              <w:jc w:val="center"/>
              <w:rPr>
                <w:sz w:val="20"/>
                <w:lang w:val="uk-UA"/>
              </w:rPr>
            </w:pPr>
            <w:r w:rsidRPr="001C526A">
              <w:rPr>
                <w:sz w:val="20"/>
                <w:lang w:val="uk-UA"/>
              </w:rPr>
              <w:t>5</w:t>
            </w:r>
          </w:p>
        </w:tc>
        <w:tc>
          <w:tcPr>
            <w:tcW w:w="0" w:type="auto"/>
            <w:tcBorders>
              <w:top w:val="single" w:sz="4" w:space="0" w:color="auto"/>
              <w:left w:val="single" w:sz="4" w:space="0" w:color="auto"/>
              <w:bottom w:val="single" w:sz="4" w:space="0" w:color="auto"/>
              <w:right w:val="single" w:sz="4" w:space="0" w:color="auto"/>
            </w:tcBorders>
            <w:hideMark/>
          </w:tcPr>
          <w:p w14:paraId="7D60BFC6" w14:textId="77777777" w:rsidR="006E7D33" w:rsidRPr="001C526A" w:rsidRDefault="006E7D33" w:rsidP="00BD31C2">
            <w:pPr>
              <w:jc w:val="center"/>
              <w:rPr>
                <w:sz w:val="20"/>
                <w:lang w:val="uk-UA"/>
              </w:rPr>
            </w:pPr>
            <w:r w:rsidRPr="001C526A">
              <w:rPr>
                <w:sz w:val="20"/>
                <w:lang w:val="uk-UA"/>
              </w:rPr>
              <w:t>5</w:t>
            </w:r>
          </w:p>
        </w:tc>
        <w:tc>
          <w:tcPr>
            <w:tcW w:w="0" w:type="auto"/>
            <w:tcBorders>
              <w:top w:val="single" w:sz="4" w:space="0" w:color="auto"/>
              <w:left w:val="single" w:sz="4" w:space="0" w:color="auto"/>
              <w:bottom w:val="single" w:sz="4" w:space="0" w:color="auto"/>
              <w:right w:val="single" w:sz="4" w:space="0" w:color="auto"/>
            </w:tcBorders>
            <w:hideMark/>
          </w:tcPr>
          <w:p w14:paraId="03AA1CC6" w14:textId="77777777" w:rsidR="006E7D33" w:rsidRPr="001C526A" w:rsidRDefault="006E7D33" w:rsidP="00BD31C2">
            <w:pPr>
              <w:jc w:val="center"/>
              <w:rPr>
                <w:sz w:val="20"/>
                <w:lang w:val="uk-UA"/>
              </w:rPr>
            </w:pPr>
            <w:r w:rsidRPr="001C526A">
              <w:rPr>
                <w:sz w:val="20"/>
                <w:lang w:val="uk-UA"/>
              </w:rPr>
              <w:t>4</w:t>
            </w:r>
          </w:p>
        </w:tc>
        <w:tc>
          <w:tcPr>
            <w:tcW w:w="0" w:type="auto"/>
            <w:tcBorders>
              <w:top w:val="single" w:sz="4" w:space="0" w:color="auto"/>
              <w:left w:val="single" w:sz="4" w:space="0" w:color="auto"/>
              <w:bottom w:val="single" w:sz="4" w:space="0" w:color="auto"/>
              <w:right w:val="single" w:sz="4" w:space="0" w:color="auto"/>
            </w:tcBorders>
            <w:hideMark/>
          </w:tcPr>
          <w:p w14:paraId="301E8590" w14:textId="77777777" w:rsidR="006E7D33" w:rsidRPr="001C526A" w:rsidRDefault="006E7D33" w:rsidP="00BD31C2">
            <w:pPr>
              <w:jc w:val="center"/>
              <w:rPr>
                <w:sz w:val="20"/>
                <w:lang w:val="uk-UA"/>
              </w:rPr>
            </w:pPr>
            <w:r w:rsidRPr="001C526A">
              <w:rPr>
                <w:sz w:val="20"/>
                <w:lang w:val="uk-UA"/>
              </w:rPr>
              <w:t>3</w:t>
            </w:r>
          </w:p>
        </w:tc>
        <w:tc>
          <w:tcPr>
            <w:tcW w:w="0" w:type="auto"/>
            <w:tcBorders>
              <w:top w:val="single" w:sz="4" w:space="0" w:color="auto"/>
              <w:left w:val="single" w:sz="4" w:space="0" w:color="auto"/>
              <w:bottom w:val="single" w:sz="4" w:space="0" w:color="auto"/>
              <w:right w:val="single" w:sz="4" w:space="0" w:color="auto"/>
            </w:tcBorders>
            <w:hideMark/>
          </w:tcPr>
          <w:p w14:paraId="1DF6B08B" w14:textId="77777777" w:rsidR="006E7D33" w:rsidRPr="001C526A" w:rsidRDefault="006E7D33" w:rsidP="00BD31C2">
            <w:pPr>
              <w:jc w:val="center"/>
              <w:rPr>
                <w:sz w:val="20"/>
                <w:lang w:val="uk-UA"/>
              </w:rPr>
            </w:pPr>
            <w:r w:rsidRPr="001C526A">
              <w:rPr>
                <w:sz w:val="20"/>
                <w:lang w:val="uk-UA"/>
              </w:rPr>
              <w:t>0</w:t>
            </w:r>
          </w:p>
        </w:tc>
      </w:tr>
    </w:tbl>
    <w:p w14:paraId="718B0195" w14:textId="3A1EE87F" w:rsidR="006E7D33" w:rsidRPr="001C526A" w:rsidRDefault="006E7D33" w:rsidP="00E95A94">
      <w:pPr>
        <w:pStyle w:val="afe"/>
        <w:rPr>
          <w:lang w:val="uk-UA"/>
        </w:rPr>
      </w:pPr>
      <w:r w:rsidRPr="001C526A">
        <w:rPr>
          <w:lang w:val="uk-UA"/>
        </w:rPr>
        <w:t>Граничний термін подання робіт з виконаними індивідуальними завданнями – за 2 тижні до останнього практичного заняття за розкладом. Роботи, що надійдуть пізніше встановленого терміну, не розглядаються і не оцінюються.</w:t>
      </w:r>
      <w:r w:rsidR="00E95A94" w:rsidRPr="001C526A">
        <w:rPr>
          <w:lang w:val="uk-UA"/>
        </w:rPr>
        <w:t xml:space="preserve"> </w:t>
      </w:r>
      <w:r w:rsidRPr="001C526A">
        <w:rPr>
          <w:lang w:val="uk-UA"/>
        </w:rPr>
        <w:t xml:space="preserve">Одержані завдання </w:t>
      </w:r>
      <w:r w:rsidR="00FF31FC" w:rsidRPr="001C526A">
        <w:rPr>
          <w:lang w:val="uk-UA"/>
        </w:rPr>
        <w:t>здобувачів</w:t>
      </w:r>
      <w:r w:rsidRPr="001C526A">
        <w:rPr>
          <w:lang w:val="uk-UA"/>
        </w:rPr>
        <w:t xml:space="preserve"> оцінюються </w:t>
      </w:r>
      <w:r w:rsidR="00FF31FC" w:rsidRPr="001C526A">
        <w:rPr>
          <w:lang w:val="uk-UA"/>
        </w:rPr>
        <w:t>НПП</w:t>
      </w:r>
      <w:r w:rsidRPr="001C526A">
        <w:rPr>
          <w:lang w:val="uk-UA"/>
        </w:rPr>
        <w:t xml:space="preserve"> у семиденний термін. Про одержану оцінку </w:t>
      </w:r>
      <w:r w:rsidR="00FF31FC" w:rsidRPr="001C526A">
        <w:rPr>
          <w:lang w:val="uk-UA"/>
        </w:rPr>
        <w:t>здобувач</w:t>
      </w:r>
      <w:r w:rsidRPr="001C526A">
        <w:rPr>
          <w:lang w:val="uk-UA"/>
        </w:rPr>
        <w:t xml:space="preserve"> може дізнатись у викладача під час щотижневої консультації або під час </w:t>
      </w:r>
      <w:r w:rsidR="00FF31FC" w:rsidRPr="001C526A">
        <w:rPr>
          <w:lang w:val="uk-UA"/>
        </w:rPr>
        <w:t>навчальних</w:t>
      </w:r>
      <w:r w:rsidRPr="001C526A">
        <w:rPr>
          <w:lang w:val="uk-UA"/>
        </w:rPr>
        <w:t xml:space="preserve"> занять.</w:t>
      </w:r>
    </w:p>
    <w:p w14:paraId="30B0F467" w14:textId="48E8BEE0" w:rsidR="00FF31FC" w:rsidRPr="001C526A" w:rsidRDefault="00FF31FC" w:rsidP="00E95A94">
      <w:pPr>
        <w:pStyle w:val="afe"/>
        <w:rPr>
          <w:lang w:val="uk-UA"/>
        </w:rPr>
      </w:pPr>
      <w:r w:rsidRPr="001C526A">
        <w:rPr>
          <w:lang w:val="uk-UA"/>
        </w:rPr>
        <w:t>Перелік індивідуальних завдань для здобувачів заочної (денної) форми навчання подано у карті самостійної роботи здобувач (табл.7.). Максимальна кількість балів за виконання індивідуальних завдань – 20 балів. Кожне завдання оцінюється максимально в 10 балів. Критерії оцінювання індивідуальних завдань наведено в табл. 1</w:t>
      </w:r>
      <w:r w:rsidR="00E95A94" w:rsidRPr="001C526A">
        <w:rPr>
          <w:lang w:val="uk-UA"/>
        </w:rPr>
        <w:t>4</w:t>
      </w:r>
      <w:r w:rsidRPr="001C526A">
        <w:rPr>
          <w:lang w:val="uk-UA"/>
        </w:rPr>
        <w:t>.</w:t>
      </w:r>
    </w:p>
    <w:p w14:paraId="0F9CD37C" w14:textId="38B87B0A" w:rsidR="00FF31FC" w:rsidRPr="001C526A" w:rsidRDefault="00FF31FC" w:rsidP="00FF31FC">
      <w:pPr>
        <w:pStyle w:val="afe"/>
        <w:ind w:firstLine="0"/>
        <w:jc w:val="center"/>
        <w:rPr>
          <w:b/>
          <w:bCs/>
          <w:lang w:val="uk-UA"/>
        </w:rPr>
      </w:pPr>
      <w:r w:rsidRPr="001C526A">
        <w:rPr>
          <w:i/>
          <w:iCs/>
          <w:lang w:val="uk-UA"/>
        </w:rPr>
        <w:t>Таблиця 1</w:t>
      </w:r>
      <w:r w:rsidR="00E95A94" w:rsidRPr="001C526A">
        <w:rPr>
          <w:i/>
          <w:iCs/>
          <w:lang w:val="uk-UA"/>
        </w:rPr>
        <w:t>4</w:t>
      </w:r>
      <w:r w:rsidRPr="001C526A">
        <w:rPr>
          <w:lang w:val="uk-UA"/>
        </w:rPr>
        <w:t xml:space="preserve"> - </w:t>
      </w:r>
      <w:r w:rsidRPr="001C526A">
        <w:rPr>
          <w:b/>
          <w:bCs/>
          <w:lang w:val="uk-UA"/>
        </w:rPr>
        <w:t xml:space="preserve">Шкала оцінювання виконання індивідуальних завдань самостійної роботи здобувачів </w:t>
      </w:r>
      <w:r w:rsidR="00E95A94" w:rsidRPr="001C526A">
        <w:rPr>
          <w:b/>
          <w:bCs/>
          <w:lang w:val="uk-UA"/>
        </w:rPr>
        <w:t>за</w:t>
      </w:r>
      <w:r w:rsidRPr="001C526A">
        <w:rPr>
          <w:b/>
          <w:bCs/>
          <w:lang w:val="uk-UA"/>
        </w:rPr>
        <w:t>очної форми навчання, балів</w:t>
      </w:r>
    </w:p>
    <w:tbl>
      <w:tblPr>
        <w:tblStyle w:val="16"/>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2"/>
        <w:gridCol w:w="1048"/>
        <w:gridCol w:w="837"/>
        <w:gridCol w:w="1202"/>
        <w:gridCol w:w="1375"/>
      </w:tblGrid>
      <w:tr w:rsidR="00FF31FC" w:rsidRPr="001C526A" w14:paraId="7473A822" w14:textId="77777777" w:rsidTr="00BD31C2">
        <w:trPr>
          <w:trHeight w:val="58"/>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E69FB24" w14:textId="77777777" w:rsidR="00FF31FC" w:rsidRPr="001C526A" w:rsidRDefault="00FF31FC" w:rsidP="00BD31C2">
            <w:pPr>
              <w:jc w:val="center"/>
              <w:rPr>
                <w:sz w:val="20"/>
                <w:lang w:val="uk-UA"/>
              </w:rPr>
            </w:pPr>
            <w:r w:rsidRPr="001C526A">
              <w:rPr>
                <w:sz w:val="20"/>
                <w:lang w:val="uk-UA"/>
              </w:rPr>
              <w:t>Можлива максимальна оцінка виконання індивідуального завдання</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12D4454F" w14:textId="77777777" w:rsidR="00FF31FC" w:rsidRPr="001C526A" w:rsidRDefault="00FF31FC" w:rsidP="00BD31C2">
            <w:pPr>
              <w:jc w:val="center"/>
              <w:rPr>
                <w:sz w:val="20"/>
                <w:lang w:val="uk-UA"/>
              </w:rPr>
            </w:pPr>
            <w:r w:rsidRPr="001C526A">
              <w:rPr>
                <w:sz w:val="20"/>
                <w:lang w:val="uk-UA"/>
              </w:rPr>
              <w:t>Рівень виконання</w:t>
            </w:r>
          </w:p>
        </w:tc>
      </w:tr>
      <w:tr w:rsidR="00FF31FC" w:rsidRPr="001C526A" w14:paraId="273971BB" w14:textId="77777777" w:rsidTr="00BD31C2">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0628A6" w14:textId="77777777" w:rsidR="00FF31FC" w:rsidRPr="001C526A" w:rsidRDefault="00FF31FC" w:rsidP="00BD31C2">
            <w:pPr>
              <w:rPr>
                <w:sz w:val="20"/>
                <w:lang w:val="uk-UA"/>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B522B5D" w14:textId="77777777" w:rsidR="00FF31FC" w:rsidRPr="001C526A" w:rsidRDefault="00FF31FC" w:rsidP="00BD31C2">
            <w:pPr>
              <w:jc w:val="center"/>
              <w:rPr>
                <w:sz w:val="20"/>
                <w:lang w:val="uk-UA"/>
              </w:rPr>
            </w:pPr>
            <w:r w:rsidRPr="001C526A">
              <w:rPr>
                <w:sz w:val="20"/>
                <w:lang w:val="uk-UA"/>
              </w:rPr>
              <w:t>Відмінний</w:t>
            </w:r>
          </w:p>
        </w:tc>
        <w:tc>
          <w:tcPr>
            <w:tcW w:w="0" w:type="auto"/>
            <w:tcBorders>
              <w:top w:val="single" w:sz="4" w:space="0" w:color="auto"/>
              <w:left w:val="single" w:sz="4" w:space="0" w:color="auto"/>
              <w:bottom w:val="single" w:sz="4" w:space="0" w:color="auto"/>
              <w:right w:val="single" w:sz="4" w:space="0" w:color="auto"/>
            </w:tcBorders>
            <w:vAlign w:val="center"/>
            <w:hideMark/>
          </w:tcPr>
          <w:p w14:paraId="2A567E6E" w14:textId="77777777" w:rsidR="00FF31FC" w:rsidRPr="001C526A" w:rsidRDefault="00FF31FC" w:rsidP="00BD31C2">
            <w:pPr>
              <w:jc w:val="center"/>
              <w:rPr>
                <w:sz w:val="20"/>
                <w:lang w:val="uk-UA"/>
              </w:rPr>
            </w:pPr>
            <w:r w:rsidRPr="001C526A">
              <w:rPr>
                <w:sz w:val="20"/>
                <w:lang w:val="uk-UA"/>
              </w:rPr>
              <w:t>Добрий</w:t>
            </w:r>
          </w:p>
        </w:tc>
        <w:tc>
          <w:tcPr>
            <w:tcW w:w="0" w:type="auto"/>
            <w:tcBorders>
              <w:top w:val="single" w:sz="4" w:space="0" w:color="auto"/>
              <w:left w:val="single" w:sz="4" w:space="0" w:color="auto"/>
              <w:bottom w:val="single" w:sz="4" w:space="0" w:color="auto"/>
              <w:right w:val="single" w:sz="4" w:space="0" w:color="auto"/>
            </w:tcBorders>
            <w:vAlign w:val="center"/>
            <w:hideMark/>
          </w:tcPr>
          <w:p w14:paraId="533D0E2A" w14:textId="77777777" w:rsidR="00FF31FC" w:rsidRPr="001C526A" w:rsidRDefault="00FF31FC" w:rsidP="00BD31C2">
            <w:pPr>
              <w:jc w:val="center"/>
              <w:rPr>
                <w:sz w:val="20"/>
                <w:lang w:val="uk-UA"/>
              </w:rPr>
            </w:pPr>
            <w:r w:rsidRPr="001C526A">
              <w:rPr>
                <w:sz w:val="20"/>
                <w:lang w:val="uk-UA"/>
              </w:rPr>
              <w:t>Задовільний</w:t>
            </w:r>
          </w:p>
        </w:tc>
        <w:tc>
          <w:tcPr>
            <w:tcW w:w="0" w:type="auto"/>
            <w:tcBorders>
              <w:top w:val="single" w:sz="4" w:space="0" w:color="auto"/>
              <w:left w:val="single" w:sz="4" w:space="0" w:color="auto"/>
              <w:bottom w:val="single" w:sz="4" w:space="0" w:color="auto"/>
              <w:right w:val="single" w:sz="4" w:space="0" w:color="auto"/>
            </w:tcBorders>
            <w:vAlign w:val="center"/>
            <w:hideMark/>
          </w:tcPr>
          <w:p w14:paraId="685530AE" w14:textId="77777777" w:rsidR="00FF31FC" w:rsidRPr="001C526A" w:rsidRDefault="00FF31FC" w:rsidP="00BD31C2">
            <w:pPr>
              <w:jc w:val="center"/>
              <w:rPr>
                <w:sz w:val="20"/>
                <w:lang w:val="uk-UA"/>
              </w:rPr>
            </w:pPr>
            <w:r w:rsidRPr="001C526A">
              <w:rPr>
                <w:sz w:val="20"/>
                <w:lang w:val="uk-UA"/>
              </w:rPr>
              <w:t>Незадовільний</w:t>
            </w:r>
          </w:p>
        </w:tc>
      </w:tr>
      <w:tr w:rsidR="00FF31FC" w:rsidRPr="001C526A" w14:paraId="0227D926" w14:textId="77777777" w:rsidTr="00BD31C2">
        <w:tc>
          <w:tcPr>
            <w:tcW w:w="0" w:type="auto"/>
            <w:tcBorders>
              <w:top w:val="single" w:sz="4" w:space="0" w:color="auto"/>
              <w:left w:val="single" w:sz="4" w:space="0" w:color="auto"/>
              <w:bottom w:val="single" w:sz="4" w:space="0" w:color="auto"/>
              <w:right w:val="single" w:sz="4" w:space="0" w:color="auto"/>
            </w:tcBorders>
            <w:hideMark/>
          </w:tcPr>
          <w:p w14:paraId="61CCE9B3" w14:textId="0462947B" w:rsidR="00FF31FC" w:rsidRPr="001C526A" w:rsidRDefault="00E95A94" w:rsidP="00BD31C2">
            <w:pPr>
              <w:jc w:val="center"/>
              <w:rPr>
                <w:sz w:val="20"/>
                <w:lang w:val="uk-UA"/>
              </w:rPr>
            </w:pPr>
            <w:r w:rsidRPr="001C526A">
              <w:rPr>
                <w:sz w:val="20"/>
                <w:lang w:val="uk-UA"/>
              </w:rPr>
              <w:t>10</w:t>
            </w:r>
          </w:p>
        </w:tc>
        <w:tc>
          <w:tcPr>
            <w:tcW w:w="0" w:type="auto"/>
            <w:tcBorders>
              <w:top w:val="single" w:sz="4" w:space="0" w:color="auto"/>
              <w:left w:val="single" w:sz="4" w:space="0" w:color="auto"/>
              <w:bottom w:val="single" w:sz="4" w:space="0" w:color="auto"/>
              <w:right w:val="single" w:sz="4" w:space="0" w:color="auto"/>
            </w:tcBorders>
            <w:hideMark/>
          </w:tcPr>
          <w:p w14:paraId="0D2E5EE8" w14:textId="3D76DCFE" w:rsidR="00FF31FC" w:rsidRPr="001C526A" w:rsidRDefault="00E95A94" w:rsidP="00BD31C2">
            <w:pPr>
              <w:jc w:val="center"/>
              <w:rPr>
                <w:sz w:val="20"/>
                <w:lang w:val="uk-UA"/>
              </w:rPr>
            </w:pPr>
            <w:r w:rsidRPr="001C526A">
              <w:rPr>
                <w:sz w:val="20"/>
                <w:lang w:val="uk-UA"/>
              </w:rPr>
              <w:t>10</w:t>
            </w:r>
          </w:p>
        </w:tc>
        <w:tc>
          <w:tcPr>
            <w:tcW w:w="0" w:type="auto"/>
            <w:tcBorders>
              <w:top w:val="single" w:sz="4" w:space="0" w:color="auto"/>
              <w:left w:val="single" w:sz="4" w:space="0" w:color="auto"/>
              <w:bottom w:val="single" w:sz="4" w:space="0" w:color="auto"/>
              <w:right w:val="single" w:sz="4" w:space="0" w:color="auto"/>
            </w:tcBorders>
            <w:hideMark/>
          </w:tcPr>
          <w:p w14:paraId="46FBACD1" w14:textId="2F3688CC" w:rsidR="00FF31FC" w:rsidRPr="001C526A" w:rsidRDefault="00E95A94" w:rsidP="00BD31C2">
            <w:pPr>
              <w:jc w:val="center"/>
              <w:rPr>
                <w:sz w:val="20"/>
                <w:lang w:val="uk-UA"/>
              </w:rPr>
            </w:pPr>
            <w:r w:rsidRPr="001C526A">
              <w:rPr>
                <w:sz w:val="20"/>
                <w:lang w:val="uk-UA"/>
              </w:rPr>
              <w:t>8</w:t>
            </w:r>
          </w:p>
        </w:tc>
        <w:tc>
          <w:tcPr>
            <w:tcW w:w="0" w:type="auto"/>
            <w:tcBorders>
              <w:top w:val="single" w:sz="4" w:space="0" w:color="auto"/>
              <w:left w:val="single" w:sz="4" w:space="0" w:color="auto"/>
              <w:bottom w:val="single" w:sz="4" w:space="0" w:color="auto"/>
              <w:right w:val="single" w:sz="4" w:space="0" w:color="auto"/>
            </w:tcBorders>
            <w:hideMark/>
          </w:tcPr>
          <w:p w14:paraId="4021B327" w14:textId="38681F12" w:rsidR="00FF31FC" w:rsidRPr="001C526A" w:rsidRDefault="00E95A94" w:rsidP="00BD31C2">
            <w:pPr>
              <w:jc w:val="center"/>
              <w:rPr>
                <w:sz w:val="20"/>
                <w:lang w:val="uk-UA"/>
              </w:rPr>
            </w:pPr>
            <w:r w:rsidRPr="001C526A">
              <w:rPr>
                <w:sz w:val="20"/>
                <w:lang w:val="uk-UA"/>
              </w:rPr>
              <w:t>6</w:t>
            </w:r>
          </w:p>
        </w:tc>
        <w:tc>
          <w:tcPr>
            <w:tcW w:w="0" w:type="auto"/>
            <w:tcBorders>
              <w:top w:val="single" w:sz="4" w:space="0" w:color="auto"/>
              <w:left w:val="single" w:sz="4" w:space="0" w:color="auto"/>
              <w:bottom w:val="single" w:sz="4" w:space="0" w:color="auto"/>
              <w:right w:val="single" w:sz="4" w:space="0" w:color="auto"/>
            </w:tcBorders>
            <w:hideMark/>
          </w:tcPr>
          <w:p w14:paraId="67E2C837" w14:textId="77777777" w:rsidR="00FF31FC" w:rsidRPr="001C526A" w:rsidRDefault="00FF31FC" w:rsidP="00BD31C2">
            <w:pPr>
              <w:jc w:val="center"/>
              <w:rPr>
                <w:sz w:val="20"/>
                <w:lang w:val="uk-UA"/>
              </w:rPr>
            </w:pPr>
            <w:r w:rsidRPr="001C526A">
              <w:rPr>
                <w:sz w:val="20"/>
                <w:lang w:val="uk-UA"/>
              </w:rPr>
              <w:t>0</w:t>
            </w:r>
          </w:p>
        </w:tc>
      </w:tr>
    </w:tbl>
    <w:p w14:paraId="088AE37C" w14:textId="1202E69E" w:rsidR="006E7D33" w:rsidRPr="001C526A" w:rsidRDefault="00FF31FC" w:rsidP="00E95A94">
      <w:pPr>
        <w:pStyle w:val="afe"/>
        <w:rPr>
          <w:lang w:val="uk-UA" w:eastAsia="uk-UA"/>
        </w:rPr>
      </w:pPr>
      <w:r w:rsidRPr="001C526A">
        <w:rPr>
          <w:lang w:val="uk-UA"/>
        </w:rPr>
        <w:t xml:space="preserve">Граничний термін подання робіт з виконаними індивідуальними завданнями – за 2 тижні до </w:t>
      </w:r>
      <w:r w:rsidR="00E95A94" w:rsidRPr="001C526A">
        <w:rPr>
          <w:lang w:val="uk-UA"/>
        </w:rPr>
        <w:t>початку екзаменаційної сесії</w:t>
      </w:r>
      <w:r w:rsidRPr="001C526A">
        <w:rPr>
          <w:lang w:val="uk-UA"/>
        </w:rPr>
        <w:t>. Роботи, що надійдуть пізніше встановленого терміну, не розглядаються і не оцінюються.</w:t>
      </w:r>
      <w:r w:rsidR="00E95A94" w:rsidRPr="001C526A">
        <w:rPr>
          <w:lang w:val="uk-UA"/>
        </w:rPr>
        <w:t xml:space="preserve"> </w:t>
      </w:r>
      <w:r w:rsidRPr="001C526A">
        <w:rPr>
          <w:lang w:val="uk-UA"/>
        </w:rPr>
        <w:t>Одержані завдання здобувачів оцінюються НПП у семиденний термін. Про одержану оцінку здобувач може дізнатись у викладача під час щотижневої консультації або під час навчальних занять.</w:t>
      </w:r>
    </w:p>
    <w:p w14:paraId="5BD52410" w14:textId="700F8C1C" w:rsidR="00465ECC" w:rsidRPr="001C526A" w:rsidRDefault="00465ECC" w:rsidP="00465ECC">
      <w:pPr>
        <w:pStyle w:val="1"/>
      </w:pPr>
      <w:bookmarkStart w:id="39" w:name="_Toc83649310"/>
      <w:r w:rsidRPr="001C526A">
        <w:t>6. ПІДСУМКОВЕ ОЦІНЮВАННЯ РЕЗУЛЬТАТІВ ВИВЧЕННЯ НАВЧАЛЬНОЇ ДИСЦИПЛІНИ (форма підсумкового контролю — екзамен / дистанційний екзамен)</w:t>
      </w:r>
      <w:bookmarkEnd w:id="39"/>
    </w:p>
    <w:p w14:paraId="1AD5717A" w14:textId="4FA85487" w:rsidR="00465ECC" w:rsidRPr="001C526A" w:rsidRDefault="00465ECC" w:rsidP="00471DD7">
      <w:pPr>
        <w:pStyle w:val="2"/>
      </w:pPr>
      <w:bookmarkStart w:id="40" w:name="_Toc83649311"/>
      <w:r w:rsidRPr="001C526A">
        <w:t>6.1. Оцінювання результатів навчання здобувачів вищої освіти під час підсумкового контролю у формі екзамену / дистанційного екзамену</w:t>
      </w:r>
      <w:bookmarkEnd w:id="40"/>
    </w:p>
    <w:p w14:paraId="01C37D17" w14:textId="3EB724B0" w:rsidR="00F42ABC" w:rsidRPr="001C526A" w:rsidRDefault="00F42ABC" w:rsidP="00E95A94">
      <w:pPr>
        <w:pStyle w:val="afe"/>
        <w:rPr>
          <w:sz w:val="24"/>
          <w:lang w:val="uk-UA" w:eastAsia="en-US"/>
        </w:rPr>
      </w:pPr>
      <w:r w:rsidRPr="001C526A">
        <w:rPr>
          <w:b/>
          <w:bCs/>
          <w:lang w:val="uk-UA" w:eastAsia="en-US"/>
        </w:rPr>
        <w:t>Загальна підсумкова оцінка</w:t>
      </w:r>
      <w:r w:rsidRPr="001C526A">
        <w:rPr>
          <w:lang w:val="uk-UA" w:eastAsia="en-US"/>
        </w:rPr>
        <w:t xml:space="preserve"> вивчення навчальної дисципліни з підсумковим контролем у формі </w:t>
      </w:r>
      <w:r w:rsidRPr="001C526A">
        <w:rPr>
          <w:b/>
          <w:bCs/>
          <w:lang w:val="uk-UA" w:eastAsia="en-US"/>
        </w:rPr>
        <w:t>екзамену</w:t>
      </w:r>
      <w:r w:rsidRPr="001C526A">
        <w:rPr>
          <w:lang w:val="uk-UA" w:eastAsia="en-US"/>
        </w:rPr>
        <w:t xml:space="preserve"> складається із суми результатів</w:t>
      </w:r>
      <w:r w:rsidRPr="001C526A">
        <w:rPr>
          <w:b/>
          <w:bCs/>
          <w:lang w:val="uk-UA" w:eastAsia="en-US"/>
        </w:rPr>
        <w:t>:</w:t>
      </w:r>
    </w:p>
    <w:p w14:paraId="43A2925A" w14:textId="77777777" w:rsidR="00F42ABC" w:rsidRPr="001C526A" w:rsidRDefault="00F42ABC" w:rsidP="0053393A">
      <w:pPr>
        <w:pStyle w:val="afe"/>
        <w:numPr>
          <w:ilvl w:val="0"/>
          <w:numId w:val="11"/>
        </w:numPr>
        <w:rPr>
          <w:lang w:val="uk-UA" w:eastAsia="en-US"/>
        </w:rPr>
      </w:pPr>
      <w:r w:rsidRPr="001C526A">
        <w:rPr>
          <w:lang w:val="uk-UA" w:eastAsia="en-US"/>
        </w:rPr>
        <w:t>поточного контролю (роботи на семінарських, лабораторних, контактних) заняттях, контрольних (модульних) робіт та індивідуальних завдань для самостійного опрацювання здобувача (до 50 балів);</w:t>
      </w:r>
    </w:p>
    <w:p w14:paraId="4ED56CF9" w14:textId="77777777" w:rsidR="00F42ABC" w:rsidRPr="001C526A" w:rsidRDefault="00F42ABC" w:rsidP="0053393A">
      <w:pPr>
        <w:pStyle w:val="afe"/>
        <w:numPr>
          <w:ilvl w:val="0"/>
          <w:numId w:val="11"/>
        </w:numPr>
        <w:rPr>
          <w:lang w:val="uk-UA" w:eastAsia="en-US"/>
        </w:rPr>
      </w:pPr>
      <w:r w:rsidRPr="001C526A">
        <w:rPr>
          <w:lang w:val="uk-UA" w:eastAsia="en-US"/>
        </w:rPr>
        <w:lastRenderedPageBreak/>
        <w:t>підсумкового контролю (екзаменаційна робота) (до 50 балів).</w:t>
      </w:r>
    </w:p>
    <w:p w14:paraId="6CC27AF9" w14:textId="77777777" w:rsidR="00F42ABC" w:rsidRPr="001C526A" w:rsidRDefault="00F42ABC" w:rsidP="00E95A94">
      <w:pPr>
        <w:pStyle w:val="afe"/>
        <w:rPr>
          <w:sz w:val="24"/>
          <w:lang w:val="uk-UA" w:eastAsia="en-US"/>
        </w:rPr>
      </w:pPr>
      <w:r w:rsidRPr="001C526A">
        <w:rPr>
          <w:b/>
          <w:bCs/>
          <w:lang w:val="uk-UA" w:eastAsia="en-US"/>
        </w:rPr>
        <w:t>Здобувача допускають до підсумкового контролю у формі екзамену</w:t>
      </w:r>
      <w:r w:rsidRPr="001C526A">
        <w:rPr>
          <w:lang w:val="uk-UA" w:eastAsia="en-US"/>
        </w:rPr>
        <w:t>, якщо він за результатами поточного контролю з відповідної навчальної дисципліни протягом семестру:</w:t>
      </w:r>
    </w:p>
    <w:p w14:paraId="7BF49F95" w14:textId="77777777" w:rsidR="00F42ABC" w:rsidRPr="001C526A" w:rsidRDefault="00F42ABC" w:rsidP="007D08DE">
      <w:pPr>
        <w:pStyle w:val="afe"/>
        <w:rPr>
          <w:lang w:val="uk-UA"/>
        </w:rPr>
      </w:pPr>
      <w:r w:rsidRPr="001C526A">
        <w:rPr>
          <w:lang w:val="uk-UA" w:eastAsia="en-US"/>
        </w:rPr>
        <w:t xml:space="preserve">набрав </w:t>
      </w:r>
      <w:r w:rsidRPr="001C526A">
        <w:rPr>
          <w:lang w:val="uk-UA"/>
        </w:rPr>
        <w:t xml:space="preserve">не менше 21 </w:t>
      </w:r>
      <w:proofErr w:type="spellStart"/>
      <w:r w:rsidRPr="001C526A">
        <w:rPr>
          <w:lang w:val="uk-UA"/>
        </w:rPr>
        <w:t>бала</w:t>
      </w:r>
      <w:proofErr w:type="spellEnd"/>
      <w:r w:rsidRPr="001C526A">
        <w:rPr>
          <w:lang w:val="uk-UA"/>
        </w:rPr>
        <w:t xml:space="preserve"> – для здобувачів усіх форм навчання;</w:t>
      </w:r>
    </w:p>
    <w:p w14:paraId="729B2484" w14:textId="289FE3B5" w:rsidR="00F42ABC" w:rsidRPr="001C526A" w:rsidRDefault="00F42ABC" w:rsidP="007D08DE">
      <w:pPr>
        <w:pStyle w:val="afe"/>
        <w:rPr>
          <w:lang w:val="uk-UA" w:eastAsia="en-US"/>
        </w:rPr>
      </w:pPr>
      <w:r w:rsidRPr="001C526A">
        <w:rPr>
          <w:lang w:val="uk-UA"/>
        </w:rPr>
        <w:t>не проп</w:t>
      </w:r>
      <w:r w:rsidRPr="001C526A">
        <w:rPr>
          <w:lang w:val="uk-UA" w:eastAsia="en-US"/>
        </w:rPr>
        <w:t>устив більш як 50 % практичних (семінарських, лабораторних, контактних) занять – для здобувачів очної (денної) форми навчання.</w:t>
      </w:r>
    </w:p>
    <w:p w14:paraId="44D4D2DD" w14:textId="77777777" w:rsidR="00F42ABC" w:rsidRPr="001C526A" w:rsidRDefault="00F42ABC" w:rsidP="00E95A94">
      <w:pPr>
        <w:pStyle w:val="afe"/>
        <w:rPr>
          <w:sz w:val="24"/>
          <w:lang w:val="uk-UA" w:eastAsia="en-US"/>
        </w:rPr>
      </w:pPr>
      <w:r w:rsidRPr="001C526A">
        <w:rPr>
          <w:lang w:val="uk-UA" w:eastAsia="en-US"/>
        </w:rPr>
        <w:t>Якщо здобувач був відсутній на екзамені без причини, підтвердженої довідкою встановленого зразка про тимчасову непрацездатність, то він втрачає право на одне складання екзамену, за ним залишається можливість двох перескладань.</w:t>
      </w:r>
    </w:p>
    <w:p w14:paraId="33AA4C51" w14:textId="77777777" w:rsidR="00F42ABC" w:rsidRPr="001C526A" w:rsidRDefault="00F42ABC" w:rsidP="00E95A94">
      <w:pPr>
        <w:pStyle w:val="afe"/>
        <w:rPr>
          <w:sz w:val="24"/>
          <w:lang w:val="uk-UA" w:eastAsia="en-US"/>
        </w:rPr>
      </w:pPr>
      <w:r w:rsidRPr="001C526A">
        <w:rPr>
          <w:lang w:val="uk-UA" w:eastAsia="en-US"/>
        </w:rPr>
        <w:t>Під час підготовки до відповіді за екзаменаційним білетом (тестом) здобувач може користуватися лише дозволеним переліком матеріалів. 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(у разі комп’ютерного тестування) тощо) вважається порушенням Етичного кодексу й дає підстави екзаменатору відсторонити цього здобувача від виконання завдань екзаменаційного білета (</w:t>
      </w:r>
      <w:proofErr w:type="spellStart"/>
      <w:r w:rsidRPr="001C526A">
        <w:rPr>
          <w:lang w:val="uk-UA" w:eastAsia="en-US"/>
        </w:rPr>
        <w:t>теста</w:t>
      </w:r>
      <w:proofErr w:type="spellEnd"/>
      <w:r w:rsidRPr="001C526A">
        <w:rPr>
          <w:lang w:val="uk-UA" w:eastAsia="en-US"/>
        </w:rPr>
        <w:t>) та оцінити результати екзамену в нуль балів.</w:t>
      </w:r>
    </w:p>
    <w:p w14:paraId="273E85B6" w14:textId="77777777" w:rsidR="00F42ABC" w:rsidRPr="001C526A" w:rsidRDefault="00F42ABC" w:rsidP="00E95A94">
      <w:pPr>
        <w:pStyle w:val="afe"/>
        <w:rPr>
          <w:sz w:val="24"/>
          <w:lang w:val="uk-UA"/>
        </w:rPr>
      </w:pPr>
      <w:r w:rsidRPr="001C526A">
        <w:rPr>
          <w:lang w:val="uk-UA"/>
        </w:rPr>
        <w:t>Заборонено перемовлятися, вставати, переміщатися по аудиторії та виходити з неї під час виконання завдань екзаменаційного білета чи комп’ютерного тестування.</w:t>
      </w:r>
    </w:p>
    <w:p w14:paraId="249C5922" w14:textId="77777777" w:rsidR="00F42ABC" w:rsidRPr="001C526A" w:rsidRDefault="00F42ABC" w:rsidP="00E95A94">
      <w:pPr>
        <w:pStyle w:val="afe"/>
        <w:rPr>
          <w:sz w:val="24"/>
          <w:lang w:val="uk-UA" w:eastAsia="en-US"/>
        </w:rPr>
      </w:pPr>
      <w:r w:rsidRPr="001C526A">
        <w:rPr>
          <w:lang w:val="uk-UA" w:eastAsia="en-US"/>
        </w:rPr>
        <w:t>Якщо під час складання екзамену (тестування) виникають питання технічного або іншого характеру (уточнення умови завдання екзаменаційного білета / тестового питання, повідомлення про погане самопочуття тощо), здобувач має право звернутися до екзаменатора.</w:t>
      </w:r>
    </w:p>
    <w:p w14:paraId="1D1421CE" w14:textId="77777777" w:rsidR="00F42ABC" w:rsidRPr="001C526A" w:rsidRDefault="00F42ABC" w:rsidP="007D08DE">
      <w:pPr>
        <w:pStyle w:val="afe"/>
        <w:rPr>
          <w:sz w:val="24"/>
          <w:lang w:val="uk-UA" w:eastAsia="en-US"/>
        </w:rPr>
      </w:pPr>
      <w:r w:rsidRPr="001C526A">
        <w:rPr>
          <w:lang w:val="uk-UA" w:eastAsia="en-US"/>
        </w:rPr>
        <w:t xml:space="preserve">Здобувач, який за сумарним результатом поточного і підсумкового контролю у формі екзамену набрав </w:t>
      </w:r>
      <w:r w:rsidRPr="001C526A">
        <w:rPr>
          <w:b/>
          <w:bCs/>
          <w:lang w:val="uk-UA" w:eastAsia="en-US"/>
        </w:rPr>
        <w:t>від 21 до 59 балів (включно),</w:t>
      </w:r>
      <w:r w:rsidRPr="001C526A">
        <w:rPr>
          <w:lang w:val="uk-UA" w:eastAsia="en-US"/>
        </w:rPr>
        <w:t xml:space="preserve"> після додаткової самостійної підготовки має право </w:t>
      </w:r>
      <w:proofErr w:type="spellStart"/>
      <w:r w:rsidRPr="001C526A">
        <w:rPr>
          <w:lang w:val="uk-UA" w:eastAsia="en-US"/>
        </w:rPr>
        <w:t>перескласти</w:t>
      </w:r>
      <w:proofErr w:type="spellEnd"/>
      <w:r w:rsidRPr="001C526A">
        <w:rPr>
          <w:lang w:val="uk-UA" w:eastAsia="en-US"/>
        </w:rPr>
        <w:t xml:space="preserve"> екзамен.</w:t>
      </w:r>
    </w:p>
    <w:p w14:paraId="28619502" w14:textId="77777777" w:rsidR="00F42ABC" w:rsidRPr="001C526A" w:rsidRDefault="00F42ABC" w:rsidP="007D08DE">
      <w:pPr>
        <w:pStyle w:val="afe"/>
        <w:rPr>
          <w:sz w:val="24"/>
          <w:lang w:val="uk-UA" w:eastAsia="en-US"/>
        </w:rPr>
      </w:pPr>
      <w:r w:rsidRPr="001C526A">
        <w:rPr>
          <w:b/>
          <w:bCs/>
          <w:lang w:val="uk-UA" w:eastAsia="en-US"/>
        </w:rPr>
        <w:t>Перескладання екзамену</w:t>
      </w:r>
      <w:r w:rsidRPr="001C526A">
        <w:rPr>
          <w:lang w:val="uk-UA" w:eastAsia="en-US"/>
        </w:rPr>
        <w:t xml:space="preserve"> з навчальної дисципліни </w:t>
      </w:r>
      <w:r w:rsidRPr="001C526A">
        <w:rPr>
          <w:b/>
          <w:bCs/>
          <w:lang w:val="uk-UA" w:eastAsia="en-US"/>
        </w:rPr>
        <w:t xml:space="preserve">дозволяється не більше двох разів: </w:t>
      </w:r>
      <w:r w:rsidRPr="001C526A">
        <w:rPr>
          <w:lang w:val="uk-UA" w:eastAsia="en-US"/>
        </w:rPr>
        <w:t>перший раз – науково-педагогічному (педагогічному) працівнику, який проводив екзамен; другий – комісії з двох науково-педагогічних (педагогічних) працівників відповідної кафедри. В обох випадках загального підсумкового оцінювання результатів навчання цього здобувача враховують результат їх поточного контролю.</w:t>
      </w:r>
      <w:r w:rsidRPr="001C526A">
        <w:rPr>
          <w:sz w:val="32"/>
          <w:szCs w:val="32"/>
          <w:lang w:val="uk-UA" w:eastAsia="en-US"/>
        </w:rPr>
        <w:t xml:space="preserve"> </w:t>
      </w:r>
      <w:r w:rsidRPr="001C526A">
        <w:rPr>
          <w:lang w:val="uk-UA" w:eastAsia="en-US"/>
        </w:rPr>
        <w:t>Термін ліквідації академічної заборгованості для таких осіб встановлюється згідно з графіком навчального процесу.</w:t>
      </w:r>
    </w:p>
    <w:p w14:paraId="429E37E8" w14:textId="77777777" w:rsidR="00F42ABC" w:rsidRPr="001C526A" w:rsidRDefault="00F42ABC" w:rsidP="007D08DE">
      <w:pPr>
        <w:pStyle w:val="afe"/>
        <w:rPr>
          <w:sz w:val="24"/>
          <w:lang w:val="uk-UA" w:eastAsia="en-US"/>
        </w:rPr>
      </w:pPr>
      <w:r w:rsidRPr="001C526A">
        <w:rPr>
          <w:lang w:val="uk-UA" w:eastAsia="en-US"/>
        </w:rPr>
        <w:t xml:space="preserve">Здобувач, який </w:t>
      </w:r>
      <w:r w:rsidRPr="001C526A">
        <w:rPr>
          <w:b/>
          <w:bCs/>
          <w:lang w:val="uk-UA" w:eastAsia="en-US"/>
        </w:rPr>
        <w:t>за результатами другого перескладання екзамену (комісії)</w:t>
      </w:r>
      <w:r w:rsidRPr="001C526A">
        <w:rPr>
          <w:lang w:val="uk-UA" w:eastAsia="en-US"/>
        </w:rPr>
        <w:t xml:space="preserve"> з навчальної дисципліни набрав </w:t>
      </w:r>
      <w:r w:rsidRPr="001C526A">
        <w:rPr>
          <w:b/>
          <w:bCs/>
          <w:lang w:val="uk-UA" w:eastAsia="en-US"/>
        </w:rPr>
        <w:t>від 21 до 59 балів (включно),</w:t>
      </w:r>
      <w:r w:rsidRPr="001C526A">
        <w:rPr>
          <w:lang w:val="uk-UA" w:eastAsia="en-US"/>
        </w:rPr>
        <w:t xml:space="preserve"> вважається таким, що має академічну заборгованість. Він має право за власною заявою опанувати цю навчальну дисципліну в наступному семестрі понад обсяги, встановлені навчальним планом відповідної освітньої програми на засадах </w:t>
      </w:r>
      <w:r w:rsidRPr="001C526A">
        <w:rPr>
          <w:b/>
          <w:bCs/>
          <w:lang w:val="uk-UA" w:eastAsia="en-US"/>
        </w:rPr>
        <w:t>факультативного вивчення</w:t>
      </w:r>
      <w:r w:rsidRPr="001C526A">
        <w:rPr>
          <w:lang w:val="uk-UA" w:eastAsia="en-US"/>
        </w:rPr>
        <w:t xml:space="preserve"> 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14:paraId="4AD39260" w14:textId="77777777" w:rsidR="00F42ABC" w:rsidRPr="001C526A" w:rsidRDefault="00F42ABC" w:rsidP="007D08DE">
      <w:pPr>
        <w:pStyle w:val="afe"/>
        <w:rPr>
          <w:sz w:val="24"/>
          <w:lang w:val="uk-UA" w:eastAsia="en-US"/>
        </w:rPr>
      </w:pPr>
      <w:r w:rsidRPr="001C526A">
        <w:rPr>
          <w:lang w:val="uk-UA" w:eastAsia="en-US"/>
        </w:rPr>
        <w:t>Здобувач, який не написав заяву на факультативне вивчення навчальної дисципліни, а отже не ліквідував наявну академічну заборгованість протягом двох навчальних семестрів, підлягає відрахуванню з Університету.</w:t>
      </w:r>
    </w:p>
    <w:p w14:paraId="31A35793" w14:textId="77777777" w:rsidR="00F42ABC" w:rsidRPr="001C526A" w:rsidRDefault="00F42ABC" w:rsidP="007D08DE">
      <w:pPr>
        <w:pStyle w:val="afe"/>
        <w:rPr>
          <w:sz w:val="24"/>
          <w:lang w:val="uk-UA" w:eastAsia="en-US"/>
        </w:rPr>
      </w:pPr>
      <w:r w:rsidRPr="001C526A">
        <w:rPr>
          <w:lang w:val="uk-UA" w:eastAsia="en-US"/>
        </w:rPr>
        <w:t>Перескладання екзамену з метою підвищення рейтингу з успішності та отримання більш високої оцінки під час екзаменаційної сесії не дозволено.»</w:t>
      </w:r>
    </w:p>
    <w:p w14:paraId="05D1F521" w14:textId="615D14E5" w:rsidR="00F42ABC" w:rsidRPr="001C526A" w:rsidRDefault="00F42ABC" w:rsidP="00012125">
      <w:pPr>
        <w:pStyle w:val="afe"/>
        <w:rPr>
          <w:sz w:val="24"/>
          <w:lang w:val="uk-UA" w:eastAsia="en-US"/>
        </w:rPr>
      </w:pPr>
      <w:r w:rsidRPr="001C526A">
        <w:rPr>
          <w:b/>
          <w:bCs/>
          <w:lang w:val="uk-UA" w:eastAsia="en-US"/>
        </w:rPr>
        <w:t>Загальна підсумкова оцінка</w:t>
      </w:r>
      <w:r w:rsidRPr="001C526A">
        <w:rPr>
          <w:lang w:val="uk-UA" w:eastAsia="en-US"/>
        </w:rPr>
        <w:t xml:space="preserve"> вивчення навчальної дисципліни з підсумковим контролем у формі </w:t>
      </w:r>
      <w:r w:rsidRPr="001C526A">
        <w:rPr>
          <w:b/>
          <w:bCs/>
          <w:lang w:val="uk-UA" w:eastAsia="en-US"/>
        </w:rPr>
        <w:t>дистанційного екзамену</w:t>
      </w:r>
      <w:r w:rsidRPr="001C526A">
        <w:rPr>
          <w:lang w:val="uk-UA" w:eastAsia="en-US"/>
        </w:rPr>
        <w:t xml:space="preserve"> складається із суми результатів поточного та підсумкового контролю (екзаменаційна робота), яку фіксують в екзаменаційній відомості навчальної дисципліни. Дистанційний екзамен з навчальної дисципліни проводять як окремий контрольний захід на базі платформи </w:t>
      </w:r>
      <w:proofErr w:type="spellStart"/>
      <w:r w:rsidRPr="001C526A">
        <w:rPr>
          <w:lang w:val="uk-UA" w:eastAsia="en-US"/>
        </w:rPr>
        <w:t>Moodle</w:t>
      </w:r>
      <w:proofErr w:type="spellEnd"/>
      <w:r w:rsidRPr="001C526A">
        <w:rPr>
          <w:lang w:val="uk-UA" w:eastAsia="en-US"/>
        </w:rPr>
        <w:t xml:space="preserve"> в асинхронному режимі у формі комп’ютерного тестування.</w:t>
      </w:r>
    </w:p>
    <w:p w14:paraId="62B59E5F" w14:textId="77777777" w:rsidR="00F42ABC" w:rsidRPr="001C526A" w:rsidRDefault="00F42ABC" w:rsidP="00012125">
      <w:pPr>
        <w:pStyle w:val="afe"/>
        <w:rPr>
          <w:sz w:val="24"/>
          <w:lang w:val="uk-UA" w:eastAsia="en-US"/>
        </w:rPr>
      </w:pPr>
      <w:r w:rsidRPr="001C526A">
        <w:rPr>
          <w:b/>
          <w:bCs/>
          <w:lang w:val="uk-UA" w:eastAsia="en-US"/>
        </w:rPr>
        <w:lastRenderedPageBreak/>
        <w:t>Здобувача допускають до підсумкового контролю у формі дистанційного екзамену</w:t>
      </w:r>
      <w:r w:rsidRPr="001C526A">
        <w:rPr>
          <w:lang w:val="uk-UA" w:eastAsia="en-US"/>
        </w:rPr>
        <w:t>, якщо він за результатами поточного контролю з відповідної навчальної дисципліни протягом семестру набрав не менше 21 балу.</w:t>
      </w:r>
    </w:p>
    <w:p w14:paraId="6C8982DE" w14:textId="5B46BB23" w:rsidR="00F42ABC" w:rsidRPr="001C526A" w:rsidRDefault="00F42ABC" w:rsidP="00012125">
      <w:pPr>
        <w:pStyle w:val="afe"/>
        <w:rPr>
          <w:sz w:val="24"/>
          <w:lang w:val="uk-UA" w:eastAsia="en-US"/>
        </w:rPr>
      </w:pPr>
      <w:r w:rsidRPr="001C526A">
        <w:rPr>
          <w:lang w:val="uk-UA" w:eastAsia="en-US"/>
        </w:rPr>
        <w:t>Під час складання дистанційного екзамену здобувач може користуватися лише дозволеним переліком матеріалів. 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тощо) вважається порушенням Етичного кодексу й дає підстави екзаменатору відсторонити цього здобувача від виконання завдань екзаменаційного білета (тест</w:t>
      </w:r>
      <w:r w:rsidR="00012125" w:rsidRPr="001C526A">
        <w:rPr>
          <w:lang w:val="uk-UA" w:eastAsia="en-US"/>
        </w:rPr>
        <w:t>у</w:t>
      </w:r>
      <w:r w:rsidRPr="001C526A">
        <w:rPr>
          <w:lang w:val="uk-UA" w:eastAsia="en-US"/>
        </w:rPr>
        <w:t>) та оцінити результати екзамену в нуль балів.</w:t>
      </w:r>
    </w:p>
    <w:p w14:paraId="726E6F1D" w14:textId="77777777" w:rsidR="00F42ABC" w:rsidRPr="001C526A" w:rsidRDefault="00F42ABC" w:rsidP="00012125">
      <w:pPr>
        <w:pStyle w:val="afe"/>
        <w:rPr>
          <w:sz w:val="24"/>
          <w:lang w:val="uk-UA" w:eastAsia="en-US"/>
        </w:rPr>
      </w:pPr>
      <w:r w:rsidRPr="001C526A">
        <w:rPr>
          <w:lang w:val="uk-UA" w:eastAsia="en-US"/>
        </w:rPr>
        <w:t xml:space="preserve">Здобувач, який за сумарним результатом поточного і підсумкового контролю у формі дистанційного екзамену набрав </w:t>
      </w:r>
      <w:r w:rsidRPr="001C526A">
        <w:rPr>
          <w:b/>
          <w:bCs/>
          <w:lang w:val="uk-UA" w:eastAsia="en-US"/>
        </w:rPr>
        <w:t>від 21 до 59 балів</w:t>
      </w:r>
      <w:r w:rsidRPr="001C526A">
        <w:rPr>
          <w:lang w:val="uk-UA" w:eastAsia="en-US"/>
        </w:rPr>
        <w:t xml:space="preserve"> </w:t>
      </w:r>
      <w:r w:rsidRPr="001C526A">
        <w:rPr>
          <w:b/>
          <w:bCs/>
          <w:lang w:val="uk-UA" w:eastAsia="en-US"/>
        </w:rPr>
        <w:t>(включно),</w:t>
      </w:r>
      <w:r w:rsidRPr="001C526A">
        <w:rPr>
          <w:lang w:val="uk-UA" w:eastAsia="en-US"/>
        </w:rPr>
        <w:t xml:space="preserve"> після додаткової підготовки має право повторно скласти дистанційний екзамен.</w:t>
      </w:r>
    </w:p>
    <w:p w14:paraId="11A99E1B" w14:textId="77777777" w:rsidR="00F42ABC" w:rsidRPr="001C526A" w:rsidRDefault="00F42ABC" w:rsidP="00012125">
      <w:pPr>
        <w:pStyle w:val="afe"/>
        <w:rPr>
          <w:sz w:val="24"/>
          <w:lang w:val="uk-UA" w:eastAsia="en-US"/>
        </w:rPr>
      </w:pPr>
      <w:r w:rsidRPr="001C526A">
        <w:rPr>
          <w:lang w:val="uk-UA" w:eastAsia="en-US"/>
        </w:rPr>
        <w:t>Якщо здобувач був відсутній на дистанційному екзамені без причини, підтвердженої довідкою встановленого зразка про тимчасову непрацездатність, то він втрачає право на одне складання дистанційного екзамену, за ним залишається можливість двох перескладань.</w:t>
      </w:r>
    </w:p>
    <w:p w14:paraId="33231AF2" w14:textId="77777777" w:rsidR="00F42ABC" w:rsidRPr="001C526A" w:rsidRDefault="00F42ABC" w:rsidP="00012125">
      <w:pPr>
        <w:pStyle w:val="afe"/>
        <w:rPr>
          <w:sz w:val="24"/>
          <w:lang w:val="uk-UA" w:eastAsia="en-US"/>
        </w:rPr>
      </w:pPr>
      <w:r w:rsidRPr="001C526A">
        <w:rPr>
          <w:b/>
          <w:bCs/>
          <w:lang w:val="uk-UA" w:eastAsia="en-US"/>
        </w:rPr>
        <w:t>Перескладання дистанційного екзамену</w:t>
      </w:r>
      <w:r w:rsidRPr="001C526A">
        <w:rPr>
          <w:lang w:val="uk-UA" w:eastAsia="en-US"/>
        </w:rPr>
        <w:t xml:space="preserve"> з навчальної дисципліни </w:t>
      </w:r>
      <w:r w:rsidRPr="001C526A">
        <w:rPr>
          <w:b/>
          <w:bCs/>
          <w:lang w:val="uk-UA" w:eastAsia="en-US"/>
        </w:rPr>
        <w:t>дозволяється не більше двох разів</w:t>
      </w:r>
      <w:r w:rsidRPr="001C526A">
        <w:rPr>
          <w:lang w:val="uk-UA" w:eastAsia="en-US"/>
        </w:rPr>
        <w:t>. В обох випадках загального підсумкового оцінювання результатів навчання цього здобувача враховують результат його поточного контролю.</w:t>
      </w:r>
    </w:p>
    <w:p w14:paraId="64CD8509" w14:textId="77777777" w:rsidR="00F42ABC" w:rsidRPr="001C526A" w:rsidRDefault="00F42ABC" w:rsidP="00012125">
      <w:pPr>
        <w:pStyle w:val="afe"/>
        <w:rPr>
          <w:sz w:val="24"/>
          <w:lang w:val="uk-UA" w:eastAsia="en-US"/>
        </w:rPr>
      </w:pPr>
      <w:r w:rsidRPr="001C526A">
        <w:rPr>
          <w:lang w:val="uk-UA" w:eastAsia="en-US"/>
        </w:rPr>
        <w:t xml:space="preserve">Здобувач, який </w:t>
      </w:r>
      <w:r w:rsidRPr="001C526A">
        <w:rPr>
          <w:b/>
          <w:bCs/>
          <w:lang w:val="uk-UA" w:eastAsia="en-US"/>
        </w:rPr>
        <w:t xml:space="preserve">за результатами другого перескладання дистанційного екзамену (комісії) </w:t>
      </w:r>
      <w:r w:rsidRPr="001C526A">
        <w:rPr>
          <w:lang w:val="uk-UA" w:eastAsia="en-US"/>
        </w:rPr>
        <w:t xml:space="preserve">з навчальної дисципліни набрав </w:t>
      </w:r>
      <w:r w:rsidRPr="001C526A">
        <w:rPr>
          <w:b/>
          <w:bCs/>
          <w:lang w:val="uk-UA" w:eastAsia="en-US"/>
        </w:rPr>
        <w:t>від 21 до 59 балів (включно),</w:t>
      </w:r>
      <w:r w:rsidRPr="001C526A">
        <w:rPr>
          <w:lang w:val="uk-UA" w:eastAsia="en-US"/>
        </w:rPr>
        <w:t xml:space="preserve"> вважається таким, що має академічну заборгованість. Він має право за власною заявою опанувати цю навчальну дисципліну в наступному семестрі понад обсяги, встановлені навчальним планом відповідної освітньої програми </w:t>
      </w:r>
      <w:r w:rsidRPr="001C526A">
        <w:rPr>
          <w:b/>
          <w:bCs/>
          <w:lang w:val="uk-UA" w:eastAsia="en-US"/>
        </w:rPr>
        <w:t>на засадах факультативного вивчення</w:t>
      </w:r>
      <w:r w:rsidRPr="001C526A">
        <w:rPr>
          <w:lang w:val="uk-UA" w:eastAsia="en-US"/>
        </w:rPr>
        <w:t xml:space="preserve"> 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14:paraId="3B75A348" w14:textId="77777777" w:rsidR="00F42ABC" w:rsidRPr="001C526A" w:rsidRDefault="00F42ABC" w:rsidP="00012125">
      <w:pPr>
        <w:pStyle w:val="afe"/>
        <w:rPr>
          <w:sz w:val="24"/>
          <w:lang w:val="uk-UA" w:eastAsia="en-US"/>
        </w:rPr>
      </w:pPr>
      <w:r w:rsidRPr="001C526A">
        <w:rPr>
          <w:lang w:val="uk-UA" w:eastAsia="en-US"/>
        </w:rPr>
        <w:t>Здобувач, який не написав заяву на факультативне вивчення навчальної дисципліни, а отже не ліквідував наявну академічну заборгованість протягом двох навчальних семестрів, підлягає відрахуванню з Університету.</w:t>
      </w:r>
    </w:p>
    <w:p w14:paraId="2B05C20C" w14:textId="74567509" w:rsidR="00F42ABC" w:rsidRPr="001C526A" w:rsidRDefault="00F42ABC" w:rsidP="00012125">
      <w:pPr>
        <w:pStyle w:val="afe"/>
        <w:rPr>
          <w:lang w:val="uk-UA" w:eastAsia="en-US"/>
        </w:rPr>
      </w:pPr>
      <w:r w:rsidRPr="001C526A">
        <w:rPr>
          <w:lang w:val="uk-UA" w:eastAsia="en-US"/>
        </w:rPr>
        <w:t>Перескладання дистанційного екзамену з метою підвищення рейтингу з успішності та отримання більш високої оцінки під час екзаменаційної сесії не дозволено.</w:t>
      </w:r>
    </w:p>
    <w:p w14:paraId="5DC5047F" w14:textId="07162DFC" w:rsidR="00F42ABC" w:rsidRPr="001C526A" w:rsidRDefault="00F42ABC" w:rsidP="00012125">
      <w:pPr>
        <w:pStyle w:val="afe"/>
        <w:rPr>
          <w:b/>
          <w:bCs/>
          <w:sz w:val="24"/>
          <w:lang w:val="uk-UA" w:eastAsia="en-US"/>
        </w:rPr>
      </w:pPr>
      <w:r w:rsidRPr="001C526A">
        <w:rPr>
          <w:b/>
          <w:bCs/>
          <w:lang w:val="uk-UA" w:eastAsia="en-US"/>
        </w:rPr>
        <w:t>Апеляція результатів підсумкового контролю у формі екзамену / дистанційного екзамену.</w:t>
      </w:r>
    </w:p>
    <w:p w14:paraId="6A4A670F" w14:textId="77777777" w:rsidR="00F42ABC" w:rsidRPr="001C526A" w:rsidRDefault="00F42ABC" w:rsidP="00012125">
      <w:pPr>
        <w:pStyle w:val="afe"/>
        <w:rPr>
          <w:sz w:val="24"/>
          <w:lang w:val="uk-UA" w:eastAsia="en-US"/>
        </w:rPr>
      </w:pPr>
      <w:r w:rsidRPr="001C526A">
        <w:rPr>
          <w:lang w:val="uk-UA" w:eastAsia="en-US"/>
        </w:rPr>
        <w:t>Відповідно до Положення про апеляцію результатів підсумкового контролю у формі екзамену в Державному вищому навчальному закладі «Київський національний економічний університет імені Вадима Гетьмана» здобувач, який не погоджується з результатами підсумкового контролю у формі екзамену / дистанційного екзамену, має право не пізніше наступного робочого дня після оприлюднення (оголошення та внесення до Електронного журналу) результатів екзамену звернутися з письмовою апеляцією до керівника структурного підрозділу, де він (здобувач) навчається: директора навчально-наукового інституту / декана факультету / завідувача відділу аспірантури і докторантури.</w:t>
      </w:r>
    </w:p>
    <w:p w14:paraId="43608C02" w14:textId="77777777" w:rsidR="00F42ABC" w:rsidRPr="001C526A" w:rsidRDefault="00F42ABC" w:rsidP="00012125">
      <w:pPr>
        <w:pStyle w:val="afe"/>
        <w:rPr>
          <w:sz w:val="24"/>
          <w:lang w:val="uk-UA" w:eastAsia="en-US"/>
        </w:rPr>
      </w:pPr>
      <w:r w:rsidRPr="001C526A">
        <w:rPr>
          <w:b/>
          <w:bCs/>
          <w:lang w:val="uk-UA" w:eastAsia="en-US"/>
        </w:rPr>
        <w:t>Дострокове складання заліку / екзамену / дистанційного екзамену</w:t>
      </w:r>
      <w:r w:rsidRPr="001C526A">
        <w:rPr>
          <w:lang w:val="uk-UA" w:eastAsia="en-US"/>
        </w:rPr>
        <w:t>.</w:t>
      </w:r>
    </w:p>
    <w:p w14:paraId="69E7EF3B" w14:textId="77777777" w:rsidR="00F42ABC" w:rsidRPr="001C526A" w:rsidRDefault="00F42ABC" w:rsidP="00012125">
      <w:pPr>
        <w:pStyle w:val="afe"/>
        <w:rPr>
          <w:sz w:val="24"/>
          <w:lang w:val="uk-UA" w:eastAsia="en-US"/>
        </w:rPr>
      </w:pPr>
      <w:r w:rsidRPr="001C526A">
        <w:rPr>
          <w:lang w:val="uk-UA" w:eastAsia="en-US"/>
        </w:rPr>
        <w:t>Як виняток, здобувачеві надають можливість дострокового складання заліку, екзамену, дистанційного екзамену в разі:</w:t>
      </w:r>
    </w:p>
    <w:p w14:paraId="01D1A7B8" w14:textId="77777777" w:rsidR="00F42ABC" w:rsidRPr="001C526A" w:rsidRDefault="00F42ABC" w:rsidP="0053393A">
      <w:pPr>
        <w:pStyle w:val="afe"/>
        <w:numPr>
          <w:ilvl w:val="0"/>
          <w:numId w:val="12"/>
        </w:numPr>
        <w:rPr>
          <w:lang w:val="uk-UA" w:eastAsia="en-US"/>
        </w:rPr>
      </w:pPr>
      <w:r w:rsidRPr="001C526A">
        <w:rPr>
          <w:lang w:val="uk-UA" w:eastAsia="en-US"/>
        </w:rPr>
        <w:t>невідкладного лікування на період проведення сесії;</w:t>
      </w:r>
    </w:p>
    <w:p w14:paraId="631BE5EE" w14:textId="77777777" w:rsidR="00F42ABC" w:rsidRPr="001C526A" w:rsidRDefault="00F42ABC" w:rsidP="0053393A">
      <w:pPr>
        <w:pStyle w:val="afe"/>
        <w:numPr>
          <w:ilvl w:val="0"/>
          <w:numId w:val="12"/>
        </w:numPr>
        <w:rPr>
          <w:lang w:val="uk-UA" w:eastAsia="en-US"/>
        </w:rPr>
      </w:pPr>
      <w:r w:rsidRPr="001C526A">
        <w:rPr>
          <w:lang w:val="uk-UA" w:eastAsia="en-US"/>
        </w:rPr>
        <w:t>вагітності і пологів;</w:t>
      </w:r>
    </w:p>
    <w:p w14:paraId="4050BC1F" w14:textId="77777777" w:rsidR="00F42ABC" w:rsidRPr="001C526A" w:rsidRDefault="00F42ABC" w:rsidP="0053393A">
      <w:pPr>
        <w:pStyle w:val="afe"/>
        <w:numPr>
          <w:ilvl w:val="0"/>
          <w:numId w:val="12"/>
        </w:numPr>
        <w:rPr>
          <w:lang w:val="uk-UA" w:eastAsia="en-US"/>
        </w:rPr>
      </w:pPr>
      <w:r w:rsidRPr="001C526A">
        <w:rPr>
          <w:lang w:val="uk-UA" w:eastAsia="en-US"/>
        </w:rPr>
        <w:t>офіційного запрошення на навчання за профілем спеціальності;</w:t>
      </w:r>
    </w:p>
    <w:p w14:paraId="744DC7E0" w14:textId="77777777" w:rsidR="00F42ABC" w:rsidRPr="001C526A" w:rsidRDefault="00F42ABC" w:rsidP="0053393A">
      <w:pPr>
        <w:pStyle w:val="afe"/>
        <w:numPr>
          <w:ilvl w:val="0"/>
          <w:numId w:val="12"/>
        </w:numPr>
        <w:rPr>
          <w:lang w:val="uk-UA" w:eastAsia="en-US"/>
        </w:rPr>
      </w:pPr>
      <w:r w:rsidRPr="001C526A">
        <w:rPr>
          <w:lang w:val="uk-UA" w:eastAsia="en-US"/>
        </w:rPr>
        <w:t>наявності інших важливих підстав, що не порушують законодавство, нормативні документи Університету та мають документальне підтвердження.</w:t>
      </w:r>
    </w:p>
    <w:p w14:paraId="66F9DBAD" w14:textId="77777777" w:rsidR="00F42ABC" w:rsidRPr="001C526A" w:rsidRDefault="00F42ABC" w:rsidP="00012125">
      <w:pPr>
        <w:pStyle w:val="afe"/>
        <w:rPr>
          <w:sz w:val="24"/>
          <w:lang w:val="uk-UA" w:eastAsia="en-US"/>
        </w:rPr>
      </w:pPr>
      <w:r w:rsidRPr="001C526A">
        <w:rPr>
          <w:lang w:val="uk-UA" w:eastAsia="en-US"/>
        </w:rPr>
        <w:lastRenderedPageBreak/>
        <w:t>Дозвіл на дострокове складання екзаменів (дистанційних екзаменів, заліків) надає директор навчально-наукового інституту / декан факультету / завідувач відділу аспірантури і докторантури за умови, що на момент подання заяви здобувач отримав не менше 50 % від максимально можливої кількості балів за результатами поточного контролю з навчальної дисципліни.»</w:t>
      </w:r>
    </w:p>
    <w:p w14:paraId="72FDEA42" w14:textId="77777777" w:rsidR="00F42ABC" w:rsidRPr="001C526A" w:rsidRDefault="00F42ABC" w:rsidP="00012125">
      <w:pPr>
        <w:pStyle w:val="afe"/>
        <w:rPr>
          <w:b/>
          <w:bCs/>
          <w:sz w:val="24"/>
          <w:lang w:val="uk-UA" w:eastAsia="en-US"/>
        </w:rPr>
      </w:pPr>
      <w:r w:rsidRPr="001C526A">
        <w:rPr>
          <w:b/>
          <w:bCs/>
          <w:lang w:val="uk-UA" w:eastAsia="en-US"/>
        </w:rPr>
        <w:t>Шкали оцінювання результатів підсумкового контролю.</w:t>
      </w:r>
    </w:p>
    <w:p w14:paraId="2A532761" w14:textId="55FFBDA2" w:rsidR="00F42ABC" w:rsidRPr="001C526A" w:rsidRDefault="00F42ABC" w:rsidP="00012125">
      <w:pPr>
        <w:pStyle w:val="afe"/>
        <w:rPr>
          <w:sz w:val="24"/>
          <w:lang w:val="uk-UA" w:eastAsia="en-US"/>
        </w:rPr>
      </w:pPr>
      <w:r w:rsidRPr="001C526A">
        <w:rPr>
          <w:lang w:val="uk-UA" w:eastAsia="en-US"/>
        </w:rPr>
        <w:t>Шкали оцінювання наведені в табл. </w:t>
      </w:r>
      <w:r w:rsidR="00012125" w:rsidRPr="001C526A">
        <w:rPr>
          <w:lang w:val="uk-UA" w:eastAsia="en-US"/>
        </w:rPr>
        <w:t>15</w:t>
      </w:r>
      <w:r w:rsidRPr="001C526A">
        <w:rPr>
          <w:lang w:val="uk-UA" w:eastAsia="en-US"/>
        </w:rPr>
        <w:t>.</w:t>
      </w:r>
    </w:p>
    <w:p w14:paraId="531A6E62" w14:textId="2759A6E0" w:rsidR="00F42ABC" w:rsidRPr="001C526A" w:rsidRDefault="00F42ABC" w:rsidP="00012125">
      <w:pPr>
        <w:pStyle w:val="afe"/>
        <w:ind w:firstLine="0"/>
        <w:jc w:val="center"/>
        <w:rPr>
          <w:sz w:val="24"/>
          <w:lang w:val="uk-UA" w:eastAsia="en-US"/>
        </w:rPr>
      </w:pPr>
      <w:r w:rsidRPr="001C526A">
        <w:rPr>
          <w:lang w:val="uk-UA" w:eastAsia="en-US"/>
        </w:rPr>
        <w:t>Таблиця </w:t>
      </w:r>
      <w:r w:rsidR="00012125" w:rsidRPr="001C526A">
        <w:rPr>
          <w:lang w:val="uk-UA" w:eastAsia="en-US"/>
        </w:rPr>
        <w:t>15</w:t>
      </w:r>
      <w:r w:rsidRPr="001C526A">
        <w:rPr>
          <w:lang w:val="uk-UA" w:eastAsia="en-US"/>
        </w:rPr>
        <w:t xml:space="preserve"> – </w:t>
      </w:r>
      <w:proofErr w:type="spellStart"/>
      <w:r w:rsidRPr="001C526A">
        <w:rPr>
          <w:b/>
          <w:bCs/>
          <w:lang w:val="uk-UA" w:eastAsia="en-US"/>
        </w:rPr>
        <w:t>Шкал</w:t>
      </w:r>
      <w:r w:rsidRPr="00CD3FCB">
        <w:rPr>
          <w:b/>
          <w:bCs/>
          <w:highlight w:val="yellow"/>
          <w:lang w:val="uk-UA" w:eastAsia="en-US"/>
        </w:rPr>
        <w:t>и</w:t>
      </w:r>
      <w:r w:rsidR="00CD3FCB">
        <w:rPr>
          <w:b/>
          <w:bCs/>
          <w:lang w:val="uk-UA" w:eastAsia="en-US"/>
        </w:rPr>
        <w:t>а</w:t>
      </w:r>
      <w:proofErr w:type="spellEnd"/>
      <w:r w:rsidRPr="001C526A">
        <w:rPr>
          <w:b/>
          <w:bCs/>
          <w:lang w:val="uk-UA" w:eastAsia="en-US"/>
        </w:rPr>
        <w:t xml:space="preserve"> оцінювання результатів підсумкового контролю</w:t>
      </w:r>
    </w:p>
    <w:tbl>
      <w:tblPr>
        <w:tblW w:w="0" w:type="auto"/>
        <w:tblCellMar>
          <w:top w:w="15" w:type="dxa"/>
          <w:left w:w="15" w:type="dxa"/>
          <w:bottom w:w="15" w:type="dxa"/>
          <w:right w:w="15" w:type="dxa"/>
        </w:tblCellMar>
        <w:tblLook w:val="04A0" w:firstRow="1" w:lastRow="0" w:firstColumn="1" w:lastColumn="0" w:noHBand="0" w:noVBand="1"/>
      </w:tblPr>
      <w:tblGrid>
        <w:gridCol w:w="2027"/>
        <w:gridCol w:w="5999"/>
        <w:gridCol w:w="222"/>
        <w:gridCol w:w="983"/>
      </w:tblGrid>
      <w:tr w:rsidR="00F42ABC" w:rsidRPr="001C526A" w14:paraId="51E7A018" w14:textId="77777777" w:rsidTr="00F42ABC">
        <w:trPr>
          <w:trHeight w:val="2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097DA5" w14:textId="77777777" w:rsidR="00F42ABC" w:rsidRPr="001C526A" w:rsidRDefault="00F42ABC" w:rsidP="00F42ABC">
            <w:pPr>
              <w:jc w:val="center"/>
              <w:rPr>
                <w:rFonts w:ascii="Times New Roman" w:hAnsi="Times New Roman"/>
                <w:sz w:val="24"/>
                <w:lang w:val="uk-UA" w:eastAsia="en-US"/>
              </w:rPr>
            </w:pPr>
            <w:r w:rsidRPr="001C526A">
              <w:rPr>
                <w:rFonts w:ascii="Times New Roman" w:hAnsi="Times New Roman"/>
                <w:b/>
                <w:bCs/>
                <w:color w:val="000000"/>
                <w:szCs w:val="22"/>
                <w:lang w:val="uk-UA" w:eastAsia="en-US"/>
              </w:rPr>
              <w:t>100-бальна шкала</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25E6D3" w14:textId="77777777" w:rsidR="00F42ABC" w:rsidRPr="001C526A" w:rsidRDefault="00F42ABC" w:rsidP="00F42ABC">
            <w:pPr>
              <w:jc w:val="center"/>
              <w:rPr>
                <w:rFonts w:ascii="Times New Roman" w:hAnsi="Times New Roman"/>
                <w:sz w:val="24"/>
                <w:lang w:val="uk-UA" w:eastAsia="en-US"/>
              </w:rPr>
            </w:pPr>
            <w:r w:rsidRPr="001C526A">
              <w:rPr>
                <w:rFonts w:ascii="Times New Roman" w:hAnsi="Times New Roman"/>
                <w:b/>
                <w:bCs/>
                <w:color w:val="000000"/>
                <w:szCs w:val="22"/>
                <w:lang w:val="uk-UA" w:eastAsia="en-US"/>
              </w:rPr>
              <w:t>Оцінка при підсумковому контролі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151C38" w14:textId="77777777" w:rsidR="00F42ABC" w:rsidRPr="001C526A" w:rsidRDefault="00F42ABC" w:rsidP="00F42ABC">
            <w:pPr>
              <w:jc w:val="center"/>
              <w:rPr>
                <w:rFonts w:ascii="Times New Roman" w:hAnsi="Times New Roman"/>
                <w:sz w:val="24"/>
                <w:lang w:val="uk-UA" w:eastAsia="en-US"/>
              </w:rPr>
            </w:pPr>
            <w:r w:rsidRPr="001C526A">
              <w:rPr>
                <w:rFonts w:ascii="Times New Roman" w:hAnsi="Times New Roman"/>
                <w:b/>
                <w:bCs/>
                <w:color w:val="000000"/>
                <w:szCs w:val="22"/>
                <w:lang w:val="uk-UA" w:eastAsia="en-US"/>
              </w:rPr>
              <w:t>Шкала </w:t>
            </w:r>
          </w:p>
          <w:p w14:paraId="60E87BF0" w14:textId="77777777" w:rsidR="00F42ABC" w:rsidRPr="001C526A" w:rsidRDefault="00F42ABC" w:rsidP="00F42ABC">
            <w:pPr>
              <w:jc w:val="center"/>
              <w:rPr>
                <w:rFonts w:ascii="Times New Roman" w:hAnsi="Times New Roman"/>
                <w:sz w:val="24"/>
                <w:lang w:val="uk-UA" w:eastAsia="en-US"/>
              </w:rPr>
            </w:pPr>
            <w:r w:rsidRPr="001C526A">
              <w:rPr>
                <w:rFonts w:ascii="Times New Roman" w:hAnsi="Times New Roman"/>
                <w:b/>
                <w:bCs/>
                <w:color w:val="000000"/>
                <w:szCs w:val="22"/>
                <w:lang w:val="uk-UA" w:eastAsia="en-US"/>
              </w:rPr>
              <w:t>ECTS </w:t>
            </w:r>
          </w:p>
        </w:tc>
      </w:tr>
      <w:tr w:rsidR="00F42ABC" w:rsidRPr="001C526A" w14:paraId="096C7B72" w14:textId="77777777" w:rsidTr="00051E7A">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F5A6DD" w14:textId="77777777" w:rsidR="00F42ABC" w:rsidRPr="001C526A" w:rsidRDefault="00F42ABC" w:rsidP="00F42ABC">
            <w:pPr>
              <w:jc w:val="left"/>
              <w:rPr>
                <w:rFonts w:ascii="Times New Roman" w:hAnsi="Times New Roman"/>
                <w:sz w:val="24"/>
                <w:lang w:val="uk-UA"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0F4694" w14:textId="77777777" w:rsidR="00F42ABC" w:rsidRPr="001C526A" w:rsidRDefault="00F42ABC" w:rsidP="00F42ABC">
            <w:pPr>
              <w:jc w:val="center"/>
              <w:rPr>
                <w:rFonts w:ascii="Times New Roman" w:hAnsi="Times New Roman"/>
                <w:sz w:val="24"/>
                <w:lang w:val="uk-UA" w:eastAsia="en-US"/>
              </w:rPr>
            </w:pPr>
            <w:r w:rsidRPr="001C526A">
              <w:rPr>
                <w:rFonts w:ascii="Times New Roman" w:hAnsi="Times New Roman"/>
                <w:b/>
                <w:bCs/>
                <w:color w:val="000000"/>
                <w:szCs w:val="22"/>
                <w:lang w:val="uk-UA" w:eastAsia="en-US"/>
              </w:rPr>
              <w:t>у формі екзамену / дистанційного екзамену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134A86" w14:textId="03914AAC" w:rsidR="00F42ABC" w:rsidRPr="00CD3FCB" w:rsidRDefault="00F42ABC" w:rsidP="00F42ABC">
            <w:pPr>
              <w:jc w:val="center"/>
              <w:rPr>
                <w:rFonts w:ascii="Times New Roman" w:hAnsi="Times New Roman"/>
                <w:sz w:val="24"/>
                <w:highlight w:val="yellow"/>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1EB757" w14:textId="77777777" w:rsidR="00F42ABC" w:rsidRPr="001C526A" w:rsidRDefault="00F42ABC" w:rsidP="00F42ABC">
            <w:pPr>
              <w:jc w:val="left"/>
              <w:rPr>
                <w:rFonts w:ascii="Times New Roman" w:hAnsi="Times New Roman"/>
                <w:sz w:val="24"/>
                <w:lang w:val="uk-UA" w:eastAsia="en-US"/>
              </w:rPr>
            </w:pPr>
          </w:p>
        </w:tc>
      </w:tr>
      <w:tr w:rsidR="00F42ABC" w:rsidRPr="001C526A" w14:paraId="1DBD5D28" w14:textId="77777777" w:rsidTr="00051E7A">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C87B0A" w14:textId="77777777" w:rsidR="00F42ABC" w:rsidRPr="001C526A" w:rsidRDefault="00F42ABC" w:rsidP="00F42ABC">
            <w:pPr>
              <w:jc w:val="center"/>
              <w:rPr>
                <w:rFonts w:ascii="Times New Roman" w:hAnsi="Times New Roman"/>
                <w:sz w:val="24"/>
                <w:lang w:val="uk-UA" w:eastAsia="en-US"/>
              </w:rPr>
            </w:pPr>
            <w:r w:rsidRPr="001C526A">
              <w:rPr>
                <w:rFonts w:ascii="Times New Roman" w:hAnsi="Times New Roman"/>
                <w:color w:val="000000"/>
                <w:szCs w:val="22"/>
                <w:lang w:val="uk-UA" w:eastAsia="en-US"/>
              </w:rPr>
              <w:t>90 – 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24F212" w14:textId="77777777" w:rsidR="00F42ABC" w:rsidRPr="001C526A" w:rsidRDefault="00F42ABC" w:rsidP="00F42ABC">
            <w:pPr>
              <w:jc w:val="center"/>
              <w:rPr>
                <w:rFonts w:ascii="Times New Roman" w:hAnsi="Times New Roman"/>
                <w:sz w:val="24"/>
                <w:lang w:val="uk-UA" w:eastAsia="en-US"/>
              </w:rPr>
            </w:pPr>
            <w:r w:rsidRPr="001C526A">
              <w:rPr>
                <w:rFonts w:ascii="Times New Roman" w:hAnsi="Times New Roman"/>
                <w:color w:val="000000"/>
                <w:szCs w:val="22"/>
                <w:lang w:val="uk-UA" w:eastAsia="en-US"/>
              </w:rPr>
              <w:t>відмінно</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32DB92" w14:textId="77777777" w:rsidR="00F42ABC" w:rsidRPr="00CD3FCB" w:rsidRDefault="00F42ABC" w:rsidP="00F42ABC">
            <w:pPr>
              <w:jc w:val="left"/>
              <w:rPr>
                <w:rFonts w:ascii="Times New Roman" w:hAnsi="Times New Roman"/>
                <w:sz w:val="24"/>
                <w:highlight w:val="yellow"/>
                <w:lang w:val="uk-UA"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1E4156" w14:textId="77777777" w:rsidR="00F42ABC" w:rsidRPr="001C526A" w:rsidRDefault="00F42ABC" w:rsidP="00F42ABC">
            <w:pPr>
              <w:jc w:val="center"/>
              <w:rPr>
                <w:rFonts w:ascii="Times New Roman" w:hAnsi="Times New Roman"/>
                <w:sz w:val="24"/>
                <w:lang w:val="uk-UA" w:eastAsia="en-US"/>
              </w:rPr>
            </w:pPr>
            <w:r w:rsidRPr="001C526A">
              <w:rPr>
                <w:rFonts w:ascii="Times New Roman" w:hAnsi="Times New Roman"/>
                <w:color w:val="000000"/>
                <w:szCs w:val="22"/>
                <w:lang w:val="uk-UA" w:eastAsia="en-US"/>
              </w:rPr>
              <w:t>А</w:t>
            </w:r>
          </w:p>
        </w:tc>
      </w:tr>
      <w:tr w:rsidR="00F42ABC" w:rsidRPr="001C526A" w14:paraId="1B767D9D" w14:textId="77777777" w:rsidTr="00051E7A">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AB8401" w14:textId="77777777" w:rsidR="00F42ABC" w:rsidRPr="001C526A" w:rsidRDefault="00F42ABC" w:rsidP="00F42ABC">
            <w:pPr>
              <w:jc w:val="center"/>
              <w:rPr>
                <w:rFonts w:ascii="Times New Roman" w:hAnsi="Times New Roman"/>
                <w:sz w:val="24"/>
                <w:lang w:val="uk-UA" w:eastAsia="en-US"/>
              </w:rPr>
            </w:pPr>
            <w:r w:rsidRPr="001C526A">
              <w:rPr>
                <w:rFonts w:ascii="Times New Roman" w:hAnsi="Times New Roman"/>
                <w:color w:val="000000"/>
                <w:szCs w:val="22"/>
                <w:lang w:val="uk-UA" w:eastAsia="en-US"/>
              </w:rPr>
              <w:t>80 – 89</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F3BDE1" w14:textId="77777777" w:rsidR="00F42ABC" w:rsidRPr="001C526A" w:rsidRDefault="00F42ABC" w:rsidP="00F42ABC">
            <w:pPr>
              <w:jc w:val="center"/>
              <w:rPr>
                <w:rFonts w:ascii="Times New Roman" w:hAnsi="Times New Roman"/>
                <w:sz w:val="24"/>
                <w:lang w:val="uk-UA" w:eastAsia="en-US"/>
              </w:rPr>
            </w:pPr>
            <w:r w:rsidRPr="001C526A">
              <w:rPr>
                <w:rFonts w:ascii="Times New Roman" w:hAnsi="Times New Roman"/>
                <w:color w:val="000000"/>
                <w:szCs w:val="22"/>
                <w:lang w:val="uk-UA" w:eastAsia="en-US"/>
              </w:rPr>
              <w:t>добре</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1BC83E54" w14:textId="77777777" w:rsidR="00F42ABC" w:rsidRPr="00CD3FCB" w:rsidRDefault="00F42ABC" w:rsidP="00F42ABC">
            <w:pPr>
              <w:jc w:val="left"/>
              <w:rPr>
                <w:rFonts w:ascii="Times New Roman" w:hAnsi="Times New Roman"/>
                <w:sz w:val="24"/>
                <w:highlight w:val="yellow"/>
                <w:lang w:val="uk-UA"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0BCAF8" w14:textId="77777777" w:rsidR="00F42ABC" w:rsidRPr="001C526A" w:rsidRDefault="00F42ABC" w:rsidP="00F42ABC">
            <w:pPr>
              <w:jc w:val="center"/>
              <w:rPr>
                <w:rFonts w:ascii="Times New Roman" w:hAnsi="Times New Roman"/>
                <w:sz w:val="24"/>
                <w:lang w:val="uk-UA" w:eastAsia="en-US"/>
              </w:rPr>
            </w:pPr>
            <w:r w:rsidRPr="001C526A">
              <w:rPr>
                <w:rFonts w:ascii="Times New Roman" w:hAnsi="Times New Roman"/>
                <w:color w:val="000000"/>
                <w:szCs w:val="22"/>
                <w:lang w:val="uk-UA" w:eastAsia="en-US"/>
              </w:rPr>
              <w:t>В</w:t>
            </w:r>
          </w:p>
        </w:tc>
      </w:tr>
      <w:tr w:rsidR="00F42ABC" w:rsidRPr="001C526A" w14:paraId="19214513" w14:textId="77777777" w:rsidTr="00051E7A">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BDAAB5" w14:textId="77777777" w:rsidR="00F42ABC" w:rsidRPr="001C526A" w:rsidRDefault="00F42ABC" w:rsidP="00F42ABC">
            <w:pPr>
              <w:jc w:val="center"/>
              <w:rPr>
                <w:rFonts w:ascii="Times New Roman" w:hAnsi="Times New Roman"/>
                <w:sz w:val="24"/>
                <w:lang w:val="uk-UA" w:eastAsia="en-US"/>
              </w:rPr>
            </w:pPr>
            <w:r w:rsidRPr="001C526A">
              <w:rPr>
                <w:rFonts w:ascii="Times New Roman" w:hAnsi="Times New Roman"/>
                <w:color w:val="000000"/>
                <w:szCs w:val="22"/>
                <w:lang w:val="uk-UA" w:eastAsia="en-US"/>
              </w:rPr>
              <w:t>70 – 79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4A9DD9" w14:textId="77777777" w:rsidR="00F42ABC" w:rsidRPr="001C526A" w:rsidRDefault="00F42ABC" w:rsidP="00F42ABC">
            <w:pPr>
              <w:jc w:val="left"/>
              <w:rPr>
                <w:rFonts w:ascii="Times New Roman" w:hAnsi="Times New Roman"/>
                <w:sz w:val="24"/>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14:paraId="17965B3C" w14:textId="77777777" w:rsidR="00F42ABC" w:rsidRPr="00CD3FCB" w:rsidRDefault="00F42ABC" w:rsidP="00F42ABC">
            <w:pPr>
              <w:jc w:val="left"/>
              <w:rPr>
                <w:rFonts w:ascii="Times New Roman" w:hAnsi="Times New Roman"/>
                <w:sz w:val="24"/>
                <w:highlight w:val="yellow"/>
                <w:lang w:val="uk-UA"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36D89F" w14:textId="77777777" w:rsidR="00F42ABC" w:rsidRPr="001C526A" w:rsidRDefault="00F42ABC" w:rsidP="00F42ABC">
            <w:pPr>
              <w:jc w:val="center"/>
              <w:rPr>
                <w:rFonts w:ascii="Times New Roman" w:hAnsi="Times New Roman"/>
                <w:sz w:val="24"/>
                <w:lang w:val="uk-UA" w:eastAsia="en-US"/>
              </w:rPr>
            </w:pPr>
            <w:r w:rsidRPr="001C526A">
              <w:rPr>
                <w:rFonts w:ascii="Times New Roman" w:hAnsi="Times New Roman"/>
                <w:color w:val="000000"/>
                <w:szCs w:val="22"/>
                <w:lang w:val="uk-UA" w:eastAsia="en-US"/>
              </w:rPr>
              <w:t>С</w:t>
            </w:r>
          </w:p>
        </w:tc>
      </w:tr>
      <w:tr w:rsidR="00F42ABC" w:rsidRPr="001C526A" w14:paraId="6FBB78A5" w14:textId="77777777" w:rsidTr="00051E7A">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63A060" w14:textId="77777777" w:rsidR="00F42ABC" w:rsidRPr="001C526A" w:rsidRDefault="00F42ABC" w:rsidP="00F42ABC">
            <w:pPr>
              <w:jc w:val="center"/>
              <w:rPr>
                <w:rFonts w:ascii="Times New Roman" w:hAnsi="Times New Roman"/>
                <w:sz w:val="24"/>
                <w:lang w:val="uk-UA" w:eastAsia="en-US"/>
              </w:rPr>
            </w:pPr>
            <w:r w:rsidRPr="001C526A">
              <w:rPr>
                <w:rFonts w:ascii="Times New Roman" w:hAnsi="Times New Roman"/>
                <w:color w:val="000000"/>
                <w:szCs w:val="22"/>
                <w:lang w:val="uk-UA" w:eastAsia="en-US"/>
              </w:rPr>
              <w:t>66 – 69</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0C5EBE" w14:textId="77777777" w:rsidR="00F42ABC" w:rsidRPr="001C526A" w:rsidRDefault="00F42ABC" w:rsidP="00F42ABC">
            <w:pPr>
              <w:jc w:val="center"/>
              <w:rPr>
                <w:rFonts w:ascii="Times New Roman" w:hAnsi="Times New Roman"/>
                <w:sz w:val="24"/>
                <w:lang w:val="uk-UA" w:eastAsia="en-US"/>
              </w:rPr>
            </w:pPr>
            <w:r w:rsidRPr="001C526A">
              <w:rPr>
                <w:rFonts w:ascii="Times New Roman" w:hAnsi="Times New Roman"/>
                <w:color w:val="000000"/>
                <w:szCs w:val="22"/>
                <w:lang w:val="uk-UA" w:eastAsia="en-US"/>
              </w:rPr>
              <w:t>задовільно</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469B46A9" w14:textId="77777777" w:rsidR="00F42ABC" w:rsidRPr="00CD3FCB" w:rsidRDefault="00F42ABC" w:rsidP="00F42ABC">
            <w:pPr>
              <w:jc w:val="left"/>
              <w:rPr>
                <w:rFonts w:ascii="Times New Roman" w:hAnsi="Times New Roman"/>
                <w:sz w:val="24"/>
                <w:highlight w:val="yellow"/>
                <w:lang w:val="uk-UA"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F29E9B" w14:textId="77777777" w:rsidR="00F42ABC" w:rsidRPr="001C526A" w:rsidRDefault="00F42ABC" w:rsidP="00F42ABC">
            <w:pPr>
              <w:jc w:val="center"/>
              <w:rPr>
                <w:rFonts w:ascii="Times New Roman" w:hAnsi="Times New Roman"/>
                <w:sz w:val="24"/>
                <w:lang w:val="uk-UA" w:eastAsia="en-US"/>
              </w:rPr>
            </w:pPr>
            <w:r w:rsidRPr="001C526A">
              <w:rPr>
                <w:rFonts w:ascii="Times New Roman" w:hAnsi="Times New Roman"/>
                <w:color w:val="000000"/>
                <w:szCs w:val="22"/>
                <w:lang w:val="uk-UA" w:eastAsia="en-US"/>
              </w:rPr>
              <w:t>D</w:t>
            </w:r>
          </w:p>
        </w:tc>
      </w:tr>
      <w:tr w:rsidR="00F42ABC" w:rsidRPr="001C526A" w14:paraId="060F5877" w14:textId="77777777" w:rsidTr="00051E7A">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105811" w14:textId="77777777" w:rsidR="00F42ABC" w:rsidRPr="001C526A" w:rsidRDefault="00F42ABC" w:rsidP="00F42ABC">
            <w:pPr>
              <w:jc w:val="center"/>
              <w:rPr>
                <w:rFonts w:ascii="Times New Roman" w:hAnsi="Times New Roman"/>
                <w:sz w:val="24"/>
                <w:lang w:val="uk-UA" w:eastAsia="en-US"/>
              </w:rPr>
            </w:pPr>
            <w:r w:rsidRPr="001C526A">
              <w:rPr>
                <w:rFonts w:ascii="Times New Roman" w:hAnsi="Times New Roman"/>
                <w:color w:val="000000"/>
                <w:szCs w:val="22"/>
                <w:lang w:val="uk-UA" w:eastAsia="en-US"/>
              </w:rPr>
              <w:t>60 – 65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0F3D0C" w14:textId="77777777" w:rsidR="00F42ABC" w:rsidRPr="001C526A" w:rsidRDefault="00F42ABC" w:rsidP="00F42ABC">
            <w:pPr>
              <w:jc w:val="left"/>
              <w:rPr>
                <w:rFonts w:ascii="Times New Roman" w:hAnsi="Times New Roman"/>
                <w:sz w:val="24"/>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14:paraId="2FA5CA08" w14:textId="77777777" w:rsidR="00F42ABC" w:rsidRPr="00CD3FCB" w:rsidRDefault="00F42ABC" w:rsidP="00F42ABC">
            <w:pPr>
              <w:jc w:val="left"/>
              <w:rPr>
                <w:rFonts w:ascii="Times New Roman" w:hAnsi="Times New Roman"/>
                <w:sz w:val="24"/>
                <w:highlight w:val="yellow"/>
                <w:lang w:val="uk-UA"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445220" w14:textId="77777777" w:rsidR="00F42ABC" w:rsidRPr="001C526A" w:rsidRDefault="00F42ABC" w:rsidP="00F42ABC">
            <w:pPr>
              <w:jc w:val="center"/>
              <w:rPr>
                <w:rFonts w:ascii="Times New Roman" w:hAnsi="Times New Roman"/>
                <w:sz w:val="24"/>
                <w:lang w:val="uk-UA" w:eastAsia="en-US"/>
              </w:rPr>
            </w:pPr>
            <w:r w:rsidRPr="001C526A">
              <w:rPr>
                <w:rFonts w:ascii="Times New Roman" w:hAnsi="Times New Roman"/>
                <w:color w:val="000000"/>
                <w:szCs w:val="22"/>
                <w:lang w:val="uk-UA" w:eastAsia="en-US"/>
              </w:rPr>
              <w:t>Е</w:t>
            </w:r>
          </w:p>
        </w:tc>
      </w:tr>
      <w:tr w:rsidR="00F42ABC" w:rsidRPr="001C526A" w14:paraId="76C14DE5" w14:textId="77777777" w:rsidTr="00051E7A">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C1819C" w14:textId="77777777" w:rsidR="00F42ABC" w:rsidRPr="001C526A" w:rsidRDefault="00F42ABC" w:rsidP="00F42ABC">
            <w:pPr>
              <w:jc w:val="center"/>
              <w:rPr>
                <w:rFonts w:ascii="Times New Roman" w:hAnsi="Times New Roman"/>
                <w:sz w:val="24"/>
                <w:lang w:val="uk-UA" w:eastAsia="en-US"/>
              </w:rPr>
            </w:pPr>
            <w:r w:rsidRPr="001C526A">
              <w:rPr>
                <w:rFonts w:ascii="Times New Roman" w:hAnsi="Times New Roman"/>
                <w:color w:val="000000"/>
                <w:szCs w:val="22"/>
                <w:lang w:val="uk-UA" w:eastAsia="en-US"/>
              </w:rPr>
              <w:t>21 – 59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95EFE0" w14:textId="77777777" w:rsidR="00F42ABC" w:rsidRPr="001C526A" w:rsidRDefault="00F42ABC" w:rsidP="00F42ABC">
            <w:pPr>
              <w:jc w:val="center"/>
              <w:rPr>
                <w:rFonts w:ascii="Times New Roman" w:hAnsi="Times New Roman"/>
                <w:sz w:val="24"/>
                <w:lang w:val="uk-UA" w:eastAsia="en-US"/>
              </w:rPr>
            </w:pPr>
            <w:r w:rsidRPr="001C526A">
              <w:rPr>
                <w:rFonts w:ascii="Times New Roman" w:hAnsi="Times New Roman"/>
                <w:color w:val="000000"/>
                <w:szCs w:val="22"/>
                <w:lang w:val="uk-UA" w:eastAsia="en-US"/>
              </w:rPr>
              <w:t xml:space="preserve">незадовільно </w:t>
            </w:r>
            <w:r w:rsidRPr="001C526A">
              <w:rPr>
                <w:rFonts w:ascii="Times New Roman" w:hAnsi="Times New Roman"/>
                <w:color w:val="000000"/>
                <w:szCs w:val="22"/>
                <w:lang w:val="uk-UA" w:eastAsia="en-US"/>
              </w:rPr>
              <w:br/>
              <w:t>з можливістю перескладання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2032AE" w14:textId="77EA66AC" w:rsidR="00F42ABC" w:rsidRPr="00CD3FCB" w:rsidRDefault="00F42ABC" w:rsidP="00F42ABC">
            <w:pPr>
              <w:jc w:val="center"/>
              <w:rPr>
                <w:rFonts w:ascii="Times New Roman" w:hAnsi="Times New Roman"/>
                <w:sz w:val="24"/>
                <w:highlight w:val="yellow"/>
                <w:lang w:val="uk-UA"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44E992" w14:textId="77777777" w:rsidR="00F42ABC" w:rsidRPr="001C526A" w:rsidRDefault="00F42ABC" w:rsidP="00F42ABC">
            <w:pPr>
              <w:jc w:val="center"/>
              <w:rPr>
                <w:rFonts w:ascii="Times New Roman" w:hAnsi="Times New Roman"/>
                <w:sz w:val="24"/>
                <w:lang w:val="uk-UA" w:eastAsia="en-US"/>
              </w:rPr>
            </w:pPr>
            <w:r w:rsidRPr="001C526A">
              <w:rPr>
                <w:rFonts w:ascii="Times New Roman" w:hAnsi="Times New Roman"/>
                <w:color w:val="000000"/>
                <w:szCs w:val="22"/>
                <w:lang w:val="uk-UA" w:eastAsia="en-US"/>
              </w:rPr>
              <w:t>FX</w:t>
            </w:r>
          </w:p>
        </w:tc>
      </w:tr>
      <w:tr w:rsidR="00F42ABC" w:rsidRPr="001C526A" w14:paraId="214F3B23" w14:textId="77777777" w:rsidTr="00051E7A">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D64273" w14:textId="77777777" w:rsidR="00F42ABC" w:rsidRPr="001C526A" w:rsidRDefault="00F42ABC" w:rsidP="00F42ABC">
            <w:pPr>
              <w:jc w:val="center"/>
              <w:rPr>
                <w:rFonts w:ascii="Times New Roman" w:hAnsi="Times New Roman"/>
                <w:sz w:val="24"/>
                <w:lang w:val="uk-UA" w:eastAsia="en-US"/>
              </w:rPr>
            </w:pPr>
            <w:r w:rsidRPr="001C526A">
              <w:rPr>
                <w:rFonts w:ascii="Times New Roman" w:hAnsi="Times New Roman"/>
                <w:color w:val="000000"/>
                <w:szCs w:val="22"/>
                <w:lang w:val="uk-UA" w:eastAsia="en-US"/>
              </w:rPr>
              <w:t>0 – 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C02425" w14:textId="77777777" w:rsidR="00F42ABC" w:rsidRPr="001C526A" w:rsidRDefault="00F42ABC" w:rsidP="00F42ABC">
            <w:pPr>
              <w:jc w:val="center"/>
              <w:rPr>
                <w:rFonts w:ascii="Times New Roman" w:hAnsi="Times New Roman"/>
                <w:sz w:val="24"/>
                <w:lang w:val="uk-UA" w:eastAsia="en-US"/>
              </w:rPr>
            </w:pPr>
            <w:r w:rsidRPr="001C526A">
              <w:rPr>
                <w:rFonts w:ascii="Times New Roman" w:hAnsi="Times New Roman"/>
                <w:color w:val="000000"/>
                <w:szCs w:val="22"/>
                <w:lang w:val="uk-UA" w:eastAsia="en-US"/>
              </w:rPr>
              <w:t xml:space="preserve">незадовільно </w:t>
            </w:r>
            <w:r w:rsidRPr="001C526A">
              <w:rPr>
                <w:rFonts w:ascii="Times New Roman" w:hAnsi="Times New Roman"/>
                <w:color w:val="000000"/>
                <w:szCs w:val="22"/>
                <w:lang w:val="uk-UA" w:eastAsia="en-US"/>
              </w:rPr>
              <w:br/>
              <w:t>з обов’язковим повторним вивченням навчальної дисципліни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378EB5" w14:textId="7671CB8B" w:rsidR="00F42ABC" w:rsidRPr="00CD3FCB" w:rsidRDefault="00F42ABC" w:rsidP="00F42ABC">
            <w:pPr>
              <w:jc w:val="center"/>
              <w:rPr>
                <w:rFonts w:ascii="Times New Roman" w:hAnsi="Times New Roman"/>
                <w:sz w:val="24"/>
                <w:highlight w:val="yellow"/>
                <w:lang w:val="uk-UA"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6AABD8" w14:textId="77777777" w:rsidR="00F42ABC" w:rsidRPr="001C526A" w:rsidRDefault="00F42ABC" w:rsidP="00F42ABC">
            <w:pPr>
              <w:jc w:val="center"/>
              <w:rPr>
                <w:rFonts w:ascii="Times New Roman" w:hAnsi="Times New Roman"/>
                <w:sz w:val="24"/>
                <w:lang w:val="uk-UA" w:eastAsia="en-US"/>
              </w:rPr>
            </w:pPr>
            <w:r w:rsidRPr="001C526A">
              <w:rPr>
                <w:rFonts w:ascii="Times New Roman" w:hAnsi="Times New Roman"/>
                <w:color w:val="000000"/>
                <w:szCs w:val="22"/>
                <w:lang w:val="uk-UA" w:eastAsia="en-US"/>
              </w:rPr>
              <w:t>F</w:t>
            </w:r>
          </w:p>
        </w:tc>
      </w:tr>
    </w:tbl>
    <w:p w14:paraId="779C73FF" w14:textId="069A8577" w:rsidR="00F42ABC" w:rsidRPr="001C526A" w:rsidRDefault="00CD3FCB" w:rsidP="00F42ABC">
      <w:pPr>
        <w:jc w:val="left"/>
        <w:rPr>
          <w:rFonts w:ascii="Times New Roman" w:hAnsi="Times New Roman"/>
          <w:sz w:val="24"/>
          <w:lang w:val="uk-UA" w:eastAsia="en-US"/>
        </w:rPr>
      </w:pPr>
      <w:r>
        <w:rPr>
          <w:rFonts w:ascii="Times New Roman" w:hAnsi="Times New Roman"/>
          <w:sz w:val="24"/>
          <w:lang w:val="uk-UA" w:eastAsia="en-US"/>
        </w:rPr>
        <w:t xml:space="preserve">     </w:t>
      </w:r>
      <w:bookmarkStart w:id="41" w:name="_GoBack"/>
      <w:bookmarkEnd w:id="41"/>
    </w:p>
    <w:p w14:paraId="09164CF0" w14:textId="77777777" w:rsidR="00E67873" w:rsidRPr="001C526A" w:rsidRDefault="00465ECC" w:rsidP="00E67873">
      <w:pPr>
        <w:pStyle w:val="2"/>
        <w:rPr>
          <w:lang w:eastAsia="en-US"/>
        </w:rPr>
      </w:pPr>
      <w:bookmarkStart w:id="42" w:name="_Toc83649312"/>
      <w:r w:rsidRPr="001C526A">
        <w:t>6.2. Структура та зразок екзаменаційного білета / екзаменаційного тесту</w:t>
      </w:r>
      <w:bookmarkEnd w:id="42"/>
      <w:r w:rsidR="00E67873" w:rsidRPr="001C526A">
        <w:rPr>
          <w:lang w:eastAsia="en-US"/>
        </w:rPr>
        <w:t xml:space="preserve"> </w:t>
      </w:r>
    </w:p>
    <w:p w14:paraId="4B99EDFD" w14:textId="77777777" w:rsidR="00E67873" w:rsidRPr="001C526A" w:rsidRDefault="00E67873" w:rsidP="00E67873">
      <w:pPr>
        <w:pStyle w:val="afe"/>
        <w:rPr>
          <w:sz w:val="24"/>
          <w:lang w:val="uk-UA" w:eastAsia="en-US"/>
        </w:rPr>
      </w:pPr>
      <w:r w:rsidRPr="001C526A">
        <w:rPr>
          <w:lang w:val="uk-UA" w:eastAsia="en-US"/>
        </w:rPr>
        <w:t>З метою створення передумов для належної організації підсумкового оцінювання в Методичних матеріалах з вивчення навчальної дисципліни наводять структуру підсумкової контрольної роботи / екзаменаційного білета / екзаменаційного тесту, розроблену відповідно до Положення про порядок оцінювання результатів навчання здобувачів вищої освіти в Державному вищому навчальному закладі «Київський національний економічний університет імені Вадима Гетьмана»</w:t>
      </w:r>
    </w:p>
    <w:p w14:paraId="6B4BD6B7" w14:textId="0C17E001" w:rsidR="00E67873" w:rsidRPr="001C526A" w:rsidRDefault="00E67873" w:rsidP="00E67873">
      <w:pPr>
        <w:pStyle w:val="afe"/>
        <w:rPr>
          <w:rStyle w:val="af6"/>
          <w:b/>
          <w:bCs/>
          <w:i w:val="0"/>
          <w:lang w:val="uk-UA"/>
        </w:rPr>
      </w:pPr>
      <w:r w:rsidRPr="001C526A">
        <w:rPr>
          <w:rStyle w:val="af6"/>
          <w:b/>
          <w:bCs/>
          <w:lang w:val="uk-UA"/>
        </w:rPr>
        <w:t>Приклади типових завдань, що виносяться на екзамен</w:t>
      </w:r>
    </w:p>
    <w:p w14:paraId="57791DDE" w14:textId="77777777" w:rsidR="00E67873" w:rsidRPr="001C526A" w:rsidRDefault="00E67873" w:rsidP="00E67873">
      <w:pPr>
        <w:pStyle w:val="afe"/>
        <w:rPr>
          <w:lang w:val="uk-UA"/>
        </w:rPr>
      </w:pPr>
      <w:r w:rsidRPr="001C526A">
        <w:rPr>
          <w:lang w:val="uk-UA"/>
        </w:rPr>
        <w:t>Білет</w:t>
      </w:r>
    </w:p>
    <w:p w14:paraId="5C7BC35C" w14:textId="77777777" w:rsidR="00E67873" w:rsidRPr="001C526A" w:rsidRDefault="00E67873" w:rsidP="00E67873">
      <w:pPr>
        <w:pStyle w:val="afe"/>
        <w:rPr>
          <w:lang w:val="uk-UA" w:eastAsia="en-US"/>
        </w:rPr>
      </w:pPr>
      <w:r w:rsidRPr="001C526A">
        <w:rPr>
          <w:lang w:val="uk-UA"/>
        </w:rPr>
        <w:t xml:space="preserve">1. Назвіть та охарактеризуйте види політики менеджменту персоналу. </w:t>
      </w:r>
    </w:p>
    <w:p w14:paraId="130287FA" w14:textId="77777777" w:rsidR="00E67873" w:rsidRPr="001C526A" w:rsidRDefault="00E67873" w:rsidP="00E67873">
      <w:pPr>
        <w:pStyle w:val="afe"/>
        <w:rPr>
          <w:lang w:val="uk-UA"/>
        </w:rPr>
      </w:pPr>
      <w:r w:rsidRPr="001C526A">
        <w:rPr>
          <w:lang w:val="uk-UA"/>
        </w:rPr>
        <w:t>2. Визначте сутність та охарактеризуйте види адаптації персоналу.</w:t>
      </w:r>
    </w:p>
    <w:p w14:paraId="63273658" w14:textId="77777777" w:rsidR="00E67873" w:rsidRPr="001C526A" w:rsidRDefault="00E67873" w:rsidP="00E67873">
      <w:pPr>
        <w:pStyle w:val="afe"/>
        <w:rPr>
          <w:lang w:val="uk-UA"/>
        </w:rPr>
      </w:pPr>
      <w:r w:rsidRPr="001C526A">
        <w:rPr>
          <w:lang w:val="uk-UA"/>
        </w:rPr>
        <w:t xml:space="preserve">3. Поясніть призначення та опишіть структур </w:t>
      </w:r>
      <w:proofErr w:type="spellStart"/>
      <w:r w:rsidRPr="001C526A">
        <w:rPr>
          <w:lang w:val="uk-UA"/>
        </w:rPr>
        <w:t>кар’єрограми</w:t>
      </w:r>
      <w:proofErr w:type="spellEnd"/>
      <w:r w:rsidRPr="001C526A">
        <w:rPr>
          <w:lang w:val="uk-UA"/>
        </w:rPr>
        <w:t>. Назвіть переваги та недоліки її використання при плануванні трудової кар’єри.</w:t>
      </w:r>
    </w:p>
    <w:p w14:paraId="725CB478" w14:textId="77777777" w:rsidR="00E67873" w:rsidRPr="001C526A" w:rsidRDefault="00E67873" w:rsidP="00E67873">
      <w:pPr>
        <w:pStyle w:val="afe"/>
        <w:rPr>
          <w:lang w:val="uk-UA"/>
        </w:rPr>
      </w:pPr>
      <w:r w:rsidRPr="001C526A">
        <w:rPr>
          <w:lang w:val="uk-UA"/>
        </w:rPr>
        <w:t xml:space="preserve">4. Задача. </w:t>
      </w:r>
    </w:p>
    <w:p w14:paraId="69844C03" w14:textId="77777777" w:rsidR="00E67873" w:rsidRPr="001C526A" w:rsidRDefault="00E67873" w:rsidP="00E67873">
      <w:pPr>
        <w:pStyle w:val="afe"/>
        <w:rPr>
          <w:lang w:val="uk-UA"/>
        </w:rPr>
      </w:pPr>
      <w:r w:rsidRPr="001C526A">
        <w:rPr>
          <w:lang w:val="uk-UA"/>
        </w:rPr>
        <w:t>5. Задача</w:t>
      </w:r>
    </w:p>
    <w:p w14:paraId="18EFDEF7" w14:textId="1B9E6C0D" w:rsidR="00E67873" w:rsidRPr="001C526A" w:rsidRDefault="00E67873" w:rsidP="00E67873">
      <w:pPr>
        <w:pStyle w:val="afe"/>
        <w:rPr>
          <w:rStyle w:val="af6"/>
          <w:b/>
          <w:bCs/>
          <w:lang w:val="uk-UA"/>
        </w:rPr>
      </w:pPr>
      <w:r w:rsidRPr="001C526A">
        <w:rPr>
          <w:rStyle w:val="af6"/>
          <w:b/>
          <w:bCs/>
          <w:lang w:val="uk-UA"/>
        </w:rPr>
        <w:t>Приклади типових тестових завдань, що виносяться на дистанційних екзамен</w:t>
      </w:r>
      <w:r w:rsidR="00327206" w:rsidRPr="001C526A">
        <w:rPr>
          <w:rStyle w:val="af6"/>
          <w:b/>
          <w:bCs/>
          <w:lang w:val="uk-UA"/>
        </w:rPr>
        <w:t>.</w:t>
      </w:r>
    </w:p>
    <w:p w14:paraId="7C2029B9" w14:textId="77777777" w:rsidR="003577DB" w:rsidRPr="001C526A" w:rsidRDefault="003577DB" w:rsidP="003577DB">
      <w:pPr>
        <w:pStyle w:val="afe"/>
        <w:rPr>
          <w:rStyle w:val="af6"/>
          <w:i w:val="0"/>
          <w:lang w:val="uk-UA"/>
        </w:rPr>
      </w:pPr>
      <w:r w:rsidRPr="001C526A">
        <w:rPr>
          <w:rStyle w:val="af6"/>
          <w:i w:val="0"/>
          <w:lang w:val="uk-UA"/>
        </w:rPr>
        <w:t>Менеджмент персоналу підприємства – це:</w:t>
      </w:r>
    </w:p>
    <w:p w14:paraId="1F486DB8" w14:textId="3B0BB2EE" w:rsidR="003577DB" w:rsidRPr="001C526A" w:rsidRDefault="003577DB" w:rsidP="0053393A">
      <w:pPr>
        <w:pStyle w:val="afe"/>
        <w:numPr>
          <w:ilvl w:val="0"/>
          <w:numId w:val="13"/>
        </w:numPr>
        <w:rPr>
          <w:rStyle w:val="af6"/>
          <w:i w:val="0"/>
          <w:lang w:val="uk-UA"/>
        </w:rPr>
      </w:pPr>
      <w:r w:rsidRPr="001C526A">
        <w:rPr>
          <w:rStyle w:val="af6"/>
          <w:i w:val="0"/>
          <w:lang w:val="uk-UA"/>
        </w:rPr>
        <w:t>системно організований процес залучення, розвитку та використання працівників для досягнення цілей організації; провідна функція управління організацією</w:t>
      </w:r>
      <w:r w:rsidR="00327206" w:rsidRPr="001C526A">
        <w:rPr>
          <w:rStyle w:val="af6"/>
          <w:i w:val="0"/>
          <w:lang w:val="uk-UA"/>
        </w:rPr>
        <w:t>;</w:t>
      </w:r>
    </w:p>
    <w:p w14:paraId="38A5F101" w14:textId="39C0F88B" w:rsidR="003577DB" w:rsidRPr="001C526A" w:rsidRDefault="003577DB" w:rsidP="0053393A">
      <w:pPr>
        <w:pStyle w:val="afe"/>
        <w:numPr>
          <w:ilvl w:val="0"/>
          <w:numId w:val="13"/>
        </w:numPr>
        <w:rPr>
          <w:rStyle w:val="af6"/>
          <w:i w:val="0"/>
          <w:lang w:val="uk-UA"/>
        </w:rPr>
      </w:pPr>
      <w:r w:rsidRPr="001C526A">
        <w:rPr>
          <w:rStyle w:val="af6"/>
          <w:i w:val="0"/>
          <w:lang w:val="uk-UA"/>
        </w:rPr>
        <w:t xml:space="preserve">система соціально-економічних і організаційних заходів та інструментів, що забезпечують планування, організацію, мотивацію й контроль </w:t>
      </w:r>
      <w:proofErr w:type="spellStart"/>
      <w:r w:rsidRPr="001C526A">
        <w:rPr>
          <w:rStyle w:val="af6"/>
          <w:i w:val="0"/>
          <w:lang w:val="uk-UA"/>
        </w:rPr>
        <w:t>професійно</w:t>
      </w:r>
      <w:proofErr w:type="spellEnd"/>
      <w:r w:rsidRPr="001C526A">
        <w:rPr>
          <w:rStyle w:val="af6"/>
          <w:i w:val="0"/>
          <w:lang w:val="uk-UA"/>
        </w:rPr>
        <w:t>-кваліфікаційного просування працівника з урахуванням його потреб, інтересів, здібностей і професійної підготовки, а також цілей та потреб підприємства</w:t>
      </w:r>
      <w:r w:rsidR="00327206" w:rsidRPr="001C526A">
        <w:rPr>
          <w:rStyle w:val="af6"/>
          <w:i w:val="0"/>
          <w:lang w:val="uk-UA"/>
        </w:rPr>
        <w:t>;</w:t>
      </w:r>
    </w:p>
    <w:p w14:paraId="511B7FF0" w14:textId="7EC31EDA" w:rsidR="003577DB" w:rsidRPr="001C526A" w:rsidRDefault="003577DB" w:rsidP="0053393A">
      <w:pPr>
        <w:pStyle w:val="afe"/>
        <w:numPr>
          <w:ilvl w:val="0"/>
          <w:numId w:val="13"/>
        </w:numPr>
        <w:rPr>
          <w:rStyle w:val="af6"/>
          <w:i w:val="0"/>
          <w:lang w:val="uk-UA"/>
        </w:rPr>
      </w:pPr>
      <w:r w:rsidRPr="001C526A">
        <w:rPr>
          <w:rStyle w:val="af6"/>
          <w:i w:val="0"/>
          <w:lang w:val="uk-UA"/>
        </w:rPr>
        <w:t>процес планування, організації, приведення в дію та контроль організації з метою досягнення координації людських, фінансових, природних і технологічних ресурсів, необхідних для ефективного виконання завдань</w:t>
      </w:r>
      <w:r w:rsidR="00327206" w:rsidRPr="001C526A">
        <w:rPr>
          <w:rStyle w:val="af6"/>
          <w:i w:val="0"/>
          <w:lang w:val="uk-UA"/>
        </w:rPr>
        <w:t>;</w:t>
      </w:r>
    </w:p>
    <w:p w14:paraId="13650900" w14:textId="6DDF602F" w:rsidR="00E67873" w:rsidRPr="001C526A" w:rsidRDefault="003577DB" w:rsidP="0053393A">
      <w:pPr>
        <w:pStyle w:val="afe"/>
        <w:numPr>
          <w:ilvl w:val="0"/>
          <w:numId w:val="13"/>
        </w:numPr>
        <w:jc w:val="left"/>
        <w:rPr>
          <w:rFonts w:ascii="Times New Roman" w:hAnsi="Times New Roman"/>
          <w:sz w:val="24"/>
          <w:lang w:val="uk-UA" w:eastAsia="en-US"/>
        </w:rPr>
      </w:pPr>
      <w:r w:rsidRPr="001C526A">
        <w:rPr>
          <w:rStyle w:val="af6"/>
          <w:i w:val="0"/>
          <w:lang w:val="uk-UA"/>
        </w:rPr>
        <w:lastRenderedPageBreak/>
        <w:t>сукупність принципів, методів, засобів і форм управління виробництвом з метою підвищення його ефективності</w:t>
      </w:r>
      <w:r w:rsidR="00327206" w:rsidRPr="001C526A">
        <w:rPr>
          <w:rStyle w:val="af6"/>
          <w:i w:val="0"/>
          <w:lang w:val="uk-UA"/>
        </w:rPr>
        <w:t>.</w:t>
      </w:r>
    </w:p>
    <w:p w14:paraId="0427267C" w14:textId="1C948C61" w:rsidR="00465ECC" w:rsidRPr="001C526A" w:rsidRDefault="00465ECC" w:rsidP="00471DD7">
      <w:pPr>
        <w:pStyle w:val="2"/>
      </w:pPr>
      <w:bookmarkStart w:id="43" w:name="_Toc83649313"/>
      <w:r w:rsidRPr="001C526A">
        <w:t>6.3. Критерії оцінювання екзаменаційної роботи / екзаменаційного тесту</w:t>
      </w:r>
      <w:bookmarkEnd w:id="43"/>
      <w:r w:rsidRPr="001C526A">
        <w:t xml:space="preserve"> </w:t>
      </w:r>
    </w:p>
    <w:p w14:paraId="51AA390D" w14:textId="77777777" w:rsidR="00327206" w:rsidRPr="001C526A" w:rsidRDefault="00327206" w:rsidP="00327206">
      <w:pPr>
        <w:pStyle w:val="afe"/>
        <w:rPr>
          <w:lang w:val="uk-UA"/>
        </w:rPr>
      </w:pPr>
      <w:r w:rsidRPr="001C526A">
        <w:rPr>
          <w:lang w:val="uk-UA"/>
        </w:rPr>
        <w:t xml:space="preserve">Завданням іспиту є перевірка розуміння студентом програмного матеріалу загалом, логіки та взаємозв’язків між окремими розділами, здатності систематизації та творчого використання накопичених знань, уміння сформувати своє ставлення до певної проблеми. </w:t>
      </w:r>
    </w:p>
    <w:p w14:paraId="0A5B951F" w14:textId="0BFDD005" w:rsidR="00327206" w:rsidRPr="001C526A" w:rsidRDefault="00327206" w:rsidP="00D674C8">
      <w:pPr>
        <w:pStyle w:val="afe"/>
        <w:rPr>
          <w:sz w:val="24"/>
          <w:lang w:val="uk-UA"/>
        </w:rPr>
      </w:pPr>
      <w:r w:rsidRPr="001C526A">
        <w:rPr>
          <w:lang w:val="uk-UA"/>
        </w:rPr>
        <w:t>Кожне з 5 завдань екзаменаційного білету оцінюється в діапазоні 0 – 10 балів. Відповідно загальний результат екзамену оцінюється в діапазоні 0 – 50 балів.</w:t>
      </w:r>
    </w:p>
    <w:p w14:paraId="3F903D90" w14:textId="77777777" w:rsidR="00D674C8" w:rsidRPr="001C526A" w:rsidRDefault="00D674C8" w:rsidP="00D674C8">
      <w:pPr>
        <w:pStyle w:val="afe"/>
        <w:rPr>
          <w:sz w:val="24"/>
          <w:lang w:val="uk-UA" w:eastAsia="en-US"/>
        </w:rPr>
      </w:pPr>
      <w:r w:rsidRPr="001C526A">
        <w:rPr>
          <w:lang w:val="uk-UA" w:eastAsia="en-US"/>
        </w:rPr>
        <w:t>Рамкові критерії оцінювання завдання підсумкової контрольної роботи / екзаменаційного білета наведено в табл. 2.</w:t>
      </w:r>
    </w:p>
    <w:p w14:paraId="4529BA89" w14:textId="77D04541" w:rsidR="00D674C8" w:rsidRPr="001C526A" w:rsidRDefault="00D674C8" w:rsidP="00D674C8">
      <w:pPr>
        <w:pStyle w:val="afe"/>
        <w:ind w:firstLine="0"/>
        <w:jc w:val="center"/>
        <w:rPr>
          <w:sz w:val="24"/>
          <w:lang w:val="uk-UA" w:eastAsia="en-US"/>
        </w:rPr>
      </w:pPr>
      <w:r w:rsidRPr="001C526A">
        <w:rPr>
          <w:lang w:val="uk-UA" w:eastAsia="en-US"/>
        </w:rPr>
        <w:t xml:space="preserve">Таблиця 16 – </w:t>
      </w:r>
      <w:r w:rsidRPr="001C526A">
        <w:rPr>
          <w:b/>
          <w:bCs/>
          <w:lang w:val="uk-UA" w:eastAsia="en-US"/>
        </w:rPr>
        <w:t>Рамкові критерії оцінювання завдання підсумкової контрольної роботи / екзаменаційного білета</w:t>
      </w:r>
    </w:p>
    <w:tbl>
      <w:tblPr>
        <w:tblStyle w:val="16"/>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1"/>
        <w:gridCol w:w="4897"/>
      </w:tblGrid>
      <w:tr w:rsidR="00327206" w:rsidRPr="001C526A" w14:paraId="08E181CB" w14:textId="77777777" w:rsidTr="00BD31C2">
        <w:tc>
          <w:tcPr>
            <w:tcW w:w="2457" w:type="pct"/>
            <w:tcBorders>
              <w:top w:val="single" w:sz="4" w:space="0" w:color="auto"/>
              <w:left w:val="single" w:sz="4" w:space="0" w:color="auto"/>
              <w:bottom w:val="single" w:sz="4" w:space="0" w:color="auto"/>
              <w:right w:val="single" w:sz="4" w:space="0" w:color="auto"/>
            </w:tcBorders>
            <w:vAlign w:val="center"/>
            <w:hideMark/>
          </w:tcPr>
          <w:p w14:paraId="222B5863" w14:textId="77777777" w:rsidR="00327206" w:rsidRPr="001C526A" w:rsidRDefault="00327206" w:rsidP="00BD31C2">
            <w:pPr>
              <w:jc w:val="center"/>
              <w:rPr>
                <w:b/>
                <w:bCs/>
                <w:i/>
                <w:iCs/>
                <w:sz w:val="18"/>
                <w:lang w:val="uk-UA"/>
              </w:rPr>
            </w:pPr>
            <w:r w:rsidRPr="001C526A">
              <w:rPr>
                <w:b/>
                <w:bCs/>
                <w:i/>
                <w:iCs/>
                <w:sz w:val="18"/>
                <w:lang w:val="uk-UA"/>
              </w:rPr>
              <w:t>Кількість балів за 10 баловою шкалою</w:t>
            </w:r>
          </w:p>
        </w:tc>
        <w:tc>
          <w:tcPr>
            <w:tcW w:w="2543" w:type="pct"/>
            <w:tcBorders>
              <w:top w:val="single" w:sz="4" w:space="0" w:color="auto"/>
              <w:left w:val="single" w:sz="4" w:space="0" w:color="auto"/>
              <w:bottom w:val="single" w:sz="4" w:space="0" w:color="auto"/>
              <w:right w:val="single" w:sz="4" w:space="0" w:color="auto"/>
            </w:tcBorders>
            <w:vAlign w:val="center"/>
            <w:hideMark/>
          </w:tcPr>
          <w:p w14:paraId="73EA919F" w14:textId="77777777" w:rsidR="00327206" w:rsidRPr="001C526A" w:rsidRDefault="00327206" w:rsidP="00BD31C2">
            <w:pPr>
              <w:jc w:val="center"/>
              <w:rPr>
                <w:b/>
                <w:bCs/>
                <w:i/>
                <w:iCs/>
                <w:sz w:val="18"/>
                <w:lang w:val="uk-UA"/>
              </w:rPr>
            </w:pPr>
            <w:r w:rsidRPr="001C526A">
              <w:rPr>
                <w:b/>
                <w:bCs/>
                <w:i/>
                <w:iCs/>
                <w:sz w:val="18"/>
                <w:lang w:val="uk-UA"/>
              </w:rPr>
              <w:t>Рівень повноти й коректності відповіді</w:t>
            </w:r>
          </w:p>
        </w:tc>
      </w:tr>
      <w:tr w:rsidR="00327206" w:rsidRPr="001C526A" w14:paraId="0FBEFE70" w14:textId="77777777" w:rsidTr="00BD31C2">
        <w:tc>
          <w:tcPr>
            <w:tcW w:w="2457" w:type="pct"/>
            <w:tcBorders>
              <w:top w:val="single" w:sz="4" w:space="0" w:color="auto"/>
              <w:left w:val="single" w:sz="4" w:space="0" w:color="auto"/>
              <w:bottom w:val="single" w:sz="4" w:space="0" w:color="auto"/>
              <w:right w:val="single" w:sz="4" w:space="0" w:color="auto"/>
            </w:tcBorders>
            <w:vAlign w:val="center"/>
            <w:hideMark/>
          </w:tcPr>
          <w:p w14:paraId="4E3CF421" w14:textId="77777777" w:rsidR="00327206" w:rsidRPr="001C526A" w:rsidRDefault="00327206" w:rsidP="00BD31C2">
            <w:pPr>
              <w:ind w:right="764"/>
              <w:jc w:val="center"/>
              <w:rPr>
                <w:sz w:val="18"/>
                <w:lang w:val="uk-UA"/>
              </w:rPr>
            </w:pPr>
            <w:r w:rsidRPr="001C526A">
              <w:rPr>
                <w:sz w:val="18"/>
                <w:lang w:val="uk-UA"/>
              </w:rPr>
              <w:t>10</w:t>
            </w:r>
          </w:p>
        </w:tc>
        <w:tc>
          <w:tcPr>
            <w:tcW w:w="2543" w:type="pct"/>
            <w:tcBorders>
              <w:top w:val="single" w:sz="4" w:space="0" w:color="auto"/>
              <w:left w:val="single" w:sz="4" w:space="0" w:color="auto"/>
              <w:bottom w:val="single" w:sz="4" w:space="0" w:color="auto"/>
              <w:right w:val="single" w:sz="4" w:space="0" w:color="auto"/>
            </w:tcBorders>
            <w:vAlign w:val="center"/>
            <w:hideMark/>
          </w:tcPr>
          <w:p w14:paraId="136E7659" w14:textId="77777777" w:rsidR="00327206" w:rsidRPr="001C526A" w:rsidRDefault="00327206" w:rsidP="00BD31C2">
            <w:pPr>
              <w:ind w:left="252"/>
              <w:jc w:val="center"/>
              <w:rPr>
                <w:sz w:val="18"/>
                <w:lang w:val="uk-UA"/>
              </w:rPr>
            </w:pPr>
            <w:r w:rsidRPr="001C526A">
              <w:rPr>
                <w:sz w:val="18"/>
                <w:lang w:val="uk-UA"/>
              </w:rPr>
              <w:t>відмінний</w:t>
            </w:r>
          </w:p>
        </w:tc>
      </w:tr>
      <w:tr w:rsidR="00327206" w:rsidRPr="001C526A" w14:paraId="71A517E0" w14:textId="77777777" w:rsidTr="00BD31C2">
        <w:tc>
          <w:tcPr>
            <w:tcW w:w="2457" w:type="pct"/>
            <w:tcBorders>
              <w:top w:val="single" w:sz="4" w:space="0" w:color="auto"/>
              <w:left w:val="single" w:sz="4" w:space="0" w:color="auto"/>
              <w:bottom w:val="single" w:sz="4" w:space="0" w:color="auto"/>
              <w:right w:val="single" w:sz="4" w:space="0" w:color="auto"/>
            </w:tcBorders>
            <w:vAlign w:val="center"/>
            <w:hideMark/>
          </w:tcPr>
          <w:p w14:paraId="2D33DAD1" w14:textId="77777777" w:rsidR="00327206" w:rsidRPr="001C526A" w:rsidRDefault="00327206" w:rsidP="00BD31C2">
            <w:pPr>
              <w:ind w:right="764"/>
              <w:jc w:val="center"/>
              <w:rPr>
                <w:sz w:val="18"/>
                <w:lang w:val="uk-UA"/>
              </w:rPr>
            </w:pPr>
            <w:r w:rsidRPr="001C526A">
              <w:rPr>
                <w:sz w:val="18"/>
                <w:lang w:val="uk-UA"/>
              </w:rPr>
              <w:t>8</w:t>
            </w:r>
          </w:p>
        </w:tc>
        <w:tc>
          <w:tcPr>
            <w:tcW w:w="2543" w:type="pct"/>
            <w:tcBorders>
              <w:top w:val="single" w:sz="4" w:space="0" w:color="auto"/>
              <w:left w:val="single" w:sz="4" w:space="0" w:color="auto"/>
              <w:bottom w:val="single" w:sz="4" w:space="0" w:color="auto"/>
              <w:right w:val="single" w:sz="4" w:space="0" w:color="auto"/>
            </w:tcBorders>
            <w:vAlign w:val="center"/>
            <w:hideMark/>
          </w:tcPr>
          <w:p w14:paraId="395E4C62" w14:textId="77777777" w:rsidR="00327206" w:rsidRPr="001C526A" w:rsidRDefault="00327206" w:rsidP="00BD31C2">
            <w:pPr>
              <w:ind w:left="252"/>
              <w:jc w:val="center"/>
              <w:rPr>
                <w:sz w:val="18"/>
                <w:lang w:val="uk-UA"/>
              </w:rPr>
            </w:pPr>
            <w:r w:rsidRPr="001C526A">
              <w:rPr>
                <w:sz w:val="18"/>
                <w:lang w:val="uk-UA"/>
              </w:rPr>
              <w:t>добрий</w:t>
            </w:r>
          </w:p>
        </w:tc>
      </w:tr>
      <w:tr w:rsidR="00327206" w:rsidRPr="001C526A" w14:paraId="66D869FA" w14:textId="77777777" w:rsidTr="00BD31C2">
        <w:tc>
          <w:tcPr>
            <w:tcW w:w="2457" w:type="pct"/>
            <w:tcBorders>
              <w:top w:val="single" w:sz="4" w:space="0" w:color="auto"/>
              <w:left w:val="single" w:sz="4" w:space="0" w:color="auto"/>
              <w:bottom w:val="single" w:sz="4" w:space="0" w:color="auto"/>
              <w:right w:val="single" w:sz="4" w:space="0" w:color="auto"/>
            </w:tcBorders>
            <w:vAlign w:val="center"/>
            <w:hideMark/>
          </w:tcPr>
          <w:p w14:paraId="6591E921" w14:textId="77777777" w:rsidR="00327206" w:rsidRPr="001C526A" w:rsidRDefault="00327206" w:rsidP="00BD31C2">
            <w:pPr>
              <w:ind w:right="764"/>
              <w:jc w:val="center"/>
              <w:rPr>
                <w:sz w:val="18"/>
                <w:lang w:val="uk-UA"/>
              </w:rPr>
            </w:pPr>
            <w:r w:rsidRPr="001C526A">
              <w:rPr>
                <w:sz w:val="18"/>
                <w:lang w:val="uk-UA"/>
              </w:rPr>
              <w:t>6</w:t>
            </w:r>
          </w:p>
        </w:tc>
        <w:tc>
          <w:tcPr>
            <w:tcW w:w="2543" w:type="pct"/>
            <w:tcBorders>
              <w:top w:val="single" w:sz="4" w:space="0" w:color="auto"/>
              <w:left w:val="single" w:sz="4" w:space="0" w:color="auto"/>
              <w:bottom w:val="single" w:sz="4" w:space="0" w:color="auto"/>
              <w:right w:val="single" w:sz="4" w:space="0" w:color="auto"/>
            </w:tcBorders>
            <w:vAlign w:val="center"/>
            <w:hideMark/>
          </w:tcPr>
          <w:p w14:paraId="29A98177" w14:textId="77777777" w:rsidR="00327206" w:rsidRPr="001C526A" w:rsidRDefault="00327206" w:rsidP="00BD31C2">
            <w:pPr>
              <w:ind w:left="252"/>
              <w:jc w:val="center"/>
              <w:rPr>
                <w:sz w:val="18"/>
                <w:lang w:val="uk-UA"/>
              </w:rPr>
            </w:pPr>
            <w:r w:rsidRPr="001C526A">
              <w:rPr>
                <w:sz w:val="18"/>
                <w:lang w:val="uk-UA"/>
              </w:rPr>
              <w:t>задовільний</w:t>
            </w:r>
          </w:p>
        </w:tc>
      </w:tr>
      <w:tr w:rsidR="00327206" w:rsidRPr="001C526A" w14:paraId="74097BB1" w14:textId="77777777" w:rsidTr="00BD31C2">
        <w:tc>
          <w:tcPr>
            <w:tcW w:w="2457" w:type="pct"/>
            <w:tcBorders>
              <w:top w:val="single" w:sz="4" w:space="0" w:color="auto"/>
              <w:left w:val="single" w:sz="4" w:space="0" w:color="auto"/>
              <w:bottom w:val="single" w:sz="4" w:space="0" w:color="auto"/>
              <w:right w:val="single" w:sz="4" w:space="0" w:color="auto"/>
            </w:tcBorders>
            <w:vAlign w:val="center"/>
            <w:hideMark/>
          </w:tcPr>
          <w:p w14:paraId="17667B0F" w14:textId="77777777" w:rsidR="00327206" w:rsidRPr="001C526A" w:rsidRDefault="00327206" w:rsidP="00BD31C2">
            <w:pPr>
              <w:ind w:right="764"/>
              <w:jc w:val="center"/>
              <w:rPr>
                <w:sz w:val="18"/>
                <w:lang w:val="uk-UA"/>
              </w:rPr>
            </w:pPr>
            <w:r w:rsidRPr="001C526A">
              <w:rPr>
                <w:sz w:val="18"/>
                <w:lang w:val="uk-UA"/>
              </w:rPr>
              <w:t>4</w:t>
            </w:r>
          </w:p>
        </w:tc>
        <w:tc>
          <w:tcPr>
            <w:tcW w:w="2543" w:type="pct"/>
            <w:tcBorders>
              <w:top w:val="single" w:sz="4" w:space="0" w:color="auto"/>
              <w:left w:val="single" w:sz="4" w:space="0" w:color="auto"/>
              <w:bottom w:val="single" w:sz="4" w:space="0" w:color="auto"/>
              <w:right w:val="single" w:sz="4" w:space="0" w:color="auto"/>
            </w:tcBorders>
            <w:vAlign w:val="center"/>
            <w:hideMark/>
          </w:tcPr>
          <w:p w14:paraId="518B9CC1" w14:textId="77777777" w:rsidR="00327206" w:rsidRPr="001C526A" w:rsidRDefault="00327206" w:rsidP="00BD31C2">
            <w:pPr>
              <w:ind w:left="252"/>
              <w:jc w:val="center"/>
              <w:rPr>
                <w:sz w:val="18"/>
                <w:lang w:val="uk-UA"/>
              </w:rPr>
            </w:pPr>
            <w:r w:rsidRPr="001C526A">
              <w:rPr>
                <w:sz w:val="18"/>
                <w:lang w:val="uk-UA"/>
              </w:rPr>
              <w:t>не достатній</w:t>
            </w:r>
          </w:p>
        </w:tc>
      </w:tr>
      <w:tr w:rsidR="00327206" w:rsidRPr="001C526A" w14:paraId="043FCFBB" w14:textId="77777777" w:rsidTr="00BD31C2">
        <w:tc>
          <w:tcPr>
            <w:tcW w:w="2457" w:type="pct"/>
            <w:tcBorders>
              <w:top w:val="single" w:sz="4" w:space="0" w:color="auto"/>
              <w:left w:val="single" w:sz="4" w:space="0" w:color="auto"/>
              <w:bottom w:val="single" w:sz="4" w:space="0" w:color="auto"/>
              <w:right w:val="single" w:sz="4" w:space="0" w:color="auto"/>
            </w:tcBorders>
            <w:vAlign w:val="center"/>
            <w:hideMark/>
          </w:tcPr>
          <w:p w14:paraId="2ADB1E80" w14:textId="77777777" w:rsidR="00327206" w:rsidRPr="001C526A" w:rsidRDefault="00327206" w:rsidP="00BD31C2">
            <w:pPr>
              <w:ind w:right="764"/>
              <w:jc w:val="center"/>
              <w:rPr>
                <w:sz w:val="18"/>
                <w:lang w:val="uk-UA"/>
              </w:rPr>
            </w:pPr>
            <w:r w:rsidRPr="001C526A">
              <w:rPr>
                <w:sz w:val="18"/>
                <w:lang w:val="uk-UA"/>
              </w:rPr>
              <w:t>2</w:t>
            </w:r>
          </w:p>
        </w:tc>
        <w:tc>
          <w:tcPr>
            <w:tcW w:w="2543" w:type="pct"/>
            <w:tcBorders>
              <w:top w:val="single" w:sz="4" w:space="0" w:color="auto"/>
              <w:left w:val="single" w:sz="4" w:space="0" w:color="auto"/>
              <w:bottom w:val="single" w:sz="4" w:space="0" w:color="auto"/>
              <w:right w:val="single" w:sz="4" w:space="0" w:color="auto"/>
            </w:tcBorders>
            <w:vAlign w:val="center"/>
            <w:hideMark/>
          </w:tcPr>
          <w:p w14:paraId="332DEF3D" w14:textId="77777777" w:rsidR="00327206" w:rsidRPr="001C526A" w:rsidRDefault="00327206" w:rsidP="00BD31C2">
            <w:pPr>
              <w:ind w:left="252"/>
              <w:jc w:val="center"/>
              <w:rPr>
                <w:sz w:val="18"/>
                <w:lang w:val="uk-UA"/>
              </w:rPr>
            </w:pPr>
            <w:r w:rsidRPr="001C526A">
              <w:rPr>
                <w:sz w:val="18"/>
                <w:lang w:val="uk-UA"/>
              </w:rPr>
              <w:t>мінімальний</w:t>
            </w:r>
          </w:p>
        </w:tc>
      </w:tr>
      <w:tr w:rsidR="00327206" w:rsidRPr="001C526A" w14:paraId="51A2FD27" w14:textId="77777777" w:rsidTr="00BD31C2">
        <w:tc>
          <w:tcPr>
            <w:tcW w:w="2457" w:type="pct"/>
            <w:tcBorders>
              <w:top w:val="single" w:sz="4" w:space="0" w:color="auto"/>
              <w:left w:val="single" w:sz="4" w:space="0" w:color="auto"/>
              <w:bottom w:val="single" w:sz="4" w:space="0" w:color="auto"/>
              <w:right w:val="single" w:sz="4" w:space="0" w:color="auto"/>
            </w:tcBorders>
            <w:vAlign w:val="center"/>
            <w:hideMark/>
          </w:tcPr>
          <w:p w14:paraId="1F10E0DF" w14:textId="77777777" w:rsidR="00327206" w:rsidRPr="001C526A" w:rsidRDefault="00327206" w:rsidP="00BD31C2">
            <w:pPr>
              <w:ind w:right="764"/>
              <w:jc w:val="center"/>
              <w:rPr>
                <w:sz w:val="18"/>
                <w:lang w:val="uk-UA"/>
              </w:rPr>
            </w:pPr>
            <w:r w:rsidRPr="001C526A">
              <w:rPr>
                <w:sz w:val="18"/>
                <w:lang w:val="uk-UA"/>
              </w:rPr>
              <w:t>0</w:t>
            </w:r>
          </w:p>
        </w:tc>
        <w:tc>
          <w:tcPr>
            <w:tcW w:w="2543" w:type="pct"/>
            <w:tcBorders>
              <w:top w:val="single" w:sz="4" w:space="0" w:color="auto"/>
              <w:left w:val="single" w:sz="4" w:space="0" w:color="auto"/>
              <w:bottom w:val="single" w:sz="4" w:space="0" w:color="auto"/>
              <w:right w:val="single" w:sz="4" w:space="0" w:color="auto"/>
            </w:tcBorders>
            <w:vAlign w:val="center"/>
            <w:hideMark/>
          </w:tcPr>
          <w:p w14:paraId="658F9DBB" w14:textId="77777777" w:rsidR="00327206" w:rsidRPr="001C526A" w:rsidRDefault="00327206" w:rsidP="00BD31C2">
            <w:pPr>
              <w:ind w:left="252"/>
              <w:jc w:val="center"/>
              <w:rPr>
                <w:sz w:val="18"/>
                <w:lang w:val="uk-UA"/>
              </w:rPr>
            </w:pPr>
            <w:r w:rsidRPr="001C526A">
              <w:rPr>
                <w:sz w:val="18"/>
                <w:lang w:val="uk-UA"/>
              </w:rPr>
              <w:t>незадовільний</w:t>
            </w:r>
          </w:p>
        </w:tc>
      </w:tr>
    </w:tbl>
    <w:p w14:paraId="6CFC068F" w14:textId="21852433" w:rsidR="00465ECC" w:rsidRPr="001C526A" w:rsidRDefault="00465ECC" w:rsidP="00471DD7">
      <w:pPr>
        <w:pStyle w:val="1"/>
      </w:pPr>
      <w:bookmarkStart w:id="44" w:name="_Toc83649314"/>
      <w:r w:rsidRPr="001C526A">
        <w:t>7. ПЕРЕЗАРАХУВАННЯ ТА ВИЗНАННЯ РЕЗУЛЬТАТІВ НАВЧАННЯ ЗДОБУВАЧА</w:t>
      </w:r>
      <w:bookmarkEnd w:id="44"/>
      <w:r w:rsidRPr="001C526A">
        <w:t xml:space="preserve"> </w:t>
      </w:r>
    </w:p>
    <w:p w14:paraId="0BA115D8" w14:textId="77777777" w:rsidR="00007D4C" w:rsidRPr="001C526A" w:rsidRDefault="00007D4C" w:rsidP="00DC236A">
      <w:pPr>
        <w:pStyle w:val="afe"/>
        <w:rPr>
          <w:rFonts w:ascii="Times New Roman" w:hAnsi="Times New Roman"/>
          <w:lang w:val="uk-UA" w:eastAsia="en-US"/>
        </w:rPr>
      </w:pPr>
      <w:proofErr w:type="spellStart"/>
      <w:r w:rsidRPr="001C526A">
        <w:rPr>
          <w:lang w:val="uk-UA" w:eastAsia="en-US"/>
        </w:rPr>
        <w:t>Перезарахування</w:t>
      </w:r>
      <w:proofErr w:type="spellEnd"/>
      <w:r w:rsidRPr="001C526A">
        <w:rPr>
          <w:lang w:val="uk-UA" w:eastAsia="en-US"/>
        </w:rPr>
        <w:t xml:space="preserve"> та визнання результатів навчання з навчальної дисципліни «Менеджмент персоналу» або її окремого компонента можливе за умов участі здобувача в програмі </w:t>
      </w:r>
      <w:r w:rsidRPr="001C526A">
        <w:rPr>
          <w:i/>
          <w:iCs/>
          <w:lang w:val="uk-UA" w:eastAsia="en-US"/>
        </w:rPr>
        <w:t>академічної мобільності</w:t>
      </w:r>
      <w:r w:rsidRPr="001C526A">
        <w:rPr>
          <w:lang w:val="uk-UA" w:eastAsia="en-US"/>
        </w:rPr>
        <w:t xml:space="preserve"> (навчання в інших Університетах України або світу) відповідно до Положення про включене навчання і навчання за програмами Європейського Союзу студентів ДВНЗ «Київський національний економічний університет імені Вадима Гетьмана» у закордонних вищих навчальних закладах, Положення про порядок реалізації права на академічну мобільність у Державному вищому навчальному закладі «Київський національний економічний університет імені Вадима Гетьмана», Положення про порядок оцінювання результатів навчання здобувачів вищої освіти в Державному вищому навчальному закладі «Київський національний економічний університет імені Вадима Гетьмана».</w:t>
      </w:r>
    </w:p>
    <w:p w14:paraId="3DCFC42E" w14:textId="77777777" w:rsidR="00007D4C" w:rsidRPr="001C526A" w:rsidRDefault="00007D4C" w:rsidP="00DC236A">
      <w:pPr>
        <w:pStyle w:val="afe"/>
        <w:rPr>
          <w:rFonts w:ascii="Times New Roman" w:hAnsi="Times New Roman"/>
          <w:lang w:val="uk-UA" w:eastAsia="en-US"/>
        </w:rPr>
      </w:pPr>
      <w:r w:rsidRPr="001C526A">
        <w:rPr>
          <w:lang w:val="uk-UA" w:eastAsia="en-US"/>
        </w:rPr>
        <w:t xml:space="preserve">Здобувачі вищої освіти мають право на </w:t>
      </w:r>
      <w:r w:rsidRPr="001C526A">
        <w:rPr>
          <w:i/>
          <w:iCs/>
          <w:lang w:val="uk-UA" w:eastAsia="en-US"/>
        </w:rPr>
        <w:t xml:space="preserve">визнання результатів навчання в неформальній та </w:t>
      </w:r>
      <w:proofErr w:type="spellStart"/>
      <w:r w:rsidRPr="001C526A">
        <w:rPr>
          <w:i/>
          <w:iCs/>
          <w:lang w:val="uk-UA" w:eastAsia="en-US"/>
        </w:rPr>
        <w:t>інформальній</w:t>
      </w:r>
      <w:proofErr w:type="spellEnd"/>
      <w:r w:rsidRPr="001C526A">
        <w:rPr>
          <w:i/>
          <w:iCs/>
          <w:lang w:val="uk-UA" w:eastAsia="en-US"/>
        </w:rPr>
        <w:t xml:space="preserve"> освіті</w:t>
      </w:r>
      <w:r w:rsidRPr="001C526A">
        <w:rPr>
          <w:lang w:val="uk-UA" w:eastAsia="en-US"/>
        </w:rPr>
        <w:t xml:space="preserve"> (курси навчання в центрах освіти, курси інтенсивного навчання, семінари, конференції, олімпіади, конкурси наукових робіт, літні чи зимові школи, бізнес-школи, тренінги, майстер-класи, наукові публікації, науково-дослідна робота, робота у студентських наукових гуртках, індивідуальні завдання, що поглиблюють навчальний матеріал навчальної дисципліни, тощо) в обсязі, що загалом не перевищує 10% від загального обсягу кредитів, передбачених освітньою програмою: </w:t>
      </w:r>
      <w:r w:rsidRPr="001C526A">
        <w:rPr>
          <w:b/>
          <w:bCs/>
          <w:i/>
          <w:iCs/>
          <w:lang w:val="uk-UA" w:eastAsia="en-US"/>
        </w:rPr>
        <w:t>у межах навчального року на першому (бакалаврському) рівні вищої освіти − не більше 6 кредитів.</w:t>
      </w:r>
    </w:p>
    <w:p w14:paraId="66A5F8D5" w14:textId="77777777" w:rsidR="00007D4C" w:rsidRPr="001C526A" w:rsidRDefault="00007D4C" w:rsidP="00DC236A">
      <w:pPr>
        <w:pStyle w:val="afe"/>
        <w:rPr>
          <w:rFonts w:ascii="Times New Roman" w:hAnsi="Times New Roman"/>
          <w:lang w:val="uk-UA" w:eastAsia="en-US"/>
        </w:rPr>
      </w:pPr>
      <w:r w:rsidRPr="001C526A">
        <w:rPr>
          <w:lang w:val="uk-UA" w:eastAsia="en-US"/>
        </w:rPr>
        <w:t xml:space="preserve">Участь у програмах здобуття неформальної та </w:t>
      </w:r>
      <w:proofErr w:type="spellStart"/>
      <w:r w:rsidRPr="001C526A">
        <w:rPr>
          <w:lang w:val="uk-UA" w:eastAsia="en-US"/>
        </w:rPr>
        <w:t>інформальної</w:t>
      </w:r>
      <w:proofErr w:type="spellEnd"/>
      <w:r w:rsidRPr="001C526A">
        <w:rPr>
          <w:lang w:val="uk-UA" w:eastAsia="en-US"/>
        </w:rPr>
        <w:t xml:space="preserve"> освіти регламентує Положення про визнання результатів навчання в Державному вищому навчальному закладі «Київський національний економічний університет імені Вадима Гетьмана», отриманих здобувачами у неформальній та </w:t>
      </w:r>
      <w:proofErr w:type="spellStart"/>
      <w:r w:rsidRPr="001C526A">
        <w:rPr>
          <w:lang w:val="uk-UA" w:eastAsia="en-US"/>
        </w:rPr>
        <w:t>інформальній</w:t>
      </w:r>
      <w:proofErr w:type="spellEnd"/>
      <w:r w:rsidRPr="001C526A">
        <w:rPr>
          <w:lang w:val="uk-UA" w:eastAsia="en-US"/>
        </w:rPr>
        <w:t xml:space="preserve"> освіті».</w:t>
      </w:r>
    </w:p>
    <w:p w14:paraId="0847F606" w14:textId="77777777" w:rsidR="00007D4C" w:rsidRPr="001C526A" w:rsidRDefault="00007D4C" w:rsidP="00DC236A">
      <w:pPr>
        <w:pStyle w:val="afe"/>
        <w:rPr>
          <w:rFonts w:ascii="Times New Roman" w:hAnsi="Times New Roman"/>
          <w:lang w:val="uk-UA" w:eastAsia="en-US"/>
        </w:rPr>
      </w:pPr>
      <w:proofErr w:type="spellStart"/>
      <w:r w:rsidRPr="001C526A">
        <w:rPr>
          <w:lang w:val="uk-UA" w:eastAsia="en-US"/>
        </w:rPr>
        <w:t>Перезарахування</w:t>
      </w:r>
      <w:proofErr w:type="spellEnd"/>
      <w:r w:rsidRPr="001C526A">
        <w:rPr>
          <w:lang w:val="uk-UA" w:eastAsia="en-US"/>
        </w:rPr>
        <w:t xml:space="preserve"> та визнання результатів навчання відбувається за умови підтвердження здобувачем отриманої оцінки з подібної навчальної дисципліни або індивідуальних завдань з карти навчальної роботи здобувача (назва навчальної дисципліни, вид індивідуальної роботи, кількість годин, отримана оцінка тощо) випискою з навчального плану іншого ЗВО.</w:t>
      </w:r>
    </w:p>
    <w:p w14:paraId="1B949FE7" w14:textId="71A756F8" w:rsidR="00465ECC" w:rsidRPr="001C526A" w:rsidRDefault="00465ECC" w:rsidP="00465ECC">
      <w:pPr>
        <w:pStyle w:val="1"/>
      </w:pPr>
      <w:bookmarkStart w:id="45" w:name="_Toc83649315"/>
      <w:r w:rsidRPr="001C526A">
        <w:t>8. АКАДЕМІЧНА ДОБРОЧЕСНІСТЬ</w:t>
      </w:r>
      <w:bookmarkEnd w:id="45"/>
    </w:p>
    <w:p w14:paraId="6947B583" w14:textId="77777777" w:rsidR="00DC236A" w:rsidRPr="001C526A" w:rsidRDefault="00DC236A" w:rsidP="00DC236A">
      <w:pPr>
        <w:pStyle w:val="afe"/>
        <w:rPr>
          <w:sz w:val="24"/>
          <w:lang w:val="uk-UA" w:eastAsia="en-US"/>
        </w:rPr>
      </w:pPr>
      <w:r w:rsidRPr="001C526A">
        <w:rPr>
          <w:lang w:val="uk-UA" w:eastAsia="en-US"/>
        </w:rPr>
        <w:t>Дотримання академічної доброчесності здобувачами вищої освіти передбачає:</w:t>
      </w:r>
    </w:p>
    <w:p w14:paraId="7F0B5EBE" w14:textId="77777777" w:rsidR="00DC236A" w:rsidRPr="001C526A" w:rsidRDefault="00DC236A" w:rsidP="0053393A">
      <w:pPr>
        <w:pStyle w:val="afe"/>
        <w:numPr>
          <w:ilvl w:val="0"/>
          <w:numId w:val="7"/>
        </w:numPr>
        <w:rPr>
          <w:lang w:val="uk-UA" w:eastAsia="en-US"/>
        </w:rPr>
      </w:pPr>
      <w:r w:rsidRPr="001C526A">
        <w:rPr>
          <w:lang w:val="uk-UA" w:eastAsia="en-US"/>
        </w:rPr>
        <w:lastRenderedPageBreak/>
        <w:t>самостійне виконання навчальних завдань, завдань поточного та підсумкового контролю (для осіб з особливими освітніми потребами ця вимога застосовується з урахуванням їх індивідуальних потреб і можливостей);</w:t>
      </w:r>
    </w:p>
    <w:p w14:paraId="723E9E66" w14:textId="77777777" w:rsidR="00DC236A" w:rsidRPr="001C526A" w:rsidRDefault="00DC236A" w:rsidP="0053393A">
      <w:pPr>
        <w:pStyle w:val="afe"/>
        <w:numPr>
          <w:ilvl w:val="0"/>
          <w:numId w:val="7"/>
        </w:numPr>
        <w:rPr>
          <w:lang w:val="uk-UA" w:eastAsia="en-US"/>
        </w:rPr>
      </w:pPr>
      <w:r w:rsidRPr="001C526A">
        <w:rPr>
          <w:lang w:val="uk-UA" w:eastAsia="en-US"/>
        </w:rPr>
        <w:t>посилання на джерела інформації в разі використання ідей, розробок, тверджень, відомостей;</w:t>
      </w:r>
    </w:p>
    <w:p w14:paraId="674FA72A" w14:textId="77777777" w:rsidR="00DC236A" w:rsidRPr="001C526A" w:rsidRDefault="00DC236A" w:rsidP="0053393A">
      <w:pPr>
        <w:pStyle w:val="afe"/>
        <w:numPr>
          <w:ilvl w:val="0"/>
          <w:numId w:val="7"/>
        </w:numPr>
        <w:rPr>
          <w:lang w:val="uk-UA" w:eastAsia="en-US"/>
        </w:rPr>
      </w:pPr>
      <w:r w:rsidRPr="001C526A">
        <w:rPr>
          <w:lang w:val="uk-UA" w:eastAsia="en-US"/>
        </w:rPr>
        <w:t>дотримання норм законодавства про авторське право і суміжні права;</w:t>
      </w:r>
    </w:p>
    <w:p w14:paraId="75CCD6B0" w14:textId="77777777" w:rsidR="00DC236A" w:rsidRPr="001C526A" w:rsidRDefault="00DC236A" w:rsidP="0053393A">
      <w:pPr>
        <w:pStyle w:val="afe"/>
        <w:numPr>
          <w:ilvl w:val="0"/>
          <w:numId w:val="7"/>
        </w:numPr>
        <w:rPr>
          <w:lang w:val="uk-UA" w:eastAsia="en-US"/>
        </w:rPr>
      </w:pPr>
      <w:r w:rsidRPr="001C526A">
        <w:rPr>
          <w:lang w:val="uk-UA" w:eastAsia="en-US"/>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14:paraId="4E55155F" w14:textId="77777777" w:rsidR="00DC236A" w:rsidRPr="001C526A" w:rsidRDefault="00DC236A" w:rsidP="00DC236A">
      <w:pPr>
        <w:pStyle w:val="afe"/>
        <w:rPr>
          <w:sz w:val="24"/>
          <w:lang w:val="uk-UA" w:eastAsia="en-US"/>
        </w:rPr>
      </w:pPr>
      <w:r w:rsidRPr="001C526A">
        <w:rPr>
          <w:lang w:val="uk-UA" w:eastAsia="en-US"/>
        </w:rPr>
        <w:t>Порушенням академічної доброчесності учасниками освітнього процесу є:</w:t>
      </w:r>
    </w:p>
    <w:p w14:paraId="3121CC08" w14:textId="77777777" w:rsidR="00DC236A" w:rsidRPr="001C526A" w:rsidRDefault="00DC236A" w:rsidP="0053393A">
      <w:pPr>
        <w:pStyle w:val="afe"/>
        <w:numPr>
          <w:ilvl w:val="0"/>
          <w:numId w:val="8"/>
        </w:numPr>
        <w:rPr>
          <w:lang w:val="uk-UA" w:eastAsia="en-US"/>
        </w:rPr>
      </w:pPr>
      <w:r w:rsidRPr="001C526A">
        <w:rPr>
          <w:lang w:val="uk-UA" w:eastAsia="en-US"/>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14:paraId="789D25AC" w14:textId="77777777" w:rsidR="00DC236A" w:rsidRPr="001C526A" w:rsidRDefault="00DC236A" w:rsidP="0053393A">
      <w:pPr>
        <w:pStyle w:val="afe"/>
        <w:numPr>
          <w:ilvl w:val="0"/>
          <w:numId w:val="8"/>
        </w:numPr>
        <w:rPr>
          <w:lang w:val="uk-UA" w:eastAsia="en-US"/>
        </w:rPr>
      </w:pPr>
      <w:proofErr w:type="spellStart"/>
      <w:r w:rsidRPr="001C526A">
        <w:rPr>
          <w:lang w:val="uk-UA" w:eastAsia="en-US"/>
        </w:rPr>
        <w:t>самоплагіат</w:t>
      </w:r>
      <w:proofErr w:type="spellEnd"/>
      <w:r w:rsidRPr="001C526A">
        <w:rPr>
          <w:lang w:val="uk-UA" w:eastAsia="en-US"/>
        </w:rPr>
        <w:t xml:space="preserve"> – оприлюднення (частково або повністю) власних, раніше опублікованих наукових результатів як нових наукових результатів;</w:t>
      </w:r>
    </w:p>
    <w:p w14:paraId="3FBB1E5C" w14:textId="77777777" w:rsidR="00DC236A" w:rsidRPr="001C526A" w:rsidRDefault="00DC236A" w:rsidP="0053393A">
      <w:pPr>
        <w:pStyle w:val="afe"/>
        <w:numPr>
          <w:ilvl w:val="0"/>
          <w:numId w:val="8"/>
        </w:numPr>
        <w:rPr>
          <w:lang w:val="uk-UA" w:eastAsia="en-US"/>
        </w:rPr>
      </w:pPr>
      <w:r w:rsidRPr="001C526A">
        <w:rPr>
          <w:lang w:val="uk-UA" w:eastAsia="en-US"/>
        </w:rPr>
        <w:t>фабрикація – вигадування даних чи фактів, що використовують в освітньому процесі або наукових дослідженнях;</w:t>
      </w:r>
    </w:p>
    <w:p w14:paraId="08889866" w14:textId="77777777" w:rsidR="00DC236A" w:rsidRPr="001C526A" w:rsidRDefault="00DC236A" w:rsidP="0053393A">
      <w:pPr>
        <w:pStyle w:val="afe"/>
        <w:numPr>
          <w:ilvl w:val="0"/>
          <w:numId w:val="8"/>
        </w:numPr>
        <w:rPr>
          <w:lang w:val="uk-UA" w:eastAsia="en-US"/>
        </w:rPr>
      </w:pPr>
      <w:r w:rsidRPr="001C526A">
        <w:rPr>
          <w:lang w:val="uk-UA" w:eastAsia="en-US"/>
        </w:rPr>
        <w:t>фальсифікація – свідома зміна чи модифікація вже наявних даних, що стосуються освітнього процесу чи наукових досліджень;</w:t>
      </w:r>
    </w:p>
    <w:p w14:paraId="7B4B46E2" w14:textId="77777777" w:rsidR="00DC236A" w:rsidRPr="001C526A" w:rsidRDefault="00DC236A" w:rsidP="0053393A">
      <w:pPr>
        <w:pStyle w:val="afe"/>
        <w:numPr>
          <w:ilvl w:val="0"/>
          <w:numId w:val="8"/>
        </w:numPr>
        <w:rPr>
          <w:lang w:val="uk-UA" w:eastAsia="en-US"/>
        </w:rPr>
      </w:pPr>
      <w:r w:rsidRPr="001C526A">
        <w:rPr>
          <w:lang w:val="uk-UA" w:eastAsia="en-US"/>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 здобувачів вищої освіти;</w:t>
      </w:r>
    </w:p>
    <w:p w14:paraId="11EB5765" w14:textId="77777777" w:rsidR="00DC236A" w:rsidRPr="001C526A" w:rsidRDefault="00DC236A" w:rsidP="0053393A">
      <w:pPr>
        <w:pStyle w:val="afe"/>
        <w:numPr>
          <w:ilvl w:val="0"/>
          <w:numId w:val="8"/>
        </w:numPr>
        <w:rPr>
          <w:lang w:val="uk-UA" w:eastAsia="en-US"/>
        </w:rPr>
      </w:pPr>
      <w:r w:rsidRPr="001C526A">
        <w:rPr>
          <w:lang w:val="uk-UA" w:eastAsia="en-US"/>
        </w:rPr>
        <w:t>обман – надання завідомо неправдивої інформації щодо власної освітньої (наукової, творчої) діяльності чи організації освітнього процесу;</w:t>
      </w:r>
    </w:p>
    <w:p w14:paraId="0C848AF2" w14:textId="77777777" w:rsidR="00DC236A" w:rsidRPr="001C526A" w:rsidRDefault="00DC236A" w:rsidP="0053393A">
      <w:pPr>
        <w:pStyle w:val="afe"/>
        <w:numPr>
          <w:ilvl w:val="0"/>
          <w:numId w:val="8"/>
        </w:numPr>
        <w:rPr>
          <w:lang w:val="uk-UA" w:eastAsia="en-US"/>
        </w:rPr>
      </w:pPr>
      <w:r w:rsidRPr="001C526A">
        <w:rPr>
          <w:lang w:val="uk-UA" w:eastAsia="en-US"/>
        </w:rPr>
        <w:t>неправомірна вигода – грошові кошти або інше майно, переваги, пільги, послуги матеріального або нематеріального характеру, що їх обіцяють, пропонують, надають або одержують безоплатно чи за ціною, нижчою за мінімальну ринкову, без законних на те підстав, що призводить на необ’єктивності оцінювання;</w:t>
      </w:r>
    </w:p>
    <w:p w14:paraId="53D323CE" w14:textId="77777777" w:rsidR="00DC236A" w:rsidRPr="001C526A" w:rsidRDefault="00DC236A" w:rsidP="0053393A">
      <w:pPr>
        <w:pStyle w:val="afe"/>
        <w:numPr>
          <w:ilvl w:val="0"/>
          <w:numId w:val="8"/>
        </w:numPr>
        <w:rPr>
          <w:lang w:val="uk-UA" w:eastAsia="en-US"/>
        </w:rPr>
      </w:pPr>
      <w:r w:rsidRPr="001C526A">
        <w:rPr>
          <w:lang w:val="uk-UA" w:eastAsia="en-US"/>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 яке призводить на необ’єктивності оцінювання;</w:t>
      </w:r>
    </w:p>
    <w:p w14:paraId="66117106" w14:textId="77777777" w:rsidR="00DC236A" w:rsidRPr="001C526A" w:rsidRDefault="00DC236A" w:rsidP="0053393A">
      <w:pPr>
        <w:pStyle w:val="afe"/>
        <w:numPr>
          <w:ilvl w:val="0"/>
          <w:numId w:val="8"/>
        </w:numPr>
        <w:rPr>
          <w:lang w:val="uk-UA" w:eastAsia="en-US"/>
        </w:rPr>
      </w:pPr>
      <w:r w:rsidRPr="001C526A">
        <w:rPr>
          <w:lang w:val="uk-UA" w:eastAsia="en-US"/>
        </w:rPr>
        <w:t>необ’єктивне оцінювання – свідоме завищення або заниження оцінки результатів навчання здобувачів вищої освіти.</w:t>
      </w:r>
    </w:p>
    <w:p w14:paraId="4629CF31" w14:textId="77777777" w:rsidR="00DC236A" w:rsidRPr="001C526A" w:rsidRDefault="00DC236A" w:rsidP="00DC236A">
      <w:pPr>
        <w:pStyle w:val="afe"/>
        <w:rPr>
          <w:sz w:val="24"/>
          <w:lang w:val="uk-UA" w:eastAsia="en-US"/>
        </w:rPr>
      </w:pPr>
      <w:r w:rsidRPr="001C526A">
        <w:rPr>
          <w:lang w:val="uk-UA" w:eastAsia="en-US"/>
        </w:rPr>
        <w:t>Дотримання принципів академічної доброчесності здобувачами вищої освіти регулюється Положенням про академічну доброчесність в Державному вищому навчальному закладі «Київський національний економічний університет імені Вадима Гетьмана», затверджене Вченою радою Університету (протокол № 1) від 31.08.2020 р., введене в дію наказом від 01.09.2020 № 345.»</w:t>
      </w:r>
    </w:p>
    <w:p w14:paraId="158573C5" w14:textId="14D5E565" w:rsidR="00BA32C0" w:rsidRPr="001C526A" w:rsidRDefault="00007D4C" w:rsidP="00956114">
      <w:pPr>
        <w:pStyle w:val="1"/>
      </w:pPr>
      <w:bookmarkStart w:id="46" w:name="_Toc83649316"/>
      <w:bookmarkEnd w:id="20"/>
      <w:r w:rsidRPr="001C526A">
        <w:t>9</w:t>
      </w:r>
      <w:r w:rsidR="00BC4CAB" w:rsidRPr="001C526A">
        <w:t xml:space="preserve">. </w:t>
      </w:r>
      <w:r w:rsidR="00BA32C0" w:rsidRPr="001C526A">
        <w:t>РЕКОМЕНДОВАНІ ІНФОРМАЦІЙНІ ДЖЕРЕЛА</w:t>
      </w:r>
      <w:bookmarkEnd w:id="46"/>
    </w:p>
    <w:p w14:paraId="3BB70E34" w14:textId="3AFDBFDE" w:rsidR="00BA32C0" w:rsidRPr="001C526A" w:rsidRDefault="00007D4C" w:rsidP="00AA1F53">
      <w:pPr>
        <w:pStyle w:val="2"/>
      </w:pPr>
      <w:bookmarkStart w:id="47" w:name="_Toc83649317"/>
      <w:r w:rsidRPr="001C526A">
        <w:t>9</w:t>
      </w:r>
      <w:r w:rsidR="00BA32C0" w:rsidRPr="001C526A">
        <w:t>.1. Основна література</w:t>
      </w:r>
      <w:bookmarkEnd w:id="47"/>
    </w:p>
    <w:p w14:paraId="78A8BF39" w14:textId="77777777" w:rsidR="00393E80" w:rsidRPr="001C526A" w:rsidRDefault="00393E80" w:rsidP="0053393A">
      <w:pPr>
        <w:pStyle w:val="af5"/>
        <w:numPr>
          <w:ilvl w:val="0"/>
          <w:numId w:val="2"/>
        </w:numPr>
        <w:tabs>
          <w:tab w:val="left" w:pos="360"/>
        </w:tabs>
        <w:spacing w:beforeLines="40" w:before="96" w:afterLines="40" w:after="96" w:line="276" w:lineRule="auto"/>
        <w:ind w:left="0" w:firstLine="0"/>
        <w:rPr>
          <w:szCs w:val="28"/>
          <w:lang w:val="uk-UA"/>
        </w:rPr>
      </w:pPr>
      <w:r w:rsidRPr="001C526A">
        <w:rPr>
          <w:szCs w:val="28"/>
          <w:lang w:val="uk-UA"/>
        </w:rPr>
        <w:t xml:space="preserve">Управління персоналом: підручник / В.М. </w:t>
      </w:r>
      <w:proofErr w:type="spellStart"/>
      <w:r w:rsidRPr="001C526A">
        <w:rPr>
          <w:szCs w:val="28"/>
          <w:lang w:val="uk-UA"/>
        </w:rPr>
        <w:t>Данюк</w:t>
      </w:r>
      <w:proofErr w:type="spellEnd"/>
      <w:r w:rsidRPr="001C526A">
        <w:rPr>
          <w:szCs w:val="28"/>
          <w:lang w:val="uk-UA"/>
        </w:rPr>
        <w:t xml:space="preserve"> та ін. Київ: КНЕУ. 2013. 666 с.</w:t>
      </w:r>
    </w:p>
    <w:p w14:paraId="7CBCE1D8" w14:textId="18377310" w:rsidR="00393E80" w:rsidRPr="001C526A" w:rsidRDefault="00393E80" w:rsidP="0053393A">
      <w:pPr>
        <w:pStyle w:val="afe"/>
        <w:numPr>
          <w:ilvl w:val="0"/>
          <w:numId w:val="2"/>
        </w:numPr>
        <w:spacing w:beforeLines="40" w:before="96" w:afterLines="40" w:after="96"/>
        <w:ind w:left="0" w:firstLine="0"/>
        <w:rPr>
          <w:szCs w:val="28"/>
          <w:lang w:val="uk-UA"/>
        </w:rPr>
      </w:pPr>
      <w:r w:rsidRPr="001C526A">
        <w:rPr>
          <w:bCs/>
          <w:lang w:val="uk-UA"/>
        </w:rPr>
        <w:t>Менеджмент персоналу</w:t>
      </w:r>
      <w:r w:rsidRPr="001C526A">
        <w:rPr>
          <w:lang w:val="uk-UA"/>
        </w:rPr>
        <w:t>: практикум / В. М. Петюх та ін. Київ : КНЕУ, 2014. 380 с</w:t>
      </w:r>
    </w:p>
    <w:p w14:paraId="2245DD85" w14:textId="1F3E4057" w:rsidR="00AA1F53" w:rsidRPr="001C526A" w:rsidRDefault="00AA1F53" w:rsidP="0053393A">
      <w:pPr>
        <w:pStyle w:val="afe"/>
        <w:numPr>
          <w:ilvl w:val="0"/>
          <w:numId w:val="2"/>
        </w:numPr>
        <w:spacing w:beforeLines="40" w:before="96" w:afterLines="40" w:after="96"/>
        <w:ind w:left="0" w:firstLine="0"/>
        <w:rPr>
          <w:lang w:val="uk-UA"/>
        </w:rPr>
      </w:pPr>
      <w:r w:rsidRPr="001C526A">
        <w:rPr>
          <w:lang w:val="uk-UA"/>
        </w:rPr>
        <w:t xml:space="preserve">Цимбалюк С.О. Технології управління персоналом: </w:t>
      </w:r>
      <w:proofErr w:type="spellStart"/>
      <w:r w:rsidRPr="001C526A">
        <w:rPr>
          <w:lang w:val="uk-UA"/>
        </w:rPr>
        <w:t>навч</w:t>
      </w:r>
      <w:proofErr w:type="spellEnd"/>
      <w:r w:rsidRPr="001C526A">
        <w:rPr>
          <w:lang w:val="uk-UA"/>
        </w:rPr>
        <w:t xml:space="preserve">. </w:t>
      </w:r>
      <w:proofErr w:type="spellStart"/>
      <w:r w:rsidRPr="001C526A">
        <w:rPr>
          <w:lang w:val="uk-UA"/>
        </w:rPr>
        <w:t>посіб</w:t>
      </w:r>
      <w:proofErr w:type="spellEnd"/>
      <w:r w:rsidRPr="001C526A">
        <w:rPr>
          <w:lang w:val="uk-UA"/>
        </w:rPr>
        <w:t>. Київ: КНЕУ. 2009. 399 с.</w:t>
      </w:r>
    </w:p>
    <w:p w14:paraId="3236FF2E" w14:textId="02E85CAF" w:rsidR="00B20F10" w:rsidRPr="001C526A" w:rsidRDefault="00B20F10" w:rsidP="0053393A">
      <w:pPr>
        <w:pStyle w:val="afe"/>
        <w:numPr>
          <w:ilvl w:val="0"/>
          <w:numId w:val="2"/>
        </w:numPr>
        <w:spacing w:beforeLines="40" w:before="96" w:afterLines="40" w:after="96"/>
        <w:ind w:left="0" w:firstLine="0"/>
        <w:rPr>
          <w:szCs w:val="28"/>
          <w:lang w:val="uk-UA"/>
        </w:rPr>
      </w:pPr>
      <w:r w:rsidRPr="001C526A">
        <w:rPr>
          <w:lang w:val="uk-UA"/>
        </w:rPr>
        <w:t xml:space="preserve">Кадрове адміністрування: </w:t>
      </w:r>
      <w:proofErr w:type="spellStart"/>
      <w:r w:rsidRPr="001C526A">
        <w:rPr>
          <w:lang w:val="uk-UA"/>
        </w:rPr>
        <w:t>навч</w:t>
      </w:r>
      <w:proofErr w:type="spellEnd"/>
      <w:r w:rsidRPr="001C526A">
        <w:rPr>
          <w:lang w:val="uk-UA"/>
        </w:rPr>
        <w:t xml:space="preserve">. </w:t>
      </w:r>
      <w:proofErr w:type="spellStart"/>
      <w:r w:rsidRPr="001C526A">
        <w:rPr>
          <w:lang w:val="uk-UA"/>
        </w:rPr>
        <w:t>посібн</w:t>
      </w:r>
      <w:proofErr w:type="spellEnd"/>
      <w:r w:rsidRPr="001C526A">
        <w:rPr>
          <w:lang w:val="uk-UA"/>
        </w:rPr>
        <w:t>. / В.М. Петюх та ін. Київ: КНЕУ. 2018. 339 с.</w:t>
      </w:r>
    </w:p>
    <w:p w14:paraId="75310A49" w14:textId="16782920" w:rsidR="00BA32C0" w:rsidRPr="001C526A" w:rsidRDefault="00007D4C" w:rsidP="00AA1F53">
      <w:pPr>
        <w:pStyle w:val="2"/>
      </w:pPr>
      <w:bookmarkStart w:id="48" w:name="_Toc83649318"/>
      <w:r w:rsidRPr="001C526A">
        <w:lastRenderedPageBreak/>
        <w:t>9</w:t>
      </w:r>
      <w:r w:rsidR="00BA32C0" w:rsidRPr="001C526A">
        <w:t xml:space="preserve">.2. </w:t>
      </w:r>
      <w:bookmarkStart w:id="49" w:name="_Toc516154648"/>
      <w:r w:rsidR="00BA32C0" w:rsidRPr="001C526A">
        <w:t>Додаткова література</w:t>
      </w:r>
      <w:bookmarkEnd w:id="48"/>
      <w:bookmarkEnd w:id="49"/>
    </w:p>
    <w:p w14:paraId="7564853B" w14:textId="514D89D1" w:rsidR="006C5B14" w:rsidRPr="001C526A" w:rsidRDefault="006C5B14" w:rsidP="0053393A">
      <w:pPr>
        <w:pStyle w:val="afe"/>
        <w:numPr>
          <w:ilvl w:val="0"/>
          <w:numId w:val="3"/>
        </w:numPr>
        <w:spacing w:beforeLines="40" w:before="96" w:afterLines="40" w:after="96"/>
        <w:ind w:left="357" w:hanging="357"/>
        <w:rPr>
          <w:lang w:val="uk-UA"/>
        </w:rPr>
      </w:pPr>
      <w:proofErr w:type="spellStart"/>
      <w:r w:rsidRPr="001C526A">
        <w:rPr>
          <w:lang w:val="uk-UA"/>
        </w:rPr>
        <w:t>Armstrong</w:t>
      </w:r>
      <w:proofErr w:type="spellEnd"/>
      <w:r w:rsidRPr="001C526A">
        <w:rPr>
          <w:lang w:val="uk-UA"/>
        </w:rPr>
        <w:t>, M.</w:t>
      </w:r>
      <w:r w:rsidR="00B20F10" w:rsidRPr="001C526A">
        <w:rPr>
          <w:lang w:val="uk-UA"/>
        </w:rPr>
        <w:t xml:space="preserve">, </w:t>
      </w:r>
      <w:proofErr w:type="spellStart"/>
      <w:r w:rsidR="00B20F10" w:rsidRPr="001C526A">
        <w:rPr>
          <w:lang w:val="uk-UA"/>
        </w:rPr>
        <w:t>Taylor</w:t>
      </w:r>
      <w:proofErr w:type="spellEnd"/>
      <w:r w:rsidR="00B20F10" w:rsidRPr="001C526A">
        <w:rPr>
          <w:lang w:val="uk-UA"/>
        </w:rPr>
        <w:t xml:space="preserve">, S. </w:t>
      </w:r>
      <w:proofErr w:type="spellStart"/>
      <w:r w:rsidRPr="001C526A">
        <w:rPr>
          <w:i/>
          <w:iCs/>
          <w:lang w:val="uk-UA"/>
        </w:rPr>
        <w:t>Armstrong’s</w:t>
      </w:r>
      <w:proofErr w:type="spellEnd"/>
      <w:r w:rsidRPr="001C526A">
        <w:rPr>
          <w:i/>
          <w:iCs/>
          <w:lang w:val="uk-UA"/>
        </w:rPr>
        <w:t xml:space="preserve"> </w:t>
      </w:r>
      <w:proofErr w:type="spellStart"/>
      <w:r w:rsidRPr="001C526A">
        <w:rPr>
          <w:i/>
          <w:iCs/>
          <w:lang w:val="uk-UA"/>
        </w:rPr>
        <w:t>handbook</w:t>
      </w:r>
      <w:proofErr w:type="spellEnd"/>
      <w:r w:rsidRPr="001C526A">
        <w:rPr>
          <w:i/>
          <w:iCs/>
          <w:lang w:val="uk-UA"/>
        </w:rPr>
        <w:t xml:space="preserve"> </w:t>
      </w:r>
      <w:proofErr w:type="spellStart"/>
      <w:r w:rsidRPr="001C526A">
        <w:rPr>
          <w:i/>
          <w:iCs/>
          <w:lang w:val="uk-UA"/>
        </w:rPr>
        <w:t>of</w:t>
      </w:r>
      <w:proofErr w:type="spellEnd"/>
      <w:r w:rsidRPr="001C526A">
        <w:rPr>
          <w:i/>
          <w:iCs/>
          <w:lang w:val="uk-UA"/>
        </w:rPr>
        <w:t xml:space="preserve"> </w:t>
      </w:r>
      <w:proofErr w:type="spellStart"/>
      <w:r w:rsidRPr="001C526A">
        <w:rPr>
          <w:i/>
          <w:iCs/>
          <w:lang w:val="uk-UA"/>
        </w:rPr>
        <w:t>human</w:t>
      </w:r>
      <w:proofErr w:type="spellEnd"/>
      <w:r w:rsidRPr="001C526A">
        <w:rPr>
          <w:i/>
          <w:iCs/>
          <w:lang w:val="uk-UA"/>
        </w:rPr>
        <w:t xml:space="preserve"> </w:t>
      </w:r>
      <w:proofErr w:type="spellStart"/>
      <w:r w:rsidRPr="001C526A">
        <w:rPr>
          <w:i/>
          <w:iCs/>
          <w:lang w:val="uk-UA"/>
        </w:rPr>
        <w:t>resource</w:t>
      </w:r>
      <w:proofErr w:type="spellEnd"/>
      <w:r w:rsidRPr="001C526A">
        <w:rPr>
          <w:i/>
          <w:iCs/>
          <w:lang w:val="uk-UA"/>
        </w:rPr>
        <w:t xml:space="preserve"> </w:t>
      </w:r>
      <w:proofErr w:type="spellStart"/>
      <w:r w:rsidRPr="001C526A">
        <w:rPr>
          <w:i/>
          <w:iCs/>
          <w:lang w:val="uk-UA"/>
        </w:rPr>
        <w:t>management</w:t>
      </w:r>
      <w:proofErr w:type="spellEnd"/>
      <w:r w:rsidRPr="001C526A">
        <w:rPr>
          <w:i/>
          <w:iCs/>
          <w:lang w:val="uk-UA"/>
        </w:rPr>
        <w:t xml:space="preserve"> </w:t>
      </w:r>
      <w:proofErr w:type="spellStart"/>
      <w:r w:rsidRPr="001C526A">
        <w:rPr>
          <w:i/>
          <w:iCs/>
          <w:lang w:val="uk-UA"/>
        </w:rPr>
        <w:t>practice</w:t>
      </w:r>
      <w:proofErr w:type="spellEnd"/>
      <w:r w:rsidRPr="001C526A">
        <w:rPr>
          <w:lang w:val="uk-UA"/>
        </w:rPr>
        <w:t>.</w:t>
      </w:r>
      <w:r w:rsidR="00CF57CB" w:rsidRPr="001C526A">
        <w:rPr>
          <w:lang w:val="uk-UA"/>
        </w:rPr>
        <w:t xml:space="preserve"> </w:t>
      </w:r>
      <w:r w:rsidR="002E0F9E" w:rsidRPr="001C526A">
        <w:rPr>
          <w:lang w:val="uk-UA"/>
        </w:rPr>
        <w:t xml:space="preserve">15th </w:t>
      </w:r>
      <w:proofErr w:type="spellStart"/>
      <w:r w:rsidR="002E0F9E" w:rsidRPr="001C526A">
        <w:rPr>
          <w:lang w:val="uk-UA"/>
        </w:rPr>
        <w:t>ed</w:t>
      </w:r>
      <w:proofErr w:type="spellEnd"/>
      <w:r w:rsidR="002E0F9E" w:rsidRPr="001C526A">
        <w:rPr>
          <w:lang w:val="uk-UA"/>
        </w:rPr>
        <w:t xml:space="preserve">. </w:t>
      </w:r>
      <w:proofErr w:type="spellStart"/>
      <w:r w:rsidR="00CF57CB" w:rsidRPr="001C526A">
        <w:rPr>
          <w:lang w:val="uk-UA"/>
        </w:rPr>
        <w:t>London</w:t>
      </w:r>
      <w:proofErr w:type="spellEnd"/>
      <w:r w:rsidRPr="001C526A">
        <w:rPr>
          <w:lang w:val="uk-UA"/>
        </w:rPr>
        <w:t xml:space="preserve">. </w:t>
      </w:r>
      <w:proofErr w:type="spellStart"/>
      <w:r w:rsidR="00B20F10" w:rsidRPr="001C526A">
        <w:rPr>
          <w:lang w:val="uk-UA"/>
        </w:rPr>
        <w:t>Kogan</w:t>
      </w:r>
      <w:proofErr w:type="spellEnd"/>
      <w:r w:rsidR="00B20F10" w:rsidRPr="001C526A">
        <w:rPr>
          <w:lang w:val="uk-UA"/>
        </w:rPr>
        <w:t xml:space="preserve"> </w:t>
      </w:r>
      <w:proofErr w:type="spellStart"/>
      <w:r w:rsidR="00B20F10" w:rsidRPr="001C526A">
        <w:rPr>
          <w:lang w:val="uk-UA"/>
        </w:rPr>
        <w:t>Page</w:t>
      </w:r>
      <w:proofErr w:type="spellEnd"/>
      <w:r w:rsidR="00B20F10" w:rsidRPr="001C526A">
        <w:rPr>
          <w:lang w:val="uk-UA"/>
        </w:rPr>
        <w:t xml:space="preserve"> </w:t>
      </w:r>
      <w:proofErr w:type="spellStart"/>
      <w:r w:rsidR="00B20F10" w:rsidRPr="001C526A">
        <w:rPr>
          <w:lang w:val="uk-UA"/>
        </w:rPr>
        <w:t>Ltd</w:t>
      </w:r>
      <w:proofErr w:type="spellEnd"/>
      <w:r w:rsidRPr="001C526A">
        <w:rPr>
          <w:lang w:val="uk-UA"/>
        </w:rPr>
        <w:t>, 20</w:t>
      </w:r>
      <w:r w:rsidR="00B20F10" w:rsidRPr="001C526A">
        <w:rPr>
          <w:lang w:val="uk-UA"/>
        </w:rPr>
        <w:t>20</w:t>
      </w:r>
      <w:r w:rsidRPr="001C526A">
        <w:rPr>
          <w:lang w:val="uk-UA"/>
        </w:rPr>
        <w:t xml:space="preserve">. </w:t>
      </w:r>
      <w:r w:rsidR="00B20F10" w:rsidRPr="001C526A">
        <w:rPr>
          <w:lang w:val="uk-UA"/>
        </w:rPr>
        <w:t xml:space="preserve">800 </w:t>
      </w:r>
      <w:r w:rsidRPr="001C526A">
        <w:rPr>
          <w:lang w:val="uk-UA"/>
        </w:rPr>
        <w:t xml:space="preserve">р. </w:t>
      </w:r>
    </w:p>
    <w:p w14:paraId="4BEF6DA8" w14:textId="77777777" w:rsidR="00B05846" w:rsidRPr="001C526A" w:rsidRDefault="00B05846" w:rsidP="0053393A">
      <w:pPr>
        <w:pStyle w:val="afe"/>
        <w:numPr>
          <w:ilvl w:val="0"/>
          <w:numId w:val="3"/>
        </w:numPr>
        <w:spacing w:beforeLines="40" w:before="96" w:afterLines="40" w:after="96"/>
        <w:ind w:left="357" w:hanging="357"/>
        <w:rPr>
          <w:lang w:val="uk-UA"/>
        </w:rPr>
      </w:pPr>
      <w:proofErr w:type="spellStart"/>
      <w:r w:rsidRPr="001C526A">
        <w:rPr>
          <w:lang w:val="uk-UA"/>
        </w:rPr>
        <w:t>Bauer</w:t>
      </w:r>
      <w:proofErr w:type="spellEnd"/>
      <w:r w:rsidRPr="001C526A">
        <w:rPr>
          <w:lang w:val="uk-UA"/>
        </w:rPr>
        <w:t xml:space="preserve">, T., </w:t>
      </w:r>
      <w:proofErr w:type="spellStart"/>
      <w:r w:rsidRPr="001C526A">
        <w:rPr>
          <w:lang w:val="uk-UA"/>
        </w:rPr>
        <w:t>Erdogan</w:t>
      </w:r>
      <w:proofErr w:type="spellEnd"/>
      <w:r w:rsidRPr="001C526A">
        <w:rPr>
          <w:lang w:val="uk-UA"/>
        </w:rPr>
        <w:t xml:space="preserve">, B., </w:t>
      </w:r>
      <w:proofErr w:type="spellStart"/>
      <w:r w:rsidRPr="001C526A">
        <w:rPr>
          <w:lang w:val="uk-UA"/>
        </w:rPr>
        <w:t>Caughlin</w:t>
      </w:r>
      <w:proofErr w:type="spellEnd"/>
      <w:r w:rsidRPr="001C526A">
        <w:rPr>
          <w:lang w:val="uk-UA"/>
        </w:rPr>
        <w:t xml:space="preserve">, D., </w:t>
      </w:r>
      <w:proofErr w:type="spellStart"/>
      <w:r w:rsidRPr="001C526A">
        <w:rPr>
          <w:lang w:val="uk-UA"/>
        </w:rPr>
        <w:t>Truxillo</w:t>
      </w:r>
      <w:proofErr w:type="spellEnd"/>
      <w:r w:rsidRPr="001C526A">
        <w:rPr>
          <w:lang w:val="uk-UA"/>
        </w:rPr>
        <w:t xml:space="preserve">, D. </w:t>
      </w:r>
      <w:proofErr w:type="spellStart"/>
      <w:r w:rsidRPr="001C526A">
        <w:rPr>
          <w:i/>
          <w:iCs/>
          <w:lang w:val="uk-UA"/>
        </w:rPr>
        <w:t>Human</w:t>
      </w:r>
      <w:proofErr w:type="spellEnd"/>
      <w:r w:rsidRPr="001C526A">
        <w:rPr>
          <w:i/>
          <w:iCs/>
          <w:lang w:val="uk-UA"/>
        </w:rPr>
        <w:t xml:space="preserve"> </w:t>
      </w:r>
      <w:proofErr w:type="spellStart"/>
      <w:r w:rsidRPr="001C526A">
        <w:rPr>
          <w:i/>
          <w:iCs/>
          <w:lang w:val="uk-UA"/>
        </w:rPr>
        <w:t>Resource</w:t>
      </w:r>
      <w:proofErr w:type="spellEnd"/>
      <w:r w:rsidRPr="001C526A">
        <w:rPr>
          <w:i/>
          <w:iCs/>
          <w:lang w:val="uk-UA"/>
        </w:rPr>
        <w:t xml:space="preserve"> </w:t>
      </w:r>
      <w:proofErr w:type="spellStart"/>
      <w:r w:rsidRPr="001C526A">
        <w:rPr>
          <w:i/>
          <w:iCs/>
          <w:lang w:val="uk-UA"/>
        </w:rPr>
        <w:t>Management</w:t>
      </w:r>
      <w:proofErr w:type="spellEnd"/>
      <w:r w:rsidRPr="001C526A">
        <w:rPr>
          <w:lang w:val="uk-UA"/>
        </w:rPr>
        <w:t xml:space="preserve">: </w:t>
      </w:r>
      <w:proofErr w:type="spellStart"/>
      <w:r w:rsidRPr="001C526A">
        <w:rPr>
          <w:lang w:val="uk-UA"/>
        </w:rPr>
        <w:t>People</w:t>
      </w:r>
      <w:proofErr w:type="spellEnd"/>
      <w:r w:rsidRPr="001C526A">
        <w:rPr>
          <w:lang w:val="uk-UA"/>
        </w:rPr>
        <w:t xml:space="preserve">, </w:t>
      </w:r>
      <w:proofErr w:type="spellStart"/>
      <w:r w:rsidRPr="001C526A">
        <w:rPr>
          <w:lang w:val="uk-UA"/>
        </w:rPr>
        <w:t>Data</w:t>
      </w:r>
      <w:proofErr w:type="spellEnd"/>
      <w:r w:rsidRPr="001C526A">
        <w:rPr>
          <w:lang w:val="uk-UA"/>
        </w:rPr>
        <w:t xml:space="preserve">, </w:t>
      </w:r>
      <w:proofErr w:type="spellStart"/>
      <w:r w:rsidRPr="001C526A">
        <w:rPr>
          <w:lang w:val="uk-UA"/>
        </w:rPr>
        <w:t>and</w:t>
      </w:r>
      <w:proofErr w:type="spellEnd"/>
      <w:r w:rsidRPr="001C526A">
        <w:rPr>
          <w:lang w:val="uk-UA"/>
        </w:rPr>
        <w:t xml:space="preserve"> </w:t>
      </w:r>
      <w:proofErr w:type="spellStart"/>
      <w:r w:rsidRPr="001C526A">
        <w:rPr>
          <w:lang w:val="uk-UA"/>
        </w:rPr>
        <w:t>Analytics</w:t>
      </w:r>
      <w:proofErr w:type="spellEnd"/>
      <w:r w:rsidRPr="001C526A">
        <w:rPr>
          <w:lang w:val="uk-UA"/>
        </w:rPr>
        <w:t xml:space="preserve">. </w:t>
      </w:r>
      <w:proofErr w:type="spellStart"/>
      <w:r w:rsidRPr="001C526A">
        <w:rPr>
          <w:lang w:val="uk-UA"/>
        </w:rPr>
        <w:t>Thousand</w:t>
      </w:r>
      <w:proofErr w:type="spellEnd"/>
      <w:r w:rsidRPr="001C526A">
        <w:rPr>
          <w:lang w:val="uk-UA"/>
        </w:rPr>
        <w:t xml:space="preserve"> </w:t>
      </w:r>
      <w:proofErr w:type="spellStart"/>
      <w:r w:rsidRPr="001C526A">
        <w:rPr>
          <w:lang w:val="uk-UA"/>
        </w:rPr>
        <w:t>Oaks</w:t>
      </w:r>
      <w:proofErr w:type="spellEnd"/>
      <w:r w:rsidRPr="001C526A">
        <w:rPr>
          <w:lang w:val="uk-UA"/>
        </w:rPr>
        <w:t xml:space="preserve">: </w:t>
      </w:r>
      <w:proofErr w:type="spellStart"/>
      <w:r w:rsidRPr="001C526A">
        <w:rPr>
          <w:lang w:val="uk-UA"/>
        </w:rPr>
        <w:t>Sage</w:t>
      </w:r>
      <w:proofErr w:type="spellEnd"/>
      <w:r w:rsidRPr="001C526A">
        <w:rPr>
          <w:lang w:val="uk-UA"/>
        </w:rPr>
        <w:t xml:space="preserve"> </w:t>
      </w:r>
      <w:proofErr w:type="spellStart"/>
      <w:r w:rsidRPr="001C526A">
        <w:rPr>
          <w:lang w:val="uk-UA"/>
        </w:rPr>
        <w:t>Publications</w:t>
      </w:r>
      <w:proofErr w:type="spellEnd"/>
      <w:r w:rsidRPr="001C526A">
        <w:rPr>
          <w:lang w:val="uk-UA"/>
        </w:rPr>
        <w:t xml:space="preserve"> </w:t>
      </w:r>
      <w:proofErr w:type="spellStart"/>
      <w:r w:rsidRPr="001C526A">
        <w:rPr>
          <w:lang w:val="uk-UA"/>
        </w:rPr>
        <w:t>Inc</w:t>
      </w:r>
      <w:proofErr w:type="spellEnd"/>
      <w:r w:rsidRPr="001C526A">
        <w:rPr>
          <w:lang w:val="uk-UA"/>
        </w:rPr>
        <w:t>, 2019. 736 p.</w:t>
      </w:r>
    </w:p>
    <w:p w14:paraId="3AF7766D" w14:textId="77E94B01" w:rsidR="009F4C0F" w:rsidRPr="001C526A" w:rsidRDefault="009F4C0F" w:rsidP="0053393A">
      <w:pPr>
        <w:pStyle w:val="afe"/>
        <w:numPr>
          <w:ilvl w:val="0"/>
          <w:numId w:val="3"/>
        </w:numPr>
        <w:spacing w:beforeLines="40" w:before="96" w:afterLines="40" w:after="96"/>
        <w:ind w:left="357" w:hanging="357"/>
        <w:rPr>
          <w:lang w:val="uk-UA"/>
        </w:rPr>
      </w:pPr>
      <w:proofErr w:type="spellStart"/>
      <w:r w:rsidRPr="001C526A">
        <w:rPr>
          <w:lang w:val="uk-UA"/>
        </w:rPr>
        <w:t>Carbery</w:t>
      </w:r>
      <w:proofErr w:type="spellEnd"/>
      <w:r w:rsidRPr="001C526A">
        <w:rPr>
          <w:lang w:val="uk-UA"/>
        </w:rPr>
        <w:t xml:space="preserve">, R. </w:t>
      </w:r>
      <w:proofErr w:type="spellStart"/>
      <w:r w:rsidRPr="001C526A">
        <w:rPr>
          <w:i/>
          <w:iCs/>
          <w:lang w:val="uk-UA"/>
        </w:rPr>
        <w:t>Human</w:t>
      </w:r>
      <w:proofErr w:type="spellEnd"/>
      <w:r w:rsidRPr="001C526A">
        <w:rPr>
          <w:i/>
          <w:iCs/>
          <w:lang w:val="uk-UA"/>
        </w:rPr>
        <w:t xml:space="preserve"> </w:t>
      </w:r>
      <w:proofErr w:type="spellStart"/>
      <w:r w:rsidRPr="001C526A">
        <w:rPr>
          <w:i/>
          <w:iCs/>
          <w:lang w:val="uk-UA"/>
        </w:rPr>
        <w:t>Resource</w:t>
      </w:r>
      <w:proofErr w:type="spellEnd"/>
      <w:r w:rsidRPr="001C526A">
        <w:rPr>
          <w:i/>
          <w:iCs/>
          <w:lang w:val="uk-UA"/>
        </w:rPr>
        <w:t xml:space="preserve"> </w:t>
      </w:r>
      <w:proofErr w:type="spellStart"/>
      <w:r w:rsidRPr="001C526A">
        <w:rPr>
          <w:i/>
          <w:iCs/>
          <w:lang w:val="uk-UA"/>
        </w:rPr>
        <w:t>Management</w:t>
      </w:r>
      <w:proofErr w:type="spellEnd"/>
      <w:r w:rsidRPr="001C526A">
        <w:rPr>
          <w:lang w:val="uk-UA"/>
        </w:rPr>
        <w:t xml:space="preserve">. </w:t>
      </w:r>
      <w:proofErr w:type="spellStart"/>
      <w:r w:rsidRPr="001C526A">
        <w:rPr>
          <w:lang w:val="uk-UA"/>
        </w:rPr>
        <w:t>London</w:t>
      </w:r>
      <w:proofErr w:type="spellEnd"/>
      <w:r w:rsidRPr="001C526A">
        <w:rPr>
          <w:lang w:val="uk-UA"/>
        </w:rPr>
        <w:t xml:space="preserve">: </w:t>
      </w:r>
      <w:proofErr w:type="spellStart"/>
      <w:r w:rsidRPr="001C526A">
        <w:rPr>
          <w:lang w:val="uk-UA"/>
        </w:rPr>
        <w:t>Bloomsbury</w:t>
      </w:r>
      <w:proofErr w:type="spellEnd"/>
      <w:r w:rsidRPr="001C526A">
        <w:rPr>
          <w:lang w:val="uk-UA"/>
        </w:rPr>
        <w:t xml:space="preserve"> </w:t>
      </w:r>
      <w:proofErr w:type="spellStart"/>
      <w:r w:rsidRPr="001C526A">
        <w:rPr>
          <w:lang w:val="uk-UA"/>
        </w:rPr>
        <w:t>Publishing</w:t>
      </w:r>
      <w:proofErr w:type="spellEnd"/>
      <w:r w:rsidRPr="001C526A">
        <w:rPr>
          <w:lang w:val="uk-UA"/>
        </w:rPr>
        <w:t xml:space="preserve"> PLC, 2019, 332 p.</w:t>
      </w:r>
    </w:p>
    <w:p w14:paraId="4DA5C0C1" w14:textId="6E664964" w:rsidR="006C5B14" w:rsidRPr="001C526A" w:rsidRDefault="006C5B14" w:rsidP="0053393A">
      <w:pPr>
        <w:pStyle w:val="afe"/>
        <w:numPr>
          <w:ilvl w:val="0"/>
          <w:numId w:val="3"/>
        </w:numPr>
        <w:spacing w:beforeLines="40" w:before="96" w:afterLines="40" w:after="96"/>
        <w:ind w:left="357" w:hanging="357"/>
        <w:rPr>
          <w:lang w:val="uk-UA"/>
        </w:rPr>
      </w:pPr>
      <w:proofErr w:type="spellStart"/>
      <w:r w:rsidRPr="001C526A">
        <w:rPr>
          <w:lang w:val="uk-UA"/>
        </w:rPr>
        <w:t>Dessler</w:t>
      </w:r>
      <w:proofErr w:type="spellEnd"/>
      <w:r w:rsidRPr="001C526A">
        <w:rPr>
          <w:lang w:val="uk-UA"/>
        </w:rPr>
        <w:t>, G.</w:t>
      </w:r>
      <w:r w:rsidR="00653398" w:rsidRPr="001C526A">
        <w:rPr>
          <w:lang w:val="uk-UA"/>
        </w:rPr>
        <w:t xml:space="preserve"> </w:t>
      </w:r>
      <w:proofErr w:type="spellStart"/>
      <w:r w:rsidR="00653398" w:rsidRPr="001C526A">
        <w:rPr>
          <w:i/>
          <w:iCs/>
          <w:lang w:val="uk-UA"/>
        </w:rPr>
        <w:t>Human</w:t>
      </w:r>
      <w:proofErr w:type="spellEnd"/>
      <w:r w:rsidR="00653398" w:rsidRPr="001C526A">
        <w:rPr>
          <w:i/>
          <w:iCs/>
          <w:lang w:val="uk-UA"/>
        </w:rPr>
        <w:t xml:space="preserve"> </w:t>
      </w:r>
      <w:proofErr w:type="spellStart"/>
      <w:r w:rsidR="00653398" w:rsidRPr="001C526A">
        <w:rPr>
          <w:i/>
          <w:iCs/>
          <w:lang w:val="uk-UA"/>
        </w:rPr>
        <w:t>Resource</w:t>
      </w:r>
      <w:proofErr w:type="spellEnd"/>
      <w:r w:rsidR="00653398" w:rsidRPr="001C526A">
        <w:rPr>
          <w:i/>
          <w:iCs/>
          <w:lang w:val="uk-UA"/>
        </w:rPr>
        <w:t xml:space="preserve"> </w:t>
      </w:r>
      <w:proofErr w:type="spellStart"/>
      <w:r w:rsidR="00653398" w:rsidRPr="001C526A">
        <w:rPr>
          <w:i/>
          <w:iCs/>
          <w:lang w:val="uk-UA"/>
        </w:rPr>
        <w:t>Management</w:t>
      </w:r>
      <w:proofErr w:type="spellEnd"/>
      <w:r w:rsidR="00653398" w:rsidRPr="001C526A">
        <w:rPr>
          <w:i/>
          <w:iCs/>
          <w:lang w:val="uk-UA"/>
        </w:rPr>
        <w:t xml:space="preserve">, </w:t>
      </w:r>
      <w:proofErr w:type="spellStart"/>
      <w:r w:rsidR="00653398" w:rsidRPr="001C526A">
        <w:rPr>
          <w:i/>
          <w:iCs/>
          <w:lang w:val="uk-UA"/>
        </w:rPr>
        <w:t>Global</w:t>
      </w:r>
      <w:proofErr w:type="spellEnd"/>
      <w:r w:rsidR="00653398" w:rsidRPr="001C526A">
        <w:rPr>
          <w:i/>
          <w:iCs/>
          <w:lang w:val="uk-UA"/>
        </w:rPr>
        <w:t xml:space="preserve"> </w:t>
      </w:r>
      <w:proofErr w:type="spellStart"/>
      <w:r w:rsidR="00653398" w:rsidRPr="001C526A">
        <w:rPr>
          <w:i/>
          <w:iCs/>
          <w:lang w:val="uk-UA"/>
        </w:rPr>
        <w:t>Edition</w:t>
      </w:r>
      <w:proofErr w:type="spellEnd"/>
      <w:r w:rsidRPr="001C526A">
        <w:rPr>
          <w:lang w:val="uk-UA"/>
        </w:rPr>
        <w:t>. 1</w:t>
      </w:r>
      <w:r w:rsidR="00653398" w:rsidRPr="001C526A">
        <w:rPr>
          <w:lang w:val="uk-UA"/>
        </w:rPr>
        <w:t>6</w:t>
      </w:r>
      <w:r w:rsidRPr="001C526A">
        <w:rPr>
          <w:lang w:val="uk-UA"/>
        </w:rPr>
        <w:t xml:space="preserve">th </w:t>
      </w:r>
      <w:proofErr w:type="spellStart"/>
      <w:r w:rsidRPr="001C526A">
        <w:rPr>
          <w:lang w:val="uk-UA"/>
        </w:rPr>
        <w:t>ed</w:t>
      </w:r>
      <w:proofErr w:type="spellEnd"/>
      <w:r w:rsidRPr="001C526A">
        <w:rPr>
          <w:lang w:val="uk-UA"/>
        </w:rPr>
        <w:t xml:space="preserve">. </w:t>
      </w:r>
      <w:proofErr w:type="spellStart"/>
      <w:r w:rsidR="002921E4" w:rsidRPr="001C526A">
        <w:rPr>
          <w:lang w:val="uk-UA"/>
        </w:rPr>
        <w:t>Harlow</w:t>
      </w:r>
      <w:proofErr w:type="spellEnd"/>
      <w:r w:rsidR="002921E4" w:rsidRPr="001C526A">
        <w:rPr>
          <w:lang w:val="uk-UA"/>
        </w:rPr>
        <w:t xml:space="preserve">: </w:t>
      </w:r>
      <w:proofErr w:type="spellStart"/>
      <w:r w:rsidR="002921E4" w:rsidRPr="001C526A">
        <w:rPr>
          <w:lang w:val="uk-UA"/>
        </w:rPr>
        <w:t>Pearson</w:t>
      </w:r>
      <w:proofErr w:type="spellEnd"/>
      <w:r w:rsidR="002921E4" w:rsidRPr="001C526A">
        <w:rPr>
          <w:lang w:val="uk-UA"/>
        </w:rPr>
        <w:t xml:space="preserve"> </w:t>
      </w:r>
      <w:proofErr w:type="spellStart"/>
      <w:r w:rsidR="002921E4" w:rsidRPr="001C526A">
        <w:rPr>
          <w:lang w:val="uk-UA"/>
        </w:rPr>
        <w:t>Education</w:t>
      </w:r>
      <w:proofErr w:type="spellEnd"/>
      <w:r w:rsidR="002921E4" w:rsidRPr="001C526A">
        <w:rPr>
          <w:lang w:val="uk-UA"/>
        </w:rPr>
        <w:t xml:space="preserve"> </w:t>
      </w:r>
      <w:proofErr w:type="spellStart"/>
      <w:r w:rsidR="002921E4" w:rsidRPr="001C526A">
        <w:rPr>
          <w:lang w:val="uk-UA"/>
        </w:rPr>
        <w:t>Limited</w:t>
      </w:r>
      <w:proofErr w:type="spellEnd"/>
      <w:r w:rsidRPr="001C526A">
        <w:rPr>
          <w:lang w:val="uk-UA"/>
        </w:rPr>
        <w:t>, 201</w:t>
      </w:r>
      <w:r w:rsidR="002921E4" w:rsidRPr="001C526A">
        <w:rPr>
          <w:lang w:val="uk-UA"/>
        </w:rPr>
        <w:t>9</w:t>
      </w:r>
      <w:r w:rsidRPr="001C526A">
        <w:rPr>
          <w:lang w:val="uk-UA"/>
        </w:rPr>
        <w:t xml:space="preserve">. </w:t>
      </w:r>
      <w:r w:rsidR="002921E4" w:rsidRPr="001C526A">
        <w:rPr>
          <w:lang w:val="uk-UA"/>
        </w:rPr>
        <w:t>728</w:t>
      </w:r>
      <w:r w:rsidRPr="001C526A">
        <w:rPr>
          <w:lang w:val="uk-UA"/>
        </w:rPr>
        <w:t xml:space="preserve"> р. </w:t>
      </w:r>
    </w:p>
    <w:p w14:paraId="256F4A0D" w14:textId="28B8C839" w:rsidR="000474C5" w:rsidRPr="001C526A" w:rsidRDefault="000474C5" w:rsidP="0053393A">
      <w:pPr>
        <w:pStyle w:val="afe"/>
        <w:numPr>
          <w:ilvl w:val="0"/>
          <w:numId w:val="3"/>
        </w:numPr>
        <w:spacing w:beforeLines="40" w:before="96" w:afterLines="40" w:after="96"/>
        <w:ind w:left="357" w:hanging="357"/>
        <w:rPr>
          <w:lang w:val="uk-UA"/>
        </w:rPr>
      </w:pPr>
      <w:proofErr w:type="spellStart"/>
      <w:r w:rsidRPr="001C526A">
        <w:rPr>
          <w:lang w:val="uk-UA"/>
        </w:rPr>
        <w:t>Lopuschnyak</w:t>
      </w:r>
      <w:proofErr w:type="spellEnd"/>
      <w:r w:rsidRPr="001C526A">
        <w:rPr>
          <w:lang w:val="uk-UA"/>
        </w:rPr>
        <w:t xml:space="preserve"> H., </w:t>
      </w:r>
      <w:proofErr w:type="spellStart"/>
      <w:r w:rsidRPr="001C526A">
        <w:rPr>
          <w:lang w:val="uk-UA"/>
        </w:rPr>
        <w:t>Marshavin</w:t>
      </w:r>
      <w:proofErr w:type="spellEnd"/>
      <w:r w:rsidRPr="001C526A">
        <w:rPr>
          <w:lang w:val="uk-UA"/>
        </w:rPr>
        <w:t xml:space="preserve"> Y., </w:t>
      </w:r>
      <w:proofErr w:type="spellStart"/>
      <w:r w:rsidRPr="001C526A">
        <w:rPr>
          <w:lang w:val="uk-UA"/>
        </w:rPr>
        <w:t>Kitsak</w:t>
      </w:r>
      <w:proofErr w:type="spellEnd"/>
      <w:r w:rsidRPr="001C526A">
        <w:rPr>
          <w:lang w:val="uk-UA"/>
        </w:rPr>
        <w:t xml:space="preserve"> T., </w:t>
      </w:r>
      <w:proofErr w:type="spellStart"/>
      <w:r w:rsidRPr="001C526A">
        <w:rPr>
          <w:lang w:val="uk-UA"/>
        </w:rPr>
        <w:t>Lastremska</w:t>
      </w:r>
      <w:proofErr w:type="spellEnd"/>
      <w:r w:rsidRPr="001C526A">
        <w:rPr>
          <w:lang w:val="uk-UA"/>
        </w:rPr>
        <w:t xml:space="preserve"> O.,</w:t>
      </w:r>
      <w:proofErr w:type="spellStart"/>
      <w:r w:rsidRPr="001C526A">
        <w:rPr>
          <w:lang w:val="uk-UA"/>
        </w:rPr>
        <w:t>Nikitin</w:t>
      </w:r>
      <w:proofErr w:type="spellEnd"/>
      <w:r w:rsidRPr="001C526A">
        <w:rPr>
          <w:lang w:val="uk-UA"/>
        </w:rPr>
        <w:t xml:space="preserve"> Y. </w:t>
      </w:r>
      <w:proofErr w:type="spellStart"/>
      <w:r w:rsidRPr="001C526A">
        <w:rPr>
          <w:lang w:val="uk-UA"/>
        </w:rPr>
        <w:t>Modernization</w:t>
      </w:r>
      <w:proofErr w:type="spellEnd"/>
      <w:r w:rsidRPr="001C526A">
        <w:rPr>
          <w:lang w:val="uk-UA"/>
        </w:rPr>
        <w:t xml:space="preserve"> </w:t>
      </w:r>
      <w:proofErr w:type="spellStart"/>
      <w:r w:rsidRPr="001C526A">
        <w:rPr>
          <w:lang w:val="uk-UA"/>
        </w:rPr>
        <w:t>of</w:t>
      </w:r>
      <w:proofErr w:type="spellEnd"/>
      <w:r w:rsidRPr="001C526A">
        <w:rPr>
          <w:lang w:val="uk-UA"/>
        </w:rPr>
        <w:t xml:space="preserve"> </w:t>
      </w:r>
      <w:proofErr w:type="spellStart"/>
      <w:r w:rsidRPr="001C526A">
        <w:rPr>
          <w:lang w:val="uk-UA"/>
        </w:rPr>
        <w:t>social</w:t>
      </w:r>
      <w:proofErr w:type="spellEnd"/>
      <w:r w:rsidRPr="001C526A">
        <w:rPr>
          <w:lang w:val="uk-UA"/>
        </w:rPr>
        <w:t xml:space="preserve"> </w:t>
      </w:r>
      <w:proofErr w:type="spellStart"/>
      <w:r w:rsidRPr="001C526A">
        <w:rPr>
          <w:lang w:val="uk-UA"/>
        </w:rPr>
        <w:t>dialogue</w:t>
      </w:r>
      <w:proofErr w:type="spellEnd"/>
      <w:r w:rsidRPr="001C526A">
        <w:rPr>
          <w:lang w:val="uk-UA"/>
        </w:rPr>
        <w:t xml:space="preserve"> </w:t>
      </w:r>
      <w:proofErr w:type="spellStart"/>
      <w:r w:rsidRPr="001C526A">
        <w:rPr>
          <w:lang w:val="uk-UA"/>
        </w:rPr>
        <w:t>as</w:t>
      </w:r>
      <w:proofErr w:type="spellEnd"/>
      <w:r w:rsidRPr="001C526A">
        <w:rPr>
          <w:lang w:val="uk-UA"/>
        </w:rPr>
        <w:t xml:space="preserve"> </w:t>
      </w:r>
      <w:proofErr w:type="spellStart"/>
      <w:r w:rsidRPr="001C526A">
        <w:rPr>
          <w:lang w:val="uk-UA"/>
        </w:rPr>
        <w:t>an</w:t>
      </w:r>
      <w:proofErr w:type="spellEnd"/>
      <w:r w:rsidRPr="001C526A">
        <w:rPr>
          <w:lang w:val="uk-UA"/>
        </w:rPr>
        <w:t xml:space="preserve"> </w:t>
      </w:r>
      <w:proofErr w:type="spellStart"/>
      <w:r w:rsidRPr="001C526A">
        <w:rPr>
          <w:lang w:val="uk-UA"/>
        </w:rPr>
        <w:t>imperative</w:t>
      </w:r>
      <w:proofErr w:type="spellEnd"/>
      <w:r w:rsidRPr="001C526A">
        <w:rPr>
          <w:lang w:val="uk-UA"/>
        </w:rPr>
        <w:t xml:space="preserve"> </w:t>
      </w:r>
      <w:proofErr w:type="spellStart"/>
      <w:r w:rsidRPr="001C526A">
        <w:rPr>
          <w:lang w:val="uk-UA"/>
        </w:rPr>
        <w:t>for</w:t>
      </w:r>
      <w:proofErr w:type="spellEnd"/>
      <w:r w:rsidRPr="001C526A">
        <w:rPr>
          <w:lang w:val="uk-UA"/>
        </w:rPr>
        <w:t xml:space="preserve"> </w:t>
      </w:r>
      <w:proofErr w:type="spellStart"/>
      <w:r w:rsidRPr="001C526A">
        <w:rPr>
          <w:lang w:val="uk-UA"/>
        </w:rPr>
        <w:t>developing</w:t>
      </w:r>
      <w:proofErr w:type="spellEnd"/>
      <w:r w:rsidRPr="001C526A">
        <w:rPr>
          <w:lang w:val="uk-UA"/>
        </w:rPr>
        <w:t xml:space="preserve"> </w:t>
      </w:r>
      <w:proofErr w:type="spellStart"/>
      <w:r w:rsidRPr="001C526A">
        <w:rPr>
          <w:lang w:val="uk-UA"/>
        </w:rPr>
        <w:t>social</w:t>
      </w:r>
      <w:proofErr w:type="spellEnd"/>
      <w:r w:rsidRPr="001C526A">
        <w:rPr>
          <w:lang w:val="uk-UA"/>
        </w:rPr>
        <w:t xml:space="preserve"> </w:t>
      </w:r>
      <w:proofErr w:type="spellStart"/>
      <w:r w:rsidRPr="001C526A">
        <w:rPr>
          <w:lang w:val="uk-UA"/>
        </w:rPr>
        <w:t>responsibility</w:t>
      </w:r>
      <w:proofErr w:type="spellEnd"/>
      <w:r w:rsidRPr="001C526A">
        <w:rPr>
          <w:lang w:val="uk-UA"/>
        </w:rPr>
        <w:t xml:space="preserve"> </w:t>
      </w:r>
      <w:proofErr w:type="spellStart"/>
      <w:r w:rsidRPr="001C526A">
        <w:rPr>
          <w:lang w:val="uk-UA"/>
        </w:rPr>
        <w:t>by</w:t>
      </w:r>
      <w:proofErr w:type="spellEnd"/>
      <w:r w:rsidRPr="001C526A">
        <w:rPr>
          <w:lang w:val="uk-UA"/>
        </w:rPr>
        <w:t xml:space="preserve"> </w:t>
      </w:r>
      <w:proofErr w:type="spellStart"/>
      <w:r w:rsidRPr="001C526A">
        <w:rPr>
          <w:lang w:val="uk-UA"/>
        </w:rPr>
        <w:t>business</w:t>
      </w:r>
      <w:proofErr w:type="spellEnd"/>
      <w:r w:rsidRPr="001C526A">
        <w:rPr>
          <w:lang w:val="uk-UA"/>
        </w:rPr>
        <w:t xml:space="preserve"> </w:t>
      </w:r>
      <w:proofErr w:type="spellStart"/>
      <w:r w:rsidRPr="001C526A">
        <w:rPr>
          <w:lang w:val="uk-UA"/>
        </w:rPr>
        <w:t>organizations</w:t>
      </w:r>
      <w:proofErr w:type="spellEnd"/>
      <w:r w:rsidRPr="001C526A">
        <w:rPr>
          <w:lang w:val="uk-UA"/>
        </w:rPr>
        <w:t xml:space="preserve"> </w:t>
      </w:r>
      <w:proofErr w:type="spellStart"/>
      <w:r w:rsidRPr="001C526A">
        <w:rPr>
          <w:lang w:val="uk-UA"/>
        </w:rPr>
        <w:t>in</w:t>
      </w:r>
      <w:proofErr w:type="spellEnd"/>
      <w:r w:rsidRPr="001C526A">
        <w:rPr>
          <w:lang w:val="uk-UA"/>
        </w:rPr>
        <w:t xml:space="preserve"> </w:t>
      </w:r>
      <w:proofErr w:type="spellStart"/>
      <w:r w:rsidRPr="001C526A">
        <w:rPr>
          <w:lang w:val="uk-UA"/>
        </w:rPr>
        <w:t>Ukraine</w:t>
      </w:r>
      <w:proofErr w:type="spellEnd"/>
      <w:r w:rsidRPr="001C526A">
        <w:rPr>
          <w:lang w:val="uk-UA"/>
        </w:rPr>
        <w:t xml:space="preserve">. </w:t>
      </w:r>
      <w:proofErr w:type="spellStart"/>
      <w:r w:rsidRPr="001C526A">
        <w:rPr>
          <w:i/>
          <w:iCs/>
          <w:lang w:val="uk-UA"/>
        </w:rPr>
        <w:t>Problems</w:t>
      </w:r>
      <w:proofErr w:type="spellEnd"/>
      <w:r w:rsidRPr="001C526A">
        <w:rPr>
          <w:i/>
          <w:iCs/>
          <w:lang w:val="uk-UA"/>
        </w:rPr>
        <w:t xml:space="preserve"> </w:t>
      </w:r>
      <w:proofErr w:type="spellStart"/>
      <w:r w:rsidRPr="001C526A">
        <w:rPr>
          <w:i/>
          <w:iCs/>
          <w:lang w:val="uk-UA"/>
        </w:rPr>
        <w:t>and</w:t>
      </w:r>
      <w:proofErr w:type="spellEnd"/>
      <w:r w:rsidRPr="001C526A">
        <w:rPr>
          <w:i/>
          <w:iCs/>
          <w:lang w:val="uk-UA"/>
        </w:rPr>
        <w:t xml:space="preserve"> </w:t>
      </w:r>
      <w:proofErr w:type="spellStart"/>
      <w:r w:rsidRPr="001C526A">
        <w:rPr>
          <w:i/>
          <w:iCs/>
          <w:lang w:val="uk-UA"/>
        </w:rPr>
        <w:t>Perspectives</w:t>
      </w:r>
      <w:proofErr w:type="spellEnd"/>
      <w:r w:rsidRPr="001C526A">
        <w:rPr>
          <w:i/>
          <w:iCs/>
          <w:lang w:val="uk-UA"/>
        </w:rPr>
        <w:t xml:space="preserve"> </w:t>
      </w:r>
      <w:proofErr w:type="spellStart"/>
      <w:r w:rsidRPr="001C526A">
        <w:rPr>
          <w:i/>
          <w:iCs/>
          <w:lang w:val="uk-UA"/>
        </w:rPr>
        <w:t>in</w:t>
      </w:r>
      <w:proofErr w:type="spellEnd"/>
      <w:r w:rsidRPr="001C526A">
        <w:rPr>
          <w:i/>
          <w:iCs/>
          <w:lang w:val="uk-UA"/>
        </w:rPr>
        <w:t xml:space="preserve"> </w:t>
      </w:r>
      <w:proofErr w:type="spellStart"/>
      <w:r w:rsidRPr="001C526A">
        <w:rPr>
          <w:i/>
          <w:iCs/>
          <w:lang w:val="uk-UA"/>
        </w:rPr>
        <w:t>Management</w:t>
      </w:r>
      <w:proofErr w:type="spellEnd"/>
      <w:r w:rsidRPr="001C526A">
        <w:rPr>
          <w:i/>
          <w:iCs/>
          <w:lang w:val="uk-UA"/>
        </w:rPr>
        <w:t>,</w:t>
      </w:r>
      <w:r w:rsidRPr="001C526A">
        <w:rPr>
          <w:lang w:val="uk-UA"/>
        </w:rPr>
        <w:t xml:space="preserve"> 2021, 19(1), 487-498. </w:t>
      </w:r>
      <w:hyperlink r:id="rId8" w:history="1">
        <w:r w:rsidRPr="001C526A">
          <w:rPr>
            <w:rStyle w:val="afa"/>
            <w:lang w:val="uk-UA"/>
          </w:rPr>
          <w:t>http://dx.doi.org/10.21511/ppm.19(1).2021.41</w:t>
        </w:r>
      </w:hyperlink>
      <w:r w:rsidRPr="001C526A">
        <w:rPr>
          <w:lang w:val="uk-UA"/>
        </w:rPr>
        <w:t xml:space="preserve"> </w:t>
      </w:r>
    </w:p>
    <w:p w14:paraId="53E60700" w14:textId="61D31F09" w:rsidR="00D95A37" w:rsidRPr="001C526A" w:rsidRDefault="00D95A37" w:rsidP="0053393A">
      <w:pPr>
        <w:pStyle w:val="afe"/>
        <w:numPr>
          <w:ilvl w:val="0"/>
          <w:numId w:val="3"/>
        </w:numPr>
        <w:spacing w:beforeLines="40" w:before="96" w:afterLines="40" w:after="96"/>
        <w:ind w:left="357" w:hanging="357"/>
        <w:rPr>
          <w:lang w:val="uk-UA"/>
        </w:rPr>
      </w:pPr>
      <w:proofErr w:type="spellStart"/>
      <w:r w:rsidRPr="001C526A">
        <w:rPr>
          <w:lang w:val="uk-UA"/>
        </w:rPr>
        <w:t>Lopushnyak</w:t>
      </w:r>
      <w:proofErr w:type="spellEnd"/>
      <w:r w:rsidRPr="001C526A">
        <w:rPr>
          <w:lang w:val="uk-UA"/>
        </w:rPr>
        <w:t xml:space="preserve">, H. </w:t>
      </w:r>
      <w:proofErr w:type="spellStart"/>
      <w:r w:rsidRPr="001C526A">
        <w:rPr>
          <w:lang w:val="uk-UA"/>
        </w:rPr>
        <w:t>Kravchuk</w:t>
      </w:r>
      <w:proofErr w:type="spellEnd"/>
      <w:r w:rsidRPr="001C526A">
        <w:rPr>
          <w:lang w:val="uk-UA"/>
        </w:rPr>
        <w:t xml:space="preserve">, O., </w:t>
      </w:r>
      <w:proofErr w:type="spellStart"/>
      <w:r w:rsidRPr="001C526A">
        <w:rPr>
          <w:lang w:val="uk-UA"/>
        </w:rPr>
        <w:t>Babin</w:t>
      </w:r>
      <w:proofErr w:type="spellEnd"/>
      <w:r w:rsidRPr="001C526A">
        <w:rPr>
          <w:lang w:val="uk-UA"/>
        </w:rPr>
        <w:t xml:space="preserve">, S. </w:t>
      </w:r>
      <w:proofErr w:type="spellStart"/>
      <w:r w:rsidRPr="001C526A">
        <w:rPr>
          <w:lang w:val="uk-UA"/>
        </w:rPr>
        <w:t>Development</w:t>
      </w:r>
      <w:proofErr w:type="spellEnd"/>
      <w:r w:rsidRPr="001C526A">
        <w:rPr>
          <w:lang w:val="uk-UA"/>
        </w:rPr>
        <w:t xml:space="preserve"> </w:t>
      </w:r>
      <w:proofErr w:type="spellStart"/>
      <w:r w:rsidRPr="001C526A">
        <w:rPr>
          <w:lang w:val="uk-UA"/>
        </w:rPr>
        <w:t>of</w:t>
      </w:r>
      <w:proofErr w:type="spellEnd"/>
      <w:r w:rsidRPr="001C526A">
        <w:rPr>
          <w:lang w:val="uk-UA"/>
        </w:rPr>
        <w:t xml:space="preserve"> </w:t>
      </w:r>
      <w:proofErr w:type="spellStart"/>
      <w:r w:rsidRPr="001C526A">
        <w:rPr>
          <w:lang w:val="uk-UA"/>
        </w:rPr>
        <w:t>Personnel</w:t>
      </w:r>
      <w:proofErr w:type="spellEnd"/>
      <w:r w:rsidRPr="001C526A">
        <w:rPr>
          <w:lang w:val="uk-UA"/>
        </w:rPr>
        <w:t xml:space="preserve"> </w:t>
      </w:r>
      <w:proofErr w:type="spellStart"/>
      <w:r w:rsidRPr="001C526A">
        <w:rPr>
          <w:lang w:val="uk-UA"/>
        </w:rPr>
        <w:t>Management</w:t>
      </w:r>
      <w:proofErr w:type="spellEnd"/>
      <w:r w:rsidRPr="001C526A">
        <w:rPr>
          <w:lang w:val="uk-UA"/>
        </w:rPr>
        <w:t xml:space="preserve"> </w:t>
      </w:r>
      <w:proofErr w:type="spellStart"/>
      <w:r w:rsidRPr="001C526A">
        <w:rPr>
          <w:lang w:val="uk-UA"/>
        </w:rPr>
        <w:t>in</w:t>
      </w:r>
      <w:proofErr w:type="spellEnd"/>
      <w:r w:rsidRPr="001C526A">
        <w:rPr>
          <w:lang w:val="uk-UA"/>
        </w:rPr>
        <w:t xml:space="preserve"> </w:t>
      </w:r>
      <w:proofErr w:type="spellStart"/>
      <w:r w:rsidRPr="001C526A">
        <w:rPr>
          <w:lang w:val="uk-UA"/>
        </w:rPr>
        <w:t>Response</w:t>
      </w:r>
      <w:proofErr w:type="spellEnd"/>
      <w:r w:rsidRPr="001C526A">
        <w:rPr>
          <w:lang w:val="uk-UA"/>
        </w:rPr>
        <w:t xml:space="preserve"> </w:t>
      </w:r>
      <w:proofErr w:type="spellStart"/>
      <w:r w:rsidRPr="001C526A">
        <w:rPr>
          <w:lang w:val="uk-UA"/>
        </w:rPr>
        <w:t>to</w:t>
      </w:r>
      <w:proofErr w:type="spellEnd"/>
      <w:r w:rsidRPr="001C526A">
        <w:rPr>
          <w:lang w:val="uk-UA"/>
        </w:rPr>
        <w:t xml:space="preserve"> </w:t>
      </w:r>
      <w:proofErr w:type="spellStart"/>
      <w:r w:rsidRPr="001C526A">
        <w:rPr>
          <w:lang w:val="uk-UA"/>
        </w:rPr>
        <w:t>the</w:t>
      </w:r>
      <w:proofErr w:type="spellEnd"/>
      <w:r w:rsidRPr="001C526A">
        <w:rPr>
          <w:lang w:val="uk-UA"/>
        </w:rPr>
        <w:t xml:space="preserve"> COVID-19 </w:t>
      </w:r>
      <w:proofErr w:type="spellStart"/>
      <w:r w:rsidRPr="001C526A">
        <w:rPr>
          <w:lang w:val="uk-UA"/>
        </w:rPr>
        <w:t>Pandemic</w:t>
      </w:r>
      <w:proofErr w:type="spellEnd"/>
      <w:r w:rsidRPr="001C526A">
        <w:rPr>
          <w:lang w:val="uk-UA"/>
        </w:rPr>
        <w:t xml:space="preserve"> </w:t>
      </w:r>
      <w:proofErr w:type="spellStart"/>
      <w:r w:rsidRPr="001C526A">
        <w:rPr>
          <w:lang w:val="uk-UA"/>
        </w:rPr>
        <w:t>Crisis</w:t>
      </w:r>
      <w:proofErr w:type="spellEnd"/>
      <w:r w:rsidRPr="001C526A">
        <w:rPr>
          <w:lang w:val="uk-UA"/>
        </w:rPr>
        <w:t xml:space="preserve">. </w:t>
      </w:r>
      <w:proofErr w:type="spellStart"/>
      <w:r w:rsidRPr="001C526A">
        <w:rPr>
          <w:i/>
          <w:iCs/>
          <w:lang w:val="uk-UA"/>
        </w:rPr>
        <w:t>Society</w:t>
      </w:r>
      <w:proofErr w:type="spellEnd"/>
      <w:r w:rsidRPr="001C526A">
        <w:rPr>
          <w:i/>
          <w:iCs/>
          <w:lang w:val="uk-UA"/>
        </w:rPr>
        <w:t xml:space="preserve"> </w:t>
      </w:r>
      <w:proofErr w:type="spellStart"/>
      <w:r w:rsidRPr="001C526A">
        <w:rPr>
          <w:i/>
          <w:iCs/>
          <w:lang w:val="uk-UA"/>
        </w:rPr>
        <w:t>and</w:t>
      </w:r>
      <w:proofErr w:type="spellEnd"/>
      <w:r w:rsidRPr="001C526A">
        <w:rPr>
          <w:i/>
          <w:iCs/>
          <w:lang w:val="uk-UA"/>
        </w:rPr>
        <w:t xml:space="preserve"> </w:t>
      </w:r>
      <w:proofErr w:type="spellStart"/>
      <w:r w:rsidRPr="001C526A">
        <w:rPr>
          <w:i/>
          <w:iCs/>
          <w:lang w:val="uk-UA"/>
        </w:rPr>
        <w:t>economy</w:t>
      </w:r>
      <w:proofErr w:type="spellEnd"/>
      <w:r w:rsidRPr="001C526A">
        <w:rPr>
          <w:i/>
          <w:iCs/>
          <w:lang w:val="uk-UA"/>
        </w:rPr>
        <w:t xml:space="preserve"> </w:t>
      </w:r>
      <w:proofErr w:type="spellStart"/>
      <w:r w:rsidRPr="001C526A">
        <w:rPr>
          <w:i/>
          <w:iCs/>
          <w:lang w:val="uk-UA"/>
        </w:rPr>
        <w:t>during</w:t>
      </w:r>
      <w:proofErr w:type="spellEnd"/>
      <w:r w:rsidRPr="001C526A">
        <w:rPr>
          <w:i/>
          <w:iCs/>
          <w:lang w:val="uk-UA"/>
        </w:rPr>
        <w:t xml:space="preserve"> </w:t>
      </w:r>
      <w:proofErr w:type="spellStart"/>
      <w:r w:rsidRPr="001C526A">
        <w:rPr>
          <w:i/>
          <w:iCs/>
          <w:lang w:val="uk-UA"/>
        </w:rPr>
        <w:t>the</w:t>
      </w:r>
      <w:proofErr w:type="spellEnd"/>
      <w:r w:rsidRPr="001C526A">
        <w:rPr>
          <w:i/>
          <w:iCs/>
          <w:lang w:val="uk-UA"/>
        </w:rPr>
        <w:t xml:space="preserve"> COVID-19. </w:t>
      </w:r>
      <w:proofErr w:type="spellStart"/>
      <w:r w:rsidRPr="001C526A">
        <w:rPr>
          <w:i/>
          <w:iCs/>
          <w:lang w:val="uk-UA"/>
        </w:rPr>
        <w:t>Pandemic</w:t>
      </w:r>
      <w:proofErr w:type="spellEnd"/>
      <w:r w:rsidRPr="001C526A">
        <w:rPr>
          <w:i/>
          <w:iCs/>
          <w:lang w:val="uk-UA"/>
        </w:rPr>
        <w:t xml:space="preserve"> </w:t>
      </w:r>
      <w:proofErr w:type="spellStart"/>
      <w:r w:rsidRPr="001C526A">
        <w:rPr>
          <w:i/>
          <w:iCs/>
          <w:lang w:val="uk-UA"/>
        </w:rPr>
        <w:t>experiences</w:t>
      </w:r>
      <w:proofErr w:type="spellEnd"/>
      <w:r w:rsidRPr="001C526A">
        <w:rPr>
          <w:i/>
          <w:iCs/>
          <w:lang w:val="uk-UA"/>
        </w:rPr>
        <w:t xml:space="preserve"> </w:t>
      </w:r>
      <w:proofErr w:type="spellStart"/>
      <w:r w:rsidRPr="001C526A">
        <w:rPr>
          <w:i/>
          <w:iCs/>
          <w:lang w:val="uk-UA"/>
        </w:rPr>
        <w:t>of</w:t>
      </w:r>
      <w:proofErr w:type="spellEnd"/>
      <w:r w:rsidRPr="001C526A">
        <w:rPr>
          <w:i/>
          <w:iCs/>
          <w:lang w:val="uk-UA"/>
        </w:rPr>
        <w:t xml:space="preserve"> </w:t>
      </w:r>
      <w:proofErr w:type="spellStart"/>
      <w:r w:rsidR="00533C79" w:rsidRPr="001C526A">
        <w:rPr>
          <w:i/>
          <w:iCs/>
          <w:lang w:val="uk-UA"/>
        </w:rPr>
        <w:t>Ukraine</w:t>
      </w:r>
      <w:proofErr w:type="spellEnd"/>
      <w:r w:rsidR="00533C79" w:rsidRPr="001C526A">
        <w:rPr>
          <w:i/>
          <w:iCs/>
          <w:lang w:val="uk-UA"/>
        </w:rPr>
        <w:t>:</w:t>
      </w:r>
      <w:r w:rsidRPr="001C526A">
        <w:rPr>
          <w:lang w:val="uk-UA"/>
        </w:rPr>
        <w:t xml:space="preserve"> </w:t>
      </w:r>
      <w:proofErr w:type="spellStart"/>
      <w:r w:rsidRPr="001C526A">
        <w:rPr>
          <w:lang w:val="uk-UA"/>
        </w:rPr>
        <w:t>Monografiа.Warsaw</w:t>
      </w:r>
      <w:proofErr w:type="spellEnd"/>
      <w:r w:rsidRPr="001C526A">
        <w:rPr>
          <w:lang w:val="uk-UA"/>
        </w:rPr>
        <w:t xml:space="preserve"> 2021. P. </w:t>
      </w:r>
      <w:r w:rsidR="00533C79" w:rsidRPr="001C526A">
        <w:rPr>
          <w:lang w:val="uk-UA"/>
        </w:rPr>
        <w:t>103–121</w:t>
      </w:r>
      <w:r w:rsidRPr="001C526A">
        <w:rPr>
          <w:lang w:val="uk-UA"/>
        </w:rPr>
        <w:t>.</w:t>
      </w:r>
    </w:p>
    <w:p w14:paraId="54ADE4C8" w14:textId="24C49AB1" w:rsidR="00B05846" w:rsidRPr="001C526A" w:rsidRDefault="00B05846" w:rsidP="0053393A">
      <w:pPr>
        <w:pStyle w:val="afe"/>
        <w:numPr>
          <w:ilvl w:val="0"/>
          <w:numId w:val="3"/>
        </w:numPr>
        <w:spacing w:beforeLines="40" w:before="96" w:afterLines="40" w:after="96"/>
        <w:ind w:left="357" w:hanging="357"/>
        <w:rPr>
          <w:lang w:val="uk-UA"/>
        </w:rPr>
      </w:pPr>
      <w:proofErr w:type="spellStart"/>
      <w:r w:rsidRPr="001C526A">
        <w:rPr>
          <w:lang w:val="uk-UA"/>
        </w:rPr>
        <w:t>Lussier</w:t>
      </w:r>
      <w:proofErr w:type="spellEnd"/>
      <w:r w:rsidRPr="001C526A">
        <w:rPr>
          <w:lang w:val="uk-UA"/>
        </w:rPr>
        <w:t xml:space="preserve">, R. N., </w:t>
      </w:r>
      <w:proofErr w:type="spellStart"/>
      <w:r w:rsidRPr="001C526A">
        <w:rPr>
          <w:lang w:val="uk-UA"/>
        </w:rPr>
        <w:t>Hendon</w:t>
      </w:r>
      <w:proofErr w:type="spellEnd"/>
      <w:r w:rsidRPr="001C526A">
        <w:rPr>
          <w:lang w:val="uk-UA"/>
        </w:rPr>
        <w:t xml:space="preserve">, J.R. </w:t>
      </w:r>
      <w:proofErr w:type="spellStart"/>
      <w:r w:rsidR="00653398" w:rsidRPr="001C526A">
        <w:rPr>
          <w:i/>
          <w:iCs/>
          <w:lang w:val="uk-UA"/>
        </w:rPr>
        <w:t>Human</w:t>
      </w:r>
      <w:proofErr w:type="spellEnd"/>
      <w:r w:rsidR="00653398" w:rsidRPr="001C526A">
        <w:rPr>
          <w:i/>
          <w:iCs/>
          <w:lang w:val="uk-UA"/>
        </w:rPr>
        <w:t xml:space="preserve"> </w:t>
      </w:r>
      <w:proofErr w:type="spellStart"/>
      <w:r w:rsidR="00653398" w:rsidRPr="001C526A">
        <w:rPr>
          <w:i/>
          <w:iCs/>
          <w:lang w:val="uk-UA"/>
        </w:rPr>
        <w:t>Resource</w:t>
      </w:r>
      <w:proofErr w:type="spellEnd"/>
      <w:r w:rsidR="00653398" w:rsidRPr="001C526A">
        <w:rPr>
          <w:i/>
          <w:iCs/>
          <w:lang w:val="uk-UA"/>
        </w:rPr>
        <w:t xml:space="preserve"> </w:t>
      </w:r>
      <w:proofErr w:type="spellStart"/>
      <w:r w:rsidR="00653398" w:rsidRPr="001C526A">
        <w:rPr>
          <w:i/>
          <w:iCs/>
          <w:lang w:val="uk-UA"/>
        </w:rPr>
        <w:t>Management</w:t>
      </w:r>
      <w:proofErr w:type="spellEnd"/>
      <w:r w:rsidR="00653398" w:rsidRPr="001C526A">
        <w:rPr>
          <w:lang w:val="uk-UA"/>
        </w:rPr>
        <w:t xml:space="preserve">: </w:t>
      </w:r>
      <w:proofErr w:type="spellStart"/>
      <w:r w:rsidR="00653398" w:rsidRPr="001C526A">
        <w:rPr>
          <w:lang w:val="uk-UA"/>
        </w:rPr>
        <w:t>Functions</w:t>
      </w:r>
      <w:proofErr w:type="spellEnd"/>
      <w:r w:rsidR="00653398" w:rsidRPr="001C526A">
        <w:rPr>
          <w:lang w:val="uk-UA"/>
        </w:rPr>
        <w:t xml:space="preserve">, </w:t>
      </w:r>
      <w:proofErr w:type="spellStart"/>
      <w:r w:rsidR="00653398" w:rsidRPr="001C526A">
        <w:rPr>
          <w:lang w:val="uk-UA"/>
        </w:rPr>
        <w:t>Applications</w:t>
      </w:r>
      <w:proofErr w:type="spellEnd"/>
      <w:r w:rsidR="00653398" w:rsidRPr="001C526A">
        <w:rPr>
          <w:lang w:val="uk-UA"/>
        </w:rPr>
        <w:t xml:space="preserve">, </w:t>
      </w:r>
      <w:proofErr w:type="spellStart"/>
      <w:r w:rsidR="00653398" w:rsidRPr="001C526A">
        <w:rPr>
          <w:lang w:val="uk-UA"/>
        </w:rPr>
        <w:t>and</w:t>
      </w:r>
      <w:proofErr w:type="spellEnd"/>
      <w:r w:rsidR="00653398" w:rsidRPr="001C526A">
        <w:rPr>
          <w:lang w:val="uk-UA"/>
        </w:rPr>
        <w:t xml:space="preserve"> </w:t>
      </w:r>
      <w:proofErr w:type="spellStart"/>
      <w:r w:rsidR="00653398" w:rsidRPr="001C526A">
        <w:rPr>
          <w:lang w:val="uk-UA"/>
        </w:rPr>
        <w:t>Skill</w:t>
      </w:r>
      <w:proofErr w:type="spellEnd"/>
      <w:r w:rsidR="00653398" w:rsidRPr="001C526A">
        <w:rPr>
          <w:lang w:val="uk-UA"/>
        </w:rPr>
        <w:t xml:space="preserve"> </w:t>
      </w:r>
      <w:proofErr w:type="spellStart"/>
      <w:r w:rsidR="00653398" w:rsidRPr="001C526A">
        <w:rPr>
          <w:lang w:val="uk-UA"/>
        </w:rPr>
        <w:t>Development</w:t>
      </w:r>
      <w:proofErr w:type="spellEnd"/>
      <w:r w:rsidR="00653398" w:rsidRPr="001C526A">
        <w:rPr>
          <w:lang w:val="uk-UA"/>
        </w:rPr>
        <w:t xml:space="preserve">. 4th </w:t>
      </w:r>
      <w:proofErr w:type="spellStart"/>
      <w:r w:rsidR="00653398" w:rsidRPr="001C526A">
        <w:rPr>
          <w:lang w:val="uk-UA"/>
        </w:rPr>
        <w:t>ed</w:t>
      </w:r>
      <w:proofErr w:type="spellEnd"/>
      <w:r w:rsidR="00653398" w:rsidRPr="001C526A">
        <w:rPr>
          <w:lang w:val="uk-UA"/>
        </w:rPr>
        <w:t xml:space="preserve">. </w:t>
      </w:r>
      <w:proofErr w:type="spellStart"/>
      <w:r w:rsidR="00653398" w:rsidRPr="001C526A">
        <w:rPr>
          <w:lang w:val="uk-UA"/>
        </w:rPr>
        <w:t>Thousand</w:t>
      </w:r>
      <w:proofErr w:type="spellEnd"/>
      <w:r w:rsidR="00653398" w:rsidRPr="001C526A">
        <w:rPr>
          <w:lang w:val="uk-UA"/>
        </w:rPr>
        <w:t xml:space="preserve"> </w:t>
      </w:r>
      <w:proofErr w:type="spellStart"/>
      <w:r w:rsidR="00653398" w:rsidRPr="001C526A">
        <w:rPr>
          <w:lang w:val="uk-UA"/>
        </w:rPr>
        <w:t>Oaks</w:t>
      </w:r>
      <w:proofErr w:type="spellEnd"/>
      <w:r w:rsidR="00653398" w:rsidRPr="001C526A">
        <w:rPr>
          <w:lang w:val="uk-UA"/>
        </w:rPr>
        <w:t xml:space="preserve">: </w:t>
      </w:r>
      <w:proofErr w:type="spellStart"/>
      <w:r w:rsidR="00653398" w:rsidRPr="001C526A">
        <w:rPr>
          <w:lang w:val="uk-UA"/>
        </w:rPr>
        <w:t>Sage</w:t>
      </w:r>
      <w:proofErr w:type="spellEnd"/>
      <w:r w:rsidR="00653398" w:rsidRPr="001C526A">
        <w:rPr>
          <w:lang w:val="uk-UA"/>
        </w:rPr>
        <w:t xml:space="preserve"> </w:t>
      </w:r>
      <w:proofErr w:type="spellStart"/>
      <w:r w:rsidR="00653398" w:rsidRPr="001C526A">
        <w:rPr>
          <w:lang w:val="uk-UA"/>
        </w:rPr>
        <w:t>Publications</w:t>
      </w:r>
      <w:proofErr w:type="spellEnd"/>
      <w:r w:rsidR="00653398" w:rsidRPr="001C526A">
        <w:rPr>
          <w:lang w:val="uk-UA"/>
        </w:rPr>
        <w:t xml:space="preserve"> </w:t>
      </w:r>
      <w:proofErr w:type="spellStart"/>
      <w:r w:rsidR="00653398" w:rsidRPr="001C526A">
        <w:rPr>
          <w:lang w:val="uk-UA"/>
        </w:rPr>
        <w:t>Inc</w:t>
      </w:r>
      <w:proofErr w:type="spellEnd"/>
      <w:r w:rsidR="00653398" w:rsidRPr="001C526A">
        <w:rPr>
          <w:lang w:val="uk-UA"/>
        </w:rPr>
        <w:t>, 2021. 696 p.</w:t>
      </w:r>
    </w:p>
    <w:p w14:paraId="3BFBC2C3" w14:textId="3B4EAF75" w:rsidR="006C5B14" w:rsidRPr="001C526A" w:rsidRDefault="006C5B14" w:rsidP="0053393A">
      <w:pPr>
        <w:pStyle w:val="afe"/>
        <w:numPr>
          <w:ilvl w:val="0"/>
          <w:numId w:val="3"/>
        </w:numPr>
        <w:spacing w:beforeLines="40" w:before="96" w:afterLines="40" w:after="96"/>
        <w:ind w:left="357" w:hanging="357"/>
        <w:rPr>
          <w:lang w:val="uk-UA"/>
        </w:rPr>
      </w:pPr>
      <w:proofErr w:type="spellStart"/>
      <w:r w:rsidRPr="001C526A">
        <w:rPr>
          <w:lang w:val="uk-UA"/>
        </w:rPr>
        <w:t>Noe</w:t>
      </w:r>
      <w:proofErr w:type="spellEnd"/>
      <w:r w:rsidRPr="001C526A">
        <w:rPr>
          <w:lang w:val="uk-UA"/>
        </w:rPr>
        <w:t>, R.</w:t>
      </w:r>
      <w:r w:rsidR="003A147B" w:rsidRPr="001C526A">
        <w:rPr>
          <w:lang w:val="uk-UA"/>
        </w:rPr>
        <w:t xml:space="preserve">, </w:t>
      </w:r>
      <w:proofErr w:type="spellStart"/>
      <w:r w:rsidRPr="001C526A">
        <w:rPr>
          <w:lang w:val="uk-UA"/>
        </w:rPr>
        <w:t>Hollenbeck</w:t>
      </w:r>
      <w:proofErr w:type="spellEnd"/>
      <w:r w:rsidRPr="001C526A">
        <w:rPr>
          <w:lang w:val="uk-UA"/>
        </w:rPr>
        <w:t xml:space="preserve"> J., </w:t>
      </w:r>
      <w:proofErr w:type="spellStart"/>
      <w:r w:rsidR="003A147B" w:rsidRPr="001C526A">
        <w:rPr>
          <w:lang w:val="uk-UA"/>
        </w:rPr>
        <w:t>Gerhart</w:t>
      </w:r>
      <w:proofErr w:type="spellEnd"/>
      <w:r w:rsidR="003A147B" w:rsidRPr="001C526A">
        <w:rPr>
          <w:lang w:val="uk-UA"/>
        </w:rPr>
        <w:t xml:space="preserve"> B., </w:t>
      </w:r>
      <w:proofErr w:type="spellStart"/>
      <w:r w:rsidRPr="001C526A">
        <w:rPr>
          <w:lang w:val="uk-UA"/>
        </w:rPr>
        <w:t>Wright</w:t>
      </w:r>
      <w:proofErr w:type="spellEnd"/>
      <w:r w:rsidRPr="001C526A">
        <w:rPr>
          <w:lang w:val="uk-UA"/>
        </w:rPr>
        <w:t xml:space="preserve"> P. </w:t>
      </w:r>
      <w:r w:rsidR="003A147B" w:rsidRPr="001C526A">
        <w:rPr>
          <w:i/>
          <w:iCs/>
          <w:lang w:val="uk-UA"/>
        </w:rPr>
        <w:t xml:space="preserve">ISE </w:t>
      </w:r>
      <w:proofErr w:type="spellStart"/>
      <w:r w:rsidR="003A147B" w:rsidRPr="001C526A">
        <w:rPr>
          <w:i/>
          <w:iCs/>
          <w:lang w:val="uk-UA"/>
        </w:rPr>
        <w:t>Fundamentals</w:t>
      </w:r>
      <w:proofErr w:type="spellEnd"/>
      <w:r w:rsidR="003A147B" w:rsidRPr="001C526A">
        <w:rPr>
          <w:i/>
          <w:iCs/>
          <w:lang w:val="uk-UA"/>
        </w:rPr>
        <w:t xml:space="preserve"> </w:t>
      </w:r>
      <w:proofErr w:type="spellStart"/>
      <w:r w:rsidR="003A147B" w:rsidRPr="001C526A">
        <w:rPr>
          <w:i/>
          <w:iCs/>
          <w:lang w:val="uk-UA"/>
        </w:rPr>
        <w:t>of</w:t>
      </w:r>
      <w:proofErr w:type="spellEnd"/>
      <w:r w:rsidR="003A147B" w:rsidRPr="001C526A">
        <w:rPr>
          <w:i/>
          <w:iCs/>
          <w:lang w:val="uk-UA"/>
        </w:rPr>
        <w:t xml:space="preserve"> </w:t>
      </w:r>
      <w:proofErr w:type="spellStart"/>
      <w:r w:rsidR="003A147B" w:rsidRPr="001C526A">
        <w:rPr>
          <w:i/>
          <w:iCs/>
          <w:lang w:val="uk-UA"/>
        </w:rPr>
        <w:t>Human</w:t>
      </w:r>
      <w:proofErr w:type="spellEnd"/>
      <w:r w:rsidR="003A147B" w:rsidRPr="001C526A">
        <w:rPr>
          <w:i/>
          <w:iCs/>
          <w:lang w:val="uk-UA"/>
        </w:rPr>
        <w:t xml:space="preserve"> </w:t>
      </w:r>
      <w:proofErr w:type="spellStart"/>
      <w:r w:rsidR="003A147B" w:rsidRPr="001C526A">
        <w:rPr>
          <w:i/>
          <w:iCs/>
          <w:lang w:val="uk-UA"/>
        </w:rPr>
        <w:t>Resource</w:t>
      </w:r>
      <w:proofErr w:type="spellEnd"/>
      <w:r w:rsidR="003A147B" w:rsidRPr="001C526A">
        <w:rPr>
          <w:i/>
          <w:iCs/>
          <w:lang w:val="uk-UA"/>
        </w:rPr>
        <w:t xml:space="preserve"> </w:t>
      </w:r>
      <w:proofErr w:type="spellStart"/>
      <w:r w:rsidR="003A147B" w:rsidRPr="001C526A">
        <w:rPr>
          <w:i/>
          <w:iCs/>
          <w:lang w:val="uk-UA"/>
        </w:rPr>
        <w:t>Management</w:t>
      </w:r>
      <w:proofErr w:type="spellEnd"/>
      <w:r w:rsidRPr="001C526A">
        <w:rPr>
          <w:i/>
          <w:iCs/>
          <w:lang w:val="uk-UA"/>
        </w:rPr>
        <w:t xml:space="preserve">. </w:t>
      </w:r>
      <w:r w:rsidR="003A147B" w:rsidRPr="001C526A">
        <w:rPr>
          <w:i/>
          <w:iCs/>
          <w:lang w:val="uk-UA"/>
        </w:rPr>
        <w:t>9</w:t>
      </w:r>
      <w:r w:rsidRPr="001C526A">
        <w:rPr>
          <w:i/>
          <w:iCs/>
          <w:lang w:val="uk-UA"/>
        </w:rPr>
        <w:t xml:space="preserve">th </w:t>
      </w:r>
      <w:proofErr w:type="spellStart"/>
      <w:r w:rsidRPr="001C526A">
        <w:rPr>
          <w:i/>
          <w:iCs/>
          <w:lang w:val="uk-UA"/>
        </w:rPr>
        <w:t>ed</w:t>
      </w:r>
      <w:proofErr w:type="spellEnd"/>
      <w:r w:rsidRPr="001C526A">
        <w:rPr>
          <w:lang w:val="uk-UA"/>
        </w:rPr>
        <w:t xml:space="preserve">. </w:t>
      </w:r>
      <w:r w:rsidR="003A147B" w:rsidRPr="001C526A">
        <w:rPr>
          <w:lang w:val="uk-UA"/>
        </w:rPr>
        <w:t xml:space="preserve">OH: </w:t>
      </w:r>
      <w:proofErr w:type="spellStart"/>
      <w:r w:rsidRPr="001C526A">
        <w:rPr>
          <w:lang w:val="uk-UA"/>
        </w:rPr>
        <w:t>McGraw-Hill</w:t>
      </w:r>
      <w:proofErr w:type="spellEnd"/>
      <w:r w:rsidRPr="001C526A">
        <w:rPr>
          <w:lang w:val="uk-UA"/>
        </w:rPr>
        <w:t xml:space="preserve"> </w:t>
      </w:r>
      <w:proofErr w:type="spellStart"/>
      <w:r w:rsidRPr="001C526A">
        <w:rPr>
          <w:lang w:val="uk-UA"/>
        </w:rPr>
        <w:t>Higher</w:t>
      </w:r>
      <w:proofErr w:type="spellEnd"/>
      <w:r w:rsidRPr="001C526A">
        <w:rPr>
          <w:lang w:val="uk-UA"/>
        </w:rPr>
        <w:t xml:space="preserve"> </w:t>
      </w:r>
      <w:proofErr w:type="spellStart"/>
      <w:r w:rsidRPr="001C526A">
        <w:rPr>
          <w:lang w:val="uk-UA"/>
        </w:rPr>
        <w:t>Education</w:t>
      </w:r>
      <w:proofErr w:type="spellEnd"/>
      <w:r w:rsidRPr="001C526A">
        <w:rPr>
          <w:lang w:val="uk-UA"/>
        </w:rPr>
        <w:t>, 20</w:t>
      </w:r>
      <w:r w:rsidR="002E0F9E" w:rsidRPr="001C526A">
        <w:rPr>
          <w:lang w:val="uk-UA"/>
        </w:rPr>
        <w:t>21</w:t>
      </w:r>
      <w:r w:rsidRPr="001C526A">
        <w:rPr>
          <w:lang w:val="uk-UA"/>
        </w:rPr>
        <w:t xml:space="preserve">. 608 р. </w:t>
      </w:r>
    </w:p>
    <w:p w14:paraId="446B8AA8" w14:textId="17E98FE1" w:rsidR="006C5B14" w:rsidRPr="001C526A" w:rsidRDefault="006C5B14" w:rsidP="0053393A">
      <w:pPr>
        <w:pStyle w:val="afe"/>
        <w:numPr>
          <w:ilvl w:val="0"/>
          <w:numId w:val="3"/>
        </w:numPr>
        <w:spacing w:beforeLines="40" w:before="96" w:afterLines="40" w:after="96"/>
        <w:ind w:left="357" w:hanging="357"/>
        <w:rPr>
          <w:lang w:val="uk-UA"/>
        </w:rPr>
      </w:pPr>
      <w:proofErr w:type="spellStart"/>
      <w:r w:rsidRPr="001C526A">
        <w:rPr>
          <w:lang w:val="uk-UA"/>
        </w:rPr>
        <w:t>Snell</w:t>
      </w:r>
      <w:proofErr w:type="spellEnd"/>
      <w:r w:rsidRPr="001C526A">
        <w:rPr>
          <w:lang w:val="uk-UA"/>
        </w:rPr>
        <w:t xml:space="preserve"> </w:t>
      </w:r>
      <w:proofErr w:type="spellStart"/>
      <w:r w:rsidRPr="001C526A">
        <w:rPr>
          <w:lang w:val="uk-UA"/>
        </w:rPr>
        <w:t>Sc</w:t>
      </w:r>
      <w:proofErr w:type="spellEnd"/>
      <w:r w:rsidRPr="001C526A">
        <w:rPr>
          <w:lang w:val="uk-UA"/>
        </w:rPr>
        <w:t>.</w:t>
      </w:r>
      <w:r w:rsidR="00713153" w:rsidRPr="001C526A">
        <w:rPr>
          <w:lang w:val="uk-UA"/>
        </w:rPr>
        <w:t xml:space="preserve"> </w:t>
      </w:r>
      <w:r w:rsidRPr="001C526A">
        <w:rPr>
          <w:lang w:val="uk-UA"/>
        </w:rPr>
        <w:t xml:space="preserve">A., </w:t>
      </w:r>
      <w:proofErr w:type="spellStart"/>
      <w:r w:rsidRPr="001C526A">
        <w:rPr>
          <w:lang w:val="uk-UA"/>
        </w:rPr>
        <w:t>Morris</w:t>
      </w:r>
      <w:proofErr w:type="spellEnd"/>
      <w:r w:rsidRPr="001C526A">
        <w:rPr>
          <w:lang w:val="uk-UA"/>
        </w:rPr>
        <w:t xml:space="preserve"> </w:t>
      </w:r>
      <w:proofErr w:type="spellStart"/>
      <w:r w:rsidRPr="001C526A">
        <w:rPr>
          <w:lang w:val="uk-UA"/>
        </w:rPr>
        <w:t>Sh</w:t>
      </w:r>
      <w:proofErr w:type="spellEnd"/>
      <w:r w:rsidRPr="001C526A">
        <w:rPr>
          <w:lang w:val="uk-UA"/>
        </w:rPr>
        <w:t>.</w:t>
      </w:r>
      <w:r w:rsidR="00713153" w:rsidRPr="001C526A">
        <w:rPr>
          <w:lang w:val="uk-UA"/>
        </w:rPr>
        <w:t xml:space="preserve"> </w:t>
      </w:r>
      <w:r w:rsidRPr="001C526A">
        <w:rPr>
          <w:lang w:val="uk-UA"/>
        </w:rPr>
        <w:t>S</w:t>
      </w:r>
      <w:r w:rsidR="002921E4" w:rsidRPr="001C526A">
        <w:rPr>
          <w:lang w:val="uk-UA"/>
        </w:rPr>
        <w:t xml:space="preserve">. </w:t>
      </w:r>
      <w:proofErr w:type="spellStart"/>
      <w:r w:rsidRPr="001C526A">
        <w:rPr>
          <w:i/>
          <w:iCs/>
          <w:lang w:val="uk-UA"/>
        </w:rPr>
        <w:t>Managing</w:t>
      </w:r>
      <w:proofErr w:type="spellEnd"/>
      <w:r w:rsidRPr="001C526A">
        <w:rPr>
          <w:i/>
          <w:iCs/>
          <w:lang w:val="uk-UA"/>
        </w:rPr>
        <w:t xml:space="preserve"> </w:t>
      </w:r>
      <w:proofErr w:type="spellStart"/>
      <w:r w:rsidRPr="001C526A">
        <w:rPr>
          <w:i/>
          <w:iCs/>
          <w:lang w:val="uk-UA"/>
        </w:rPr>
        <w:t>Human</w:t>
      </w:r>
      <w:proofErr w:type="spellEnd"/>
      <w:r w:rsidRPr="001C526A">
        <w:rPr>
          <w:i/>
          <w:iCs/>
          <w:lang w:val="uk-UA"/>
        </w:rPr>
        <w:t xml:space="preserve"> </w:t>
      </w:r>
      <w:proofErr w:type="spellStart"/>
      <w:r w:rsidRPr="001C526A">
        <w:rPr>
          <w:i/>
          <w:iCs/>
          <w:lang w:val="uk-UA"/>
        </w:rPr>
        <w:t>Resources</w:t>
      </w:r>
      <w:proofErr w:type="spellEnd"/>
      <w:r w:rsidRPr="001C526A">
        <w:rPr>
          <w:lang w:val="uk-UA"/>
        </w:rPr>
        <w:t xml:space="preserve">. 17th </w:t>
      </w:r>
      <w:proofErr w:type="spellStart"/>
      <w:r w:rsidRPr="001C526A">
        <w:rPr>
          <w:lang w:val="uk-UA"/>
        </w:rPr>
        <w:t>ed</w:t>
      </w:r>
      <w:proofErr w:type="spellEnd"/>
      <w:r w:rsidRPr="001C526A">
        <w:rPr>
          <w:lang w:val="uk-UA"/>
        </w:rPr>
        <w:t xml:space="preserve">. </w:t>
      </w:r>
      <w:proofErr w:type="spellStart"/>
      <w:r w:rsidR="002921E4" w:rsidRPr="001C526A">
        <w:rPr>
          <w:lang w:val="uk-UA"/>
        </w:rPr>
        <w:t>Florence</w:t>
      </w:r>
      <w:proofErr w:type="spellEnd"/>
      <w:r w:rsidR="002921E4" w:rsidRPr="001C526A">
        <w:rPr>
          <w:lang w:val="uk-UA"/>
        </w:rPr>
        <w:t xml:space="preserve">: </w:t>
      </w:r>
      <w:proofErr w:type="spellStart"/>
      <w:r w:rsidRPr="001C526A">
        <w:rPr>
          <w:lang w:val="uk-UA"/>
        </w:rPr>
        <w:t>Cengage</w:t>
      </w:r>
      <w:proofErr w:type="spellEnd"/>
      <w:r w:rsidRPr="001C526A">
        <w:rPr>
          <w:lang w:val="uk-UA"/>
        </w:rPr>
        <w:t xml:space="preserve"> </w:t>
      </w:r>
      <w:proofErr w:type="spellStart"/>
      <w:r w:rsidRPr="001C526A">
        <w:rPr>
          <w:lang w:val="uk-UA"/>
        </w:rPr>
        <w:t>Learning</w:t>
      </w:r>
      <w:proofErr w:type="spellEnd"/>
      <w:r w:rsidRPr="001C526A">
        <w:rPr>
          <w:lang w:val="uk-UA"/>
        </w:rPr>
        <w:t>, 201</w:t>
      </w:r>
      <w:r w:rsidR="002921E4" w:rsidRPr="001C526A">
        <w:rPr>
          <w:lang w:val="uk-UA"/>
        </w:rPr>
        <w:t>8</w:t>
      </w:r>
      <w:r w:rsidRPr="001C526A">
        <w:rPr>
          <w:lang w:val="uk-UA"/>
        </w:rPr>
        <w:t xml:space="preserve">. </w:t>
      </w:r>
      <w:r w:rsidR="002921E4" w:rsidRPr="001C526A">
        <w:rPr>
          <w:lang w:val="uk-UA"/>
        </w:rPr>
        <w:t>672</w:t>
      </w:r>
      <w:r w:rsidRPr="001C526A">
        <w:rPr>
          <w:lang w:val="uk-UA"/>
        </w:rPr>
        <w:t xml:space="preserve"> р.</w:t>
      </w:r>
    </w:p>
    <w:p w14:paraId="5ECDBB9D" w14:textId="0F28EBD3" w:rsidR="000474C5" w:rsidRPr="001C526A" w:rsidRDefault="000474C5" w:rsidP="0053393A">
      <w:pPr>
        <w:pStyle w:val="afe"/>
        <w:numPr>
          <w:ilvl w:val="0"/>
          <w:numId w:val="3"/>
        </w:numPr>
        <w:spacing w:beforeLines="40" w:before="96" w:afterLines="40" w:after="96"/>
        <w:ind w:left="357" w:hanging="357"/>
        <w:rPr>
          <w:lang w:val="uk-UA"/>
        </w:rPr>
      </w:pPr>
      <w:proofErr w:type="spellStart"/>
      <w:r w:rsidRPr="001C526A">
        <w:rPr>
          <w:lang w:val="uk-UA"/>
        </w:rPr>
        <w:t>Tsymbaliuk</w:t>
      </w:r>
      <w:proofErr w:type="spellEnd"/>
      <w:r w:rsidR="00D95A37" w:rsidRPr="001C526A">
        <w:rPr>
          <w:lang w:val="uk-UA"/>
        </w:rPr>
        <w:t>,</w:t>
      </w:r>
      <w:r w:rsidRPr="001C526A">
        <w:rPr>
          <w:lang w:val="uk-UA"/>
        </w:rPr>
        <w:t xml:space="preserve"> S., </w:t>
      </w:r>
      <w:proofErr w:type="spellStart"/>
      <w:r w:rsidRPr="001C526A">
        <w:rPr>
          <w:lang w:val="uk-UA"/>
        </w:rPr>
        <w:t>Vasylyk</w:t>
      </w:r>
      <w:proofErr w:type="spellEnd"/>
      <w:r w:rsidR="00D95A37" w:rsidRPr="001C526A">
        <w:rPr>
          <w:lang w:val="uk-UA"/>
        </w:rPr>
        <w:t>,</w:t>
      </w:r>
      <w:r w:rsidRPr="001C526A">
        <w:rPr>
          <w:lang w:val="uk-UA"/>
        </w:rPr>
        <w:t xml:space="preserve"> А., </w:t>
      </w:r>
      <w:proofErr w:type="spellStart"/>
      <w:r w:rsidRPr="001C526A">
        <w:rPr>
          <w:lang w:val="uk-UA"/>
        </w:rPr>
        <w:t>Stoliaruk</w:t>
      </w:r>
      <w:proofErr w:type="spellEnd"/>
      <w:r w:rsidRPr="001C526A">
        <w:rPr>
          <w:lang w:val="uk-UA"/>
        </w:rPr>
        <w:t xml:space="preserve">, </w:t>
      </w:r>
      <w:proofErr w:type="spellStart"/>
      <w:r w:rsidRPr="001C526A">
        <w:rPr>
          <w:lang w:val="uk-UA"/>
        </w:rPr>
        <w:t>Kh</w:t>
      </w:r>
      <w:proofErr w:type="spellEnd"/>
      <w:r w:rsidRPr="001C526A">
        <w:rPr>
          <w:lang w:val="uk-UA"/>
        </w:rPr>
        <w:t xml:space="preserve">. </w:t>
      </w:r>
      <w:proofErr w:type="spellStart"/>
      <w:r w:rsidRPr="001C526A">
        <w:rPr>
          <w:lang w:val="uk-UA"/>
        </w:rPr>
        <w:t>Green</w:t>
      </w:r>
      <w:proofErr w:type="spellEnd"/>
      <w:r w:rsidRPr="001C526A">
        <w:rPr>
          <w:lang w:val="uk-UA"/>
        </w:rPr>
        <w:t xml:space="preserve"> </w:t>
      </w:r>
      <w:proofErr w:type="spellStart"/>
      <w:r w:rsidRPr="001C526A">
        <w:rPr>
          <w:lang w:val="uk-UA"/>
        </w:rPr>
        <w:t>human</w:t>
      </w:r>
      <w:proofErr w:type="spellEnd"/>
      <w:r w:rsidRPr="001C526A">
        <w:rPr>
          <w:lang w:val="uk-UA"/>
        </w:rPr>
        <w:t xml:space="preserve"> </w:t>
      </w:r>
      <w:proofErr w:type="spellStart"/>
      <w:r w:rsidRPr="001C526A">
        <w:rPr>
          <w:lang w:val="uk-UA"/>
        </w:rPr>
        <w:t>resource</w:t>
      </w:r>
      <w:proofErr w:type="spellEnd"/>
      <w:r w:rsidRPr="001C526A">
        <w:rPr>
          <w:lang w:val="uk-UA"/>
        </w:rPr>
        <w:t xml:space="preserve"> </w:t>
      </w:r>
      <w:proofErr w:type="spellStart"/>
      <w:r w:rsidRPr="001C526A">
        <w:rPr>
          <w:lang w:val="uk-UA"/>
        </w:rPr>
        <w:t>management</w:t>
      </w:r>
      <w:proofErr w:type="spellEnd"/>
      <w:r w:rsidRPr="001C526A">
        <w:rPr>
          <w:lang w:val="uk-UA"/>
        </w:rPr>
        <w:t xml:space="preserve">: </w:t>
      </w:r>
      <w:proofErr w:type="spellStart"/>
      <w:r w:rsidRPr="001C526A">
        <w:rPr>
          <w:lang w:val="uk-UA"/>
        </w:rPr>
        <w:t>how</w:t>
      </w:r>
      <w:proofErr w:type="spellEnd"/>
      <w:r w:rsidRPr="001C526A">
        <w:rPr>
          <w:lang w:val="uk-UA"/>
        </w:rPr>
        <w:t xml:space="preserve"> </w:t>
      </w:r>
      <w:proofErr w:type="spellStart"/>
      <w:r w:rsidRPr="001C526A">
        <w:rPr>
          <w:lang w:val="uk-UA"/>
        </w:rPr>
        <w:t>to</w:t>
      </w:r>
      <w:proofErr w:type="spellEnd"/>
      <w:r w:rsidRPr="001C526A">
        <w:rPr>
          <w:lang w:val="uk-UA"/>
        </w:rPr>
        <w:t xml:space="preserve"> </w:t>
      </w:r>
      <w:proofErr w:type="spellStart"/>
      <w:r w:rsidRPr="001C526A">
        <w:rPr>
          <w:lang w:val="uk-UA"/>
        </w:rPr>
        <w:t>implement</w:t>
      </w:r>
      <w:proofErr w:type="spellEnd"/>
      <w:r w:rsidRPr="001C526A">
        <w:rPr>
          <w:lang w:val="uk-UA"/>
        </w:rPr>
        <w:t xml:space="preserve"> </w:t>
      </w:r>
      <w:proofErr w:type="spellStart"/>
      <w:r w:rsidRPr="001C526A">
        <w:rPr>
          <w:lang w:val="uk-UA"/>
        </w:rPr>
        <w:t>environmental</w:t>
      </w:r>
      <w:proofErr w:type="spellEnd"/>
      <w:r w:rsidRPr="001C526A">
        <w:rPr>
          <w:lang w:val="uk-UA"/>
        </w:rPr>
        <w:t xml:space="preserve"> </w:t>
      </w:r>
      <w:proofErr w:type="spellStart"/>
      <w:r w:rsidRPr="001C526A">
        <w:rPr>
          <w:lang w:val="uk-UA"/>
        </w:rPr>
        <w:t>issues</w:t>
      </w:r>
      <w:proofErr w:type="spellEnd"/>
      <w:r w:rsidRPr="001C526A">
        <w:rPr>
          <w:lang w:val="uk-UA"/>
        </w:rPr>
        <w:t xml:space="preserve"> </w:t>
      </w:r>
      <w:proofErr w:type="spellStart"/>
      <w:r w:rsidRPr="001C526A">
        <w:rPr>
          <w:lang w:val="uk-UA"/>
        </w:rPr>
        <w:t>into</w:t>
      </w:r>
      <w:proofErr w:type="spellEnd"/>
      <w:r w:rsidRPr="001C526A">
        <w:rPr>
          <w:lang w:val="uk-UA"/>
        </w:rPr>
        <w:t xml:space="preserve"> HR </w:t>
      </w:r>
      <w:proofErr w:type="spellStart"/>
      <w:r w:rsidRPr="001C526A">
        <w:rPr>
          <w:lang w:val="uk-UA"/>
        </w:rPr>
        <w:t>practices</w:t>
      </w:r>
      <w:proofErr w:type="spellEnd"/>
      <w:r w:rsidRPr="001C526A">
        <w:rPr>
          <w:lang w:val="uk-UA"/>
        </w:rPr>
        <w:t xml:space="preserve">. ISCMEE 2021. E3S </w:t>
      </w:r>
      <w:proofErr w:type="spellStart"/>
      <w:r w:rsidRPr="001C526A">
        <w:rPr>
          <w:lang w:val="uk-UA"/>
        </w:rPr>
        <w:t>Web</w:t>
      </w:r>
      <w:proofErr w:type="spellEnd"/>
      <w:r w:rsidRPr="001C526A">
        <w:rPr>
          <w:lang w:val="uk-UA"/>
        </w:rPr>
        <w:t xml:space="preserve"> </w:t>
      </w:r>
      <w:proofErr w:type="spellStart"/>
      <w:r w:rsidRPr="001C526A">
        <w:rPr>
          <w:lang w:val="uk-UA"/>
        </w:rPr>
        <w:t>of</w:t>
      </w:r>
      <w:proofErr w:type="spellEnd"/>
      <w:r w:rsidRPr="001C526A">
        <w:rPr>
          <w:lang w:val="uk-UA"/>
        </w:rPr>
        <w:t xml:space="preserve"> </w:t>
      </w:r>
      <w:proofErr w:type="spellStart"/>
      <w:r w:rsidRPr="001C526A">
        <w:rPr>
          <w:lang w:val="uk-UA"/>
        </w:rPr>
        <w:t>Conferences</w:t>
      </w:r>
      <w:proofErr w:type="spellEnd"/>
      <w:r w:rsidRPr="001C526A">
        <w:rPr>
          <w:lang w:val="uk-UA"/>
        </w:rPr>
        <w:t xml:space="preserve"> 255, 01037 (2021). DOI: </w:t>
      </w:r>
      <w:hyperlink r:id="rId9" w:history="1">
        <w:r w:rsidR="00D95A37" w:rsidRPr="001C526A">
          <w:rPr>
            <w:rStyle w:val="afa"/>
            <w:lang w:val="uk-UA"/>
          </w:rPr>
          <w:t>https://doi.org/10.1051/e3sconf/202125501037</w:t>
        </w:r>
      </w:hyperlink>
      <w:r w:rsidR="00D95A37" w:rsidRPr="001C526A">
        <w:rPr>
          <w:lang w:val="uk-UA"/>
        </w:rPr>
        <w:t xml:space="preserve"> </w:t>
      </w:r>
    </w:p>
    <w:p w14:paraId="7483A1DD" w14:textId="7F50EE2A" w:rsidR="000E341C" w:rsidRPr="001C526A" w:rsidRDefault="000E341C" w:rsidP="0053393A">
      <w:pPr>
        <w:pStyle w:val="afe"/>
        <w:numPr>
          <w:ilvl w:val="0"/>
          <w:numId w:val="3"/>
        </w:numPr>
        <w:spacing w:beforeLines="40" w:before="96" w:afterLines="40" w:after="96"/>
        <w:ind w:left="357" w:hanging="357"/>
        <w:rPr>
          <w:lang w:val="uk-UA"/>
        </w:rPr>
      </w:pPr>
      <w:proofErr w:type="spellStart"/>
      <w:r w:rsidRPr="001C526A">
        <w:rPr>
          <w:lang w:val="uk-UA"/>
        </w:rPr>
        <w:t>Troger</w:t>
      </w:r>
      <w:proofErr w:type="spellEnd"/>
      <w:r w:rsidRPr="001C526A">
        <w:rPr>
          <w:lang w:val="uk-UA"/>
        </w:rPr>
        <w:t xml:space="preserve">, H. </w:t>
      </w:r>
      <w:proofErr w:type="spellStart"/>
      <w:r w:rsidRPr="001C526A">
        <w:rPr>
          <w:lang w:val="uk-UA"/>
        </w:rPr>
        <w:t>Human</w:t>
      </w:r>
      <w:proofErr w:type="spellEnd"/>
      <w:r w:rsidRPr="001C526A">
        <w:rPr>
          <w:lang w:val="uk-UA"/>
        </w:rPr>
        <w:t xml:space="preserve"> </w:t>
      </w:r>
      <w:proofErr w:type="spellStart"/>
      <w:r w:rsidRPr="001C526A">
        <w:rPr>
          <w:lang w:val="uk-UA"/>
        </w:rPr>
        <w:t>Resource</w:t>
      </w:r>
      <w:proofErr w:type="spellEnd"/>
      <w:r w:rsidRPr="001C526A">
        <w:rPr>
          <w:lang w:val="uk-UA"/>
        </w:rPr>
        <w:t xml:space="preserve"> </w:t>
      </w:r>
      <w:proofErr w:type="spellStart"/>
      <w:r w:rsidRPr="001C526A">
        <w:rPr>
          <w:lang w:val="uk-UA"/>
        </w:rPr>
        <w:t>Management</w:t>
      </w:r>
      <w:proofErr w:type="spellEnd"/>
      <w:r w:rsidRPr="001C526A">
        <w:rPr>
          <w:lang w:val="uk-UA"/>
        </w:rPr>
        <w:t xml:space="preserve"> </w:t>
      </w:r>
      <w:proofErr w:type="spellStart"/>
      <w:r w:rsidRPr="001C526A">
        <w:rPr>
          <w:lang w:val="uk-UA"/>
        </w:rPr>
        <w:t>in</w:t>
      </w:r>
      <w:proofErr w:type="spellEnd"/>
      <w:r w:rsidRPr="001C526A">
        <w:rPr>
          <w:lang w:val="uk-UA"/>
        </w:rPr>
        <w:t xml:space="preserve"> a </w:t>
      </w:r>
      <w:proofErr w:type="spellStart"/>
      <w:r w:rsidRPr="001C526A">
        <w:rPr>
          <w:lang w:val="uk-UA"/>
        </w:rPr>
        <w:t>Post</w:t>
      </w:r>
      <w:proofErr w:type="spellEnd"/>
      <w:r w:rsidRPr="001C526A">
        <w:rPr>
          <w:lang w:val="uk-UA"/>
        </w:rPr>
        <w:t xml:space="preserve"> COVID-19 </w:t>
      </w:r>
      <w:proofErr w:type="spellStart"/>
      <w:r w:rsidR="003A147B" w:rsidRPr="001C526A">
        <w:rPr>
          <w:lang w:val="uk-UA"/>
        </w:rPr>
        <w:t>World</w:t>
      </w:r>
      <w:proofErr w:type="spellEnd"/>
      <w:r w:rsidR="003A147B" w:rsidRPr="001C526A">
        <w:rPr>
          <w:lang w:val="uk-UA"/>
        </w:rPr>
        <w:t>:</w:t>
      </w:r>
      <w:r w:rsidRPr="001C526A">
        <w:rPr>
          <w:lang w:val="uk-UA"/>
        </w:rPr>
        <w:t xml:space="preserve"> </w:t>
      </w:r>
      <w:proofErr w:type="spellStart"/>
      <w:r w:rsidRPr="001C526A">
        <w:rPr>
          <w:lang w:val="uk-UA"/>
        </w:rPr>
        <w:t>New</w:t>
      </w:r>
      <w:proofErr w:type="spellEnd"/>
      <w:r w:rsidRPr="001C526A">
        <w:rPr>
          <w:lang w:val="uk-UA"/>
        </w:rPr>
        <w:t xml:space="preserve"> </w:t>
      </w:r>
      <w:proofErr w:type="spellStart"/>
      <w:r w:rsidRPr="001C526A">
        <w:rPr>
          <w:lang w:val="uk-UA"/>
        </w:rPr>
        <w:t>Distribution</w:t>
      </w:r>
      <w:proofErr w:type="spellEnd"/>
      <w:r w:rsidRPr="001C526A">
        <w:rPr>
          <w:lang w:val="uk-UA"/>
        </w:rPr>
        <w:t xml:space="preserve"> </w:t>
      </w:r>
      <w:proofErr w:type="spellStart"/>
      <w:r w:rsidRPr="001C526A">
        <w:rPr>
          <w:lang w:val="uk-UA"/>
        </w:rPr>
        <w:t>of</w:t>
      </w:r>
      <w:proofErr w:type="spellEnd"/>
      <w:r w:rsidRPr="001C526A">
        <w:rPr>
          <w:lang w:val="uk-UA"/>
        </w:rPr>
        <w:t xml:space="preserve"> </w:t>
      </w:r>
      <w:proofErr w:type="spellStart"/>
      <w:r w:rsidRPr="001C526A">
        <w:rPr>
          <w:lang w:val="uk-UA"/>
        </w:rPr>
        <w:t>Power</w:t>
      </w:r>
      <w:proofErr w:type="spellEnd"/>
      <w:r w:rsidRPr="001C526A">
        <w:rPr>
          <w:lang w:val="uk-UA"/>
        </w:rPr>
        <w:t xml:space="preserve">, </w:t>
      </w:r>
      <w:proofErr w:type="spellStart"/>
      <w:r w:rsidRPr="001C526A">
        <w:rPr>
          <w:lang w:val="uk-UA"/>
        </w:rPr>
        <w:t>Individualization</w:t>
      </w:r>
      <w:proofErr w:type="spellEnd"/>
      <w:r w:rsidRPr="001C526A">
        <w:rPr>
          <w:lang w:val="uk-UA"/>
        </w:rPr>
        <w:t xml:space="preserve">, </w:t>
      </w:r>
      <w:proofErr w:type="spellStart"/>
      <w:r w:rsidRPr="001C526A">
        <w:rPr>
          <w:lang w:val="uk-UA"/>
        </w:rPr>
        <w:t>Digitalization</w:t>
      </w:r>
      <w:proofErr w:type="spellEnd"/>
      <w:r w:rsidRPr="001C526A">
        <w:rPr>
          <w:lang w:val="uk-UA"/>
        </w:rPr>
        <w:t xml:space="preserve"> </w:t>
      </w:r>
      <w:proofErr w:type="spellStart"/>
      <w:r w:rsidRPr="001C526A">
        <w:rPr>
          <w:lang w:val="uk-UA"/>
        </w:rPr>
        <w:t>and</w:t>
      </w:r>
      <w:proofErr w:type="spellEnd"/>
      <w:r w:rsidRPr="001C526A">
        <w:rPr>
          <w:lang w:val="uk-UA"/>
        </w:rPr>
        <w:t xml:space="preserve"> </w:t>
      </w:r>
      <w:proofErr w:type="spellStart"/>
      <w:r w:rsidRPr="001C526A">
        <w:rPr>
          <w:lang w:val="uk-UA"/>
        </w:rPr>
        <w:t>Demographic</w:t>
      </w:r>
      <w:proofErr w:type="spellEnd"/>
      <w:r w:rsidRPr="001C526A">
        <w:rPr>
          <w:lang w:val="uk-UA"/>
        </w:rPr>
        <w:t xml:space="preserve"> </w:t>
      </w:r>
      <w:proofErr w:type="spellStart"/>
      <w:r w:rsidRPr="001C526A">
        <w:rPr>
          <w:lang w:val="uk-UA"/>
        </w:rPr>
        <w:t>Developments</w:t>
      </w:r>
      <w:proofErr w:type="spellEnd"/>
      <w:r w:rsidRPr="001C526A">
        <w:rPr>
          <w:lang w:val="uk-UA"/>
        </w:rPr>
        <w:t xml:space="preserve">. </w:t>
      </w:r>
      <w:proofErr w:type="spellStart"/>
      <w:r w:rsidRPr="001C526A">
        <w:rPr>
          <w:lang w:val="uk-UA"/>
        </w:rPr>
        <w:t>Cham</w:t>
      </w:r>
      <w:proofErr w:type="spellEnd"/>
      <w:r w:rsidRPr="001C526A">
        <w:rPr>
          <w:lang w:val="uk-UA"/>
        </w:rPr>
        <w:t xml:space="preserve">: </w:t>
      </w:r>
      <w:proofErr w:type="spellStart"/>
      <w:r w:rsidRPr="001C526A">
        <w:rPr>
          <w:lang w:val="uk-UA"/>
        </w:rPr>
        <w:t>Springer</w:t>
      </w:r>
      <w:proofErr w:type="spellEnd"/>
      <w:r w:rsidRPr="001C526A">
        <w:rPr>
          <w:lang w:val="uk-UA"/>
        </w:rPr>
        <w:t xml:space="preserve"> </w:t>
      </w:r>
      <w:proofErr w:type="spellStart"/>
      <w:r w:rsidRPr="001C526A">
        <w:rPr>
          <w:lang w:val="uk-UA"/>
        </w:rPr>
        <w:t>Nature</w:t>
      </w:r>
      <w:proofErr w:type="spellEnd"/>
      <w:r w:rsidRPr="001C526A">
        <w:rPr>
          <w:lang w:val="uk-UA"/>
        </w:rPr>
        <w:t xml:space="preserve"> </w:t>
      </w:r>
      <w:proofErr w:type="spellStart"/>
      <w:r w:rsidRPr="001C526A">
        <w:rPr>
          <w:lang w:val="uk-UA"/>
        </w:rPr>
        <w:t>Switzerland</w:t>
      </w:r>
      <w:proofErr w:type="spellEnd"/>
      <w:r w:rsidRPr="001C526A">
        <w:rPr>
          <w:lang w:val="uk-UA"/>
        </w:rPr>
        <w:t xml:space="preserve"> AG, 2021. 198p.</w:t>
      </w:r>
    </w:p>
    <w:p w14:paraId="2A695D8F" w14:textId="56C5D68D" w:rsidR="00634069" w:rsidRPr="001C526A" w:rsidRDefault="00634069" w:rsidP="0053393A">
      <w:pPr>
        <w:pStyle w:val="afe"/>
        <w:numPr>
          <w:ilvl w:val="0"/>
          <w:numId w:val="3"/>
        </w:numPr>
        <w:spacing w:beforeLines="40" w:before="96" w:afterLines="40" w:after="96"/>
        <w:ind w:left="357" w:hanging="357"/>
        <w:rPr>
          <w:rFonts w:eastAsiaTheme="minorEastAsia"/>
          <w:lang w:val="uk-UA"/>
        </w:rPr>
      </w:pPr>
      <w:proofErr w:type="spellStart"/>
      <w:r w:rsidRPr="001C526A">
        <w:rPr>
          <w:rFonts w:eastAsiaTheme="minorEastAsia"/>
          <w:lang w:val="uk-UA"/>
        </w:rPr>
        <w:t>Волобоєва</w:t>
      </w:r>
      <w:proofErr w:type="spellEnd"/>
      <w:r w:rsidRPr="001C526A">
        <w:rPr>
          <w:rFonts w:eastAsiaTheme="minorEastAsia"/>
          <w:lang w:val="uk-UA"/>
        </w:rPr>
        <w:t xml:space="preserve"> І.О., Кравчук О.І., Варшава Д.В. Ціннісний вимір бренду роботодавця: вплив на залучення персоналу. </w:t>
      </w:r>
      <w:r w:rsidRPr="001C526A">
        <w:rPr>
          <w:rFonts w:eastAsiaTheme="minorEastAsia"/>
          <w:i/>
          <w:iCs/>
          <w:lang w:val="uk-UA"/>
        </w:rPr>
        <w:t xml:space="preserve">Бізнес </w:t>
      </w:r>
      <w:proofErr w:type="spellStart"/>
      <w:r w:rsidRPr="001C526A">
        <w:rPr>
          <w:rFonts w:eastAsiaTheme="minorEastAsia"/>
          <w:i/>
          <w:iCs/>
          <w:lang w:val="uk-UA"/>
        </w:rPr>
        <w:t>Інформ</w:t>
      </w:r>
      <w:proofErr w:type="spellEnd"/>
      <w:r w:rsidRPr="001C526A">
        <w:rPr>
          <w:rFonts w:eastAsiaTheme="minorEastAsia"/>
          <w:lang w:val="uk-UA"/>
        </w:rPr>
        <w:t xml:space="preserve">. 2021. №4. C. 302–309. </w:t>
      </w:r>
      <w:hyperlink r:id="rId10" w:history="1">
        <w:r w:rsidRPr="001C526A">
          <w:rPr>
            <w:rStyle w:val="afa"/>
            <w:rFonts w:eastAsiaTheme="minorEastAsia"/>
            <w:lang w:val="uk-UA"/>
          </w:rPr>
          <w:t>https://doi.org/10.32983/2222-4459-2021-4-302-309</w:t>
        </w:r>
      </w:hyperlink>
      <w:r w:rsidRPr="001C526A">
        <w:rPr>
          <w:rFonts w:eastAsiaTheme="minorEastAsia"/>
          <w:lang w:val="uk-UA"/>
        </w:rPr>
        <w:t xml:space="preserve"> </w:t>
      </w:r>
    </w:p>
    <w:p w14:paraId="4B8B3388" w14:textId="7B5C116F" w:rsidR="006C5B14" w:rsidRPr="001C526A" w:rsidRDefault="006C5B14" w:rsidP="0053393A">
      <w:pPr>
        <w:pStyle w:val="afe"/>
        <w:numPr>
          <w:ilvl w:val="0"/>
          <w:numId w:val="3"/>
        </w:numPr>
        <w:spacing w:beforeLines="40" w:before="96" w:afterLines="40" w:after="96"/>
        <w:ind w:left="357" w:hanging="357"/>
        <w:rPr>
          <w:rFonts w:eastAsiaTheme="minorEastAsia"/>
          <w:lang w:val="uk-UA"/>
        </w:rPr>
      </w:pPr>
      <w:proofErr w:type="spellStart"/>
      <w:r w:rsidRPr="001C526A">
        <w:rPr>
          <w:rFonts w:eastAsiaTheme="minorEastAsia"/>
          <w:lang w:val="uk-UA"/>
        </w:rPr>
        <w:t>Колот</w:t>
      </w:r>
      <w:proofErr w:type="spellEnd"/>
      <w:r w:rsidRPr="001C526A">
        <w:rPr>
          <w:rFonts w:eastAsiaTheme="minorEastAsia"/>
          <w:lang w:val="uk-UA"/>
        </w:rPr>
        <w:t xml:space="preserve"> А.М., Герасименко О.О. Соціально-трудовий розвиток у ХХІ столітті: до природи глобальних змін, нових можливостей, обмежень і викликів. </w:t>
      </w:r>
      <w:r w:rsidRPr="001C526A">
        <w:rPr>
          <w:rFonts w:eastAsiaTheme="minorEastAsia"/>
          <w:i/>
          <w:iCs/>
          <w:lang w:val="uk-UA"/>
        </w:rPr>
        <w:t>Демографія та соціальна економіка</w:t>
      </w:r>
      <w:r w:rsidRPr="001C526A">
        <w:rPr>
          <w:rFonts w:eastAsiaTheme="minorEastAsia"/>
          <w:lang w:val="uk-UA"/>
        </w:rPr>
        <w:t>, 2019, 1 (35): 97–125</w:t>
      </w:r>
    </w:p>
    <w:p w14:paraId="3644BF8C" w14:textId="77777777" w:rsidR="006C5B14" w:rsidRPr="001C526A" w:rsidRDefault="006C5B14" w:rsidP="0053393A">
      <w:pPr>
        <w:pStyle w:val="afe"/>
        <w:numPr>
          <w:ilvl w:val="0"/>
          <w:numId w:val="3"/>
        </w:numPr>
        <w:spacing w:beforeLines="40" w:before="96" w:afterLines="40" w:after="96"/>
        <w:ind w:left="357" w:hanging="357"/>
        <w:rPr>
          <w:lang w:val="uk-UA"/>
        </w:rPr>
      </w:pPr>
      <w:proofErr w:type="spellStart"/>
      <w:r w:rsidRPr="001C526A">
        <w:rPr>
          <w:lang w:val="uk-UA"/>
        </w:rPr>
        <w:t>Колот</w:t>
      </w:r>
      <w:proofErr w:type="spellEnd"/>
      <w:r w:rsidRPr="001C526A">
        <w:rPr>
          <w:lang w:val="uk-UA"/>
        </w:rPr>
        <w:t xml:space="preserve"> А.М., Цимбалюк С.О. Мотиваційний менеджмент: підручник. Київ: КНЕУ, 2014. 479 с.</w:t>
      </w:r>
    </w:p>
    <w:p w14:paraId="5B53AF46" w14:textId="77777777" w:rsidR="006C5B14" w:rsidRPr="001C526A" w:rsidRDefault="006C5B14" w:rsidP="0053393A">
      <w:pPr>
        <w:pStyle w:val="afe"/>
        <w:numPr>
          <w:ilvl w:val="0"/>
          <w:numId w:val="3"/>
        </w:numPr>
        <w:spacing w:beforeLines="40" w:before="96" w:afterLines="40" w:after="96"/>
        <w:ind w:left="357" w:hanging="357"/>
        <w:rPr>
          <w:rFonts w:eastAsiaTheme="minorEastAsia"/>
          <w:lang w:val="uk-UA"/>
        </w:rPr>
      </w:pPr>
      <w:r w:rsidRPr="001C526A">
        <w:rPr>
          <w:lang w:val="uk-UA"/>
        </w:rPr>
        <w:t xml:space="preserve">Кравчук О.І. Аналіз міжнародної практики стандартизації управління персоналом. </w:t>
      </w:r>
      <w:r w:rsidRPr="001C526A">
        <w:rPr>
          <w:rFonts w:eastAsiaTheme="minorEastAsia"/>
          <w:i/>
          <w:lang w:val="uk-UA"/>
        </w:rPr>
        <w:t>Соціально-трудові відносини: теорія та практика.</w:t>
      </w:r>
      <w:r w:rsidRPr="001C526A">
        <w:rPr>
          <w:rFonts w:eastAsiaTheme="minorEastAsia"/>
          <w:lang w:val="uk-UA"/>
        </w:rPr>
        <w:t xml:space="preserve"> 2017. № 1. С.142-157.</w:t>
      </w:r>
    </w:p>
    <w:p w14:paraId="24EC2E9A" w14:textId="3CDD34B9" w:rsidR="00634069" w:rsidRPr="001C526A" w:rsidRDefault="00634069" w:rsidP="0053393A">
      <w:pPr>
        <w:pStyle w:val="afe"/>
        <w:numPr>
          <w:ilvl w:val="0"/>
          <w:numId w:val="3"/>
        </w:numPr>
        <w:spacing w:beforeLines="40" w:before="96" w:afterLines="40" w:after="96"/>
        <w:ind w:left="357" w:hanging="357"/>
        <w:rPr>
          <w:rFonts w:eastAsiaTheme="minorEastAsia"/>
          <w:lang w:val="uk-UA"/>
        </w:rPr>
      </w:pPr>
      <w:r w:rsidRPr="001C526A">
        <w:rPr>
          <w:rFonts w:eastAsiaTheme="minorEastAsia"/>
          <w:lang w:val="uk-UA"/>
        </w:rPr>
        <w:t xml:space="preserve">Кравчук О.І., </w:t>
      </w:r>
      <w:proofErr w:type="spellStart"/>
      <w:r w:rsidRPr="001C526A">
        <w:rPr>
          <w:rFonts w:eastAsiaTheme="minorEastAsia"/>
          <w:lang w:val="uk-UA"/>
        </w:rPr>
        <w:t>Варіс</w:t>
      </w:r>
      <w:proofErr w:type="spellEnd"/>
      <w:r w:rsidRPr="001C526A">
        <w:rPr>
          <w:rFonts w:eastAsiaTheme="minorEastAsia"/>
          <w:lang w:val="uk-UA"/>
        </w:rPr>
        <w:t xml:space="preserve"> І.О., Бідна Т.О. Попит на HR-компетентності в Україні: зміни  та виклики на ринку праці під час пандемії COVID-19. </w:t>
      </w:r>
      <w:r w:rsidRPr="001C526A">
        <w:rPr>
          <w:rFonts w:eastAsiaTheme="minorEastAsia"/>
          <w:i/>
          <w:lang w:val="uk-UA"/>
        </w:rPr>
        <w:t>Соціально-трудові відносини: теорія і практика</w:t>
      </w:r>
      <w:r w:rsidRPr="001C526A">
        <w:rPr>
          <w:rFonts w:eastAsiaTheme="minorEastAsia"/>
          <w:lang w:val="uk-UA"/>
        </w:rPr>
        <w:t xml:space="preserve">. 2021. </w:t>
      </w:r>
      <w:r w:rsidR="00F80F15" w:rsidRPr="001C526A">
        <w:rPr>
          <w:rFonts w:eastAsiaTheme="minorEastAsia"/>
          <w:lang w:val="uk-UA"/>
        </w:rPr>
        <w:t>1 (</w:t>
      </w:r>
      <w:r w:rsidRPr="001C526A">
        <w:rPr>
          <w:rFonts w:eastAsiaTheme="minorEastAsia"/>
          <w:lang w:val="uk-UA"/>
        </w:rPr>
        <w:t>11</w:t>
      </w:r>
      <w:r w:rsidR="00F80F15" w:rsidRPr="001C526A">
        <w:rPr>
          <w:rFonts w:eastAsiaTheme="minorEastAsia"/>
          <w:lang w:val="uk-UA"/>
        </w:rPr>
        <w:t>)</w:t>
      </w:r>
      <w:r w:rsidRPr="001C526A">
        <w:rPr>
          <w:rFonts w:eastAsiaTheme="minorEastAsia"/>
          <w:lang w:val="uk-UA"/>
        </w:rPr>
        <w:t xml:space="preserve">, С. 14-30. </w:t>
      </w:r>
      <w:hyperlink r:id="rId11" w:history="1">
        <w:r w:rsidRPr="001C526A">
          <w:rPr>
            <w:rStyle w:val="afa"/>
            <w:rFonts w:eastAsiaTheme="minorEastAsia"/>
            <w:lang w:val="uk-UA"/>
          </w:rPr>
          <w:t>http://dx.doi.org/10.21511/slrtp.11(1).2021.02</w:t>
        </w:r>
      </w:hyperlink>
      <w:r w:rsidRPr="001C526A">
        <w:rPr>
          <w:rFonts w:eastAsiaTheme="minorEastAsia"/>
          <w:lang w:val="uk-UA"/>
        </w:rPr>
        <w:t xml:space="preserve"> </w:t>
      </w:r>
    </w:p>
    <w:p w14:paraId="6D74D23D" w14:textId="6725879A" w:rsidR="00F80F15" w:rsidRPr="001C526A" w:rsidRDefault="00F80F15" w:rsidP="0053393A">
      <w:pPr>
        <w:pStyle w:val="afe"/>
        <w:numPr>
          <w:ilvl w:val="0"/>
          <w:numId w:val="3"/>
        </w:numPr>
        <w:spacing w:beforeLines="40" w:before="96" w:afterLines="40" w:after="96"/>
        <w:ind w:left="357" w:hanging="357"/>
        <w:rPr>
          <w:rFonts w:eastAsiaTheme="minorEastAsia"/>
          <w:lang w:val="uk-UA"/>
        </w:rPr>
      </w:pPr>
      <w:r w:rsidRPr="001C526A">
        <w:rPr>
          <w:rFonts w:eastAsiaTheme="minorEastAsia"/>
          <w:lang w:val="uk-UA"/>
        </w:rPr>
        <w:t xml:space="preserve">Кравчук О.І., </w:t>
      </w:r>
      <w:proofErr w:type="spellStart"/>
      <w:r w:rsidRPr="001C526A">
        <w:rPr>
          <w:rFonts w:eastAsiaTheme="minorEastAsia"/>
          <w:lang w:val="uk-UA"/>
        </w:rPr>
        <w:t>Варіс</w:t>
      </w:r>
      <w:proofErr w:type="spellEnd"/>
      <w:r w:rsidRPr="001C526A">
        <w:rPr>
          <w:rFonts w:eastAsiaTheme="minorEastAsia"/>
          <w:lang w:val="uk-UA"/>
        </w:rPr>
        <w:t xml:space="preserve"> І.О., </w:t>
      </w:r>
      <w:proofErr w:type="spellStart"/>
      <w:r w:rsidRPr="001C526A">
        <w:rPr>
          <w:rFonts w:eastAsiaTheme="minorEastAsia"/>
          <w:lang w:val="uk-UA"/>
        </w:rPr>
        <w:t>Заривних</w:t>
      </w:r>
      <w:proofErr w:type="spellEnd"/>
      <w:r w:rsidRPr="001C526A">
        <w:rPr>
          <w:rFonts w:eastAsiaTheme="minorEastAsia"/>
          <w:lang w:val="uk-UA"/>
        </w:rPr>
        <w:t xml:space="preserve"> К.В.  Цифрові технології менеджменту персоналу: тенденції та виклики в умовах пандемії COVID-19. </w:t>
      </w:r>
      <w:r w:rsidRPr="001C526A">
        <w:rPr>
          <w:rFonts w:eastAsiaTheme="minorEastAsia"/>
          <w:i/>
          <w:iCs/>
          <w:lang w:val="uk-UA"/>
        </w:rPr>
        <w:t>Економіка та суспільство.</w:t>
      </w:r>
      <w:r w:rsidRPr="001C526A">
        <w:rPr>
          <w:rFonts w:eastAsiaTheme="minorEastAsia"/>
          <w:lang w:val="uk-UA"/>
        </w:rPr>
        <w:t xml:space="preserve"> 2021. 26. </w:t>
      </w:r>
      <w:hyperlink r:id="rId12" w:history="1">
        <w:r w:rsidRPr="001C526A">
          <w:rPr>
            <w:rStyle w:val="afa"/>
            <w:rFonts w:eastAsiaTheme="minorEastAsia"/>
            <w:lang w:val="uk-UA"/>
          </w:rPr>
          <w:t>https://doi.org/10.32782/2524-0072/2021-26-73</w:t>
        </w:r>
      </w:hyperlink>
      <w:r w:rsidRPr="001C526A">
        <w:rPr>
          <w:rFonts w:eastAsiaTheme="minorEastAsia"/>
          <w:lang w:val="uk-UA"/>
        </w:rPr>
        <w:t xml:space="preserve"> </w:t>
      </w:r>
    </w:p>
    <w:p w14:paraId="680FF7FA" w14:textId="2EA09D33" w:rsidR="00F80F15" w:rsidRPr="001C526A" w:rsidRDefault="00F80F15" w:rsidP="0053393A">
      <w:pPr>
        <w:pStyle w:val="afe"/>
        <w:numPr>
          <w:ilvl w:val="0"/>
          <w:numId w:val="3"/>
        </w:numPr>
        <w:spacing w:beforeLines="40" w:before="96" w:afterLines="40" w:after="96"/>
        <w:ind w:left="357" w:hanging="357"/>
        <w:rPr>
          <w:rFonts w:eastAsiaTheme="minorEastAsia"/>
          <w:lang w:val="uk-UA"/>
        </w:rPr>
      </w:pPr>
      <w:r w:rsidRPr="001C526A">
        <w:rPr>
          <w:rFonts w:eastAsiaTheme="minorEastAsia"/>
          <w:lang w:val="uk-UA"/>
        </w:rPr>
        <w:t xml:space="preserve">Кравчук О.І., </w:t>
      </w:r>
      <w:proofErr w:type="spellStart"/>
      <w:r w:rsidRPr="001C526A">
        <w:rPr>
          <w:rFonts w:eastAsiaTheme="minorEastAsia"/>
          <w:lang w:val="uk-UA"/>
        </w:rPr>
        <w:t>Варіс</w:t>
      </w:r>
      <w:proofErr w:type="spellEnd"/>
      <w:r w:rsidRPr="001C526A">
        <w:rPr>
          <w:rFonts w:eastAsiaTheme="minorEastAsia"/>
          <w:lang w:val="uk-UA"/>
        </w:rPr>
        <w:t xml:space="preserve"> І.О., </w:t>
      </w:r>
      <w:proofErr w:type="spellStart"/>
      <w:r w:rsidRPr="001C526A">
        <w:rPr>
          <w:rFonts w:eastAsiaTheme="minorEastAsia"/>
          <w:lang w:val="uk-UA"/>
        </w:rPr>
        <w:t>Цьопа</w:t>
      </w:r>
      <w:proofErr w:type="spellEnd"/>
      <w:r w:rsidRPr="001C526A">
        <w:rPr>
          <w:rFonts w:eastAsiaTheme="minorEastAsia"/>
          <w:lang w:val="uk-UA"/>
        </w:rPr>
        <w:t xml:space="preserve"> А.Р. </w:t>
      </w:r>
      <w:proofErr w:type="spellStart"/>
      <w:r w:rsidRPr="001C526A">
        <w:rPr>
          <w:rFonts w:eastAsiaTheme="minorEastAsia"/>
          <w:lang w:val="uk-UA"/>
        </w:rPr>
        <w:t>Цифровізація</w:t>
      </w:r>
      <w:proofErr w:type="spellEnd"/>
      <w:r w:rsidRPr="001C526A">
        <w:rPr>
          <w:rFonts w:eastAsiaTheme="minorEastAsia"/>
          <w:lang w:val="uk-UA"/>
        </w:rPr>
        <w:t xml:space="preserve"> залучення персоналу через </w:t>
      </w:r>
      <w:proofErr w:type="spellStart"/>
      <w:r w:rsidRPr="001C526A">
        <w:rPr>
          <w:rFonts w:eastAsiaTheme="minorEastAsia"/>
          <w:lang w:val="uk-UA"/>
        </w:rPr>
        <w:t>job</w:t>
      </w:r>
      <w:proofErr w:type="spellEnd"/>
      <w:r w:rsidRPr="001C526A">
        <w:rPr>
          <w:rFonts w:eastAsiaTheme="minorEastAsia"/>
          <w:lang w:val="uk-UA"/>
        </w:rPr>
        <w:t xml:space="preserve">-портали. </w:t>
      </w:r>
      <w:r w:rsidRPr="001C526A">
        <w:rPr>
          <w:rFonts w:eastAsiaTheme="minorEastAsia"/>
          <w:i/>
          <w:iCs/>
          <w:lang w:val="uk-UA"/>
        </w:rPr>
        <w:t xml:space="preserve">Бізнес </w:t>
      </w:r>
      <w:proofErr w:type="spellStart"/>
      <w:r w:rsidRPr="001C526A">
        <w:rPr>
          <w:rFonts w:eastAsiaTheme="minorEastAsia"/>
          <w:i/>
          <w:iCs/>
          <w:lang w:val="uk-UA"/>
        </w:rPr>
        <w:t>Інформ</w:t>
      </w:r>
      <w:proofErr w:type="spellEnd"/>
      <w:r w:rsidRPr="001C526A">
        <w:rPr>
          <w:rFonts w:eastAsiaTheme="minorEastAsia"/>
          <w:lang w:val="uk-UA"/>
        </w:rPr>
        <w:t xml:space="preserve">. 2021. 6. C. 282–297. </w:t>
      </w:r>
      <w:hyperlink r:id="rId13" w:history="1">
        <w:r w:rsidRPr="001C526A">
          <w:rPr>
            <w:rStyle w:val="afa"/>
            <w:rFonts w:eastAsiaTheme="minorEastAsia"/>
            <w:lang w:val="uk-UA"/>
          </w:rPr>
          <w:t>https://doi.org/10.32983/2222-4459-2021-6-282-297</w:t>
        </w:r>
      </w:hyperlink>
      <w:r w:rsidRPr="001C526A">
        <w:rPr>
          <w:rFonts w:eastAsiaTheme="minorEastAsia"/>
          <w:lang w:val="uk-UA"/>
        </w:rPr>
        <w:t xml:space="preserve"> </w:t>
      </w:r>
    </w:p>
    <w:p w14:paraId="3477F788" w14:textId="4DF3A7B4" w:rsidR="006C5B14" w:rsidRPr="001C526A" w:rsidRDefault="006C5B14" w:rsidP="0053393A">
      <w:pPr>
        <w:pStyle w:val="afe"/>
        <w:numPr>
          <w:ilvl w:val="0"/>
          <w:numId w:val="3"/>
        </w:numPr>
        <w:spacing w:beforeLines="40" w:before="96" w:afterLines="40" w:after="96"/>
        <w:ind w:left="357" w:hanging="357"/>
        <w:rPr>
          <w:rFonts w:eastAsiaTheme="minorEastAsia"/>
          <w:lang w:val="uk-UA"/>
        </w:rPr>
      </w:pPr>
      <w:r w:rsidRPr="001C526A">
        <w:rPr>
          <w:rFonts w:eastAsiaTheme="minorEastAsia"/>
          <w:lang w:val="uk-UA"/>
        </w:rPr>
        <w:t xml:space="preserve">Кравчук О.І. Оптимізація трудових відносин на основі активізації індивідуальних мотиваційних механізмів. </w:t>
      </w:r>
      <w:r w:rsidRPr="001C526A">
        <w:rPr>
          <w:rFonts w:eastAsiaTheme="minorEastAsia"/>
          <w:i/>
          <w:lang w:val="uk-UA"/>
        </w:rPr>
        <w:t>Соціально-трудові відносини: теорія і практика</w:t>
      </w:r>
      <w:r w:rsidRPr="001C526A">
        <w:rPr>
          <w:rFonts w:eastAsiaTheme="minorEastAsia"/>
          <w:lang w:val="uk-UA"/>
        </w:rPr>
        <w:t>. 2017. № 2. С.168–180.</w:t>
      </w:r>
    </w:p>
    <w:p w14:paraId="795FF3D8" w14:textId="41B0D13D" w:rsidR="006C5B14" w:rsidRPr="001C526A" w:rsidRDefault="006C5B14" w:rsidP="0053393A">
      <w:pPr>
        <w:pStyle w:val="afe"/>
        <w:numPr>
          <w:ilvl w:val="0"/>
          <w:numId w:val="3"/>
        </w:numPr>
        <w:spacing w:beforeLines="40" w:before="96" w:afterLines="40" w:after="96"/>
        <w:ind w:left="357" w:hanging="357"/>
        <w:rPr>
          <w:rStyle w:val="to-cite-box"/>
          <w:lang w:val="uk-UA"/>
        </w:rPr>
      </w:pPr>
      <w:r w:rsidRPr="001C526A">
        <w:rPr>
          <w:rStyle w:val="to-cite-box"/>
          <w:lang w:val="uk-UA"/>
        </w:rPr>
        <w:lastRenderedPageBreak/>
        <w:t xml:space="preserve">Кравчук О.І. </w:t>
      </w:r>
      <w:r w:rsidRPr="001C526A">
        <w:rPr>
          <w:szCs w:val="22"/>
          <w:lang w:val="uk-UA" w:eastAsia="uk-UA"/>
        </w:rPr>
        <w:t xml:space="preserve">Професійні стандарти з управління персоналом: розроблення і </w:t>
      </w:r>
      <w:r w:rsidR="00F30FA9" w:rsidRPr="001C526A">
        <w:rPr>
          <w:szCs w:val="22"/>
          <w:lang w:val="uk-UA" w:eastAsia="uk-UA"/>
        </w:rPr>
        <w:t>впровадження</w:t>
      </w:r>
      <w:r w:rsidRPr="001C526A">
        <w:rPr>
          <w:szCs w:val="22"/>
          <w:lang w:val="uk-UA" w:eastAsia="uk-UA"/>
        </w:rPr>
        <w:t xml:space="preserve"> в Україні</w:t>
      </w:r>
      <w:r w:rsidRPr="001C526A">
        <w:rPr>
          <w:rStyle w:val="to-cite-box"/>
          <w:lang w:val="uk-UA"/>
        </w:rPr>
        <w:t xml:space="preserve">. </w:t>
      </w:r>
      <w:r w:rsidRPr="001C526A">
        <w:rPr>
          <w:rFonts w:eastAsiaTheme="minorEastAsia"/>
          <w:i/>
          <w:lang w:val="uk-UA"/>
        </w:rPr>
        <w:t>Соціально-трудові відносини: теорія та практика</w:t>
      </w:r>
      <w:r w:rsidRPr="001C526A">
        <w:rPr>
          <w:rStyle w:val="to-cite-box"/>
          <w:lang w:val="uk-UA"/>
        </w:rPr>
        <w:t>. 2019. №</w:t>
      </w:r>
      <w:r w:rsidRPr="001C526A">
        <w:rPr>
          <w:rStyle w:val="to-cite-box"/>
          <w:i/>
          <w:iCs/>
          <w:lang w:val="uk-UA"/>
        </w:rPr>
        <w:t>9</w:t>
      </w:r>
      <w:r w:rsidRPr="001C526A">
        <w:rPr>
          <w:rStyle w:val="to-cite-box"/>
          <w:lang w:val="uk-UA"/>
        </w:rPr>
        <w:t>(1), С.71-84. doi:</w:t>
      </w:r>
      <w:hyperlink r:id="rId14" w:history="1">
        <w:r w:rsidRPr="001C526A">
          <w:rPr>
            <w:rStyle w:val="afa"/>
            <w:lang w:val="uk-UA"/>
          </w:rPr>
          <w:t>10.21511/slrtp.9(1).2019.07</w:t>
        </w:r>
      </w:hyperlink>
    </w:p>
    <w:p w14:paraId="711AA4B2" w14:textId="77777777" w:rsidR="006C5B14" w:rsidRPr="001C526A" w:rsidRDefault="006C5B14" w:rsidP="0053393A">
      <w:pPr>
        <w:pStyle w:val="afe"/>
        <w:numPr>
          <w:ilvl w:val="0"/>
          <w:numId w:val="3"/>
        </w:numPr>
        <w:spacing w:beforeLines="40" w:before="96" w:afterLines="40" w:after="96"/>
        <w:ind w:left="357" w:hanging="357"/>
        <w:rPr>
          <w:rFonts w:eastAsiaTheme="minorEastAsia"/>
          <w:lang w:val="uk-UA"/>
        </w:rPr>
      </w:pPr>
      <w:r w:rsidRPr="001C526A">
        <w:rPr>
          <w:rFonts w:eastAsiaTheme="minorEastAsia"/>
          <w:lang w:val="uk-UA"/>
        </w:rPr>
        <w:t xml:space="preserve">Кравчук О.І. Соціально-трудові відносини в умовах формування мережевої економіки: основні тренди. </w:t>
      </w:r>
      <w:r w:rsidRPr="001C526A">
        <w:rPr>
          <w:rFonts w:eastAsiaTheme="minorEastAsia"/>
          <w:i/>
          <w:lang w:val="uk-UA"/>
        </w:rPr>
        <w:t>Соціально-трудові відносини: теорія та практика.</w:t>
      </w:r>
      <w:r w:rsidRPr="001C526A">
        <w:rPr>
          <w:rFonts w:eastAsiaTheme="minorEastAsia"/>
          <w:lang w:val="uk-UA"/>
        </w:rPr>
        <w:t xml:space="preserve"> 2014. № 2(8). С.192- 201</w:t>
      </w:r>
    </w:p>
    <w:p w14:paraId="262D2AFD" w14:textId="77777777" w:rsidR="006C5B14" w:rsidRPr="001C526A" w:rsidRDefault="006C5B14" w:rsidP="0053393A">
      <w:pPr>
        <w:pStyle w:val="afe"/>
        <w:numPr>
          <w:ilvl w:val="0"/>
          <w:numId w:val="3"/>
        </w:numPr>
        <w:spacing w:beforeLines="40" w:before="96" w:afterLines="40" w:after="96"/>
        <w:ind w:left="357" w:hanging="357"/>
        <w:rPr>
          <w:rFonts w:eastAsiaTheme="minorEastAsia"/>
          <w:lang w:val="uk-UA"/>
        </w:rPr>
      </w:pPr>
      <w:r w:rsidRPr="001C526A">
        <w:rPr>
          <w:rFonts w:eastAsiaTheme="minorEastAsia"/>
          <w:lang w:val="uk-UA"/>
        </w:rPr>
        <w:t xml:space="preserve">Кравчук О.І. Трансформація соціально-трудових відносин в умовах формування мережевої економіки. </w:t>
      </w:r>
      <w:r w:rsidRPr="001C526A">
        <w:rPr>
          <w:rFonts w:eastAsiaTheme="minorEastAsia"/>
          <w:i/>
          <w:lang w:val="uk-UA"/>
        </w:rPr>
        <w:t>Україна: аспекти праці</w:t>
      </w:r>
      <w:r w:rsidRPr="001C526A">
        <w:rPr>
          <w:rFonts w:eastAsiaTheme="minorEastAsia"/>
          <w:lang w:val="uk-UA"/>
        </w:rPr>
        <w:t>. 2014. № 6. С.11-21.</w:t>
      </w:r>
    </w:p>
    <w:p w14:paraId="2DD6FC29" w14:textId="77777777" w:rsidR="006C5B14" w:rsidRPr="001C526A" w:rsidRDefault="006C5B14" w:rsidP="0053393A">
      <w:pPr>
        <w:pStyle w:val="afe"/>
        <w:numPr>
          <w:ilvl w:val="0"/>
          <w:numId w:val="3"/>
        </w:numPr>
        <w:spacing w:beforeLines="40" w:before="96" w:afterLines="40" w:after="96"/>
        <w:ind w:left="357" w:hanging="357"/>
        <w:rPr>
          <w:rFonts w:eastAsiaTheme="minorEastAsia"/>
          <w:lang w:val="uk-UA"/>
        </w:rPr>
      </w:pPr>
      <w:r w:rsidRPr="001C526A">
        <w:rPr>
          <w:lang w:val="uk-UA"/>
        </w:rPr>
        <w:t xml:space="preserve">Кравчук О.І. Цифрова компетентність менеджера з персоналу. </w:t>
      </w:r>
      <w:r w:rsidRPr="001C526A">
        <w:rPr>
          <w:i/>
          <w:lang w:val="uk-UA"/>
        </w:rPr>
        <w:t>Соціально-трудові відносини: теорія і практика</w:t>
      </w:r>
      <w:r w:rsidRPr="001C526A">
        <w:rPr>
          <w:lang w:val="uk-UA"/>
        </w:rPr>
        <w:t>. 2018. № 1. С.172–191.</w:t>
      </w:r>
    </w:p>
    <w:p w14:paraId="2B9478FA" w14:textId="77777777" w:rsidR="006C5B14" w:rsidRPr="001C526A" w:rsidRDefault="006C5B14" w:rsidP="0053393A">
      <w:pPr>
        <w:pStyle w:val="afe"/>
        <w:numPr>
          <w:ilvl w:val="0"/>
          <w:numId w:val="3"/>
        </w:numPr>
        <w:spacing w:beforeLines="40" w:before="96" w:afterLines="40" w:after="96"/>
        <w:ind w:left="357" w:hanging="357"/>
        <w:rPr>
          <w:rFonts w:eastAsiaTheme="minorEastAsia"/>
          <w:lang w:val="uk-UA"/>
        </w:rPr>
      </w:pPr>
      <w:r w:rsidRPr="001C526A">
        <w:rPr>
          <w:bCs/>
          <w:lang w:val="uk-UA"/>
        </w:rPr>
        <w:t>Кравчук, О.І.</w:t>
      </w:r>
      <w:r w:rsidRPr="001C526A">
        <w:rPr>
          <w:lang w:val="uk-UA"/>
        </w:rPr>
        <w:t xml:space="preserve"> Петюх</w:t>
      </w:r>
      <w:r w:rsidRPr="001C526A">
        <w:rPr>
          <w:bCs/>
          <w:lang w:val="uk-UA"/>
        </w:rPr>
        <w:t xml:space="preserve"> В.М., Якимів А.І. Управління</w:t>
      </w:r>
      <w:r w:rsidRPr="001C526A">
        <w:rPr>
          <w:lang w:val="uk-UA"/>
        </w:rPr>
        <w:t xml:space="preserve"> </w:t>
      </w:r>
      <w:r w:rsidRPr="001C526A">
        <w:rPr>
          <w:bCs/>
          <w:lang w:val="uk-UA"/>
        </w:rPr>
        <w:t>команд</w:t>
      </w:r>
      <w:r w:rsidRPr="001C526A">
        <w:rPr>
          <w:lang w:val="uk-UA"/>
        </w:rPr>
        <w:t xml:space="preserve">ами. Практикум: </w:t>
      </w:r>
      <w:proofErr w:type="spellStart"/>
      <w:r w:rsidRPr="001C526A">
        <w:rPr>
          <w:lang w:val="uk-UA"/>
        </w:rPr>
        <w:t>навч</w:t>
      </w:r>
      <w:proofErr w:type="spellEnd"/>
      <w:r w:rsidRPr="001C526A">
        <w:rPr>
          <w:lang w:val="uk-UA"/>
        </w:rPr>
        <w:t xml:space="preserve">. </w:t>
      </w:r>
      <w:proofErr w:type="spellStart"/>
      <w:r w:rsidRPr="001C526A">
        <w:rPr>
          <w:lang w:val="uk-UA"/>
        </w:rPr>
        <w:t>посіб</w:t>
      </w:r>
      <w:proofErr w:type="spellEnd"/>
      <w:r w:rsidRPr="001C526A">
        <w:rPr>
          <w:lang w:val="uk-UA"/>
        </w:rPr>
        <w:t>. Київ : КНЕУ, 2013. 275 с.</w:t>
      </w:r>
    </w:p>
    <w:p w14:paraId="4EF63E65" w14:textId="77777777" w:rsidR="006C5B14" w:rsidRPr="001C526A" w:rsidRDefault="006C5B14" w:rsidP="0053393A">
      <w:pPr>
        <w:pStyle w:val="afe"/>
        <w:numPr>
          <w:ilvl w:val="0"/>
          <w:numId w:val="3"/>
        </w:numPr>
        <w:spacing w:beforeLines="40" w:before="96" w:afterLines="40" w:after="96"/>
        <w:ind w:left="357" w:hanging="357"/>
        <w:rPr>
          <w:bCs/>
          <w:szCs w:val="28"/>
          <w:lang w:val="uk-UA"/>
        </w:rPr>
      </w:pPr>
      <w:r w:rsidRPr="001C526A">
        <w:rPr>
          <w:lang w:val="uk-UA" w:eastAsia="uk-UA"/>
        </w:rPr>
        <w:t xml:space="preserve">Праця і соціально-трудові відносини: словник-довідник </w:t>
      </w:r>
      <w:r w:rsidRPr="001C526A">
        <w:rPr>
          <w:bCs/>
          <w:lang w:val="uk-UA"/>
        </w:rPr>
        <w:t xml:space="preserve">/ за ред. </w:t>
      </w:r>
      <w:proofErr w:type="spellStart"/>
      <w:r w:rsidRPr="001C526A">
        <w:rPr>
          <w:bCs/>
          <w:lang w:val="uk-UA"/>
        </w:rPr>
        <w:t>В.М.Данюка</w:t>
      </w:r>
      <w:proofErr w:type="spellEnd"/>
      <w:r w:rsidRPr="001C526A">
        <w:rPr>
          <w:bCs/>
          <w:lang w:val="uk-UA"/>
        </w:rPr>
        <w:t>. Київ: КНЕУ, 2018. 451 с.</w:t>
      </w:r>
    </w:p>
    <w:p w14:paraId="4CDE8439" w14:textId="77777777" w:rsidR="006C5B14" w:rsidRPr="001C526A" w:rsidRDefault="006C5B14" w:rsidP="0053393A">
      <w:pPr>
        <w:pStyle w:val="afe"/>
        <w:numPr>
          <w:ilvl w:val="0"/>
          <w:numId w:val="3"/>
        </w:numPr>
        <w:spacing w:beforeLines="40" w:before="96" w:afterLines="40" w:after="96"/>
        <w:ind w:left="357" w:hanging="357"/>
        <w:rPr>
          <w:rFonts w:eastAsiaTheme="minorEastAsia"/>
          <w:lang w:val="uk-UA"/>
        </w:rPr>
      </w:pPr>
      <w:r w:rsidRPr="001C526A">
        <w:rPr>
          <w:rFonts w:eastAsiaTheme="minorEastAsia"/>
          <w:iCs/>
          <w:lang w:val="uk-UA"/>
        </w:rPr>
        <w:t>Соціальна відповідальність</w:t>
      </w:r>
      <w:r w:rsidRPr="001C526A">
        <w:rPr>
          <w:rFonts w:eastAsiaTheme="minorEastAsia"/>
          <w:lang w:val="uk-UA"/>
        </w:rPr>
        <w:t xml:space="preserve">: </w:t>
      </w:r>
      <w:proofErr w:type="spellStart"/>
      <w:r w:rsidRPr="001C526A">
        <w:rPr>
          <w:rFonts w:eastAsiaTheme="minorEastAsia"/>
          <w:lang w:val="uk-UA"/>
        </w:rPr>
        <w:t>навч</w:t>
      </w:r>
      <w:proofErr w:type="spellEnd"/>
      <w:r w:rsidRPr="001C526A">
        <w:rPr>
          <w:rFonts w:eastAsiaTheme="minorEastAsia"/>
          <w:lang w:val="uk-UA"/>
        </w:rPr>
        <w:t xml:space="preserve">. </w:t>
      </w:r>
      <w:proofErr w:type="spellStart"/>
      <w:r w:rsidRPr="001C526A">
        <w:rPr>
          <w:rFonts w:eastAsiaTheme="minorEastAsia"/>
          <w:lang w:val="uk-UA"/>
        </w:rPr>
        <w:t>посіб</w:t>
      </w:r>
      <w:proofErr w:type="spellEnd"/>
      <w:r w:rsidRPr="001C526A">
        <w:rPr>
          <w:rFonts w:eastAsiaTheme="minorEastAsia"/>
          <w:lang w:val="uk-UA"/>
        </w:rPr>
        <w:t xml:space="preserve">. / </w:t>
      </w:r>
      <w:proofErr w:type="spellStart"/>
      <w:r w:rsidRPr="001C526A">
        <w:rPr>
          <w:rFonts w:eastAsiaTheme="minorEastAsia"/>
          <w:lang w:val="uk-UA"/>
        </w:rPr>
        <w:t>А.М.Колот</w:t>
      </w:r>
      <w:proofErr w:type="spellEnd"/>
      <w:r w:rsidRPr="001C526A">
        <w:rPr>
          <w:rFonts w:eastAsiaTheme="minorEastAsia"/>
          <w:lang w:val="uk-UA"/>
        </w:rPr>
        <w:t xml:space="preserve"> та ін. Київ: КНЕУ, 2015. 519 с.</w:t>
      </w:r>
    </w:p>
    <w:p w14:paraId="1CDFE693" w14:textId="77777777" w:rsidR="006C5B14" w:rsidRPr="001C526A" w:rsidRDefault="006C5B14" w:rsidP="0053393A">
      <w:pPr>
        <w:pStyle w:val="af5"/>
        <w:numPr>
          <w:ilvl w:val="0"/>
          <w:numId w:val="3"/>
        </w:numPr>
        <w:tabs>
          <w:tab w:val="left" w:pos="360"/>
          <w:tab w:val="left" w:pos="450"/>
        </w:tabs>
        <w:spacing w:beforeLines="40" w:before="96" w:afterLines="40" w:after="96" w:line="276" w:lineRule="auto"/>
        <w:ind w:left="357" w:hanging="357"/>
        <w:rPr>
          <w:rFonts w:cstheme="minorHAnsi"/>
          <w:lang w:val="uk-UA"/>
        </w:rPr>
      </w:pPr>
      <w:r w:rsidRPr="001C526A">
        <w:rPr>
          <w:rFonts w:cstheme="minorHAnsi"/>
          <w:lang w:val="uk-UA"/>
        </w:rPr>
        <w:t>Цимбалюк С.О. Бренд роботодавця: методологія дослідження та практика формування: монографія. Київ: КНЕУ, 2018. 227 с.</w:t>
      </w:r>
    </w:p>
    <w:p w14:paraId="549D65CD" w14:textId="3757E96D" w:rsidR="006C5B14" w:rsidRPr="001C526A" w:rsidRDefault="006C5B14" w:rsidP="0053393A">
      <w:pPr>
        <w:pStyle w:val="af5"/>
        <w:numPr>
          <w:ilvl w:val="0"/>
          <w:numId w:val="3"/>
        </w:numPr>
        <w:tabs>
          <w:tab w:val="left" w:pos="360"/>
          <w:tab w:val="left" w:pos="450"/>
        </w:tabs>
        <w:spacing w:beforeLines="40" w:before="96" w:afterLines="40" w:after="96" w:line="276" w:lineRule="auto"/>
        <w:ind w:left="357" w:hanging="357"/>
        <w:rPr>
          <w:rFonts w:asciiTheme="minorHAnsi" w:hAnsiTheme="minorHAnsi" w:cstheme="minorHAnsi"/>
          <w:lang w:val="uk-UA" w:eastAsia="uk-UA"/>
        </w:rPr>
      </w:pPr>
      <w:r w:rsidRPr="001C526A">
        <w:rPr>
          <w:rFonts w:cstheme="minorHAnsi"/>
          <w:lang w:val="uk-UA"/>
        </w:rPr>
        <w:t xml:space="preserve">Цимбалюк С.О. Гідна оплата праці: теоретико-методологічні засади та механізм реалізації: монографія. Київ : КНЕУ, 2019. 294 с. </w:t>
      </w:r>
    </w:p>
    <w:p w14:paraId="35573F7E" w14:textId="77777777" w:rsidR="006C5B14" w:rsidRPr="001C526A" w:rsidRDefault="006C5B14" w:rsidP="0053393A">
      <w:pPr>
        <w:pStyle w:val="af5"/>
        <w:numPr>
          <w:ilvl w:val="0"/>
          <w:numId w:val="3"/>
        </w:numPr>
        <w:tabs>
          <w:tab w:val="left" w:pos="360"/>
          <w:tab w:val="left" w:pos="450"/>
        </w:tabs>
        <w:spacing w:beforeLines="40" w:before="96" w:afterLines="40" w:after="96"/>
        <w:ind w:left="357" w:hanging="357"/>
        <w:rPr>
          <w:lang w:val="uk-UA"/>
        </w:rPr>
      </w:pPr>
      <w:r w:rsidRPr="001C526A">
        <w:rPr>
          <w:lang w:val="uk-UA"/>
        </w:rPr>
        <w:t>Цимбалюк С.О. Компенсаційна модель винагороди за працю: теоретико методологічні та прикладні аспекти: монографія / С.О. Цимбалюк. – К.:КНЕУ, 2014. – 359 с.</w:t>
      </w:r>
    </w:p>
    <w:p w14:paraId="74B35E42" w14:textId="2142C039" w:rsidR="006C5B14" w:rsidRPr="001C526A" w:rsidRDefault="006C5B14" w:rsidP="0053393A">
      <w:pPr>
        <w:pStyle w:val="af5"/>
        <w:numPr>
          <w:ilvl w:val="0"/>
          <w:numId w:val="3"/>
        </w:numPr>
        <w:tabs>
          <w:tab w:val="left" w:pos="360"/>
          <w:tab w:val="left" w:pos="450"/>
        </w:tabs>
        <w:spacing w:beforeLines="40" w:before="96" w:afterLines="40" w:after="96"/>
        <w:ind w:left="357" w:hanging="357"/>
        <w:rPr>
          <w:sz w:val="20"/>
          <w:lang w:val="uk-UA"/>
        </w:rPr>
      </w:pPr>
      <w:r w:rsidRPr="001C526A">
        <w:rPr>
          <w:szCs w:val="28"/>
          <w:lang w:val="uk-UA"/>
        </w:rPr>
        <w:t xml:space="preserve">Цимбалюк С.О. Управління брендом роботодавця: </w:t>
      </w:r>
      <w:proofErr w:type="spellStart"/>
      <w:r w:rsidRPr="001C526A">
        <w:rPr>
          <w:szCs w:val="28"/>
          <w:lang w:val="uk-UA"/>
        </w:rPr>
        <w:t>навч</w:t>
      </w:r>
      <w:proofErr w:type="spellEnd"/>
      <w:r w:rsidRPr="001C526A">
        <w:rPr>
          <w:szCs w:val="28"/>
          <w:lang w:val="uk-UA"/>
        </w:rPr>
        <w:t xml:space="preserve">. </w:t>
      </w:r>
      <w:proofErr w:type="spellStart"/>
      <w:r w:rsidRPr="001C526A">
        <w:rPr>
          <w:szCs w:val="28"/>
          <w:lang w:val="uk-UA"/>
        </w:rPr>
        <w:t>посіб</w:t>
      </w:r>
      <w:proofErr w:type="spellEnd"/>
      <w:r w:rsidRPr="001C526A">
        <w:rPr>
          <w:szCs w:val="28"/>
          <w:lang w:val="uk-UA"/>
        </w:rPr>
        <w:t>. Київ: КНЕУ. 2016. 258 с.</w:t>
      </w:r>
    </w:p>
    <w:p w14:paraId="2DD540C9" w14:textId="3A4A4F81" w:rsidR="00DA7C00" w:rsidRPr="001C526A" w:rsidRDefault="00007D4C" w:rsidP="00AA1F53">
      <w:pPr>
        <w:pStyle w:val="2"/>
      </w:pPr>
      <w:bookmarkStart w:id="50" w:name="_Toc516154649"/>
      <w:bookmarkStart w:id="51" w:name="_Toc83649319"/>
      <w:r w:rsidRPr="001C526A">
        <w:t>9</w:t>
      </w:r>
      <w:r w:rsidR="00DA7C00" w:rsidRPr="001C526A">
        <w:t>.3. Дистанційні курси та інформаційні ресурси</w:t>
      </w:r>
      <w:bookmarkEnd w:id="50"/>
      <w:bookmarkEnd w:id="51"/>
    </w:p>
    <w:p w14:paraId="47159004" w14:textId="0832FA1A" w:rsidR="00DA7C00" w:rsidRPr="001C526A" w:rsidRDefault="00DA7C00" w:rsidP="0053393A">
      <w:pPr>
        <w:pStyle w:val="af5"/>
        <w:numPr>
          <w:ilvl w:val="0"/>
          <w:numId w:val="4"/>
        </w:numPr>
        <w:tabs>
          <w:tab w:val="left" w:pos="360"/>
          <w:tab w:val="left" w:pos="450"/>
        </w:tabs>
        <w:spacing w:beforeLines="50" w:before="120" w:after="0"/>
        <w:ind w:left="357" w:hanging="357"/>
        <w:rPr>
          <w:szCs w:val="24"/>
          <w:lang w:val="uk-UA"/>
        </w:rPr>
      </w:pPr>
      <w:bookmarkStart w:id="52" w:name="_Hlk83293154"/>
      <w:r w:rsidRPr="001C526A">
        <w:rPr>
          <w:szCs w:val="24"/>
          <w:lang w:val="uk-UA"/>
        </w:rPr>
        <w:t>Менеджмент персоналу - Кравчук - HRPM35016U_DIST</w:t>
      </w:r>
      <w:r w:rsidR="001E119B" w:rsidRPr="001C526A">
        <w:rPr>
          <w:szCs w:val="24"/>
          <w:lang w:val="uk-UA"/>
        </w:rPr>
        <w:t>. URL:</w:t>
      </w:r>
      <w:bookmarkEnd w:id="52"/>
      <w:r w:rsidR="00713153" w:rsidRPr="001C526A">
        <w:rPr>
          <w:szCs w:val="24"/>
          <w:lang w:val="uk-UA"/>
        </w:rPr>
        <w:t xml:space="preserve"> </w:t>
      </w:r>
      <w:hyperlink r:id="rId15" w:history="1">
        <w:r w:rsidR="00713153" w:rsidRPr="001C526A">
          <w:rPr>
            <w:rStyle w:val="afa"/>
            <w:szCs w:val="24"/>
            <w:lang w:val="uk-UA"/>
          </w:rPr>
          <w:t>http://do-m.kneu.kiev.ua/course/view.php?id=870</w:t>
        </w:r>
      </w:hyperlink>
      <w:r w:rsidR="00713153" w:rsidRPr="001C526A">
        <w:rPr>
          <w:szCs w:val="24"/>
          <w:lang w:val="uk-UA"/>
        </w:rPr>
        <w:t xml:space="preserve"> – заголовок з екрану.</w:t>
      </w:r>
    </w:p>
    <w:p w14:paraId="418F650B" w14:textId="639448CE" w:rsidR="00F30FA9" w:rsidRPr="001C526A" w:rsidRDefault="001E119B" w:rsidP="0053393A">
      <w:pPr>
        <w:pStyle w:val="af5"/>
        <w:numPr>
          <w:ilvl w:val="0"/>
          <w:numId w:val="4"/>
        </w:numPr>
        <w:tabs>
          <w:tab w:val="left" w:pos="360"/>
          <w:tab w:val="left" w:pos="450"/>
        </w:tabs>
        <w:spacing w:beforeLines="50" w:before="120" w:after="0"/>
        <w:ind w:left="357" w:hanging="357"/>
        <w:rPr>
          <w:szCs w:val="24"/>
          <w:lang w:val="uk-UA"/>
        </w:rPr>
      </w:pPr>
      <w:r w:rsidRPr="001C526A">
        <w:rPr>
          <w:szCs w:val="24"/>
          <w:lang w:val="uk-UA"/>
        </w:rPr>
        <w:t xml:space="preserve">Менеджмент персоналу. URL: </w:t>
      </w:r>
      <w:hyperlink r:id="rId16" w:history="1">
        <w:r w:rsidRPr="001C526A">
          <w:rPr>
            <w:rStyle w:val="afa"/>
            <w:szCs w:val="24"/>
            <w:lang w:val="uk-UA"/>
          </w:rPr>
          <w:t>https://www.facebook.com/groups/hrmua</w:t>
        </w:r>
      </w:hyperlink>
      <w:r w:rsidRPr="001C526A">
        <w:rPr>
          <w:szCs w:val="24"/>
          <w:lang w:val="uk-UA"/>
        </w:rPr>
        <w:t xml:space="preserve"> </w:t>
      </w:r>
    </w:p>
    <w:p w14:paraId="4ABA047E" w14:textId="1030551D" w:rsidR="001E119B" w:rsidRPr="001C526A" w:rsidRDefault="000829FB" w:rsidP="0053393A">
      <w:pPr>
        <w:pStyle w:val="af5"/>
        <w:numPr>
          <w:ilvl w:val="0"/>
          <w:numId w:val="4"/>
        </w:numPr>
        <w:tabs>
          <w:tab w:val="left" w:pos="360"/>
          <w:tab w:val="left" w:pos="450"/>
        </w:tabs>
        <w:spacing w:beforeLines="50" w:before="120" w:after="0"/>
        <w:ind w:left="357" w:hanging="357"/>
        <w:rPr>
          <w:szCs w:val="24"/>
          <w:lang w:val="uk-UA"/>
        </w:rPr>
      </w:pPr>
      <w:r w:rsidRPr="001C526A">
        <w:rPr>
          <w:szCs w:val="24"/>
          <w:lang w:val="uk-UA"/>
        </w:rPr>
        <w:t>HR-</w:t>
      </w:r>
      <w:proofErr w:type="spellStart"/>
      <w:r w:rsidRPr="001C526A">
        <w:rPr>
          <w:szCs w:val="24"/>
          <w:lang w:val="uk-UA"/>
        </w:rPr>
        <w:t>liga</w:t>
      </w:r>
      <w:proofErr w:type="spellEnd"/>
      <w:r w:rsidRPr="001C526A">
        <w:rPr>
          <w:szCs w:val="24"/>
          <w:lang w:val="uk-UA"/>
        </w:rPr>
        <w:t xml:space="preserve">. </w:t>
      </w:r>
      <w:r w:rsidR="001E119B" w:rsidRPr="001C526A">
        <w:rPr>
          <w:szCs w:val="24"/>
          <w:lang w:val="uk-UA"/>
        </w:rPr>
        <w:t>Спілка кадровиків та фахівців з управління персоналом</w:t>
      </w:r>
      <w:r w:rsidR="00AA34A5" w:rsidRPr="001C526A">
        <w:rPr>
          <w:szCs w:val="24"/>
          <w:lang w:val="uk-UA"/>
        </w:rPr>
        <w:t xml:space="preserve">. </w:t>
      </w:r>
      <w:r w:rsidRPr="001C526A">
        <w:rPr>
          <w:szCs w:val="24"/>
          <w:lang w:val="uk-UA"/>
        </w:rPr>
        <w:t>(2021). HR-</w:t>
      </w:r>
      <w:proofErr w:type="spellStart"/>
      <w:r w:rsidRPr="001C526A">
        <w:rPr>
          <w:szCs w:val="24"/>
          <w:lang w:val="uk-UA"/>
        </w:rPr>
        <w:t>liga</w:t>
      </w:r>
      <w:proofErr w:type="spellEnd"/>
      <w:r w:rsidRPr="001C526A">
        <w:rPr>
          <w:szCs w:val="24"/>
          <w:lang w:val="uk-UA"/>
        </w:rPr>
        <w:t xml:space="preserve">. </w:t>
      </w:r>
      <w:hyperlink r:id="rId17" w:history="1">
        <w:r w:rsidR="00AA34A5" w:rsidRPr="001C526A">
          <w:rPr>
            <w:rStyle w:val="afa"/>
            <w:szCs w:val="24"/>
            <w:lang w:val="uk-UA"/>
          </w:rPr>
          <w:t>https://hrliga.com/</w:t>
        </w:r>
      </w:hyperlink>
      <w:r w:rsidR="00AA34A5" w:rsidRPr="001C526A">
        <w:rPr>
          <w:szCs w:val="24"/>
          <w:lang w:val="uk-UA"/>
        </w:rPr>
        <w:t xml:space="preserve"> </w:t>
      </w:r>
    </w:p>
    <w:p w14:paraId="502C4704" w14:textId="28A91BD0" w:rsidR="00AA34A5" w:rsidRPr="001C526A" w:rsidRDefault="000829FB" w:rsidP="0053393A">
      <w:pPr>
        <w:pStyle w:val="af5"/>
        <w:numPr>
          <w:ilvl w:val="0"/>
          <w:numId w:val="4"/>
        </w:numPr>
        <w:tabs>
          <w:tab w:val="left" w:pos="360"/>
          <w:tab w:val="left" w:pos="450"/>
        </w:tabs>
        <w:spacing w:beforeLines="50" w:before="120" w:after="0"/>
        <w:ind w:left="357" w:hanging="357"/>
        <w:rPr>
          <w:szCs w:val="24"/>
          <w:lang w:val="uk-UA"/>
        </w:rPr>
      </w:pPr>
      <w:r w:rsidRPr="001C526A">
        <w:rPr>
          <w:szCs w:val="24"/>
          <w:lang w:val="uk-UA"/>
        </w:rPr>
        <w:t xml:space="preserve">КАДРОВИК.UA. Головний кадровий журнал України. (2021). КАДРОВИК.UA. </w:t>
      </w:r>
      <w:hyperlink r:id="rId18" w:history="1">
        <w:r w:rsidRPr="001C526A">
          <w:rPr>
            <w:rStyle w:val="afa"/>
            <w:szCs w:val="24"/>
            <w:lang w:val="uk-UA"/>
          </w:rPr>
          <w:t>https://www.kadrovik.ua/</w:t>
        </w:r>
      </w:hyperlink>
      <w:r w:rsidRPr="001C526A">
        <w:rPr>
          <w:szCs w:val="24"/>
          <w:lang w:val="uk-UA"/>
        </w:rPr>
        <w:t xml:space="preserve"> </w:t>
      </w:r>
    </w:p>
    <w:p w14:paraId="08A24B03" w14:textId="7D95DCD5" w:rsidR="00E67C65" w:rsidRPr="001C526A" w:rsidRDefault="00996691" w:rsidP="0053393A">
      <w:pPr>
        <w:pStyle w:val="af5"/>
        <w:numPr>
          <w:ilvl w:val="0"/>
          <w:numId w:val="4"/>
        </w:numPr>
        <w:tabs>
          <w:tab w:val="left" w:pos="360"/>
          <w:tab w:val="left" w:pos="450"/>
        </w:tabs>
        <w:spacing w:beforeLines="50" w:before="120" w:after="0"/>
        <w:ind w:left="357" w:hanging="357"/>
        <w:rPr>
          <w:szCs w:val="24"/>
          <w:lang w:val="uk-UA"/>
        </w:rPr>
      </w:pPr>
      <w:r w:rsidRPr="001C526A">
        <w:rPr>
          <w:szCs w:val="24"/>
          <w:lang w:val="uk-UA"/>
        </w:rPr>
        <w:t xml:space="preserve">HR </w:t>
      </w:r>
      <w:proofErr w:type="spellStart"/>
      <w:r w:rsidRPr="001C526A">
        <w:rPr>
          <w:szCs w:val="24"/>
          <w:lang w:val="uk-UA"/>
        </w:rPr>
        <w:t>Technologist</w:t>
      </w:r>
      <w:proofErr w:type="spellEnd"/>
      <w:r w:rsidRPr="001C526A">
        <w:rPr>
          <w:szCs w:val="24"/>
          <w:lang w:val="uk-UA"/>
        </w:rPr>
        <w:t xml:space="preserve"> - HR </w:t>
      </w:r>
      <w:proofErr w:type="spellStart"/>
      <w:r w:rsidRPr="001C526A">
        <w:rPr>
          <w:szCs w:val="24"/>
          <w:lang w:val="uk-UA"/>
        </w:rPr>
        <w:t>Technology</w:t>
      </w:r>
      <w:proofErr w:type="spellEnd"/>
      <w:r w:rsidRPr="001C526A">
        <w:rPr>
          <w:szCs w:val="24"/>
          <w:lang w:val="uk-UA"/>
        </w:rPr>
        <w:t xml:space="preserve"> </w:t>
      </w:r>
      <w:proofErr w:type="spellStart"/>
      <w:r w:rsidRPr="001C526A">
        <w:rPr>
          <w:szCs w:val="24"/>
          <w:lang w:val="uk-UA"/>
        </w:rPr>
        <w:t>Trends</w:t>
      </w:r>
      <w:proofErr w:type="spellEnd"/>
      <w:r w:rsidRPr="001C526A">
        <w:rPr>
          <w:szCs w:val="24"/>
          <w:lang w:val="uk-UA"/>
        </w:rPr>
        <w:t xml:space="preserve">, </w:t>
      </w:r>
      <w:proofErr w:type="spellStart"/>
      <w:r w:rsidRPr="001C526A">
        <w:rPr>
          <w:szCs w:val="24"/>
          <w:lang w:val="uk-UA"/>
        </w:rPr>
        <w:t>News</w:t>
      </w:r>
      <w:proofErr w:type="spellEnd"/>
      <w:r w:rsidRPr="001C526A">
        <w:rPr>
          <w:szCs w:val="24"/>
          <w:lang w:val="uk-UA"/>
        </w:rPr>
        <w:t xml:space="preserve"> &amp; </w:t>
      </w:r>
      <w:proofErr w:type="spellStart"/>
      <w:r w:rsidRPr="001C526A">
        <w:rPr>
          <w:szCs w:val="24"/>
          <w:lang w:val="uk-UA"/>
        </w:rPr>
        <w:t>Research</w:t>
      </w:r>
      <w:proofErr w:type="spellEnd"/>
      <w:r w:rsidRPr="001C526A">
        <w:rPr>
          <w:szCs w:val="24"/>
          <w:lang w:val="uk-UA"/>
        </w:rPr>
        <w:t xml:space="preserve">. (2021). </w:t>
      </w:r>
      <w:proofErr w:type="spellStart"/>
      <w:r w:rsidRPr="001C526A">
        <w:rPr>
          <w:szCs w:val="24"/>
          <w:lang w:val="uk-UA"/>
        </w:rPr>
        <w:t>HRtechnologist</w:t>
      </w:r>
      <w:proofErr w:type="spellEnd"/>
      <w:r w:rsidRPr="001C526A">
        <w:rPr>
          <w:szCs w:val="24"/>
          <w:lang w:val="uk-UA"/>
        </w:rPr>
        <w:t xml:space="preserve">. </w:t>
      </w:r>
      <w:hyperlink r:id="rId19" w:history="1">
        <w:r w:rsidR="000829FB" w:rsidRPr="001C526A">
          <w:rPr>
            <w:rStyle w:val="afa"/>
            <w:szCs w:val="24"/>
            <w:lang w:val="uk-UA"/>
          </w:rPr>
          <w:t>https://www.hrtechnologist.com/</w:t>
        </w:r>
      </w:hyperlink>
      <w:r w:rsidR="000829FB" w:rsidRPr="001C526A">
        <w:rPr>
          <w:szCs w:val="24"/>
          <w:lang w:val="uk-UA"/>
        </w:rPr>
        <w:t xml:space="preserve"> </w:t>
      </w:r>
      <w:r w:rsidRPr="001C526A">
        <w:rPr>
          <w:szCs w:val="24"/>
          <w:lang w:val="uk-UA"/>
        </w:rPr>
        <w:t xml:space="preserve"> </w:t>
      </w:r>
    </w:p>
    <w:sectPr w:rsidR="00E67C65" w:rsidRPr="001C526A" w:rsidSect="00E8378A">
      <w:headerReference w:type="default" r:id="rId20"/>
      <w:pgSz w:w="11906" w:h="16838"/>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470F2" w14:textId="77777777" w:rsidR="00552631" w:rsidRDefault="00552631">
      <w:r>
        <w:separator/>
      </w:r>
    </w:p>
  </w:endnote>
  <w:endnote w:type="continuationSeparator" w:id="0">
    <w:p w14:paraId="4846FCBC" w14:textId="77777777" w:rsidR="00552631" w:rsidRDefault="0055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1410E" w14:textId="77777777" w:rsidR="00552631" w:rsidRDefault="00552631">
      <w:r>
        <w:separator/>
      </w:r>
    </w:p>
  </w:footnote>
  <w:footnote w:type="continuationSeparator" w:id="0">
    <w:p w14:paraId="6CDD2174" w14:textId="77777777" w:rsidR="00552631" w:rsidRDefault="00552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966012659"/>
      <w:docPartObj>
        <w:docPartGallery w:val="Page Numbers (Top of Page)"/>
        <w:docPartUnique/>
      </w:docPartObj>
    </w:sdtPr>
    <w:sdtEndPr/>
    <w:sdtContent>
      <w:p w14:paraId="7B036D2D" w14:textId="51469B8D" w:rsidR="0051293D" w:rsidRPr="0051293D" w:rsidRDefault="0051293D">
        <w:pPr>
          <w:pStyle w:val="af7"/>
          <w:jc w:val="right"/>
          <w:rPr>
            <w:sz w:val="22"/>
            <w:szCs w:val="22"/>
          </w:rPr>
        </w:pPr>
        <w:r w:rsidRPr="0051293D">
          <w:rPr>
            <w:sz w:val="22"/>
            <w:szCs w:val="22"/>
          </w:rPr>
          <w:fldChar w:fldCharType="begin"/>
        </w:r>
        <w:r w:rsidRPr="0051293D">
          <w:rPr>
            <w:sz w:val="22"/>
            <w:szCs w:val="22"/>
          </w:rPr>
          <w:instrText>PAGE   \* MERGEFORMAT</w:instrText>
        </w:r>
        <w:r w:rsidRPr="0051293D">
          <w:rPr>
            <w:sz w:val="22"/>
            <w:szCs w:val="22"/>
          </w:rPr>
          <w:fldChar w:fldCharType="separate"/>
        </w:r>
        <w:r w:rsidRPr="0051293D">
          <w:rPr>
            <w:sz w:val="22"/>
            <w:szCs w:val="22"/>
          </w:rPr>
          <w:t>2</w:t>
        </w:r>
        <w:r w:rsidRPr="0051293D">
          <w:rPr>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DC090B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0A047EE6"/>
    <w:name w:val="WW8Num18"/>
    <w:lvl w:ilvl="0">
      <w:start w:val="1"/>
      <w:numFmt w:val="decimal"/>
      <w:lvlText w:val="%1."/>
      <w:lvlJc w:val="left"/>
      <w:pPr>
        <w:tabs>
          <w:tab w:val="num" w:pos="0"/>
        </w:tabs>
        <w:ind w:left="927" w:hanging="360"/>
      </w:pPr>
    </w:lvl>
    <w:lvl w:ilvl="1">
      <w:start w:val="1"/>
      <w:numFmt w:val="decimal"/>
      <w:isLgl/>
      <w:lvlText w:val="%1.%2."/>
      <w:lvlJc w:val="left"/>
      <w:pPr>
        <w:ind w:left="927" w:hanging="360"/>
      </w:pPr>
      <w:rPr>
        <w:rFonts w:cs="Times New Roman"/>
        <w:b/>
      </w:rPr>
    </w:lvl>
    <w:lvl w:ilvl="2">
      <w:start w:val="1"/>
      <w:numFmt w:val="decimal"/>
      <w:isLgl/>
      <w:lvlText w:val="%1.%2.%3."/>
      <w:lvlJc w:val="left"/>
      <w:pPr>
        <w:ind w:left="1287" w:hanging="720"/>
      </w:pPr>
      <w:rPr>
        <w:rFonts w:cs="Times New Roman"/>
        <w:b/>
      </w:rPr>
    </w:lvl>
    <w:lvl w:ilvl="3">
      <w:start w:val="1"/>
      <w:numFmt w:val="decimal"/>
      <w:isLgl/>
      <w:lvlText w:val="%1.%2.%3.%4."/>
      <w:lvlJc w:val="left"/>
      <w:pPr>
        <w:ind w:left="1287" w:hanging="720"/>
      </w:pPr>
      <w:rPr>
        <w:rFonts w:cs="Times New Roman"/>
        <w:b/>
      </w:rPr>
    </w:lvl>
    <w:lvl w:ilvl="4">
      <w:start w:val="1"/>
      <w:numFmt w:val="decimal"/>
      <w:isLgl/>
      <w:lvlText w:val="%1.%2.%3.%4.%5."/>
      <w:lvlJc w:val="left"/>
      <w:pPr>
        <w:ind w:left="1647" w:hanging="1080"/>
      </w:pPr>
      <w:rPr>
        <w:rFonts w:cs="Times New Roman"/>
        <w:b/>
      </w:rPr>
    </w:lvl>
    <w:lvl w:ilvl="5">
      <w:start w:val="1"/>
      <w:numFmt w:val="decimal"/>
      <w:isLgl/>
      <w:lvlText w:val="%1.%2.%3.%4.%5.%6."/>
      <w:lvlJc w:val="left"/>
      <w:pPr>
        <w:ind w:left="1647" w:hanging="1080"/>
      </w:pPr>
      <w:rPr>
        <w:rFonts w:cs="Times New Roman"/>
        <w:b/>
      </w:rPr>
    </w:lvl>
    <w:lvl w:ilvl="6">
      <w:start w:val="1"/>
      <w:numFmt w:val="decimal"/>
      <w:isLgl/>
      <w:lvlText w:val="%1.%2.%3.%4.%5.%6.%7."/>
      <w:lvlJc w:val="left"/>
      <w:pPr>
        <w:ind w:left="2007" w:hanging="1440"/>
      </w:pPr>
      <w:rPr>
        <w:rFonts w:cs="Times New Roman"/>
        <w:b/>
      </w:rPr>
    </w:lvl>
    <w:lvl w:ilvl="7">
      <w:start w:val="1"/>
      <w:numFmt w:val="decimal"/>
      <w:isLgl/>
      <w:lvlText w:val="%1.%2.%3.%4.%5.%6.%7.%8."/>
      <w:lvlJc w:val="left"/>
      <w:pPr>
        <w:ind w:left="2007" w:hanging="1440"/>
      </w:pPr>
      <w:rPr>
        <w:rFonts w:cs="Times New Roman"/>
        <w:b/>
      </w:rPr>
    </w:lvl>
    <w:lvl w:ilvl="8">
      <w:start w:val="1"/>
      <w:numFmt w:val="decimal"/>
      <w:isLgl/>
      <w:lvlText w:val="%1.%2.%3.%4.%5.%6.%7.%8.%9."/>
      <w:lvlJc w:val="left"/>
      <w:pPr>
        <w:ind w:left="2367" w:hanging="1800"/>
      </w:pPr>
      <w:rPr>
        <w:rFonts w:cs="Times New Roman"/>
        <w:b/>
      </w:rPr>
    </w:lvl>
  </w:abstractNum>
  <w:abstractNum w:abstractNumId="2" w15:restartNumberingAfterBreak="0">
    <w:nsid w:val="05D1543A"/>
    <w:multiLevelType w:val="hybridMultilevel"/>
    <w:tmpl w:val="DF123C9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070B72C5"/>
    <w:multiLevelType w:val="hybridMultilevel"/>
    <w:tmpl w:val="74BE4044"/>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363D6"/>
    <w:multiLevelType w:val="hybridMultilevel"/>
    <w:tmpl w:val="AF14FD38"/>
    <w:lvl w:ilvl="0" w:tplc="0422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524B47"/>
    <w:multiLevelType w:val="hybridMultilevel"/>
    <w:tmpl w:val="345E8544"/>
    <w:lvl w:ilvl="0" w:tplc="0422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207E370B"/>
    <w:multiLevelType w:val="hybridMultilevel"/>
    <w:tmpl w:val="A4BC37D6"/>
    <w:lvl w:ilvl="0" w:tplc="0422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0610C6"/>
    <w:multiLevelType w:val="hybridMultilevel"/>
    <w:tmpl w:val="63C619DA"/>
    <w:lvl w:ilvl="0" w:tplc="0422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E640868"/>
    <w:multiLevelType w:val="hybridMultilevel"/>
    <w:tmpl w:val="62E6AEBC"/>
    <w:lvl w:ilvl="0" w:tplc="0422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5C3C3F0B"/>
    <w:multiLevelType w:val="hybridMultilevel"/>
    <w:tmpl w:val="B178D42A"/>
    <w:lvl w:ilvl="0" w:tplc="0422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681D7761"/>
    <w:multiLevelType w:val="hybridMultilevel"/>
    <w:tmpl w:val="438C9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AB039AC"/>
    <w:multiLevelType w:val="hybridMultilevel"/>
    <w:tmpl w:val="701A2334"/>
    <w:lvl w:ilvl="0" w:tplc="0422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D214937"/>
    <w:multiLevelType w:val="hybridMultilevel"/>
    <w:tmpl w:val="EB3E6CAC"/>
    <w:lvl w:ilvl="0" w:tplc="0B7E20C8">
      <w:start w:val="1"/>
      <w:numFmt w:val="decimal"/>
      <w:lvlText w:val="%1."/>
      <w:lvlJc w:val="left"/>
      <w:pPr>
        <w:ind w:left="360" w:hanging="360"/>
      </w:pPr>
      <w:rPr>
        <w:rFonts w:hint="default"/>
        <w:b/>
        <w:i w:val="0"/>
        <w:caps w:val="0"/>
        <w:strike w:val="0"/>
        <w:dstrike w:val="0"/>
        <w:vanish w:val="0"/>
        <w:vertAlign w:val="baseline"/>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15:restartNumberingAfterBreak="0">
    <w:nsid w:val="6D41133C"/>
    <w:multiLevelType w:val="hybridMultilevel"/>
    <w:tmpl w:val="2384E35A"/>
    <w:lvl w:ilvl="0" w:tplc="C3540F36">
      <w:start w:val="1"/>
      <w:numFmt w:val="decimal"/>
      <w:lvlText w:val="%1."/>
      <w:lvlJc w:val="left"/>
      <w:pPr>
        <w:ind w:left="360" w:hanging="360"/>
      </w:pPr>
      <w:rPr>
        <w:rFonts w:hint="default"/>
        <w:b/>
        <w:i w:val="0"/>
        <w:caps w:val="0"/>
        <w:strike w:val="0"/>
        <w:dstrike w:val="0"/>
        <w:vanish w:val="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1581EB4"/>
    <w:multiLevelType w:val="hybridMultilevel"/>
    <w:tmpl w:val="B5029B82"/>
    <w:lvl w:ilvl="0" w:tplc="BA26B920">
      <w:start w:val="1"/>
      <w:numFmt w:val="decimal"/>
      <w:lvlText w:val="%1."/>
      <w:lvlJc w:val="left"/>
      <w:pPr>
        <w:ind w:left="720" w:hanging="360"/>
      </w:pPr>
      <w:rPr>
        <w:rFonts w:hint="default"/>
        <w:b/>
        <w:i w:val="0"/>
        <w:caps w:val="0"/>
        <w:strike w:val="0"/>
        <w:dstrike w:val="0"/>
        <w:vanish w:val="0"/>
        <w:vertAlign w:val="baseli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2"/>
  </w:num>
  <w:num w:numId="4">
    <w:abstractNumId w:val="13"/>
  </w:num>
  <w:num w:numId="5">
    <w:abstractNumId w:val="10"/>
  </w:num>
  <w:num w:numId="6">
    <w:abstractNumId w:val="11"/>
  </w:num>
  <w:num w:numId="7">
    <w:abstractNumId w:val="6"/>
  </w:num>
  <w:num w:numId="8">
    <w:abstractNumId w:val="4"/>
  </w:num>
  <w:num w:numId="9">
    <w:abstractNumId w:val="5"/>
  </w:num>
  <w:num w:numId="10">
    <w:abstractNumId w:val="2"/>
  </w:num>
  <w:num w:numId="11">
    <w:abstractNumId w:val="8"/>
  </w:num>
  <w:num w:numId="12">
    <w:abstractNumId w:val="9"/>
  </w:num>
  <w:num w:numId="13">
    <w:abstractNumId w:val="7"/>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embedSystemFonts/>
  <w:proofState w:spelling="clean" w:grammar="clean"/>
  <w:defaultTabStop w:val="708"/>
  <w:autoHyphenation/>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B5D"/>
    <w:rsid w:val="00001AE4"/>
    <w:rsid w:val="000058C7"/>
    <w:rsid w:val="00006961"/>
    <w:rsid w:val="000073D7"/>
    <w:rsid w:val="00007D4C"/>
    <w:rsid w:val="00012125"/>
    <w:rsid w:val="00012BC0"/>
    <w:rsid w:val="0001418E"/>
    <w:rsid w:val="000143D4"/>
    <w:rsid w:val="00014A68"/>
    <w:rsid w:val="000150C5"/>
    <w:rsid w:val="00016E8A"/>
    <w:rsid w:val="00025CA4"/>
    <w:rsid w:val="00025E9A"/>
    <w:rsid w:val="000269C0"/>
    <w:rsid w:val="00026A04"/>
    <w:rsid w:val="0003057E"/>
    <w:rsid w:val="00030DB3"/>
    <w:rsid w:val="00030DD4"/>
    <w:rsid w:val="0003103E"/>
    <w:rsid w:val="00032559"/>
    <w:rsid w:val="000326E6"/>
    <w:rsid w:val="00033603"/>
    <w:rsid w:val="00033A33"/>
    <w:rsid w:val="0003463E"/>
    <w:rsid w:val="00034BFF"/>
    <w:rsid w:val="00037160"/>
    <w:rsid w:val="00037F35"/>
    <w:rsid w:val="000418E5"/>
    <w:rsid w:val="00041B3C"/>
    <w:rsid w:val="00042BD2"/>
    <w:rsid w:val="00042F3C"/>
    <w:rsid w:val="00043A48"/>
    <w:rsid w:val="00044133"/>
    <w:rsid w:val="00044E49"/>
    <w:rsid w:val="00045EF3"/>
    <w:rsid w:val="000474C5"/>
    <w:rsid w:val="000478C1"/>
    <w:rsid w:val="00050CB2"/>
    <w:rsid w:val="000511D7"/>
    <w:rsid w:val="00051E7A"/>
    <w:rsid w:val="000522D5"/>
    <w:rsid w:val="000525A2"/>
    <w:rsid w:val="00053A78"/>
    <w:rsid w:val="00055942"/>
    <w:rsid w:val="00056702"/>
    <w:rsid w:val="000567D0"/>
    <w:rsid w:val="000567E3"/>
    <w:rsid w:val="00057918"/>
    <w:rsid w:val="00057CF2"/>
    <w:rsid w:val="00063136"/>
    <w:rsid w:val="0006314D"/>
    <w:rsid w:val="00063677"/>
    <w:rsid w:val="00064026"/>
    <w:rsid w:val="000643B2"/>
    <w:rsid w:val="00064A62"/>
    <w:rsid w:val="00065784"/>
    <w:rsid w:val="00066089"/>
    <w:rsid w:val="00066100"/>
    <w:rsid w:val="00066F75"/>
    <w:rsid w:val="00070823"/>
    <w:rsid w:val="000712B5"/>
    <w:rsid w:val="000729B4"/>
    <w:rsid w:val="00075DBE"/>
    <w:rsid w:val="00076086"/>
    <w:rsid w:val="000807B4"/>
    <w:rsid w:val="00081337"/>
    <w:rsid w:val="00081928"/>
    <w:rsid w:val="000826ED"/>
    <w:rsid w:val="000829F6"/>
    <w:rsid w:val="000829FB"/>
    <w:rsid w:val="00084A42"/>
    <w:rsid w:val="00084C49"/>
    <w:rsid w:val="00085D56"/>
    <w:rsid w:val="000862DE"/>
    <w:rsid w:val="000921C8"/>
    <w:rsid w:val="000938BF"/>
    <w:rsid w:val="00094296"/>
    <w:rsid w:val="0009464B"/>
    <w:rsid w:val="000948CF"/>
    <w:rsid w:val="000949E9"/>
    <w:rsid w:val="00094EE8"/>
    <w:rsid w:val="0009505D"/>
    <w:rsid w:val="000952FD"/>
    <w:rsid w:val="00095A4B"/>
    <w:rsid w:val="00097D98"/>
    <w:rsid w:val="00097E0F"/>
    <w:rsid w:val="000A0DAB"/>
    <w:rsid w:val="000A12A5"/>
    <w:rsid w:val="000A12C0"/>
    <w:rsid w:val="000A1776"/>
    <w:rsid w:val="000A17CF"/>
    <w:rsid w:val="000A1DC5"/>
    <w:rsid w:val="000A1FDE"/>
    <w:rsid w:val="000A2867"/>
    <w:rsid w:val="000A45B5"/>
    <w:rsid w:val="000A485F"/>
    <w:rsid w:val="000A53F3"/>
    <w:rsid w:val="000A69BD"/>
    <w:rsid w:val="000B2172"/>
    <w:rsid w:val="000B21B5"/>
    <w:rsid w:val="000B279A"/>
    <w:rsid w:val="000B2982"/>
    <w:rsid w:val="000B42AC"/>
    <w:rsid w:val="000C139B"/>
    <w:rsid w:val="000C13C8"/>
    <w:rsid w:val="000C18F4"/>
    <w:rsid w:val="000C20EC"/>
    <w:rsid w:val="000C6847"/>
    <w:rsid w:val="000C6D71"/>
    <w:rsid w:val="000D2337"/>
    <w:rsid w:val="000D29FD"/>
    <w:rsid w:val="000D3AEF"/>
    <w:rsid w:val="000D4104"/>
    <w:rsid w:val="000D5540"/>
    <w:rsid w:val="000D63E9"/>
    <w:rsid w:val="000D656C"/>
    <w:rsid w:val="000D6C6D"/>
    <w:rsid w:val="000D6DA8"/>
    <w:rsid w:val="000D6E66"/>
    <w:rsid w:val="000D740D"/>
    <w:rsid w:val="000D79C0"/>
    <w:rsid w:val="000E09C3"/>
    <w:rsid w:val="000E1EEC"/>
    <w:rsid w:val="000E2887"/>
    <w:rsid w:val="000E341C"/>
    <w:rsid w:val="000E346D"/>
    <w:rsid w:val="000E36BB"/>
    <w:rsid w:val="000E43A7"/>
    <w:rsid w:val="000E44C5"/>
    <w:rsid w:val="000E5DDD"/>
    <w:rsid w:val="000E66A4"/>
    <w:rsid w:val="000E71EA"/>
    <w:rsid w:val="000F08CC"/>
    <w:rsid w:val="000F114C"/>
    <w:rsid w:val="000F1668"/>
    <w:rsid w:val="000F3606"/>
    <w:rsid w:val="000F5232"/>
    <w:rsid w:val="000F5709"/>
    <w:rsid w:val="00100B94"/>
    <w:rsid w:val="00102B43"/>
    <w:rsid w:val="00103C7A"/>
    <w:rsid w:val="00103FE7"/>
    <w:rsid w:val="00104E01"/>
    <w:rsid w:val="00107053"/>
    <w:rsid w:val="001109FC"/>
    <w:rsid w:val="00110F4F"/>
    <w:rsid w:val="0011128E"/>
    <w:rsid w:val="00111BC2"/>
    <w:rsid w:val="00112DA9"/>
    <w:rsid w:val="001130B9"/>
    <w:rsid w:val="0011328A"/>
    <w:rsid w:val="0011394C"/>
    <w:rsid w:val="00113F80"/>
    <w:rsid w:val="001146C0"/>
    <w:rsid w:val="001157D9"/>
    <w:rsid w:val="00120BA4"/>
    <w:rsid w:val="00121062"/>
    <w:rsid w:val="001216A6"/>
    <w:rsid w:val="00121A6C"/>
    <w:rsid w:val="00122E66"/>
    <w:rsid w:val="00122FA7"/>
    <w:rsid w:val="0012311A"/>
    <w:rsid w:val="001238DB"/>
    <w:rsid w:val="00123A4B"/>
    <w:rsid w:val="0012445D"/>
    <w:rsid w:val="00124543"/>
    <w:rsid w:val="0012597E"/>
    <w:rsid w:val="001268A2"/>
    <w:rsid w:val="001309C6"/>
    <w:rsid w:val="00131D86"/>
    <w:rsid w:val="00132B68"/>
    <w:rsid w:val="0013348A"/>
    <w:rsid w:val="0013432E"/>
    <w:rsid w:val="00134D4C"/>
    <w:rsid w:val="00134DBD"/>
    <w:rsid w:val="0013548F"/>
    <w:rsid w:val="001357D4"/>
    <w:rsid w:val="001360C3"/>
    <w:rsid w:val="00136635"/>
    <w:rsid w:val="00137111"/>
    <w:rsid w:val="00141069"/>
    <w:rsid w:val="001412C6"/>
    <w:rsid w:val="00142502"/>
    <w:rsid w:val="00142CE8"/>
    <w:rsid w:val="001441C0"/>
    <w:rsid w:val="001447BD"/>
    <w:rsid w:val="001449EF"/>
    <w:rsid w:val="00144A1E"/>
    <w:rsid w:val="001454B1"/>
    <w:rsid w:val="001457D1"/>
    <w:rsid w:val="00145B60"/>
    <w:rsid w:val="00146231"/>
    <w:rsid w:val="001462C0"/>
    <w:rsid w:val="0014672C"/>
    <w:rsid w:val="00146B76"/>
    <w:rsid w:val="00147F32"/>
    <w:rsid w:val="00151D55"/>
    <w:rsid w:val="00152332"/>
    <w:rsid w:val="001525B3"/>
    <w:rsid w:val="00154254"/>
    <w:rsid w:val="00154EE3"/>
    <w:rsid w:val="00160BF4"/>
    <w:rsid w:val="001615D1"/>
    <w:rsid w:val="0016207A"/>
    <w:rsid w:val="0016315E"/>
    <w:rsid w:val="0016395B"/>
    <w:rsid w:val="00164005"/>
    <w:rsid w:val="0016460A"/>
    <w:rsid w:val="0016530C"/>
    <w:rsid w:val="00165333"/>
    <w:rsid w:val="00170665"/>
    <w:rsid w:val="001725D5"/>
    <w:rsid w:val="0017272A"/>
    <w:rsid w:val="001729D2"/>
    <w:rsid w:val="00174835"/>
    <w:rsid w:val="0017557E"/>
    <w:rsid w:val="00175E73"/>
    <w:rsid w:val="001775BD"/>
    <w:rsid w:val="00177E16"/>
    <w:rsid w:val="001821CD"/>
    <w:rsid w:val="00182AC7"/>
    <w:rsid w:val="00182BD4"/>
    <w:rsid w:val="0018329C"/>
    <w:rsid w:val="0018337C"/>
    <w:rsid w:val="00183663"/>
    <w:rsid w:val="00183897"/>
    <w:rsid w:val="0018436B"/>
    <w:rsid w:val="00185CD6"/>
    <w:rsid w:val="00186361"/>
    <w:rsid w:val="001866B0"/>
    <w:rsid w:val="001906DC"/>
    <w:rsid w:val="00191D29"/>
    <w:rsid w:val="001927FF"/>
    <w:rsid w:val="001928AF"/>
    <w:rsid w:val="00192CFB"/>
    <w:rsid w:val="00192FB3"/>
    <w:rsid w:val="00196096"/>
    <w:rsid w:val="00196AE5"/>
    <w:rsid w:val="00197D7F"/>
    <w:rsid w:val="001A0217"/>
    <w:rsid w:val="001A1EA8"/>
    <w:rsid w:val="001A4FBD"/>
    <w:rsid w:val="001A5526"/>
    <w:rsid w:val="001A7BC5"/>
    <w:rsid w:val="001B2458"/>
    <w:rsid w:val="001B2524"/>
    <w:rsid w:val="001B2FB6"/>
    <w:rsid w:val="001B35A9"/>
    <w:rsid w:val="001B378B"/>
    <w:rsid w:val="001B4046"/>
    <w:rsid w:val="001B4454"/>
    <w:rsid w:val="001B6D68"/>
    <w:rsid w:val="001C1137"/>
    <w:rsid w:val="001C3101"/>
    <w:rsid w:val="001C3323"/>
    <w:rsid w:val="001C51E2"/>
    <w:rsid w:val="001C526A"/>
    <w:rsid w:val="001C5DAD"/>
    <w:rsid w:val="001C61BD"/>
    <w:rsid w:val="001D06A5"/>
    <w:rsid w:val="001D0798"/>
    <w:rsid w:val="001D0A39"/>
    <w:rsid w:val="001D1191"/>
    <w:rsid w:val="001D1922"/>
    <w:rsid w:val="001D2AE2"/>
    <w:rsid w:val="001D3182"/>
    <w:rsid w:val="001D3B8E"/>
    <w:rsid w:val="001D3EBA"/>
    <w:rsid w:val="001D3F04"/>
    <w:rsid w:val="001D3FCE"/>
    <w:rsid w:val="001D4CC6"/>
    <w:rsid w:val="001D4F95"/>
    <w:rsid w:val="001D5C6A"/>
    <w:rsid w:val="001E119B"/>
    <w:rsid w:val="001E1775"/>
    <w:rsid w:val="001E26AE"/>
    <w:rsid w:val="001E3E3D"/>
    <w:rsid w:val="001E630A"/>
    <w:rsid w:val="001E68AE"/>
    <w:rsid w:val="001E6945"/>
    <w:rsid w:val="001E6D3B"/>
    <w:rsid w:val="001E73F0"/>
    <w:rsid w:val="001F1A81"/>
    <w:rsid w:val="001F1B56"/>
    <w:rsid w:val="001F2360"/>
    <w:rsid w:val="001F27F3"/>
    <w:rsid w:val="001F2EAD"/>
    <w:rsid w:val="001F457C"/>
    <w:rsid w:val="001F6B60"/>
    <w:rsid w:val="001F6C03"/>
    <w:rsid w:val="001F6C2C"/>
    <w:rsid w:val="001F739E"/>
    <w:rsid w:val="001F7A64"/>
    <w:rsid w:val="0020057E"/>
    <w:rsid w:val="00201039"/>
    <w:rsid w:val="002035CF"/>
    <w:rsid w:val="00203B72"/>
    <w:rsid w:val="0020428A"/>
    <w:rsid w:val="00205973"/>
    <w:rsid w:val="00205981"/>
    <w:rsid w:val="002060B7"/>
    <w:rsid w:val="002071B0"/>
    <w:rsid w:val="00211187"/>
    <w:rsid w:val="002132A1"/>
    <w:rsid w:val="00213874"/>
    <w:rsid w:val="00216041"/>
    <w:rsid w:val="00217274"/>
    <w:rsid w:val="00217AF6"/>
    <w:rsid w:val="00220F82"/>
    <w:rsid w:val="00221DBD"/>
    <w:rsid w:val="0022218E"/>
    <w:rsid w:val="002242AC"/>
    <w:rsid w:val="002245E6"/>
    <w:rsid w:val="00224832"/>
    <w:rsid w:val="002253B9"/>
    <w:rsid w:val="00226C99"/>
    <w:rsid w:val="00227E97"/>
    <w:rsid w:val="00230E3C"/>
    <w:rsid w:val="0023218B"/>
    <w:rsid w:val="00232299"/>
    <w:rsid w:val="0023271B"/>
    <w:rsid w:val="0023305E"/>
    <w:rsid w:val="002334E6"/>
    <w:rsid w:val="00234488"/>
    <w:rsid w:val="00234F67"/>
    <w:rsid w:val="00235677"/>
    <w:rsid w:val="00236C28"/>
    <w:rsid w:val="0023726E"/>
    <w:rsid w:val="002406CB"/>
    <w:rsid w:val="00240C7B"/>
    <w:rsid w:val="00240FD5"/>
    <w:rsid w:val="0024394A"/>
    <w:rsid w:val="00244042"/>
    <w:rsid w:val="00244724"/>
    <w:rsid w:val="00244E5C"/>
    <w:rsid w:val="0024588F"/>
    <w:rsid w:val="002466D9"/>
    <w:rsid w:val="00247556"/>
    <w:rsid w:val="002478D5"/>
    <w:rsid w:val="00250400"/>
    <w:rsid w:val="00250DEA"/>
    <w:rsid w:val="002512BB"/>
    <w:rsid w:val="0025155F"/>
    <w:rsid w:val="002528B7"/>
    <w:rsid w:val="00252AD3"/>
    <w:rsid w:val="00252D3E"/>
    <w:rsid w:val="00252E9B"/>
    <w:rsid w:val="002554F4"/>
    <w:rsid w:val="00255B75"/>
    <w:rsid w:val="002563DA"/>
    <w:rsid w:val="00256A11"/>
    <w:rsid w:val="002614B2"/>
    <w:rsid w:val="002615DF"/>
    <w:rsid w:val="002619D4"/>
    <w:rsid w:val="00261EA6"/>
    <w:rsid w:val="00262985"/>
    <w:rsid w:val="00263F03"/>
    <w:rsid w:val="002642AB"/>
    <w:rsid w:val="002658A3"/>
    <w:rsid w:val="0026614D"/>
    <w:rsid w:val="00266C3D"/>
    <w:rsid w:val="002713DC"/>
    <w:rsid w:val="002716DA"/>
    <w:rsid w:val="00271C7D"/>
    <w:rsid w:val="002722FE"/>
    <w:rsid w:val="00272DF9"/>
    <w:rsid w:val="002746CC"/>
    <w:rsid w:val="00276058"/>
    <w:rsid w:val="00276E45"/>
    <w:rsid w:val="00277493"/>
    <w:rsid w:val="00277AA7"/>
    <w:rsid w:val="00277C8A"/>
    <w:rsid w:val="00280822"/>
    <w:rsid w:val="00280AF3"/>
    <w:rsid w:val="00281166"/>
    <w:rsid w:val="00281F29"/>
    <w:rsid w:val="00282804"/>
    <w:rsid w:val="002828AE"/>
    <w:rsid w:val="00282927"/>
    <w:rsid w:val="002831D8"/>
    <w:rsid w:val="002848FB"/>
    <w:rsid w:val="00284B95"/>
    <w:rsid w:val="002850FE"/>
    <w:rsid w:val="00286337"/>
    <w:rsid w:val="00290326"/>
    <w:rsid w:val="0029203D"/>
    <w:rsid w:val="00292158"/>
    <w:rsid w:val="002921E4"/>
    <w:rsid w:val="00292FDC"/>
    <w:rsid w:val="00293577"/>
    <w:rsid w:val="00294394"/>
    <w:rsid w:val="002951C9"/>
    <w:rsid w:val="00295744"/>
    <w:rsid w:val="002957C7"/>
    <w:rsid w:val="002A1049"/>
    <w:rsid w:val="002A192B"/>
    <w:rsid w:val="002A27C5"/>
    <w:rsid w:val="002A2BE5"/>
    <w:rsid w:val="002A300C"/>
    <w:rsid w:val="002A6CE3"/>
    <w:rsid w:val="002A7DE5"/>
    <w:rsid w:val="002B2F96"/>
    <w:rsid w:val="002B371A"/>
    <w:rsid w:val="002B3CC9"/>
    <w:rsid w:val="002B6B1C"/>
    <w:rsid w:val="002B77ED"/>
    <w:rsid w:val="002B7B4E"/>
    <w:rsid w:val="002C1160"/>
    <w:rsid w:val="002C1A63"/>
    <w:rsid w:val="002C1AF1"/>
    <w:rsid w:val="002C3183"/>
    <w:rsid w:val="002C37FC"/>
    <w:rsid w:val="002C3D38"/>
    <w:rsid w:val="002C428C"/>
    <w:rsid w:val="002C5714"/>
    <w:rsid w:val="002C5D29"/>
    <w:rsid w:val="002C67FE"/>
    <w:rsid w:val="002D10E8"/>
    <w:rsid w:val="002D19E0"/>
    <w:rsid w:val="002D28A6"/>
    <w:rsid w:val="002D6DA2"/>
    <w:rsid w:val="002E0F9E"/>
    <w:rsid w:val="002E380A"/>
    <w:rsid w:val="002E674D"/>
    <w:rsid w:val="002E6D55"/>
    <w:rsid w:val="002E718C"/>
    <w:rsid w:val="002E76C0"/>
    <w:rsid w:val="002E781F"/>
    <w:rsid w:val="002F0214"/>
    <w:rsid w:val="002F0A2A"/>
    <w:rsid w:val="002F1FF0"/>
    <w:rsid w:val="002F3C7E"/>
    <w:rsid w:val="002F4A07"/>
    <w:rsid w:val="002F5AC3"/>
    <w:rsid w:val="002F5E74"/>
    <w:rsid w:val="00300733"/>
    <w:rsid w:val="003011CB"/>
    <w:rsid w:val="00302D56"/>
    <w:rsid w:val="00302DF8"/>
    <w:rsid w:val="00303B67"/>
    <w:rsid w:val="00303EAB"/>
    <w:rsid w:val="003045AC"/>
    <w:rsid w:val="00307D46"/>
    <w:rsid w:val="00310274"/>
    <w:rsid w:val="00310396"/>
    <w:rsid w:val="003108A4"/>
    <w:rsid w:val="00310EEC"/>
    <w:rsid w:val="003110F8"/>
    <w:rsid w:val="00311633"/>
    <w:rsid w:val="00311EE4"/>
    <w:rsid w:val="00312565"/>
    <w:rsid w:val="00312A35"/>
    <w:rsid w:val="0031395F"/>
    <w:rsid w:val="00314895"/>
    <w:rsid w:val="003157DC"/>
    <w:rsid w:val="00321B6A"/>
    <w:rsid w:val="00321BAD"/>
    <w:rsid w:val="00322380"/>
    <w:rsid w:val="00322528"/>
    <w:rsid w:val="0032261A"/>
    <w:rsid w:val="003229DE"/>
    <w:rsid w:val="00324F7C"/>
    <w:rsid w:val="00325081"/>
    <w:rsid w:val="00326DDE"/>
    <w:rsid w:val="00326E72"/>
    <w:rsid w:val="00327206"/>
    <w:rsid w:val="00331C23"/>
    <w:rsid w:val="00332A36"/>
    <w:rsid w:val="00333C1B"/>
    <w:rsid w:val="0033417C"/>
    <w:rsid w:val="00335CA2"/>
    <w:rsid w:val="0033662A"/>
    <w:rsid w:val="003370B7"/>
    <w:rsid w:val="00337AAF"/>
    <w:rsid w:val="00337C92"/>
    <w:rsid w:val="0034006A"/>
    <w:rsid w:val="00340356"/>
    <w:rsid w:val="00343F6A"/>
    <w:rsid w:val="003444BB"/>
    <w:rsid w:val="00344C15"/>
    <w:rsid w:val="0034669A"/>
    <w:rsid w:val="00346884"/>
    <w:rsid w:val="0034695F"/>
    <w:rsid w:val="003479C2"/>
    <w:rsid w:val="00351FE1"/>
    <w:rsid w:val="00352A54"/>
    <w:rsid w:val="0035496E"/>
    <w:rsid w:val="0035509A"/>
    <w:rsid w:val="003559B6"/>
    <w:rsid w:val="003559CA"/>
    <w:rsid w:val="00356E1A"/>
    <w:rsid w:val="003577DB"/>
    <w:rsid w:val="003609FD"/>
    <w:rsid w:val="0036109E"/>
    <w:rsid w:val="00361AFB"/>
    <w:rsid w:val="00363376"/>
    <w:rsid w:val="00363D72"/>
    <w:rsid w:val="00363F95"/>
    <w:rsid w:val="00364DF7"/>
    <w:rsid w:val="00364F36"/>
    <w:rsid w:val="00364FB1"/>
    <w:rsid w:val="003652B8"/>
    <w:rsid w:val="003655C2"/>
    <w:rsid w:val="003657AD"/>
    <w:rsid w:val="003666A7"/>
    <w:rsid w:val="003670D4"/>
    <w:rsid w:val="003711E8"/>
    <w:rsid w:val="00371D42"/>
    <w:rsid w:val="0037264A"/>
    <w:rsid w:val="00372BBB"/>
    <w:rsid w:val="003731CB"/>
    <w:rsid w:val="0037348E"/>
    <w:rsid w:val="003735D1"/>
    <w:rsid w:val="00373837"/>
    <w:rsid w:val="00374C40"/>
    <w:rsid w:val="00375A65"/>
    <w:rsid w:val="00376282"/>
    <w:rsid w:val="00376A30"/>
    <w:rsid w:val="00376E8A"/>
    <w:rsid w:val="00377068"/>
    <w:rsid w:val="00380412"/>
    <w:rsid w:val="00380BCA"/>
    <w:rsid w:val="0038349A"/>
    <w:rsid w:val="00387172"/>
    <w:rsid w:val="0038725C"/>
    <w:rsid w:val="0039094B"/>
    <w:rsid w:val="00390FB0"/>
    <w:rsid w:val="0039167B"/>
    <w:rsid w:val="00392582"/>
    <w:rsid w:val="00392E3B"/>
    <w:rsid w:val="00393E80"/>
    <w:rsid w:val="00396A61"/>
    <w:rsid w:val="003A0089"/>
    <w:rsid w:val="003A147B"/>
    <w:rsid w:val="003A1718"/>
    <w:rsid w:val="003A1C4B"/>
    <w:rsid w:val="003A2437"/>
    <w:rsid w:val="003A38F4"/>
    <w:rsid w:val="003A3C60"/>
    <w:rsid w:val="003A4502"/>
    <w:rsid w:val="003A48CC"/>
    <w:rsid w:val="003A4A1B"/>
    <w:rsid w:val="003A4A4D"/>
    <w:rsid w:val="003A4A4E"/>
    <w:rsid w:val="003A4F33"/>
    <w:rsid w:val="003A5863"/>
    <w:rsid w:val="003A5A2B"/>
    <w:rsid w:val="003B011C"/>
    <w:rsid w:val="003B2A0E"/>
    <w:rsid w:val="003B2C35"/>
    <w:rsid w:val="003B3EB6"/>
    <w:rsid w:val="003B5B0B"/>
    <w:rsid w:val="003B60A0"/>
    <w:rsid w:val="003B67CE"/>
    <w:rsid w:val="003B71D1"/>
    <w:rsid w:val="003B765F"/>
    <w:rsid w:val="003B7662"/>
    <w:rsid w:val="003B775B"/>
    <w:rsid w:val="003C0FEA"/>
    <w:rsid w:val="003C196F"/>
    <w:rsid w:val="003C33F4"/>
    <w:rsid w:val="003C356F"/>
    <w:rsid w:val="003C4B4C"/>
    <w:rsid w:val="003C6CD8"/>
    <w:rsid w:val="003C7816"/>
    <w:rsid w:val="003C7F4F"/>
    <w:rsid w:val="003D0391"/>
    <w:rsid w:val="003D083D"/>
    <w:rsid w:val="003D16D3"/>
    <w:rsid w:val="003D285E"/>
    <w:rsid w:val="003D2AFE"/>
    <w:rsid w:val="003D6CF8"/>
    <w:rsid w:val="003D739E"/>
    <w:rsid w:val="003D76AD"/>
    <w:rsid w:val="003E0D7C"/>
    <w:rsid w:val="003E1D52"/>
    <w:rsid w:val="003E20AA"/>
    <w:rsid w:val="003E2209"/>
    <w:rsid w:val="003E3185"/>
    <w:rsid w:val="003E3904"/>
    <w:rsid w:val="003E3CDC"/>
    <w:rsid w:val="003E3D51"/>
    <w:rsid w:val="003E4841"/>
    <w:rsid w:val="003E5064"/>
    <w:rsid w:val="003E71A4"/>
    <w:rsid w:val="003E7551"/>
    <w:rsid w:val="003E7CED"/>
    <w:rsid w:val="003F0928"/>
    <w:rsid w:val="003F0E2C"/>
    <w:rsid w:val="003F17A5"/>
    <w:rsid w:val="003F2AC3"/>
    <w:rsid w:val="003F3D56"/>
    <w:rsid w:val="003F476C"/>
    <w:rsid w:val="003F4BA7"/>
    <w:rsid w:val="003F6085"/>
    <w:rsid w:val="003F67EE"/>
    <w:rsid w:val="003F78D3"/>
    <w:rsid w:val="00401D1D"/>
    <w:rsid w:val="00402609"/>
    <w:rsid w:val="00403AF8"/>
    <w:rsid w:val="00403FE2"/>
    <w:rsid w:val="004045A7"/>
    <w:rsid w:val="00404879"/>
    <w:rsid w:val="0040628F"/>
    <w:rsid w:val="0040739C"/>
    <w:rsid w:val="00412FC4"/>
    <w:rsid w:val="004131CD"/>
    <w:rsid w:val="00413E43"/>
    <w:rsid w:val="00415453"/>
    <w:rsid w:val="00415C91"/>
    <w:rsid w:val="0041698A"/>
    <w:rsid w:val="00417E37"/>
    <w:rsid w:val="00420C8A"/>
    <w:rsid w:val="004242F7"/>
    <w:rsid w:val="00424375"/>
    <w:rsid w:val="004251F9"/>
    <w:rsid w:val="00425C8E"/>
    <w:rsid w:val="004277C3"/>
    <w:rsid w:val="00430178"/>
    <w:rsid w:val="00430266"/>
    <w:rsid w:val="0043333E"/>
    <w:rsid w:val="00433B85"/>
    <w:rsid w:val="0044000A"/>
    <w:rsid w:val="004414A1"/>
    <w:rsid w:val="004416A8"/>
    <w:rsid w:val="004419B8"/>
    <w:rsid w:val="0044376B"/>
    <w:rsid w:val="00443911"/>
    <w:rsid w:val="00446235"/>
    <w:rsid w:val="00446E01"/>
    <w:rsid w:val="00450EF3"/>
    <w:rsid w:val="00451C9F"/>
    <w:rsid w:val="00451E4C"/>
    <w:rsid w:val="00452465"/>
    <w:rsid w:val="004551CA"/>
    <w:rsid w:val="00455FB3"/>
    <w:rsid w:val="004577FF"/>
    <w:rsid w:val="004578CE"/>
    <w:rsid w:val="004607E1"/>
    <w:rsid w:val="0046119B"/>
    <w:rsid w:val="00464F3A"/>
    <w:rsid w:val="0046549F"/>
    <w:rsid w:val="0046551B"/>
    <w:rsid w:val="004656A6"/>
    <w:rsid w:val="00465ECC"/>
    <w:rsid w:val="00466DCA"/>
    <w:rsid w:val="004671B6"/>
    <w:rsid w:val="00471542"/>
    <w:rsid w:val="00471DD7"/>
    <w:rsid w:val="004734AE"/>
    <w:rsid w:val="00473652"/>
    <w:rsid w:val="00473EF1"/>
    <w:rsid w:val="004745C9"/>
    <w:rsid w:val="004760B9"/>
    <w:rsid w:val="004763AA"/>
    <w:rsid w:val="00476764"/>
    <w:rsid w:val="00476C79"/>
    <w:rsid w:val="004773D8"/>
    <w:rsid w:val="004774BE"/>
    <w:rsid w:val="004775ED"/>
    <w:rsid w:val="00477F11"/>
    <w:rsid w:val="00480409"/>
    <w:rsid w:val="004827E2"/>
    <w:rsid w:val="0048360B"/>
    <w:rsid w:val="00483D15"/>
    <w:rsid w:val="00485BBA"/>
    <w:rsid w:val="00486018"/>
    <w:rsid w:val="00486FF9"/>
    <w:rsid w:val="004901ED"/>
    <w:rsid w:val="00490D88"/>
    <w:rsid w:val="00491A9A"/>
    <w:rsid w:val="00491AC3"/>
    <w:rsid w:val="004927F5"/>
    <w:rsid w:val="004931C6"/>
    <w:rsid w:val="00493BF5"/>
    <w:rsid w:val="004954D2"/>
    <w:rsid w:val="004957BF"/>
    <w:rsid w:val="0049710F"/>
    <w:rsid w:val="00497D45"/>
    <w:rsid w:val="004A226E"/>
    <w:rsid w:val="004A288A"/>
    <w:rsid w:val="004A2E96"/>
    <w:rsid w:val="004A4A53"/>
    <w:rsid w:val="004A5801"/>
    <w:rsid w:val="004A5877"/>
    <w:rsid w:val="004A6243"/>
    <w:rsid w:val="004A6639"/>
    <w:rsid w:val="004A79F1"/>
    <w:rsid w:val="004A7DB2"/>
    <w:rsid w:val="004B4C68"/>
    <w:rsid w:val="004B57E8"/>
    <w:rsid w:val="004B5A19"/>
    <w:rsid w:val="004B603A"/>
    <w:rsid w:val="004B6F18"/>
    <w:rsid w:val="004B754C"/>
    <w:rsid w:val="004C018D"/>
    <w:rsid w:val="004C0211"/>
    <w:rsid w:val="004C030A"/>
    <w:rsid w:val="004C0BB6"/>
    <w:rsid w:val="004C14D2"/>
    <w:rsid w:val="004C4191"/>
    <w:rsid w:val="004C4792"/>
    <w:rsid w:val="004D0E03"/>
    <w:rsid w:val="004D265B"/>
    <w:rsid w:val="004D3526"/>
    <w:rsid w:val="004D362D"/>
    <w:rsid w:val="004D40B3"/>
    <w:rsid w:val="004D546E"/>
    <w:rsid w:val="004D5CC8"/>
    <w:rsid w:val="004D7278"/>
    <w:rsid w:val="004D73B6"/>
    <w:rsid w:val="004D7A91"/>
    <w:rsid w:val="004E0AA8"/>
    <w:rsid w:val="004E18BD"/>
    <w:rsid w:val="004E3035"/>
    <w:rsid w:val="004E4029"/>
    <w:rsid w:val="004E42A5"/>
    <w:rsid w:val="004E48A5"/>
    <w:rsid w:val="004E5ECB"/>
    <w:rsid w:val="004E68E0"/>
    <w:rsid w:val="004E68EA"/>
    <w:rsid w:val="004E6D98"/>
    <w:rsid w:val="004F0A90"/>
    <w:rsid w:val="004F216D"/>
    <w:rsid w:val="004F25B6"/>
    <w:rsid w:val="004F2A37"/>
    <w:rsid w:val="004F3F0A"/>
    <w:rsid w:val="004F4655"/>
    <w:rsid w:val="00500AF3"/>
    <w:rsid w:val="00501567"/>
    <w:rsid w:val="00502171"/>
    <w:rsid w:val="005037A6"/>
    <w:rsid w:val="005070ED"/>
    <w:rsid w:val="00507790"/>
    <w:rsid w:val="00510002"/>
    <w:rsid w:val="00510AD3"/>
    <w:rsid w:val="00511140"/>
    <w:rsid w:val="0051162D"/>
    <w:rsid w:val="00511D0D"/>
    <w:rsid w:val="0051293D"/>
    <w:rsid w:val="00512F01"/>
    <w:rsid w:val="00513E9B"/>
    <w:rsid w:val="0051432A"/>
    <w:rsid w:val="005168FE"/>
    <w:rsid w:val="0052060A"/>
    <w:rsid w:val="005215E5"/>
    <w:rsid w:val="00522E98"/>
    <w:rsid w:val="005234BE"/>
    <w:rsid w:val="00523AC6"/>
    <w:rsid w:val="005261F1"/>
    <w:rsid w:val="0052738F"/>
    <w:rsid w:val="00531380"/>
    <w:rsid w:val="00532C1E"/>
    <w:rsid w:val="0053340F"/>
    <w:rsid w:val="0053360C"/>
    <w:rsid w:val="0053393A"/>
    <w:rsid w:val="00533C79"/>
    <w:rsid w:val="00534718"/>
    <w:rsid w:val="00534A66"/>
    <w:rsid w:val="00534B2C"/>
    <w:rsid w:val="00535220"/>
    <w:rsid w:val="00535E90"/>
    <w:rsid w:val="005376F3"/>
    <w:rsid w:val="00540297"/>
    <w:rsid w:val="005425D6"/>
    <w:rsid w:val="0054269F"/>
    <w:rsid w:val="00542AE6"/>
    <w:rsid w:val="005443A3"/>
    <w:rsid w:val="00546263"/>
    <w:rsid w:val="0054645F"/>
    <w:rsid w:val="0054687B"/>
    <w:rsid w:val="0054687E"/>
    <w:rsid w:val="00546B76"/>
    <w:rsid w:val="00550758"/>
    <w:rsid w:val="00550E24"/>
    <w:rsid w:val="00551F26"/>
    <w:rsid w:val="00552435"/>
    <w:rsid w:val="00552631"/>
    <w:rsid w:val="00554703"/>
    <w:rsid w:val="00554D54"/>
    <w:rsid w:val="00555BF7"/>
    <w:rsid w:val="00556D8A"/>
    <w:rsid w:val="005574C5"/>
    <w:rsid w:val="00561BF8"/>
    <w:rsid w:val="00562464"/>
    <w:rsid w:val="00563327"/>
    <w:rsid w:val="00563C8C"/>
    <w:rsid w:val="00565289"/>
    <w:rsid w:val="00565297"/>
    <w:rsid w:val="00565CE1"/>
    <w:rsid w:val="00567D12"/>
    <w:rsid w:val="005708F6"/>
    <w:rsid w:val="005731E9"/>
    <w:rsid w:val="005740E7"/>
    <w:rsid w:val="0057580B"/>
    <w:rsid w:val="00577038"/>
    <w:rsid w:val="00577165"/>
    <w:rsid w:val="005773E1"/>
    <w:rsid w:val="00582467"/>
    <w:rsid w:val="00582B99"/>
    <w:rsid w:val="00582F64"/>
    <w:rsid w:val="00584C5A"/>
    <w:rsid w:val="00587426"/>
    <w:rsid w:val="00587ACA"/>
    <w:rsid w:val="005901A0"/>
    <w:rsid w:val="00590733"/>
    <w:rsid w:val="00590871"/>
    <w:rsid w:val="005917F8"/>
    <w:rsid w:val="00592784"/>
    <w:rsid w:val="00592CF1"/>
    <w:rsid w:val="0059418D"/>
    <w:rsid w:val="005942F4"/>
    <w:rsid w:val="00596363"/>
    <w:rsid w:val="005A0458"/>
    <w:rsid w:val="005A27A4"/>
    <w:rsid w:val="005A2CE9"/>
    <w:rsid w:val="005A2DD6"/>
    <w:rsid w:val="005A3CD0"/>
    <w:rsid w:val="005A3D07"/>
    <w:rsid w:val="005A487B"/>
    <w:rsid w:val="005A4FDC"/>
    <w:rsid w:val="005A5ADB"/>
    <w:rsid w:val="005A6B40"/>
    <w:rsid w:val="005B05AD"/>
    <w:rsid w:val="005B18DE"/>
    <w:rsid w:val="005B3BBA"/>
    <w:rsid w:val="005B3D6A"/>
    <w:rsid w:val="005B4CC9"/>
    <w:rsid w:val="005B5EB3"/>
    <w:rsid w:val="005B6B68"/>
    <w:rsid w:val="005C19CC"/>
    <w:rsid w:val="005C1C05"/>
    <w:rsid w:val="005C21B7"/>
    <w:rsid w:val="005C23C5"/>
    <w:rsid w:val="005C2618"/>
    <w:rsid w:val="005C29B6"/>
    <w:rsid w:val="005C2D7C"/>
    <w:rsid w:val="005C3282"/>
    <w:rsid w:val="005C3434"/>
    <w:rsid w:val="005C34CB"/>
    <w:rsid w:val="005C5347"/>
    <w:rsid w:val="005D06A9"/>
    <w:rsid w:val="005D4080"/>
    <w:rsid w:val="005D5755"/>
    <w:rsid w:val="005D66C4"/>
    <w:rsid w:val="005D68BF"/>
    <w:rsid w:val="005E24ED"/>
    <w:rsid w:val="005E2914"/>
    <w:rsid w:val="005E5E2D"/>
    <w:rsid w:val="005F0195"/>
    <w:rsid w:val="005F149C"/>
    <w:rsid w:val="005F23EE"/>
    <w:rsid w:val="005F4CEB"/>
    <w:rsid w:val="005F5902"/>
    <w:rsid w:val="005F5C48"/>
    <w:rsid w:val="005F5E93"/>
    <w:rsid w:val="005F6036"/>
    <w:rsid w:val="005F72D7"/>
    <w:rsid w:val="005F7CEF"/>
    <w:rsid w:val="0060229F"/>
    <w:rsid w:val="0060245F"/>
    <w:rsid w:val="006027E2"/>
    <w:rsid w:val="00602A3E"/>
    <w:rsid w:val="00602C91"/>
    <w:rsid w:val="00604974"/>
    <w:rsid w:val="0060622F"/>
    <w:rsid w:val="006105CE"/>
    <w:rsid w:val="006113E5"/>
    <w:rsid w:val="006132E3"/>
    <w:rsid w:val="00613D6D"/>
    <w:rsid w:val="006141F3"/>
    <w:rsid w:val="0061543F"/>
    <w:rsid w:val="006161A1"/>
    <w:rsid w:val="00616B4C"/>
    <w:rsid w:val="00617EC6"/>
    <w:rsid w:val="00620226"/>
    <w:rsid w:val="00622A89"/>
    <w:rsid w:val="006231E0"/>
    <w:rsid w:val="00623A59"/>
    <w:rsid w:val="00624B9B"/>
    <w:rsid w:val="00625064"/>
    <w:rsid w:val="00630131"/>
    <w:rsid w:val="00630B7A"/>
    <w:rsid w:val="00631557"/>
    <w:rsid w:val="00631B5D"/>
    <w:rsid w:val="00632128"/>
    <w:rsid w:val="00632EC1"/>
    <w:rsid w:val="00633BE8"/>
    <w:rsid w:val="00633FEF"/>
    <w:rsid w:val="00634069"/>
    <w:rsid w:val="0063443C"/>
    <w:rsid w:val="006345AD"/>
    <w:rsid w:val="0063621F"/>
    <w:rsid w:val="00640198"/>
    <w:rsid w:val="00640B2F"/>
    <w:rsid w:val="0064102E"/>
    <w:rsid w:val="00641044"/>
    <w:rsid w:val="006410B3"/>
    <w:rsid w:val="00641534"/>
    <w:rsid w:val="006415B3"/>
    <w:rsid w:val="00643136"/>
    <w:rsid w:val="00645F9E"/>
    <w:rsid w:val="00646164"/>
    <w:rsid w:val="00646CAE"/>
    <w:rsid w:val="00647242"/>
    <w:rsid w:val="00647A4E"/>
    <w:rsid w:val="00647F49"/>
    <w:rsid w:val="00651074"/>
    <w:rsid w:val="006523E4"/>
    <w:rsid w:val="0065276E"/>
    <w:rsid w:val="00653398"/>
    <w:rsid w:val="0065384A"/>
    <w:rsid w:val="00653903"/>
    <w:rsid w:val="006539EB"/>
    <w:rsid w:val="00653B5E"/>
    <w:rsid w:val="00657C2D"/>
    <w:rsid w:val="00661719"/>
    <w:rsid w:val="00662424"/>
    <w:rsid w:val="00665F76"/>
    <w:rsid w:val="00666508"/>
    <w:rsid w:val="00666969"/>
    <w:rsid w:val="00666B53"/>
    <w:rsid w:val="0067012F"/>
    <w:rsid w:val="00671D2A"/>
    <w:rsid w:val="00672203"/>
    <w:rsid w:val="0067238C"/>
    <w:rsid w:val="00672B09"/>
    <w:rsid w:val="00672C31"/>
    <w:rsid w:val="00673A6B"/>
    <w:rsid w:val="006749D1"/>
    <w:rsid w:val="00675D67"/>
    <w:rsid w:val="00677C67"/>
    <w:rsid w:val="006802C9"/>
    <w:rsid w:val="00680A6E"/>
    <w:rsid w:val="0068104F"/>
    <w:rsid w:val="00682343"/>
    <w:rsid w:val="00682A5C"/>
    <w:rsid w:val="006845D3"/>
    <w:rsid w:val="00684672"/>
    <w:rsid w:val="006853A9"/>
    <w:rsid w:val="0068677B"/>
    <w:rsid w:val="00686AAF"/>
    <w:rsid w:val="006870AD"/>
    <w:rsid w:val="00687E48"/>
    <w:rsid w:val="00693E26"/>
    <w:rsid w:val="00694099"/>
    <w:rsid w:val="00694F3A"/>
    <w:rsid w:val="00697854"/>
    <w:rsid w:val="006A0968"/>
    <w:rsid w:val="006A2FD6"/>
    <w:rsid w:val="006A3E9B"/>
    <w:rsid w:val="006A417C"/>
    <w:rsid w:val="006A44CE"/>
    <w:rsid w:val="006A5AB6"/>
    <w:rsid w:val="006A674D"/>
    <w:rsid w:val="006A692D"/>
    <w:rsid w:val="006B03B6"/>
    <w:rsid w:val="006B598E"/>
    <w:rsid w:val="006B5FB6"/>
    <w:rsid w:val="006B622D"/>
    <w:rsid w:val="006C02EA"/>
    <w:rsid w:val="006C0457"/>
    <w:rsid w:val="006C10A1"/>
    <w:rsid w:val="006C18D5"/>
    <w:rsid w:val="006C1999"/>
    <w:rsid w:val="006C4064"/>
    <w:rsid w:val="006C4065"/>
    <w:rsid w:val="006C5B14"/>
    <w:rsid w:val="006D03FB"/>
    <w:rsid w:val="006D1FA4"/>
    <w:rsid w:val="006D28D2"/>
    <w:rsid w:val="006D49F4"/>
    <w:rsid w:val="006D664C"/>
    <w:rsid w:val="006D6B8B"/>
    <w:rsid w:val="006E093C"/>
    <w:rsid w:val="006E1D3C"/>
    <w:rsid w:val="006E2ACF"/>
    <w:rsid w:val="006E4205"/>
    <w:rsid w:val="006E5B4A"/>
    <w:rsid w:val="006E623C"/>
    <w:rsid w:val="006E6849"/>
    <w:rsid w:val="006E7D33"/>
    <w:rsid w:val="006E7E41"/>
    <w:rsid w:val="006F1011"/>
    <w:rsid w:val="006F21EE"/>
    <w:rsid w:val="006F28CD"/>
    <w:rsid w:val="006F373D"/>
    <w:rsid w:val="006F4744"/>
    <w:rsid w:val="006F4A3D"/>
    <w:rsid w:val="006F557B"/>
    <w:rsid w:val="006F5B04"/>
    <w:rsid w:val="006F7433"/>
    <w:rsid w:val="007009B2"/>
    <w:rsid w:val="0070332D"/>
    <w:rsid w:val="00703ABE"/>
    <w:rsid w:val="0070431D"/>
    <w:rsid w:val="00704EEA"/>
    <w:rsid w:val="007054A7"/>
    <w:rsid w:val="00706390"/>
    <w:rsid w:val="00710234"/>
    <w:rsid w:val="007104E3"/>
    <w:rsid w:val="007114E3"/>
    <w:rsid w:val="00711D09"/>
    <w:rsid w:val="00713153"/>
    <w:rsid w:val="00713660"/>
    <w:rsid w:val="007153DB"/>
    <w:rsid w:val="007164A4"/>
    <w:rsid w:val="007167A4"/>
    <w:rsid w:val="007169A2"/>
    <w:rsid w:val="00717248"/>
    <w:rsid w:val="0071725F"/>
    <w:rsid w:val="00720254"/>
    <w:rsid w:val="00722BF3"/>
    <w:rsid w:val="00722F04"/>
    <w:rsid w:val="00723AAF"/>
    <w:rsid w:val="0072462E"/>
    <w:rsid w:val="00725710"/>
    <w:rsid w:val="007258FF"/>
    <w:rsid w:val="0072774D"/>
    <w:rsid w:val="00730262"/>
    <w:rsid w:val="0073215E"/>
    <w:rsid w:val="00736EFC"/>
    <w:rsid w:val="00740D6C"/>
    <w:rsid w:val="00740D7E"/>
    <w:rsid w:val="00741035"/>
    <w:rsid w:val="00741133"/>
    <w:rsid w:val="007412BD"/>
    <w:rsid w:val="00742D51"/>
    <w:rsid w:val="0074328A"/>
    <w:rsid w:val="00744B1C"/>
    <w:rsid w:val="00745357"/>
    <w:rsid w:val="0074564F"/>
    <w:rsid w:val="00746B22"/>
    <w:rsid w:val="00750D52"/>
    <w:rsid w:val="0075192B"/>
    <w:rsid w:val="00752DBB"/>
    <w:rsid w:val="00755DA1"/>
    <w:rsid w:val="00755EE1"/>
    <w:rsid w:val="007560D2"/>
    <w:rsid w:val="00760B8E"/>
    <w:rsid w:val="00760C1A"/>
    <w:rsid w:val="007613E5"/>
    <w:rsid w:val="0076589F"/>
    <w:rsid w:val="00767578"/>
    <w:rsid w:val="00767F4F"/>
    <w:rsid w:val="0077089F"/>
    <w:rsid w:val="00770A71"/>
    <w:rsid w:val="007726CC"/>
    <w:rsid w:val="00772EC1"/>
    <w:rsid w:val="0077386F"/>
    <w:rsid w:val="00773DC7"/>
    <w:rsid w:val="007757B1"/>
    <w:rsid w:val="007761C5"/>
    <w:rsid w:val="00776DC2"/>
    <w:rsid w:val="007770EC"/>
    <w:rsid w:val="007771FD"/>
    <w:rsid w:val="00782CB7"/>
    <w:rsid w:val="0078425B"/>
    <w:rsid w:val="00784A8D"/>
    <w:rsid w:val="00784D44"/>
    <w:rsid w:val="00785746"/>
    <w:rsid w:val="0078602B"/>
    <w:rsid w:val="007862E1"/>
    <w:rsid w:val="007863B2"/>
    <w:rsid w:val="00786411"/>
    <w:rsid w:val="00786742"/>
    <w:rsid w:val="00786B9B"/>
    <w:rsid w:val="00787B45"/>
    <w:rsid w:val="0079010D"/>
    <w:rsid w:val="00790CA2"/>
    <w:rsid w:val="00790DE2"/>
    <w:rsid w:val="00793B42"/>
    <w:rsid w:val="007957F1"/>
    <w:rsid w:val="00796189"/>
    <w:rsid w:val="0079719C"/>
    <w:rsid w:val="007A18C7"/>
    <w:rsid w:val="007A2210"/>
    <w:rsid w:val="007A3DA7"/>
    <w:rsid w:val="007A5839"/>
    <w:rsid w:val="007B5FCF"/>
    <w:rsid w:val="007B6160"/>
    <w:rsid w:val="007B7A23"/>
    <w:rsid w:val="007C07B7"/>
    <w:rsid w:val="007C1BD3"/>
    <w:rsid w:val="007C28E5"/>
    <w:rsid w:val="007C2DE1"/>
    <w:rsid w:val="007C7090"/>
    <w:rsid w:val="007C7554"/>
    <w:rsid w:val="007C7D2A"/>
    <w:rsid w:val="007D08DE"/>
    <w:rsid w:val="007D1B0D"/>
    <w:rsid w:val="007D344F"/>
    <w:rsid w:val="007D3585"/>
    <w:rsid w:val="007D7349"/>
    <w:rsid w:val="007D772B"/>
    <w:rsid w:val="007D7A0B"/>
    <w:rsid w:val="007E1120"/>
    <w:rsid w:val="007E3B78"/>
    <w:rsid w:val="007E4544"/>
    <w:rsid w:val="007E482E"/>
    <w:rsid w:val="007E50DD"/>
    <w:rsid w:val="007E51EC"/>
    <w:rsid w:val="007E7568"/>
    <w:rsid w:val="007E7E70"/>
    <w:rsid w:val="007F0441"/>
    <w:rsid w:val="007F08B5"/>
    <w:rsid w:val="007F1418"/>
    <w:rsid w:val="007F30EE"/>
    <w:rsid w:val="007F7D0A"/>
    <w:rsid w:val="00800E23"/>
    <w:rsid w:val="00801858"/>
    <w:rsid w:val="00801AE5"/>
    <w:rsid w:val="0080337C"/>
    <w:rsid w:val="0080385C"/>
    <w:rsid w:val="00805C18"/>
    <w:rsid w:val="00806EF2"/>
    <w:rsid w:val="0080728F"/>
    <w:rsid w:val="008079A5"/>
    <w:rsid w:val="008100D6"/>
    <w:rsid w:val="00811B1F"/>
    <w:rsid w:val="00812717"/>
    <w:rsid w:val="00812D07"/>
    <w:rsid w:val="0081337A"/>
    <w:rsid w:val="00814203"/>
    <w:rsid w:val="008146D3"/>
    <w:rsid w:val="00814BF6"/>
    <w:rsid w:val="00814D0F"/>
    <w:rsid w:val="00815E3D"/>
    <w:rsid w:val="008179AA"/>
    <w:rsid w:val="00820429"/>
    <w:rsid w:val="008206B7"/>
    <w:rsid w:val="00822912"/>
    <w:rsid w:val="00822EC3"/>
    <w:rsid w:val="00824C27"/>
    <w:rsid w:val="00825AEF"/>
    <w:rsid w:val="0082644F"/>
    <w:rsid w:val="00830E06"/>
    <w:rsid w:val="00830FF7"/>
    <w:rsid w:val="00832299"/>
    <w:rsid w:val="00833975"/>
    <w:rsid w:val="00833CD1"/>
    <w:rsid w:val="00834975"/>
    <w:rsid w:val="0083668E"/>
    <w:rsid w:val="00836995"/>
    <w:rsid w:val="0084003D"/>
    <w:rsid w:val="00840F87"/>
    <w:rsid w:val="00842258"/>
    <w:rsid w:val="0084310B"/>
    <w:rsid w:val="008439CB"/>
    <w:rsid w:val="0084557F"/>
    <w:rsid w:val="00847290"/>
    <w:rsid w:val="00847B38"/>
    <w:rsid w:val="00851F5D"/>
    <w:rsid w:val="00852A34"/>
    <w:rsid w:val="008535E3"/>
    <w:rsid w:val="008542F9"/>
    <w:rsid w:val="008544FA"/>
    <w:rsid w:val="008566F5"/>
    <w:rsid w:val="00856868"/>
    <w:rsid w:val="008606F8"/>
    <w:rsid w:val="008614D0"/>
    <w:rsid w:val="00861A42"/>
    <w:rsid w:val="00862198"/>
    <w:rsid w:val="00862690"/>
    <w:rsid w:val="008626E0"/>
    <w:rsid w:val="00863972"/>
    <w:rsid w:val="00863D5D"/>
    <w:rsid w:val="00864149"/>
    <w:rsid w:val="008648F4"/>
    <w:rsid w:val="008659DA"/>
    <w:rsid w:val="0086657F"/>
    <w:rsid w:val="0087024A"/>
    <w:rsid w:val="00870A27"/>
    <w:rsid w:val="00872FA0"/>
    <w:rsid w:val="00873675"/>
    <w:rsid w:val="008738B8"/>
    <w:rsid w:val="008742B9"/>
    <w:rsid w:val="00874316"/>
    <w:rsid w:val="008743A5"/>
    <w:rsid w:val="00875397"/>
    <w:rsid w:val="00875A68"/>
    <w:rsid w:val="00875D3C"/>
    <w:rsid w:val="00877647"/>
    <w:rsid w:val="008776A2"/>
    <w:rsid w:val="00877847"/>
    <w:rsid w:val="008813D6"/>
    <w:rsid w:val="008815F5"/>
    <w:rsid w:val="00882F24"/>
    <w:rsid w:val="00883D0E"/>
    <w:rsid w:val="008861C4"/>
    <w:rsid w:val="008869AF"/>
    <w:rsid w:val="008908D4"/>
    <w:rsid w:val="00891FBD"/>
    <w:rsid w:val="00892E47"/>
    <w:rsid w:val="00892F92"/>
    <w:rsid w:val="00893D7B"/>
    <w:rsid w:val="00893DAA"/>
    <w:rsid w:val="00893EAC"/>
    <w:rsid w:val="00894B09"/>
    <w:rsid w:val="008A0E14"/>
    <w:rsid w:val="008A20F3"/>
    <w:rsid w:val="008A5FD9"/>
    <w:rsid w:val="008B0A37"/>
    <w:rsid w:val="008B1500"/>
    <w:rsid w:val="008B24AA"/>
    <w:rsid w:val="008B35F1"/>
    <w:rsid w:val="008B45BC"/>
    <w:rsid w:val="008B4744"/>
    <w:rsid w:val="008C18C5"/>
    <w:rsid w:val="008C35DD"/>
    <w:rsid w:val="008C36BF"/>
    <w:rsid w:val="008C46F8"/>
    <w:rsid w:val="008C4C74"/>
    <w:rsid w:val="008C550C"/>
    <w:rsid w:val="008C5B35"/>
    <w:rsid w:val="008D017D"/>
    <w:rsid w:val="008D32EE"/>
    <w:rsid w:val="008D332D"/>
    <w:rsid w:val="008D5212"/>
    <w:rsid w:val="008D6F91"/>
    <w:rsid w:val="008D7F10"/>
    <w:rsid w:val="008E0132"/>
    <w:rsid w:val="008E224D"/>
    <w:rsid w:val="008E2DE1"/>
    <w:rsid w:val="008E39C6"/>
    <w:rsid w:val="008E40C0"/>
    <w:rsid w:val="008E54E0"/>
    <w:rsid w:val="008E61FB"/>
    <w:rsid w:val="008E6A6B"/>
    <w:rsid w:val="008E7D68"/>
    <w:rsid w:val="008F05F5"/>
    <w:rsid w:val="008F0909"/>
    <w:rsid w:val="008F0A5E"/>
    <w:rsid w:val="008F16EB"/>
    <w:rsid w:val="008F35CB"/>
    <w:rsid w:val="008F4086"/>
    <w:rsid w:val="008F4727"/>
    <w:rsid w:val="008F5A91"/>
    <w:rsid w:val="008F5B6E"/>
    <w:rsid w:val="008F5FDC"/>
    <w:rsid w:val="008F6A84"/>
    <w:rsid w:val="008F6FBE"/>
    <w:rsid w:val="009009FC"/>
    <w:rsid w:val="00901734"/>
    <w:rsid w:val="009025AE"/>
    <w:rsid w:val="009036B1"/>
    <w:rsid w:val="00903B78"/>
    <w:rsid w:val="00904B38"/>
    <w:rsid w:val="00904F7C"/>
    <w:rsid w:val="0090544C"/>
    <w:rsid w:val="0090558F"/>
    <w:rsid w:val="00905B5D"/>
    <w:rsid w:val="0090664E"/>
    <w:rsid w:val="0091039A"/>
    <w:rsid w:val="00910A55"/>
    <w:rsid w:val="00911321"/>
    <w:rsid w:val="00911DAC"/>
    <w:rsid w:val="00912032"/>
    <w:rsid w:val="009129F6"/>
    <w:rsid w:val="00912B06"/>
    <w:rsid w:val="009147A8"/>
    <w:rsid w:val="00915A71"/>
    <w:rsid w:val="00915C8D"/>
    <w:rsid w:val="00916119"/>
    <w:rsid w:val="009166D5"/>
    <w:rsid w:val="00916F2C"/>
    <w:rsid w:val="0091784C"/>
    <w:rsid w:val="00920D64"/>
    <w:rsid w:val="00920DC3"/>
    <w:rsid w:val="00923210"/>
    <w:rsid w:val="00923CD8"/>
    <w:rsid w:val="00924E28"/>
    <w:rsid w:val="0092694E"/>
    <w:rsid w:val="00926DBA"/>
    <w:rsid w:val="00930270"/>
    <w:rsid w:val="009315AF"/>
    <w:rsid w:val="00931F3A"/>
    <w:rsid w:val="00932234"/>
    <w:rsid w:val="00932E95"/>
    <w:rsid w:val="009331AF"/>
    <w:rsid w:val="00934AAF"/>
    <w:rsid w:val="00937AAD"/>
    <w:rsid w:val="00940672"/>
    <w:rsid w:val="00940FD8"/>
    <w:rsid w:val="00942306"/>
    <w:rsid w:val="00942814"/>
    <w:rsid w:val="00942BEA"/>
    <w:rsid w:val="00943152"/>
    <w:rsid w:val="00945C5E"/>
    <w:rsid w:val="009471ED"/>
    <w:rsid w:val="009514B6"/>
    <w:rsid w:val="009514CE"/>
    <w:rsid w:val="00952339"/>
    <w:rsid w:val="00954557"/>
    <w:rsid w:val="00956114"/>
    <w:rsid w:val="009561FD"/>
    <w:rsid w:val="009565A6"/>
    <w:rsid w:val="00956773"/>
    <w:rsid w:val="0095685B"/>
    <w:rsid w:val="00957A55"/>
    <w:rsid w:val="009600B6"/>
    <w:rsid w:val="00961956"/>
    <w:rsid w:val="0096196C"/>
    <w:rsid w:val="00963149"/>
    <w:rsid w:val="00963204"/>
    <w:rsid w:val="00963CFD"/>
    <w:rsid w:val="00963FB5"/>
    <w:rsid w:val="00965410"/>
    <w:rsid w:val="00965DD8"/>
    <w:rsid w:val="00965F06"/>
    <w:rsid w:val="009666F7"/>
    <w:rsid w:val="00966D1D"/>
    <w:rsid w:val="0096762B"/>
    <w:rsid w:val="00971181"/>
    <w:rsid w:val="0097420A"/>
    <w:rsid w:val="00974642"/>
    <w:rsid w:val="009753C2"/>
    <w:rsid w:val="0097572D"/>
    <w:rsid w:val="00975FED"/>
    <w:rsid w:val="009760FF"/>
    <w:rsid w:val="0098035D"/>
    <w:rsid w:val="00981048"/>
    <w:rsid w:val="009823A7"/>
    <w:rsid w:val="009828F0"/>
    <w:rsid w:val="00982E9A"/>
    <w:rsid w:val="00984C33"/>
    <w:rsid w:val="00985134"/>
    <w:rsid w:val="0099012E"/>
    <w:rsid w:val="009901D3"/>
    <w:rsid w:val="009916F4"/>
    <w:rsid w:val="00991CD1"/>
    <w:rsid w:val="00992988"/>
    <w:rsid w:val="00992F0D"/>
    <w:rsid w:val="009930C2"/>
    <w:rsid w:val="0099431F"/>
    <w:rsid w:val="009952E9"/>
    <w:rsid w:val="009959DD"/>
    <w:rsid w:val="00995D47"/>
    <w:rsid w:val="00995E5A"/>
    <w:rsid w:val="00996691"/>
    <w:rsid w:val="009966F8"/>
    <w:rsid w:val="009A26A1"/>
    <w:rsid w:val="009A27D0"/>
    <w:rsid w:val="009A2F9A"/>
    <w:rsid w:val="009A33F0"/>
    <w:rsid w:val="009A38AE"/>
    <w:rsid w:val="009A7BF9"/>
    <w:rsid w:val="009B071E"/>
    <w:rsid w:val="009B0FC8"/>
    <w:rsid w:val="009B26BA"/>
    <w:rsid w:val="009B5207"/>
    <w:rsid w:val="009B58C9"/>
    <w:rsid w:val="009B63D1"/>
    <w:rsid w:val="009B76F4"/>
    <w:rsid w:val="009C0664"/>
    <w:rsid w:val="009C259F"/>
    <w:rsid w:val="009C4533"/>
    <w:rsid w:val="009C68C9"/>
    <w:rsid w:val="009D1220"/>
    <w:rsid w:val="009D2169"/>
    <w:rsid w:val="009D2C3A"/>
    <w:rsid w:val="009D3679"/>
    <w:rsid w:val="009D3B29"/>
    <w:rsid w:val="009D43D1"/>
    <w:rsid w:val="009D4C09"/>
    <w:rsid w:val="009D52E3"/>
    <w:rsid w:val="009D61DB"/>
    <w:rsid w:val="009D7D3A"/>
    <w:rsid w:val="009E03D7"/>
    <w:rsid w:val="009E103B"/>
    <w:rsid w:val="009E13CF"/>
    <w:rsid w:val="009E315C"/>
    <w:rsid w:val="009E424E"/>
    <w:rsid w:val="009E6262"/>
    <w:rsid w:val="009E744F"/>
    <w:rsid w:val="009E7A15"/>
    <w:rsid w:val="009F0E39"/>
    <w:rsid w:val="009F18F0"/>
    <w:rsid w:val="009F20D7"/>
    <w:rsid w:val="009F35C2"/>
    <w:rsid w:val="009F4C0F"/>
    <w:rsid w:val="009F6991"/>
    <w:rsid w:val="009F7A1F"/>
    <w:rsid w:val="00A000EB"/>
    <w:rsid w:val="00A005B7"/>
    <w:rsid w:val="00A0065B"/>
    <w:rsid w:val="00A01661"/>
    <w:rsid w:val="00A02F76"/>
    <w:rsid w:val="00A049A7"/>
    <w:rsid w:val="00A069F2"/>
    <w:rsid w:val="00A06CC6"/>
    <w:rsid w:val="00A075C1"/>
    <w:rsid w:val="00A07E60"/>
    <w:rsid w:val="00A10CD0"/>
    <w:rsid w:val="00A11F99"/>
    <w:rsid w:val="00A13025"/>
    <w:rsid w:val="00A1341C"/>
    <w:rsid w:val="00A134F6"/>
    <w:rsid w:val="00A17772"/>
    <w:rsid w:val="00A17DA9"/>
    <w:rsid w:val="00A21F7D"/>
    <w:rsid w:val="00A2246F"/>
    <w:rsid w:val="00A24344"/>
    <w:rsid w:val="00A2553D"/>
    <w:rsid w:val="00A2593C"/>
    <w:rsid w:val="00A259A7"/>
    <w:rsid w:val="00A26DFD"/>
    <w:rsid w:val="00A3202B"/>
    <w:rsid w:val="00A320BE"/>
    <w:rsid w:val="00A3272D"/>
    <w:rsid w:val="00A32AFD"/>
    <w:rsid w:val="00A32C28"/>
    <w:rsid w:val="00A33B23"/>
    <w:rsid w:val="00A34EBF"/>
    <w:rsid w:val="00A3533A"/>
    <w:rsid w:val="00A356DC"/>
    <w:rsid w:val="00A35FB9"/>
    <w:rsid w:val="00A36A2A"/>
    <w:rsid w:val="00A374F1"/>
    <w:rsid w:val="00A40134"/>
    <w:rsid w:val="00A40C89"/>
    <w:rsid w:val="00A40E0D"/>
    <w:rsid w:val="00A413F8"/>
    <w:rsid w:val="00A41EFA"/>
    <w:rsid w:val="00A42113"/>
    <w:rsid w:val="00A42BE5"/>
    <w:rsid w:val="00A43020"/>
    <w:rsid w:val="00A43199"/>
    <w:rsid w:val="00A43569"/>
    <w:rsid w:val="00A436FF"/>
    <w:rsid w:val="00A445B4"/>
    <w:rsid w:val="00A47E07"/>
    <w:rsid w:val="00A50133"/>
    <w:rsid w:val="00A51599"/>
    <w:rsid w:val="00A5432C"/>
    <w:rsid w:val="00A55300"/>
    <w:rsid w:val="00A55320"/>
    <w:rsid w:val="00A5555D"/>
    <w:rsid w:val="00A57FF9"/>
    <w:rsid w:val="00A613B9"/>
    <w:rsid w:val="00A61ADE"/>
    <w:rsid w:val="00A62ACF"/>
    <w:rsid w:val="00A63190"/>
    <w:rsid w:val="00A6379F"/>
    <w:rsid w:val="00A645CA"/>
    <w:rsid w:val="00A65910"/>
    <w:rsid w:val="00A65B39"/>
    <w:rsid w:val="00A72AF3"/>
    <w:rsid w:val="00A73EEE"/>
    <w:rsid w:val="00A75BBC"/>
    <w:rsid w:val="00A76A90"/>
    <w:rsid w:val="00A77146"/>
    <w:rsid w:val="00A775B9"/>
    <w:rsid w:val="00A7785D"/>
    <w:rsid w:val="00A8052A"/>
    <w:rsid w:val="00A80C88"/>
    <w:rsid w:val="00A81095"/>
    <w:rsid w:val="00A82371"/>
    <w:rsid w:val="00A823D4"/>
    <w:rsid w:val="00A83EE3"/>
    <w:rsid w:val="00A86D04"/>
    <w:rsid w:val="00A92029"/>
    <w:rsid w:val="00A93CEA"/>
    <w:rsid w:val="00A94E02"/>
    <w:rsid w:val="00A950CE"/>
    <w:rsid w:val="00A95EC4"/>
    <w:rsid w:val="00A967A3"/>
    <w:rsid w:val="00A97E66"/>
    <w:rsid w:val="00AA1F03"/>
    <w:rsid w:val="00AA1F53"/>
    <w:rsid w:val="00AA34A5"/>
    <w:rsid w:val="00AA3E04"/>
    <w:rsid w:val="00AA49C1"/>
    <w:rsid w:val="00AA49EB"/>
    <w:rsid w:val="00AA4CEC"/>
    <w:rsid w:val="00AA574E"/>
    <w:rsid w:val="00AA7A4E"/>
    <w:rsid w:val="00AB0990"/>
    <w:rsid w:val="00AB0A45"/>
    <w:rsid w:val="00AB0B7D"/>
    <w:rsid w:val="00AB10A1"/>
    <w:rsid w:val="00AB1135"/>
    <w:rsid w:val="00AB1CA3"/>
    <w:rsid w:val="00AB221F"/>
    <w:rsid w:val="00AB3973"/>
    <w:rsid w:val="00AB3B0D"/>
    <w:rsid w:val="00AB643C"/>
    <w:rsid w:val="00AB7F09"/>
    <w:rsid w:val="00AC0E71"/>
    <w:rsid w:val="00AC19E2"/>
    <w:rsid w:val="00AC1A22"/>
    <w:rsid w:val="00AC415B"/>
    <w:rsid w:val="00AC4519"/>
    <w:rsid w:val="00AC51E8"/>
    <w:rsid w:val="00AC5665"/>
    <w:rsid w:val="00AC6506"/>
    <w:rsid w:val="00AC72F1"/>
    <w:rsid w:val="00AC75AB"/>
    <w:rsid w:val="00AC7FF0"/>
    <w:rsid w:val="00AD0B34"/>
    <w:rsid w:val="00AD1F46"/>
    <w:rsid w:val="00AD339C"/>
    <w:rsid w:val="00AD497F"/>
    <w:rsid w:val="00AD5BC6"/>
    <w:rsid w:val="00AD5CE0"/>
    <w:rsid w:val="00AD62E6"/>
    <w:rsid w:val="00AD65ED"/>
    <w:rsid w:val="00AD6AA8"/>
    <w:rsid w:val="00AE012E"/>
    <w:rsid w:val="00AE0BCB"/>
    <w:rsid w:val="00AE25E2"/>
    <w:rsid w:val="00AE2862"/>
    <w:rsid w:val="00AE4485"/>
    <w:rsid w:val="00AE6AB9"/>
    <w:rsid w:val="00AE7CF8"/>
    <w:rsid w:val="00AF133A"/>
    <w:rsid w:val="00AF2F67"/>
    <w:rsid w:val="00AF3918"/>
    <w:rsid w:val="00AF4A61"/>
    <w:rsid w:val="00AF4BFC"/>
    <w:rsid w:val="00AF7010"/>
    <w:rsid w:val="00B00E72"/>
    <w:rsid w:val="00B02276"/>
    <w:rsid w:val="00B02B75"/>
    <w:rsid w:val="00B03BEF"/>
    <w:rsid w:val="00B0447B"/>
    <w:rsid w:val="00B05169"/>
    <w:rsid w:val="00B05710"/>
    <w:rsid w:val="00B05846"/>
    <w:rsid w:val="00B05A6A"/>
    <w:rsid w:val="00B06D65"/>
    <w:rsid w:val="00B0764C"/>
    <w:rsid w:val="00B10295"/>
    <w:rsid w:val="00B1059F"/>
    <w:rsid w:val="00B1140C"/>
    <w:rsid w:val="00B13441"/>
    <w:rsid w:val="00B148ED"/>
    <w:rsid w:val="00B153A6"/>
    <w:rsid w:val="00B1551C"/>
    <w:rsid w:val="00B15963"/>
    <w:rsid w:val="00B17416"/>
    <w:rsid w:val="00B174EF"/>
    <w:rsid w:val="00B2011E"/>
    <w:rsid w:val="00B20F10"/>
    <w:rsid w:val="00B21837"/>
    <w:rsid w:val="00B224D7"/>
    <w:rsid w:val="00B23325"/>
    <w:rsid w:val="00B23CC1"/>
    <w:rsid w:val="00B23FC7"/>
    <w:rsid w:val="00B24E1A"/>
    <w:rsid w:val="00B24F11"/>
    <w:rsid w:val="00B250CE"/>
    <w:rsid w:val="00B25827"/>
    <w:rsid w:val="00B265C3"/>
    <w:rsid w:val="00B278B2"/>
    <w:rsid w:val="00B30047"/>
    <w:rsid w:val="00B30A00"/>
    <w:rsid w:val="00B31180"/>
    <w:rsid w:val="00B31C0F"/>
    <w:rsid w:val="00B31DF9"/>
    <w:rsid w:val="00B3334C"/>
    <w:rsid w:val="00B33362"/>
    <w:rsid w:val="00B33FE3"/>
    <w:rsid w:val="00B352E5"/>
    <w:rsid w:val="00B3531C"/>
    <w:rsid w:val="00B357F0"/>
    <w:rsid w:val="00B3792C"/>
    <w:rsid w:val="00B37EFD"/>
    <w:rsid w:val="00B40591"/>
    <w:rsid w:val="00B41B98"/>
    <w:rsid w:val="00B465A5"/>
    <w:rsid w:val="00B47CE5"/>
    <w:rsid w:val="00B52FB2"/>
    <w:rsid w:val="00B53F2E"/>
    <w:rsid w:val="00B542E0"/>
    <w:rsid w:val="00B55230"/>
    <w:rsid w:val="00B55511"/>
    <w:rsid w:val="00B556C2"/>
    <w:rsid w:val="00B55925"/>
    <w:rsid w:val="00B55994"/>
    <w:rsid w:val="00B55A99"/>
    <w:rsid w:val="00B55F54"/>
    <w:rsid w:val="00B57F1E"/>
    <w:rsid w:val="00B600E3"/>
    <w:rsid w:val="00B608D6"/>
    <w:rsid w:val="00B609D5"/>
    <w:rsid w:val="00B61535"/>
    <w:rsid w:val="00B634D6"/>
    <w:rsid w:val="00B6359D"/>
    <w:rsid w:val="00B65BB5"/>
    <w:rsid w:val="00B67124"/>
    <w:rsid w:val="00B71474"/>
    <w:rsid w:val="00B74A85"/>
    <w:rsid w:val="00B75DE8"/>
    <w:rsid w:val="00B7604A"/>
    <w:rsid w:val="00B8075C"/>
    <w:rsid w:val="00B80A1F"/>
    <w:rsid w:val="00B80D22"/>
    <w:rsid w:val="00B83422"/>
    <w:rsid w:val="00B834FE"/>
    <w:rsid w:val="00B84532"/>
    <w:rsid w:val="00B84787"/>
    <w:rsid w:val="00B84FF8"/>
    <w:rsid w:val="00B85320"/>
    <w:rsid w:val="00B8537E"/>
    <w:rsid w:val="00B862B9"/>
    <w:rsid w:val="00B904FB"/>
    <w:rsid w:val="00B916AB"/>
    <w:rsid w:val="00B92018"/>
    <w:rsid w:val="00B922F9"/>
    <w:rsid w:val="00B9398F"/>
    <w:rsid w:val="00B93F1C"/>
    <w:rsid w:val="00B948D7"/>
    <w:rsid w:val="00B94DB1"/>
    <w:rsid w:val="00B9777B"/>
    <w:rsid w:val="00B97B58"/>
    <w:rsid w:val="00BA065C"/>
    <w:rsid w:val="00BA092A"/>
    <w:rsid w:val="00BA1D43"/>
    <w:rsid w:val="00BA30E6"/>
    <w:rsid w:val="00BA32C0"/>
    <w:rsid w:val="00BA60BD"/>
    <w:rsid w:val="00BA6447"/>
    <w:rsid w:val="00BA6C90"/>
    <w:rsid w:val="00BB1EF4"/>
    <w:rsid w:val="00BB2C46"/>
    <w:rsid w:val="00BB416A"/>
    <w:rsid w:val="00BB418A"/>
    <w:rsid w:val="00BB645A"/>
    <w:rsid w:val="00BB6AC8"/>
    <w:rsid w:val="00BC0CA4"/>
    <w:rsid w:val="00BC15EA"/>
    <w:rsid w:val="00BC4CAB"/>
    <w:rsid w:val="00BC5E85"/>
    <w:rsid w:val="00BC621B"/>
    <w:rsid w:val="00BC6C2E"/>
    <w:rsid w:val="00BC7272"/>
    <w:rsid w:val="00BD17BF"/>
    <w:rsid w:val="00BD216A"/>
    <w:rsid w:val="00BD3651"/>
    <w:rsid w:val="00BD36F7"/>
    <w:rsid w:val="00BD3944"/>
    <w:rsid w:val="00BD45F3"/>
    <w:rsid w:val="00BD54DB"/>
    <w:rsid w:val="00BD5E84"/>
    <w:rsid w:val="00BE16E5"/>
    <w:rsid w:val="00BE2983"/>
    <w:rsid w:val="00BE4B47"/>
    <w:rsid w:val="00BE529B"/>
    <w:rsid w:val="00BE637F"/>
    <w:rsid w:val="00BE7AE3"/>
    <w:rsid w:val="00BF0444"/>
    <w:rsid w:val="00BF0800"/>
    <w:rsid w:val="00BF136D"/>
    <w:rsid w:val="00BF26FA"/>
    <w:rsid w:val="00BF33B4"/>
    <w:rsid w:val="00BF3AAF"/>
    <w:rsid w:val="00BF4434"/>
    <w:rsid w:val="00BF722F"/>
    <w:rsid w:val="00C01244"/>
    <w:rsid w:val="00C017A9"/>
    <w:rsid w:val="00C02809"/>
    <w:rsid w:val="00C032AE"/>
    <w:rsid w:val="00C04A77"/>
    <w:rsid w:val="00C04D8B"/>
    <w:rsid w:val="00C05E2C"/>
    <w:rsid w:val="00C05F1D"/>
    <w:rsid w:val="00C10147"/>
    <w:rsid w:val="00C105A2"/>
    <w:rsid w:val="00C11885"/>
    <w:rsid w:val="00C12BE3"/>
    <w:rsid w:val="00C139EB"/>
    <w:rsid w:val="00C13AFC"/>
    <w:rsid w:val="00C13C08"/>
    <w:rsid w:val="00C142D7"/>
    <w:rsid w:val="00C15405"/>
    <w:rsid w:val="00C15EC6"/>
    <w:rsid w:val="00C163BE"/>
    <w:rsid w:val="00C17CA1"/>
    <w:rsid w:val="00C17F59"/>
    <w:rsid w:val="00C21090"/>
    <w:rsid w:val="00C23EEF"/>
    <w:rsid w:val="00C2462E"/>
    <w:rsid w:val="00C24975"/>
    <w:rsid w:val="00C24D8E"/>
    <w:rsid w:val="00C25DFB"/>
    <w:rsid w:val="00C2627C"/>
    <w:rsid w:val="00C268F1"/>
    <w:rsid w:val="00C26BC7"/>
    <w:rsid w:val="00C271A1"/>
    <w:rsid w:val="00C276F0"/>
    <w:rsid w:val="00C27C29"/>
    <w:rsid w:val="00C301FC"/>
    <w:rsid w:val="00C30D67"/>
    <w:rsid w:val="00C3199E"/>
    <w:rsid w:val="00C31B56"/>
    <w:rsid w:val="00C332EA"/>
    <w:rsid w:val="00C342BC"/>
    <w:rsid w:val="00C409E5"/>
    <w:rsid w:val="00C41228"/>
    <w:rsid w:val="00C423AD"/>
    <w:rsid w:val="00C4250C"/>
    <w:rsid w:val="00C43AA7"/>
    <w:rsid w:val="00C45D0C"/>
    <w:rsid w:val="00C46F1D"/>
    <w:rsid w:val="00C47F94"/>
    <w:rsid w:val="00C5118F"/>
    <w:rsid w:val="00C53354"/>
    <w:rsid w:val="00C54FFF"/>
    <w:rsid w:val="00C57158"/>
    <w:rsid w:val="00C606F4"/>
    <w:rsid w:val="00C61E50"/>
    <w:rsid w:val="00C651DA"/>
    <w:rsid w:val="00C65894"/>
    <w:rsid w:val="00C71BC0"/>
    <w:rsid w:val="00C73C7E"/>
    <w:rsid w:val="00C754CA"/>
    <w:rsid w:val="00C75E94"/>
    <w:rsid w:val="00C76869"/>
    <w:rsid w:val="00C76E2C"/>
    <w:rsid w:val="00C7714F"/>
    <w:rsid w:val="00C77C31"/>
    <w:rsid w:val="00C77CAA"/>
    <w:rsid w:val="00C77EA3"/>
    <w:rsid w:val="00C80276"/>
    <w:rsid w:val="00C80A71"/>
    <w:rsid w:val="00C80F40"/>
    <w:rsid w:val="00C82500"/>
    <w:rsid w:val="00C82C9B"/>
    <w:rsid w:val="00C8526F"/>
    <w:rsid w:val="00C85B57"/>
    <w:rsid w:val="00C868F6"/>
    <w:rsid w:val="00C87CB4"/>
    <w:rsid w:val="00C90439"/>
    <w:rsid w:val="00C90DC0"/>
    <w:rsid w:val="00C9150A"/>
    <w:rsid w:val="00C927AB"/>
    <w:rsid w:val="00C9289C"/>
    <w:rsid w:val="00C93BA4"/>
    <w:rsid w:val="00C94012"/>
    <w:rsid w:val="00C943F7"/>
    <w:rsid w:val="00C94607"/>
    <w:rsid w:val="00C957F4"/>
    <w:rsid w:val="00C9671C"/>
    <w:rsid w:val="00C97C72"/>
    <w:rsid w:val="00CA043A"/>
    <w:rsid w:val="00CA306B"/>
    <w:rsid w:val="00CA397A"/>
    <w:rsid w:val="00CA48A5"/>
    <w:rsid w:val="00CA59AD"/>
    <w:rsid w:val="00CA627F"/>
    <w:rsid w:val="00CA6F6A"/>
    <w:rsid w:val="00CB055A"/>
    <w:rsid w:val="00CB1531"/>
    <w:rsid w:val="00CB2106"/>
    <w:rsid w:val="00CB4B1C"/>
    <w:rsid w:val="00CB5EBA"/>
    <w:rsid w:val="00CC06DD"/>
    <w:rsid w:val="00CC183B"/>
    <w:rsid w:val="00CC1B3F"/>
    <w:rsid w:val="00CC1EBC"/>
    <w:rsid w:val="00CC26F8"/>
    <w:rsid w:val="00CC39CA"/>
    <w:rsid w:val="00CC5CA9"/>
    <w:rsid w:val="00CC5E81"/>
    <w:rsid w:val="00CC642C"/>
    <w:rsid w:val="00CD207C"/>
    <w:rsid w:val="00CD323F"/>
    <w:rsid w:val="00CD3FCB"/>
    <w:rsid w:val="00CD4376"/>
    <w:rsid w:val="00CD548B"/>
    <w:rsid w:val="00CD69DA"/>
    <w:rsid w:val="00CD7586"/>
    <w:rsid w:val="00CE0F8F"/>
    <w:rsid w:val="00CE192C"/>
    <w:rsid w:val="00CE1F85"/>
    <w:rsid w:val="00CE205B"/>
    <w:rsid w:val="00CE27B3"/>
    <w:rsid w:val="00CE503B"/>
    <w:rsid w:val="00CE5216"/>
    <w:rsid w:val="00CE5467"/>
    <w:rsid w:val="00CE6332"/>
    <w:rsid w:val="00CE6529"/>
    <w:rsid w:val="00CE7850"/>
    <w:rsid w:val="00CF06C3"/>
    <w:rsid w:val="00CF1508"/>
    <w:rsid w:val="00CF1CAF"/>
    <w:rsid w:val="00CF1CEC"/>
    <w:rsid w:val="00CF2577"/>
    <w:rsid w:val="00CF57CB"/>
    <w:rsid w:val="00CF62FA"/>
    <w:rsid w:val="00CF6EE8"/>
    <w:rsid w:val="00CF7FCA"/>
    <w:rsid w:val="00D001F1"/>
    <w:rsid w:val="00D00A05"/>
    <w:rsid w:val="00D00AAD"/>
    <w:rsid w:val="00D01DA8"/>
    <w:rsid w:val="00D0208D"/>
    <w:rsid w:val="00D024E4"/>
    <w:rsid w:val="00D025A9"/>
    <w:rsid w:val="00D030A7"/>
    <w:rsid w:val="00D04797"/>
    <w:rsid w:val="00D06927"/>
    <w:rsid w:val="00D06EEA"/>
    <w:rsid w:val="00D07A03"/>
    <w:rsid w:val="00D07F3A"/>
    <w:rsid w:val="00D106DB"/>
    <w:rsid w:val="00D10788"/>
    <w:rsid w:val="00D10878"/>
    <w:rsid w:val="00D12E3B"/>
    <w:rsid w:val="00D14590"/>
    <w:rsid w:val="00D14E29"/>
    <w:rsid w:val="00D15C89"/>
    <w:rsid w:val="00D15E27"/>
    <w:rsid w:val="00D168BB"/>
    <w:rsid w:val="00D17D14"/>
    <w:rsid w:val="00D24C61"/>
    <w:rsid w:val="00D26C89"/>
    <w:rsid w:val="00D26CC4"/>
    <w:rsid w:val="00D3079F"/>
    <w:rsid w:val="00D31184"/>
    <w:rsid w:val="00D31AD5"/>
    <w:rsid w:val="00D33760"/>
    <w:rsid w:val="00D3438A"/>
    <w:rsid w:val="00D346A2"/>
    <w:rsid w:val="00D34726"/>
    <w:rsid w:val="00D35304"/>
    <w:rsid w:val="00D35356"/>
    <w:rsid w:val="00D36FA3"/>
    <w:rsid w:val="00D40E1B"/>
    <w:rsid w:val="00D411B0"/>
    <w:rsid w:val="00D42D12"/>
    <w:rsid w:val="00D431B7"/>
    <w:rsid w:val="00D43D80"/>
    <w:rsid w:val="00D44128"/>
    <w:rsid w:val="00D44A0C"/>
    <w:rsid w:val="00D4583F"/>
    <w:rsid w:val="00D45A4D"/>
    <w:rsid w:val="00D471DD"/>
    <w:rsid w:val="00D47B25"/>
    <w:rsid w:val="00D47CA9"/>
    <w:rsid w:val="00D47E81"/>
    <w:rsid w:val="00D511F5"/>
    <w:rsid w:val="00D5177F"/>
    <w:rsid w:val="00D57508"/>
    <w:rsid w:val="00D57801"/>
    <w:rsid w:val="00D57A0B"/>
    <w:rsid w:val="00D60C02"/>
    <w:rsid w:val="00D60E23"/>
    <w:rsid w:val="00D651A5"/>
    <w:rsid w:val="00D65BFE"/>
    <w:rsid w:val="00D65EB9"/>
    <w:rsid w:val="00D66A03"/>
    <w:rsid w:val="00D66BE6"/>
    <w:rsid w:val="00D674C8"/>
    <w:rsid w:val="00D67BC4"/>
    <w:rsid w:val="00D70160"/>
    <w:rsid w:val="00D702F2"/>
    <w:rsid w:val="00D720C8"/>
    <w:rsid w:val="00D72520"/>
    <w:rsid w:val="00D7272D"/>
    <w:rsid w:val="00D72B24"/>
    <w:rsid w:val="00D73953"/>
    <w:rsid w:val="00D7399F"/>
    <w:rsid w:val="00D74E32"/>
    <w:rsid w:val="00D75BBF"/>
    <w:rsid w:val="00D7679C"/>
    <w:rsid w:val="00D80BEF"/>
    <w:rsid w:val="00D815E9"/>
    <w:rsid w:val="00D82A7C"/>
    <w:rsid w:val="00D83901"/>
    <w:rsid w:val="00D846F7"/>
    <w:rsid w:val="00D8509C"/>
    <w:rsid w:val="00D867FF"/>
    <w:rsid w:val="00D87B94"/>
    <w:rsid w:val="00D87E54"/>
    <w:rsid w:val="00D913C7"/>
    <w:rsid w:val="00D922AF"/>
    <w:rsid w:val="00D93ECB"/>
    <w:rsid w:val="00D95A37"/>
    <w:rsid w:val="00D97CA5"/>
    <w:rsid w:val="00DA105B"/>
    <w:rsid w:val="00DA1CC2"/>
    <w:rsid w:val="00DA1D35"/>
    <w:rsid w:val="00DA4C37"/>
    <w:rsid w:val="00DA5343"/>
    <w:rsid w:val="00DA7C00"/>
    <w:rsid w:val="00DA7D48"/>
    <w:rsid w:val="00DB1C15"/>
    <w:rsid w:val="00DB3496"/>
    <w:rsid w:val="00DB3636"/>
    <w:rsid w:val="00DB43F1"/>
    <w:rsid w:val="00DB4A4F"/>
    <w:rsid w:val="00DB4D59"/>
    <w:rsid w:val="00DB592D"/>
    <w:rsid w:val="00DC2200"/>
    <w:rsid w:val="00DC236A"/>
    <w:rsid w:val="00DC2730"/>
    <w:rsid w:val="00DC2F59"/>
    <w:rsid w:val="00DC4440"/>
    <w:rsid w:val="00DC49CE"/>
    <w:rsid w:val="00DC4F45"/>
    <w:rsid w:val="00DC65BC"/>
    <w:rsid w:val="00DC7EF3"/>
    <w:rsid w:val="00DD0219"/>
    <w:rsid w:val="00DD2442"/>
    <w:rsid w:val="00DD36B4"/>
    <w:rsid w:val="00DD394F"/>
    <w:rsid w:val="00DD3F36"/>
    <w:rsid w:val="00DD47CB"/>
    <w:rsid w:val="00DD52A7"/>
    <w:rsid w:val="00DD5837"/>
    <w:rsid w:val="00DD5FE5"/>
    <w:rsid w:val="00DD7E6B"/>
    <w:rsid w:val="00DE1E9C"/>
    <w:rsid w:val="00DE1F4B"/>
    <w:rsid w:val="00DE2E26"/>
    <w:rsid w:val="00DE406A"/>
    <w:rsid w:val="00DE4FBE"/>
    <w:rsid w:val="00DE56E4"/>
    <w:rsid w:val="00DE6962"/>
    <w:rsid w:val="00DE6C74"/>
    <w:rsid w:val="00DF0F98"/>
    <w:rsid w:val="00DF2C93"/>
    <w:rsid w:val="00DF3832"/>
    <w:rsid w:val="00DF3E59"/>
    <w:rsid w:val="00DF4CA6"/>
    <w:rsid w:val="00DF5DB5"/>
    <w:rsid w:val="00DF600A"/>
    <w:rsid w:val="00DF70D5"/>
    <w:rsid w:val="00E0001A"/>
    <w:rsid w:val="00E007AD"/>
    <w:rsid w:val="00E0154F"/>
    <w:rsid w:val="00E05E1D"/>
    <w:rsid w:val="00E06581"/>
    <w:rsid w:val="00E06BD9"/>
    <w:rsid w:val="00E06C7F"/>
    <w:rsid w:val="00E07F34"/>
    <w:rsid w:val="00E10C13"/>
    <w:rsid w:val="00E11243"/>
    <w:rsid w:val="00E1169C"/>
    <w:rsid w:val="00E1201C"/>
    <w:rsid w:val="00E14097"/>
    <w:rsid w:val="00E140E9"/>
    <w:rsid w:val="00E15490"/>
    <w:rsid w:val="00E17712"/>
    <w:rsid w:val="00E204B5"/>
    <w:rsid w:val="00E2150C"/>
    <w:rsid w:val="00E21B5E"/>
    <w:rsid w:val="00E231A5"/>
    <w:rsid w:val="00E26859"/>
    <w:rsid w:val="00E26E97"/>
    <w:rsid w:val="00E273C3"/>
    <w:rsid w:val="00E273D8"/>
    <w:rsid w:val="00E3043C"/>
    <w:rsid w:val="00E338BD"/>
    <w:rsid w:val="00E344D1"/>
    <w:rsid w:val="00E3476C"/>
    <w:rsid w:val="00E34BAA"/>
    <w:rsid w:val="00E35CE9"/>
    <w:rsid w:val="00E3630D"/>
    <w:rsid w:val="00E36B3B"/>
    <w:rsid w:val="00E36D08"/>
    <w:rsid w:val="00E37FDD"/>
    <w:rsid w:val="00E4224D"/>
    <w:rsid w:val="00E42927"/>
    <w:rsid w:val="00E4358C"/>
    <w:rsid w:val="00E443B2"/>
    <w:rsid w:val="00E44CA0"/>
    <w:rsid w:val="00E474B6"/>
    <w:rsid w:val="00E47A01"/>
    <w:rsid w:val="00E52A81"/>
    <w:rsid w:val="00E5575E"/>
    <w:rsid w:val="00E55F13"/>
    <w:rsid w:val="00E56457"/>
    <w:rsid w:val="00E56E8D"/>
    <w:rsid w:val="00E5743F"/>
    <w:rsid w:val="00E57C7D"/>
    <w:rsid w:val="00E6111B"/>
    <w:rsid w:val="00E627E3"/>
    <w:rsid w:val="00E6313F"/>
    <w:rsid w:val="00E63A46"/>
    <w:rsid w:val="00E64841"/>
    <w:rsid w:val="00E657B3"/>
    <w:rsid w:val="00E660EC"/>
    <w:rsid w:val="00E6696E"/>
    <w:rsid w:val="00E675DE"/>
    <w:rsid w:val="00E67873"/>
    <w:rsid w:val="00E67C65"/>
    <w:rsid w:val="00E7267B"/>
    <w:rsid w:val="00E7275F"/>
    <w:rsid w:val="00E73C77"/>
    <w:rsid w:val="00E74C1A"/>
    <w:rsid w:val="00E75A62"/>
    <w:rsid w:val="00E76B2B"/>
    <w:rsid w:val="00E779F9"/>
    <w:rsid w:val="00E8014D"/>
    <w:rsid w:val="00E80711"/>
    <w:rsid w:val="00E80CDE"/>
    <w:rsid w:val="00E81C88"/>
    <w:rsid w:val="00E82EC8"/>
    <w:rsid w:val="00E8378A"/>
    <w:rsid w:val="00E84825"/>
    <w:rsid w:val="00E84CCA"/>
    <w:rsid w:val="00E85219"/>
    <w:rsid w:val="00E86637"/>
    <w:rsid w:val="00E86C2E"/>
    <w:rsid w:val="00E86D51"/>
    <w:rsid w:val="00E87180"/>
    <w:rsid w:val="00E91ACF"/>
    <w:rsid w:val="00E92766"/>
    <w:rsid w:val="00E93C3E"/>
    <w:rsid w:val="00E93C54"/>
    <w:rsid w:val="00E94C9F"/>
    <w:rsid w:val="00E95176"/>
    <w:rsid w:val="00E95A94"/>
    <w:rsid w:val="00E95B15"/>
    <w:rsid w:val="00E96374"/>
    <w:rsid w:val="00E97738"/>
    <w:rsid w:val="00EA0153"/>
    <w:rsid w:val="00EA0304"/>
    <w:rsid w:val="00EA273A"/>
    <w:rsid w:val="00EA4413"/>
    <w:rsid w:val="00EA4919"/>
    <w:rsid w:val="00EA5D38"/>
    <w:rsid w:val="00EA5E38"/>
    <w:rsid w:val="00EA6AA1"/>
    <w:rsid w:val="00EA7AD7"/>
    <w:rsid w:val="00EB1F0E"/>
    <w:rsid w:val="00EB20D0"/>
    <w:rsid w:val="00EB43D7"/>
    <w:rsid w:val="00EB4E0C"/>
    <w:rsid w:val="00EB520B"/>
    <w:rsid w:val="00EB6611"/>
    <w:rsid w:val="00EB6F53"/>
    <w:rsid w:val="00EC029A"/>
    <w:rsid w:val="00EC133B"/>
    <w:rsid w:val="00EC2BBE"/>
    <w:rsid w:val="00EC36CB"/>
    <w:rsid w:val="00EC7A77"/>
    <w:rsid w:val="00ED0575"/>
    <w:rsid w:val="00ED0C81"/>
    <w:rsid w:val="00ED1B12"/>
    <w:rsid w:val="00ED250C"/>
    <w:rsid w:val="00ED28A7"/>
    <w:rsid w:val="00ED3855"/>
    <w:rsid w:val="00ED47C4"/>
    <w:rsid w:val="00ED48F3"/>
    <w:rsid w:val="00ED584B"/>
    <w:rsid w:val="00ED5ACD"/>
    <w:rsid w:val="00ED6264"/>
    <w:rsid w:val="00ED6710"/>
    <w:rsid w:val="00EE1526"/>
    <w:rsid w:val="00EE1ADC"/>
    <w:rsid w:val="00EE2872"/>
    <w:rsid w:val="00EE3086"/>
    <w:rsid w:val="00EE427C"/>
    <w:rsid w:val="00EE4ABB"/>
    <w:rsid w:val="00EE52D9"/>
    <w:rsid w:val="00EE73A6"/>
    <w:rsid w:val="00EE798E"/>
    <w:rsid w:val="00EF0B73"/>
    <w:rsid w:val="00EF1BFD"/>
    <w:rsid w:val="00EF21B1"/>
    <w:rsid w:val="00EF3485"/>
    <w:rsid w:val="00EF4FBD"/>
    <w:rsid w:val="00EF5A60"/>
    <w:rsid w:val="00EF60DF"/>
    <w:rsid w:val="00EF6833"/>
    <w:rsid w:val="00EF6C83"/>
    <w:rsid w:val="00EF7199"/>
    <w:rsid w:val="00EF72F2"/>
    <w:rsid w:val="00EF79F4"/>
    <w:rsid w:val="00EF7CA3"/>
    <w:rsid w:val="00F00AAC"/>
    <w:rsid w:val="00F00C6D"/>
    <w:rsid w:val="00F00CF6"/>
    <w:rsid w:val="00F02D1B"/>
    <w:rsid w:val="00F060E4"/>
    <w:rsid w:val="00F07607"/>
    <w:rsid w:val="00F07CE9"/>
    <w:rsid w:val="00F1032B"/>
    <w:rsid w:val="00F11D99"/>
    <w:rsid w:val="00F12384"/>
    <w:rsid w:val="00F13173"/>
    <w:rsid w:val="00F13518"/>
    <w:rsid w:val="00F14E4B"/>
    <w:rsid w:val="00F16549"/>
    <w:rsid w:val="00F1671B"/>
    <w:rsid w:val="00F16992"/>
    <w:rsid w:val="00F20CBA"/>
    <w:rsid w:val="00F23DBB"/>
    <w:rsid w:val="00F246EC"/>
    <w:rsid w:val="00F2545E"/>
    <w:rsid w:val="00F26B14"/>
    <w:rsid w:val="00F26F41"/>
    <w:rsid w:val="00F27379"/>
    <w:rsid w:val="00F27818"/>
    <w:rsid w:val="00F27DAA"/>
    <w:rsid w:val="00F302EF"/>
    <w:rsid w:val="00F30F2D"/>
    <w:rsid w:val="00F30FA9"/>
    <w:rsid w:val="00F3107C"/>
    <w:rsid w:val="00F320B3"/>
    <w:rsid w:val="00F321F2"/>
    <w:rsid w:val="00F325BE"/>
    <w:rsid w:val="00F33D02"/>
    <w:rsid w:val="00F33D94"/>
    <w:rsid w:val="00F3488F"/>
    <w:rsid w:val="00F3496A"/>
    <w:rsid w:val="00F34E5C"/>
    <w:rsid w:val="00F35709"/>
    <w:rsid w:val="00F370C5"/>
    <w:rsid w:val="00F407F8"/>
    <w:rsid w:val="00F40E84"/>
    <w:rsid w:val="00F41496"/>
    <w:rsid w:val="00F4158C"/>
    <w:rsid w:val="00F42ABC"/>
    <w:rsid w:val="00F42E06"/>
    <w:rsid w:val="00F4396B"/>
    <w:rsid w:val="00F441D3"/>
    <w:rsid w:val="00F447EC"/>
    <w:rsid w:val="00F45AAE"/>
    <w:rsid w:val="00F520E3"/>
    <w:rsid w:val="00F52886"/>
    <w:rsid w:val="00F540F3"/>
    <w:rsid w:val="00F552B5"/>
    <w:rsid w:val="00F5744D"/>
    <w:rsid w:val="00F60475"/>
    <w:rsid w:val="00F60770"/>
    <w:rsid w:val="00F612AB"/>
    <w:rsid w:val="00F619D1"/>
    <w:rsid w:val="00F61CC3"/>
    <w:rsid w:val="00F62392"/>
    <w:rsid w:val="00F62734"/>
    <w:rsid w:val="00F628FF"/>
    <w:rsid w:val="00F62C49"/>
    <w:rsid w:val="00F63787"/>
    <w:rsid w:val="00F650CD"/>
    <w:rsid w:val="00F65C3B"/>
    <w:rsid w:val="00F66304"/>
    <w:rsid w:val="00F6739C"/>
    <w:rsid w:val="00F7105B"/>
    <w:rsid w:val="00F72EC3"/>
    <w:rsid w:val="00F730E1"/>
    <w:rsid w:val="00F7377B"/>
    <w:rsid w:val="00F74F76"/>
    <w:rsid w:val="00F7524B"/>
    <w:rsid w:val="00F762FC"/>
    <w:rsid w:val="00F77D15"/>
    <w:rsid w:val="00F77F02"/>
    <w:rsid w:val="00F80DE8"/>
    <w:rsid w:val="00F80F15"/>
    <w:rsid w:val="00F815AF"/>
    <w:rsid w:val="00F82CB9"/>
    <w:rsid w:val="00F830DD"/>
    <w:rsid w:val="00F8475B"/>
    <w:rsid w:val="00F84F33"/>
    <w:rsid w:val="00F86C4F"/>
    <w:rsid w:val="00F90613"/>
    <w:rsid w:val="00F91504"/>
    <w:rsid w:val="00F9173A"/>
    <w:rsid w:val="00F91A0F"/>
    <w:rsid w:val="00F92561"/>
    <w:rsid w:val="00F94742"/>
    <w:rsid w:val="00F95137"/>
    <w:rsid w:val="00F97EAE"/>
    <w:rsid w:val="00FA0621"/>
    <w:rsid w:val="00FA19C5"/>
    <w:rsid w:val="00FA1BC5"/>
    <w:rsid w:val="00FA63DF"/>
    <w:rsid w:val="00FB0B54"/>
    <w:rsid w:val="00FB2E4E"/>
    <w:rsid w:val="00FB37B4"/>
    <w:rsid w:val="00FB49D6"/>
    <w:rsid w:val="00FB4AB0"/>
    <w:rsid w:val="00FB4BE9"/>
    <w:rsid w:val="00FB5DC0"/>
    <w:rsid w:val="00FB75B9"/>
    <w:rsid w:val="00FB7666"/>
    <w:rsid w:val="00FC1480"/>
    <w:rsid w:val="00FC1BB9"/>
    <w:rsid w:val="00FC2B4B"/>
    <w:rsid w:val="00FC3085"/>
    <w:rsid w:val="00FC347C"/>
    <w:rsid w:val="00FC3942"/>
    <w:rsid w:val="00FC4ACE"/>
    <w:rsid w:val="00FC59ED"/>
    <w:rsid w:val="00FC7A20"/>
    <w:rsid w:val="00FD0B45"/>
    <w:rsid w:val="00FD3B25"/>
    <w:rsid w:val="00FD4C7D"/>
    <w:rsid w:val="00FD53EB"/>
    <w:rsid w:val="00FD6D91"/>
    <w:rsid w:val="00FD6E1D"/>
    <w:rsid w:val="00FD7604"/>
    <w:rsid w:val="00FD789D"/>
    <w:rsid w:val="00FE225E"/>
    <w:rsid w:val="00FE2B64"/>
    <w:rsid w:val="00FE4C2E"/>
    <w:rsid w:val="00FE5818"/>
    <w:rsid w:val="00FE5901"/>
    <w:rsid w:val="00FE6A8F"/>
    <w:rsid w:val="00FF0E53"/>
    <w:rsid w:val="00FF1281"/>
    <w:rsid w:val="00FF1548"/>
    <w:rsid w:val="00FF1B22"/>
    <w:rsid w:val="00FF31FC"/>
    <w:rsid w:val="00FF3342"/>
    <w:rsid w:val="00FF3D57"/>
    <w:rsid w:val="00FF3F50"/>
    <w:rsid w:val="00FF466A"/>
    <w:rsid w:val="00FF4A11"/>
    <w:rsid w:val="00FF7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BB21D2"/>
  <w15:docId w15:val="{5F2BD323-D786-455F-AA7F-F4C5A5BC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0DB3"/>
    <w:pPr>
      <w:jc w:val="both"/>
    </w:pPr>
    <w:rPr>
      <w:rFonts w:ascii="Cambria" w:eastAsia="Times New Roman" w:hAnsi="Cambria"/>
      <w:sz w:val="22"/>
      <w:szCs w:val="24"/>
      <w:lang w:val="ru-RU" w:eastAsia="ru-RU"/>
    </w:rPr>
  </w:style>
  <w:style w:type="paragraph" w:styleId="1">
    <w:name w:val="heading 1"/>
    <w:basedOn w:val="10"/>
    <w:next w:val="a"/>
    <w:link w:val="11"/>
    <w:autoRedefine/>
    <w:uiPriority w:val="99"/>
    <w:qFormat/>
    <w:rsid w:val="00465ECC"/>
    <w:pPr>
      <w:keepNext/>
      <w:spacing w:before="180" w:after="180"/>
      <w:ind w:firstLine="0"/>
      <w:jc w:val="center"/>
      <w:outlineLvl w:val="0"/>
    </w:pPr>
    <w:rPr>
      <w:rFonts w:asciiTheme="majorHAnsi" w:hAnsiTheme="majorHAnsi"/>
      <w:b/>
      <w:bCs/>
      <w:caps/>
      <w:lang w:val="uk-UA" w:eastAsia="uk-UA"/>
    </w:rPr>
  </w:style>
  <w:style w:type="paragraph" w:styleId="2">
    <w:name w:val="heading 2"/>
    <w:basedOn w:val="a"/>
    <w:next w:val="a"/>
    <w:link w:val="20"/>
    <w:autoRedefine/>
    <w:uiPriority w:val="99"/>
    <w:qFormat/>
    <w:rsid w:val="000269C0"/>
    <w:pPr>
      <w:keepNext/>
      <w:spacing w:before="240" w:after="120"/>
      <w:jc w:val="left"/>
      <w:outlineLvl w:val="1"/>
    </w:pPr>
    <w:rPr>
      <w:rFonts w:asciiTheme="majorHAnsi" w:hAnsiTheme="majorHAnsi"/>
      <w:b/>
      <w:bCs/>
      <w:i/>
      <w:iCs/>
      <w:sz w:val="24"/>
      <w:szCs w:val="32"/>
      <w:lang w:val="uk-UA"/>
    </w:rPr>
  </w:style>
  <w:style w:type="paragraph" w:styleId="3">
    <w:name w:val="heading 3"/>
    <w:basedOn w:val="a"/>
    <w:next w:val="a"/>
    <w:link w:val="30"/>
    <w:uiPriority w:val="99"/>
    <w:qFormat/>
    <w:rsid w:val="00471DD7"/>
    <w:pPr>
      <w:keepNext/>
      <w:keepLines/>
      <w:spacing w:before="240" w:after="120"/>
      <w:jc w:val="left"/>
      <w:outlineLvl w:val="2"/>
    </w:pPr>
    <w:rPr>
      <w:b/>
      <w:bCs/>
      <w:spacing w:val="4"/>
      <w:sz w:val="24"/>
      <w:szCs w:val="28"/>
      <w:lang w:eastAsia="uk-UA"/>
    </w:rPr>
  </w:style>
  <w:style w:type="paragraph" w:styleId="4">
    <w:name w:val="heading 4"/>
    <w:basedOn w:val="a"/>
    <w:next w:val="a"/>
    <w:link w:val="40"/>
    <w:uiPriority w:val="99"/>
    <w:qFormat/>
    <w:rsid w:val="00100B94"/>
    <w:pPr>
      <w:keepNext/>
      <w:spacing w:before="120" w:after="120"/>
      <w:ind w:left="709"/>
      <w:outlineLvl w:val="3"/>
    </w:pPr>
    <w:rPr>
      <w:rFonts w:cs="Cambria"/>
      <w:b/>
      <w:i/>
      <w:iCs/>
      <w:sz w:val="24"/>
      <w:szCs w:val="28"/>
      <w:u w:val="single"/>
    </w:rPr>
  </w:style>
  <w:style w:type="paragraph" w:styleId="5">
    <w:name w:val="heading 5"/>
    <w:basedOn w:val="a"/>
    <w:next w:val="a"/>
    <w:link w:val="50"/>
    <w:uiPriority w:val="99"/>
    <w:qFormat/>
    <w:rsid w:val="00631B5D"/>
    <w:pPr>
      <w:keepNext/>
      <w:jc w:val="center"/>
      <w:outlineLvl w:val="4"/>
    </w:pPr>
    <w:rPr>
      <w:b/>
      <w:bCs/>
      <w:smallCaps/>
      <w:sz w:val="28"/>
      <w:szCs w:val="28"/>
      <w:lang w:val="uk-UA"/>
    </w:rPr>
  </w:style>
  <w:style w:type="paragraph" w:styleId="6">
    <w:name w:val="heading 6"/>
    <w:basedOn w:val="a"/>
    <w:next w:val="a"/>
    <w:link w:val="60"/>
    <w:uiPriority w:val="99"/>
    <w:qFormat/>
    <w:rsid w:val="00631B5D"/>
    <w:pPr>
      <w:keepNext/>
      <w:spacing w:before="120" w:after="120"/>
      <w:jc w:val="center"/>
      <w:outlineLvl w:val="5"/>
    </w:pPr>
    <w:rPr>
      <w:b/>
      <w:bCs/>
      <w:smallCaps/>
      <w:sz w:val="28"/>
      <w:szCs w:val="28"/>
      <w:lang w:val="uk-UA"/>
    </w:rPr>
  </w:style>
  <w:style w:type="paragraph" w:styleId="7">
    <w:name w:val="heading 7"/>
    <w:basedOn w:val="a"/>
    <w:next w:val="a"/>
    <w:link w:val="70"/>
    <w:uiPriority w:val="9"/>
    <w:unhideWhenUsed/>
    <w:qFormat/>
    <w:locked/>
    <w:rsid w:val="000D29FD"/>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9"/>
    <w:qFormat/>
    <w:rsid w:val="00631B5D"/>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locked/>
    <w:rsid w:val="00465ECC"/>
    <w:rPr>
      <w:rFonts w:asciiTheme="majorHAnsi" w:eastAsia="Times New Roman" w:hAnsiTheme="majorHAnsi"/>
      <w:b/>
      <w:bCs/>
      <w:caps/>
      <w:sz w:val="28"/>
      <w:szCs w:val="28"/>
    </w:rPr>
  </w:style>
  <w:style w:type="character" w:customStyle="1" w:styleId="20">
    <w:name w:val="Заголовок 2 Знак"/>
    <w:link w:val="2"/>
    <w:uiPriority w:val="99"/>
    <w:locked/>
    <w:rsid w:val="000269C0"/>
    <w:rPr>
      <w:rFonts w:asciiTheme="majorHAnsi" w:eastAsia="Times New Roman" w:hAnsiTheme="majorHAnsi"/>
      <w:b/>
      <w:bCs/>
      <w:i/>
      <w:iCs/>
      <w:sz w:val="24"/>
      <w:szCs w:val="32"/>
      <w:lang w:eastAsia="ru-RU"/>
    </w:rPr>
  </w:style>
  <w:style w:type="character" w:customStyle="1" w:styleId="30">
    <w:name w:val="Заголовок 3 Знак"/>
    <w:link w:val="3"/>
    <w:uiPriority w:val="9"/>
    <w:locked/>
    <w:rsid w:val="00471DD7"/>
    <w:rPr>
      <w:rFonts w:ascii="Cambria" w:eastAsia="Times New Roman" w:hAnsi="Cambria"/>
      <w:b/>
      <w:bCs/>
      <w:spacing w:val="4"/>
      <w:sz w:val="24"/>
      <w:szCs w:val="28"/>
      <w:lang w:val="ru-RU"/>
    </w:rPr>
  </w:style>
  <w:style w:type="character" w:customStyle="1" w:styleId="40">
    <w:name w:val="Заголовок 4 Знак"/>
    <w:link w:val="4"/>
    <w:uiPriority w:val="99"/>
    <w:locked/>
    <w:rsid w:val="00100B94"/>
    <w:rPr>
      <w:rFonts w:ascii="Cambria" w:eastAsia="Times New Roman" w:hAnsi="Cambria" w:cs="Cambria"/>
      <w:b/>
      <w:i/>
      <w:iCs/>
      <w:sz w:val="24"/>
      <w:szCs w:val="28"/>
      <w:u w:val="single"/>
      <w:lang w:val="ru-RU" w:eastAsia="ru-RU"/>
    </w:rPr>
  </w:style>
  <w:style w:type="character" w:customStyle="1" w:styleId="50">
    <w:name w:val="Заголовок 5 Знак"/>
    <w:link w:val="5"/>
    <w:uiPriority w:val="99"/>
    <w:locked/>
    <w:rsid w:val="00631B5D"/>
    <w:rPr>
      <w:rFonts w:ascii="Times New Roman" w:hAnsi="Times New Roman" w:cs="Times New Roman"/>
      <w:b/>
      <w:bCs/>
      <w:smallCaps/>
      <w:sz w:val="24"/>
      <w:szCs w:val="24"/>
      <w:lang w:eastAsia="ru-RU"/>
    </w:rPr>
  </w:style>
  <w:style w:type="character" w:customStyle="1" w:styleId="60">
    <w:name w:val="Заголовок 6 Знак"/>
    <w:link w:val="6"/>
    <w:uiPriority w:val="99"/>
    <w:locked/>
    <w:rsid w:val="00631B5D"/>
    <w:rPr>
      <w:rFonts w:ascii="Times New Roman" w:hAnsi="Times New Roman" w:cs="Times New Roman"/>
      <w:b/>
      <w:bCs/>
      <w:smallCaps/>
      <w:sz w:val="24"/>
      <w:szCs w:val="24"/>
      <w:lang w:eastAsia="ru-RU"/>
    </w:rPr>
  </w:style>
  <w:style w:type="character" w:customStyle="1" w:styleId="80">
    <w:name w:val="Заголовок 8 Знак"/>
    <w:link w:val="8"/>
    <w:uiPriority w:val="99"/>
    <w:locked/>
    <w:rsid w:val="00631B5D"/>
    <w:rPr>
      <w:rFonts w:ascii="Times New Roman" w:hAnsi="Times New Roman" w:cs="Times New Roman"/>
      <w:i/>
      <w:iCs/>
      <w:sz w:val="24"/>
      <w:szCs w:val="24"/>
      <w:lang w:val="ru-RU" w:eastAsia="ru-RU"/>
    </w:rPr>
  </w:style>
  <w:style w:type="paragraph" w:customStyle="1" w:styleId="10">
    <w:name w:val="Стиль1"/>
    <w:basedOn w:val="a"/>
    <w:next w:val="a3"/>
    <w:link w:val="12"/>
    <w:uiPriority w:val="99"/>
    <w:rsid w:val="005C1C05"/>
    <w:pPr>
      <w:spacing w:before="60" w:after="60"/>
      <w:ind w:firstLine="706"/>
    </w:pPr>
    <w:rPr>
      <w:sz w:val="28"/>
      <w:szCs w:val="28"/>
    </w:rPr>
  </w:style>
  <w:style w:type="character" w:customStyle="1" w:styleId="12">
    <w:name w:val="Стиль1 Знак"/>
    <w:link w:val="10"/>
    <w:uiPriority w:val="99"/>
    <w:locked/>
    <w:rsid w:val="005C1C05"/>
    <w:rPr>
      <w:sz w:val="24"/>
      <w:szCs w:val="24"/>
      <w:lang w:eastAsia="ru-RU"/>
    </w:rPr>
  </w:style>
  <w:style w:type="paragraph" w:styleId="a3">
    <w:name w:val="Body Text"/>
    <w:basedOn w:val="a"/>
    <w:link w:val="a4"/>
    <w:uiPriority w:val="99"/>
    <w:rsid w:val="005C1C05"/>
    <w:pPr>
      <w:spacing w:after="120"/>
    </w:pPr>
  </w:style>
  <w:style w:type="character" w:customStyle="1" w:styleId="a4">
    <w:name w:val="Основной текст Знак"/>
    <w:basedOn w:val="a0"/>
    <w:link w:val="a3"/>
    <w:uiPriority w:val="99"/>
    <w:locked/>
    <w:rsid w:val="005C1C05"/>
  </w:style>
  <w:style w:type="paragraph" w:customStyle="1" w:styleId="21">
    <w:name w:val="Стиль2"/>
    <w:basedOn w:val="10"/>
    <w:link w:val="22"/>
    <w:uiPriority w:val="99"/>
    <w:rsid w:val="005C1C05"/>
    <w:rPr>
      <w:b/>
      <w:bCs/>
    </w:rPr>
  </w:style>
  <w:style w:type="character" w:customStyle="1" w:styleId="22">
    <w:name w:val="Стиль2 Знак"/>
    <w:link w:val="21"/>
    <w:uiPriority w:val="99"/>
    <w:locked/>
    <w:rsid w:val="005C1C05"/>
    <w:rPr>
      <w:b/>
      <w:bCs/>
      <w:sz w:val="24"/>
      <w:szCs w:val="24"/>
      <w:lang w:eastAsia="ru-RU"/>
    </w:rPr>
  </w:style>
  <w:style w:type="paragraph" w:styleId="23">
    <w:name w:val="Body Text Indent 2"/>
    <w:basedOn w:val="a"/>
    <w:link w:val="24"/>
    <w:uiPriority w:val="99"/>
    <w:rsid w:val="00631B5D"/>
    <w:pPr>
      <w:ind w:firstLine="567"/>
    </w:pPr>
    <w:rPr>
      <w:sz w:val="28"/>
      <w:szCs w:val="28"/>
      <w:lang w:val="uk-UA"/>
    </w:rPr>
  </w:style>
  <w:style w:type="character" w:customStyle="1" w:styleId="24">
    <w:name w:val="Основной текст с отступом 2 Знак"/>
    <w:link w:val="23"/>
    <w:uiPriority w:val="99"/>
    <w:locked/>
    <w:rsid w:val="00631B5D"/>
    <w:rPr>
      <w:rFonts w:ascii="Times New Roman" w:hAnsi="Times New Roman" w:cs="Times New Roman"/>
      <w:sz w:val="20"/>
      <w:szCs w:val="20"/>
      <w:lang w:eastAsia="ru-RU"/>
    </w:rPr>
  </w:style>
  <w:style w:type="paragraph" w:styleId="a5">
    <w:name w:val="Body Text Indent"/>
    <w:basedOn w:val="a"/>
    <w:link w:val="a6"/>
    <w:uiPriority w:val="99"/>
    <w:rsid w:val="00631B5D"/>
    <w:pPr>
      <w:ind w:right="651" w:firstLine="851"/>
    </w:pPr>
    <w:rPr>
      <w:sz w:val="28"/>
      <w:szCs w:val="28"/>
      <w:lang w:val="uk-UA"/>
    </w:rPr>
  </w:style>
  <w:style w:type="character" w:customStyle="1" w:styleId="a6">
    <w:name w:val="Основной текст с отступом Знак"/>
    <w:link w:val="a5"/>
    <w:uiPriority w:val="99"/>
    <w:locked/>
    <w:rsid w:val="00631B5D"/>
    <w:rPr>
      <w:rFonts w:ascii="Times New Roman" w:hAnsi="Times New Roman" w:cs="Times New Roman"/>
      <w:sz w:val="20"/>
      <w:szCs w:val="20"/>
      <w:lang w:eastAsia="ru-RU"/>
    </w:rPr>
  </w:style>
  <w:style w:type="paragraph" w:customStyle="1" w:styleId="13">
    <w:name w:val="Обычный1"/>
    <w:uiPriority w:val="99"/>
    <w:rsid w:val="00631B5D"/>
    <w:rPr>
      <w:rFonts w:ascii="Times New Roman" w:eastAsia="Times New Roman" w:hAnsi="Times New Roman"/>
      <w:lang w:eastAsia="ru-RU"/>
    </w:rPr>
  </w:style>
  <w:style w:type="paragraph" w:styleId="a7">
    <w:name w:val="Title"/>
    <w:basedOn w:val="a"/>
    <w:link w:val="a8"/>
    <w:uiPriority w:val="99"/>
    <w:qFormat/>
    <w:rsid w:val="00631B5D"/>
    <w:pPr>
      <w:spacing w:before="120" w:after="120"/>
      <w:jc w:val="center"/>
    </w:pPr>
    <w:rPr>
      <w:rFonts w:cs="Cambria"/>
      <w:smallCaps/>
      <w:sz w:val="28"/>
      <w:szCs w:val="28"/>
      <w:lang w:val="uk-UA"/>
    </w:rPr>
  </w:style>
  <w:style w:type="character" w:customStyle="1" w:styleId="a8">
    <w:name w:val="Заголовок Знак"/>
    <w:link w:val="a7"/>
    <w:uiPriority w:val="99"/>
    <w:locked/>
    <w:rsid w:val="00631B5D"/>
    <w:rPr>
      <w:rFonts w:ascii="Cambria" w:hAnsi="Cambria" w:cs="Cambria"/>
      <w:smallCaps/>
      <w:sz w:val="20"/>
      <w:szCs w:val="20"/>
      <w:lang w:eastAsia="ru-RU"/>
    </w:rPr>
  </w:style>
  <w:style w:type="paragraph" w:styleId="a9">
    <w:name w:val="footnote text"/>
    <w:basedOn w:val="a"/>
    <w:link w:val="aa"/>
    <w:uiPriority w:val="99"/>
    <w:semiHidden/>
    <w:rsid w:val="00631B5D"/>
    <w:rPr>
      <w:sz w:val="20"/>
      <w:szCs w:val="20"/>
    </w:rPr>
  </w:style>
  <w:style w:type="character" w:customStyle="1" w:styleId="aa">
    <w:name w:val="Текст сноски Знак"/>
    <w:link w:val="a9"/>
    <w:uiPriority w:val="99"/>
    <w:semiHidden/>
    <w:locked/>
    <w:rsid w:val="00631B5D"/>
    <w:rPr>
      <w:rFonts w:ascii="Times New Roman" w:hAnsi="Times New Roman" w:cs="Times New Roman"/>
      <w:sz w:val="20"/>
      <w:szCs w:val="20"/>
      <w:lang w:val="ru-RU" w:eastAsia="ru-RU"/>
    </w:rPr>
  </w:style>
  <w:style w:type="character" w:styleId="ab">
    <w:name w:val="footnote reference"/>
    <w:uiPriority w:val="99"/>
    <w:semiHidden/>
    <w:rsid w:val="00631B5D"/>
    <w:rPr>
      <w:vertAlign w:val="superscript"/>
    </w:rPr>
  </w:style>
  <w:style w:type="paragraph" w:styleId="31">
    <w:name w:val="Body Text Indent 3"/>
    <w:basedOn w:val="a"/>
    <w:link w:val="32"/>
    <w:uiPriority w:val="99"/>
    <w:rsid w:val="00631B5D"/>
    <w:pPr>
      <w:spacing w:after="120"/>
      <w:ind w:left="283"/>
    </w:pPr>
    <w:rPr>
      <w:sz w:val="16"/>
      <w:szCs w:val="16"/>
    </w:rPr>
  </w:style>
  <w:style w:type="character" w:customStyle="1" w:styleId="32">
    <w:name w:val="Основной текст с отступом 3 Знак"/>
    <w:link w:val="31"/>
    <w:uiPriority w:val="99"/>
    <w:locked/>
    <w:rsid w:val="00631B5D"/>
    <w:rPr>
      <w:rFonts w:ascii="Times New Roman" w:hAnsi="Times New Roman" w:cs="Times New Roman"/>
      <w:sz w:val="16"/>
      <w:szCs w:val="16"/>
      <w:lang w:val="ru-RU" w:eastAsia="ru-RU"/>
    </w:rPr>
  </w:style>
  <w:style w:type="paragraph" w:styleId="ac">
    <w:name w:val="footer"/>
    <w:basedOn w:val="a"/>
    <w:link w:val="ad"/>
    <w:uiPriority w:val="99"/>
    <w:rsid w:val="00631B5D"/>
    <w:pPr>
      <w:tabs>
        <w:tab w:val="center" w:pos="4677"/>
        <w:tab w:val="right" w:pos="9355"/>
      </w:tabs>
    </w:pPr>
  </w:style>
  <w:style w:type="character" w:customStyle="1" w:styleId="ad">
    <w:name w:val="Нижний колонтитул Знак"/>
    <w:link w:val="ac"/>
    <w:uiPriority w:val="99"/>
    <w:locked/>
    <w:rsid w:val="00631B5D"/>
    <w:rPr>
      <w:rFonts w:ascii="Times New Roman" w:hAnsi="Times New Roman" w:cs="Times New Roman"/>
      <w:sz w:val="24"/>
      <w:szCs w:val="24"/>
      <w:lang w:val="ru-RU" w:eastAsia="ru-RU"/>
    </w:rPr>
  </w:style>
  <w:style w:type="character" w:styleId="ae">
    <w:name w:val="page number"/>
    <w:basedOn w:val="a0"/>
    <w:uiPriority w:val="99"/>
    <w:rsid w:val="00631B5D"/>
  </w:style>
  <w:style w:type="paragraph" w:styleId="33">
    <w:name w:val="Body Text 3"/>
    <w:basedOn w:val="a"/>
    <w:link w:val="34"/>
    <w:uiPriority w:val="99"/>
    <w:rsid w:val="00631B5D"/>
    <w:pPr>
      <w:spacing w:after="120"/>
    </w:pPr>
    <w:rPr>
      <w:sz w:val="16"/>
      <w:szCs w:val="16"/>
    </w:rPr>
  </w:style>
  <w:style w:type="character" w:customStyle="1" w:styleId="34">
    <w:name w:val="Основной текст 3 Знак"/>
    <w:link w:val="33"/>
    <w:uiPriority w:val="99"/>
    <w:locked/>
    <w:rsid w:val="00631B5D"/>
    <w:rPr>
      <w:rFonts w:ascii="Times New Roman" w:hAnsi="Times New Roman" w:cs="Times New Roman"/>
      <w:sz w:val="16"/>
      <w:szCs w:val="16"/>
      <w:lang w:val="ru-RU" w:eastAsia="ru-RU"/>
    </w:rPr>
  </w:style>
  <w:style w:type="character" w:customStyle="1" w:styleId="normaltext1">
    <w:name w:val="normal_text1"/>
    <w:uiPriority w:val="99"/>
    <w:rsid w:val="00631B5D"/>
    <w:rPr>
      <w:rFonts w:ascii="Arial" w:hAnsi="Arial" w:cs="Arial"/>
      <w:sz w:val="28"/>
      <w:szCs w:val="28"/>
    </w:rPr>
  </w:style>
  <w:style w:type="table" w:styleId="af">
    <w:name w:val="Table Grid"/>
    <w:basedOn w:val="a1"/>
    <w:uiPriority w:val="99"/>
    <w:rsid w:val="00631B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lock Text"/>
    <w:basedOn w:val="a"/>
    <w:uiPriority w:val="99"/>
    <w:rsid w:val="00631B5D"/>
    <w:pPr>
      <w:ind w:left="567" w:right="1132"/>
    </w:pPr>
    <w:rPr>
      <w:sz w:val="28"/>
      <w:szCs w:val="28"/>
      <w:lang w:val="uk-UA"/>
    </w:rPr>
  </w:style>
  <w:style w:type="paragraph" w:styleId="af1">
    <w:name w:val="Normal (Web)"/>
    <w:basedOn w:val="a"/>
    <w:uiPriority w:val="99"/>
    <w:rsid w:val="00631B5D"/>
    <w:pPr>
      <w:spacing w:before="100" w:beforeAutospacing="1" w:after="100" w:afterAutospacing="1"/>
    </w:pPr>
  </w:style>
  <w:style w:type="character" w:customStyle="1" w:styleId="linksel1">
    <w:name w:val="linksel1"/>
    <w:uiPriority w:val="99"/>
    <w:rsid w:val="00631B5D"/>
    <w:rPr>
      <w:rFonts w:ascii="Arial" w:hAnsi="Arial" w:cs="Arial"/>
      <w:b/>
      <w:bCs/>
      <w:color w:val="000000"/>
      <w:sz w:val="18"/>
      <w:szCs w:val="18"/>
      <w:u w:val="none"/>
      <w:effect w:val="none"/>
    </w:rPr>
  </w:style>
  <w:style w:type="character" w:styleId="af2">
    <w:name w:val="Strong"/>
    <w:uiPriority w:val="99"/>
    <w:qFormat/>
    <w:rsid w:val="00631B5D"/>
    <w:rPr>
      <w:b/>
      <w:bCs/>
    </w:rPr>
  </w:style>
  <w:style w:type="paragraph" w:styleId="af3">
    <w:name w:val="Balloon Text"/>
    <w:basedOn w:val="a"/>
    <w:link w:val="af4"/>
    <w:uiPriority w:val="99"/>
    <w:semiHidden/>
    <w:rsid w:val="00631B5D"/>
    <w:rPr>
      <w:rFonts w:ascii="Tahoma" w:hAnsi="Tahoma" w:cs="Tahoma"/>
      <w:sz w:val="16"/>
      <w:szCs w:val="16"/>
    </w:rPr>
  </w:style>
  <w:style w:type="character" w:customStyle="1" w:styleId="af4">
    <w:name w:val="Текст выноски Знак"/>
    <w:link w:val="af3"/>
    <w:uiPriority w:val="99"/>
    <w:semiHidden/>
    <w:locked/>
    <w:rsid w:val="00631B5D"/>
    <w:rPr>
      <w:rFonts w:ascii="Tahoma" w:hAnsi="Tahoma" w:cs="Tahoma"/>
      <w:sz w:val="16"/>
      <w:szCs w:val="16"/>
      <w:lang w:val="ru-RU" w:eastAsia="ru-RU"/>
    </w:rPr>
  </w:style>
  <w:style w:type="paragraph" w:styleId="af5">
    <w:name w:val="List Paragraph"/>
    <w:basedOn w:val="a"/>
    <w:uiPriority w:val="34"/>
    <w:qFormat/>
    <w:rsid w:val="00A43199"/>
    <w:pPr>
      <w:spacing w:after="200"/>
      <w:ind w:left="720"/>
    </w:pPr>
    <w:rPr>
      <w:rFonts w:asciiTheme="majorHAnsi" w:hAnsiTheme="majorHAnsi" w:cs="Calibri"/>
      <w:szCs w:val="22"/>
    </w:rPr>
  </w:style>
  <w:style w:type="character" w:customStyle="1" w:styleId="header21">
    <w:name w:val="header21"/>
    <w:uiPriority w:val="99"/>
    <w:rsid w:val="00631B5D"/>
    <w:rPr>
      <w:rFonts w:ascii="Tahoma" w:hAnsi="Tahoma" w:cs="Tahoma"/>
      <w:b/>
      <w:bCs/>
      <w:color w:val="auto"/>
      <w:sz w:val="15"/>
      <w:szCs w:val="15"/>
      <w:u w:val="none"/>
      <w:effect w:val="none"/>
    </w:rPr>
  </w:style>
  <w:style w:type="character" w:customStyle="1" w:styleId="header1">
    <w:name w:val="header1"/>
    <w:uiPriority w:val="99"/>
    <w:rsid w:val="00631B5D"/>
    <w:rPr>
      <w:rFonts w:ascii="Tahoma" w:hAnsi="Tahoma" w:cs="Tahoma"/>
      <w:b/>
      <w:bCs/>
      <w:color w:val="auto"/>
      <w:sz w:val="15"/>
      <w:szCs w:val="15"/>
      <w:u w:val="none"/>
      <w:effect w:val="none"/>
    </w:rPr>
  </w:style>
  <w:style w:type="character" w:styleId="af6">
    <w:name w:val="Emphasis"/>
    <w:uiPriority w:val="99"/>
    <w:qFormat/>
    <w:rsid w:val="00631B5D"/>
    <w:rPr>
      <w:i/>
      <w:iCs/>
    </w:rPr>
  </w:style>
  <w:style w:type="paragraph" w:styleId="af7">
    <w:name w:val="header"/>
    <w:basedOn w:val="a"/>
    <w:link w:val="af8"/>
    <w:uiPriority w:val="99"/>
    <w:rsid w:val="00631B5D"/>
    <w:pPr>
      <w:tabs>
        <w:tab w:val="center" w:pos="4153"/>
        <w:tab w:val="right" w:pos="8306"/>
      </w:tabs>
    </w:pPr>
    <w:rPr>
      <w:sz w:val="28"/>
      <w:szCs w:val="28"/>
      <w:lang w:val="uk-UA"/>
    </w:rPr>
  </w:style>
  <w:style w:type="character" w:customStyle="1" w:styleId="af8">
    <w:name w:val="Верхний колонтитул Знак"/>
    <w:link w:val="af7"/>
    <w:uiPriority w:val="99"/>
    <w:locked/>
    <w:rsid w:val="00631B5D"/>
    <w:rPr>
      <w:rFonts w:ascii="Times New Roman" w:hAnsi="Times New Roman" w:cs="Times New Roman"/>
      <w:sz w:val="20"/>
      <w:szCs w:val="20"/>
      <w:lang w:eastAsia="ru-RU"/>
    </w:rPr>
  </w:style>
  <w:style w:type="character" w:customStyle="1" w:styleId="hps">
    <w:name w:val="hps"/>
    <w:uiPriority w:val="99"/>
    <w:rsid w:val="00631B5D"/>
  </w:style>
  <w:style w:type="character" w:customStyle="1" w:styleId="atn">
    <w:name w:val="atn"/>
    <w:uiPriority w:val="99"/>
    <w:rsid w:val="00631B5D"/>
  </w:style>
  <w:style w:type="paragraph" w:styleId="af9">
    <w:name w:val="TOC Heading"/>
    <w:basedOn w:val="1"/>
    <w:next w:val="a"/>
    <w:uiPriority w:val="39"/>
    <w:qFormat/>
    <w:rsid w:val="00631B5D"/>
    <w:pPr>
      <w:keepLines/>
      <w:spacing w:before="240" w:after="0" w:line="259" w:lineRule="auto"/>
      <w:jc w:val="left"/>
      <w:outlineLvl w:val="9"/>
    </w:pPr>
    <w:rPr>
      <w:rFonts w:ascii="Calibri Light" w:hAnsi="Calibri Light" w:cs="Calibri Light"/>
      <w:b w:val="0"/>
      <w:bCs w:val="0"/>
      <w:smallCaps/>
      <w:color w:val="2E74B5"/>
    </w:rPr>
  </w:style>
  <w:style w:type="paragraph" w:styleId="14">
    <w:name w:val="toc 1"/>
    <w:basedOn w:val="a"/>
    <w:next w:val="a"/>
    <w:autoRedefine/>
    <w:uiPriority w:val="39"/>
    <w:rsid w:val="00500AF3"/>
    <w:pPr>
      <w:spacing w:before="240" w:after="120"/>
      <w:jc w:val="left"/>
    </w:pPr>
    <w:rPr>
      <w:rFonts w:asciiTheme="minorHAnsi" w:hAnsiTheme="minorHAnsi" w:cstheme="minorHAnsi"/>
      <w:b/>
      <w:bCs/>
      <w:sz w:val="20"/>
      <w:szCs w:val="20"/>
    </w:rPr>
  </w:style>
  <w:style w:type="paragraph" w:styleId="25">
    <w:name w:val="toc 2"/>
    <w:basedOn w:val="a"/>
    <w:next w:val="a"/>
    <w:autoRedefine/>
    <w:uiPriority w:val="39"/>
    <w:rsid w:val="00631B5D"/>
    <w:pPr>
      <w:spacing w:before="120"/>
      <w:ind w:left="220"/>
      <w:jc w:val="left"/>
    </w:pPr>
    <w:rPr>
      <w:rFonts w:asciiTheme="minorHAnsi" w:hAnsiTheme="minorHAnsi" w:cstheme="minorHAnsi"/>
      <w:i/>
      <w:iCs/>
      <w:sz w:val="20"/>
      <w:szCs w:val="20"/>
    </w:rPr>
  </w:style>
  <w:style w:type="character" w:styleId="afa">
    <w:name w:val="Hyperlink"/>
    <w:uiPriority w:val="99"/>
    <w:rsid w:val="00631B5D"/>
    <w:rPr>
      <w:color w:val="0563C1"/>
      <w:u w:val="single"/>
    </w:rPr>
  </w:style>
  <w:style w:type="character" w:customStyle="1" w:styleId="apple-converted-space">
    <w:name w:val="apple-converted-space"/>
    <w:uiPriority w:val="99"/>
    <w:rsid w:val="00631B5D"/>
  </w:style>
  <w:style w:type="character" w:styleId="afb">
    <w:name w:val="FollowedHyperlink"/>
    <w:uiPriority w:val="99"/>
    <w:semiHidden/>
    <w:rsid w:val="00631B5D"/>
    <w:rPr>
      <w:color w:val="auto"/>
      <w:u w:val="single"/>
    </w:rPr>
  </w:style>
  <w:style w:type="paragraph" w:styleId="35">
    <w:name w:val="toc 3"/>
    <w:basedOn w:val="a"/>
    <w:next w:val="a"/>
    <w:autoRedefine/>
    <w:uiPriority w:val="39"/>
    <w:rsid w:val="00A81095"/>
    <w:pPr>
      <w:ind w:left="440"/>
      <w:jc w:val="left"/>
    </w:pPr>
    <w:rPr>
      <w:rFonts w:asciiTheme="minorHAnsi" w:hAnsiTheme="minorHAnsi" w:cstheme="minorHAnsi"/>
      <w:sz w:val="20"/>
      <w:szCs w:val="20"/>
    </w:rPr>
  </w:style>
  <w:style w:type="character" w:customStyle="1" w:styleId="snmenutitle">
    <w:name w:val="sn_menu_title"/>
    <w:basedOn w:val="a0"/>
    <w:uiPriority w:val="99"/>
    <w:rsid w:val="001E26AE"/>
  </w:style>
  <w:style w:type="paragraph" w:styleId="HTML">
    <w:name w:val="HTML Preformatted"/>
    <w:basedOn w:val="a"/>
    <w:link w:val="HTML0"/>
    <w:uiPriority w:val="99"/>
    <w:semiHidden/>
    <w:rsid w:val="00E06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link w:val="HTML"/>
    <w:uiPriority w:val="99"/>
    <w:semiHidden/>
    <w:locked/>
    <w:rsid w:val="00E06C7F"/>
    <w:rPr>
      <w:rFonts w:ascii="Courier New" w:hAnsi="Courier New" w:cs="Courier New"/>
      <w:sz w:val="20"/>
      <w:szCs w:val="20"/>
      <w:lang w:eastAsia="uk-UA"/>
    </w:rPr>
  </w:style>
  <w:style w:type="paragraph" w:styleId="afc">
    <w:name w:val="Plain Text"/>
    <w:basedOn w:val="a"/>
    <w:link w:val="afd"/>
    <w:uiPriority w:val="99"/>
    <w:semiHidden/>
    <w:rsid w:val="00E0001A"/>
    <w:pPr>
      <w:keepNext/>
      <w:spacing w:after="120"/>
      <w:ind w:left="113"/>
    </w:pPr>
    <w:rPr>
      <w:sz w:val="20"/>
      <w:szCs w:val="20"/>
    </w:rPr>
  </w:style>
  <w:style w:type="character" w:customStyle="1" w:styleId="afd">
    <w:name w:val="Текст Знак"/>
    <w:link w:val="afc"/>
    <w:uiPriority w:val="99"/>
    <w:semiHidden/>
    <w:locked/>
    <w:rsid w:val="00E0001A"/>
    <w:rPr>
      <w:rFonts w:ascii="Times New Roman" w:hAnsi="Times New Roman" w:cs="Times New Roman"/>
      <w:sz w:val="20"/>
      <w:szCs w:val="20"/>
      <w:lang w:val="ru-RU" w:eastAsia="ru-RU"/>
    </w:rPr>
  </w:style>
  <w:style w:type="character" w:customStyle="1" w:styleId="70">
    <w:name w:val="Заголовок 7 Знак"/>
    <w:basedOn w:val="a0"/>
    <w:link w:val="7"/>
    <w:uiPriority w:val="9"/>
    <w:rsid w:val="000D29FD"/>
    <w:rPr>
      <w:rFonts w:asciiTheme="majorHAnsi" w:eastAsiaTheme="majorEastAsia" w:hAnsiTheme="majorHAnsi" w:cstheme="majorBidi"/>
      <w:i/>
      <w:iCs/>
      <w:color w:val="243F60" w:themeColor="accent1" w:themeShade="7F"/>
      <w:sz w:val="24"/>
      <w:szCs w:val="24"/>
      <w:lang w:val="ru-RU" w:eastAsia="ru-RU"/>
    </w:rPr>
  </w:style>
  <w:style w:type="character" w:customStyle="1" w:styleId="st">
    <w:name w:val="st"/>
    <w:basedOn w:val="a0"/>
    <w:rsid w:val="008E2DE1"/>
  </w:style>
  <w:style w:type="paragraph" w:styleId="afe">
    <w:name w:val="No Spacing"/>
    <w:aliases w:val="текст основний"/>
    <w:link w:val="aff"/>
    <w:autoRedefine/>
    <w:uiPriority w:val="1"/>
    <w:qFormat/>
    <w:rsid w:val="00FA63DF"/>
    <w:pPr>
      <w:spacing w:before="120" w:after="120"/>
      <w:ind w:firstLine="709"/>
      <w:jc w:val="both"/>
    </w:pPr>
    <w:rPr>
      <w:rFonts w:ascii="Cambria" w:eastAsia="Times New Roman" w:hAnsi="Cambria"/>
      <w:sz w:val="22"/>
      <w:szCs w:val="24"/>
      <w:lang w:val="ru-RU" w:eastAsia="ru-RU"/>
    </w:rPr>
  </w:style>
  <w:style w:type="character" w:styleId="aff0">
    <w:name w:val="Subtle Emphasis"/>
    <w:basedOn w:val="a0"/>
    <w:uiPriority w:val="19"/>
    <w:qFormat/>
    <w:rsid w:val="002A7DE5"/>
    <w:rPr>
      <w:i/>
      <w:iCs/>
      <w:color w:val="404040" w:themeColor="text1" w:themeTint="BF"/>
    </w:rPr>
  </w:style>
  <w:style w:type="paragraph" w:styleId="aff1">
    <w:name w:val="endnote text"/>
    <w:basedOn w:val="a"/>
    <w:link w:val="aff2"/>
    <w:uiPriority w:val="99"/>
    <w:semiHidden/>
    <w:unhideWhenUsed/>
    <w:locked/>
    <w:rsid w:val="00C77EA3"/>
    <w:pPr>
      <w:jc w:val="left"/>
    </w:pPr>
    <w:rPr>
      <w:rFonts w:ascii="Times New Roman" w:hAnsi="Times New Roman"/>
      <w:noProof/>
      <w:sz w:val="20"/>
      <w:szCs w:val="20"/>
      <w:lang w:val="uk-UA"/>
    </w:rPr>
  </w:style>
  <w:style w:type="character" w:customStyle="1" w:styleId="aff2">
    <w:name w:val="Текст концевой сноски Знак"/>
    <w:basedOn w:val="a0"/>
    <w:link w:val="aff1"/>
    <w:uiPriority w:val="99"/>
    <w:semiHidden/>
    <w:rsid w:val="00C77EA3"/>
    <w:rPr>
      <w:rFonts w:ascii="Times New Roman" w:eastAsia="Times New Roman" w:hAnsi="Times New Roman"/>
      <w:noProof/>
      <w:lang w:eastAsia="ru-RU"/>
    </w:rPr>
  </w:style>
  <w:style w:type="paragraph" w:customStyle="1" w:styleId="15">
    <w:name w:val="Абзац списка1"/>
    <w:basedOn w:val="a"/>
    <w:uiPriority w:val="34"/>
    <w:qFormat/>
    <w:rsid w:val="00C77EA3"/>
    <w:pPr>
      <w:ind w:left="720"/>
      <w:contextualSpacing/>
      <w:jc w:val="left"/>
    </w:pPr>
    <w:rPr>
      <w:rFonts w:ascii="Times New Roman" w:hAnsi="Times New Roman"/>
      <w:sz w:val="24"/>
    </w:rPr>
  </w:style>
  <w:style w:type="character" w:customStyle="1" w:styleId="to-cite-box">
    <w:name w:val="to-cite-box"/>
    <w:rsid w:val="008F16EB"/>
  </w:style>
  <w:style w:type="character" w:customStyle="1" w:styleId="FontStyle33">
    <w:name w:val="Font Style33"/>
    <w:basedOn w:val="a0"/>
    <w:uiPriority w:val="99"/>
    <w:rsid w:val="00AC415B"/>
    <w:rPr>
      <w:rFonts w:ascii="Times New Roman" w:hAnsi="Times New Roman" w:cs="Times New Roman" w:hint="default"/>
      <w:spacing w:val="20"/>
      <w:sz w:val="18"/>
      <w:szCs w:val="18"/>
    </w:rPr>
  </w:style>
  <w:style w:type="table" w:customStyle="1" w:styleId="16">
    <w:name w:val="Обычная таблица1"/>
    <w:uiPriority w:val="99"/>
    <w:semiHidden/>
    <w:rsid w:val="00500AF3"/>
    <w:rPr>
      <w:rFonts w:ascii="Times New Roman" w:eastAsia="Times New Roman" w:hAnsi="Times New Roman"/>
      <w:lang w:val="en-US" w:eastAsia="en-US"/>
    </w:rPr>
    <w:tblPr>
      <w:tblCellMar>
        <w:top w:w="0" w:type="dxa"/>
        <w:left w:w="108" w:type="dxa"/>
        <w:bottom w:w="0" w:type="dxa"/>
        <w:right w:w="108" w:type="dxa"/>
      </w:tblCellMar>
    </w:tblPr>
  </w:style>
  <w:style w:type="character" w:styleId="aff3">
    <w:name w:val="Unresolved Mention"/>
    <w:basedOn w:val="a0"/>
    <w:uiPriority w:val="99"/>
    <w:semiHidden/>
    <w:unhideWhenUsed/>
    <w:rsid w:val="00713153"/>
    <w:rPr>
      <w:color w:val="605E5C"/>
      <w:shd w:val="clear" w:color="auto" w:fill="E1DFDD"/>
    </w:rPr>
  </w:style>
  <w:style w:type="paragraph" w:styleId="41">
    <w:name w:val="toc 4"/>
    <w:basedOn w:val="a"/>
    <w:next w:val="a"/>
    <w:autoRedefine/>
    <w:uiPriority w:val="39"/>
    <w:unhideWhenUsed/>
    <w:locked/>
    <w:rsid w:val="00C26BC7"/>
    <w:pPr>
      <w:ind w:left="660"/>
      <w:jc w:val="left"/>
    </w:pPr>
    <w:rPr>
      <w:rFonts w:asciiTheme="minorHAnsi" w:hAnsiTheme="minorHAnsi" w:cstheme="minorHAnsi"/>
      <w:sz w:val="20"/>
      <w:szCs w:val="20"/>
    </w:rPr>
  </w:style>
  <w:style w:type="paragraph" w:styleId="51">
    <w:name w:val="toc 5"/>
    <w:basedOn w:val="a"/>
    <w:next w:val="a"/>
    <w:autoRedefine/>
    <w:uiPriority w:val="39"/>
    <w:unhideWhenUsed/>
    <w:locked/>
    <w:rsid w:val="00C26BC7"/>
    <w:pPr>
      <w:ind w:left="880"/>
      <w:jc w:val="left"/>
    </w:pPr>
    <w:rPr>
      <w:rFonts w:asciiTheme="minorHAnsi" w:hAnsiTheme="minorHAnsi" w:cstheme="minorHAnsi"/>
      <w:sz w:val="20"/>
      <w:szCs w:val="20"/>
    </w:rPr>
  </w:style>
  <w:style w:type="paragraph" w:styleId="61">
    <w:name w:val="toc 6"/>
    <w:basedOn w:val="a"/>
    <w:next w:val="a"/>
    <w:autoRedefine/>
    <w:uiPriority w:val="39"/>
    <w:unhideWhenUsed/>
    <w:locked/>
    <w:rsid w:val="00C26BC7"/>
    <w:pPr>
      <w:ind w:left="1100"/>
      <w:jc w:val="left"/>
    </w:pPr>
    <w:rPr>
      <w:rFonts w:asciiTheme="minorHAnsi" w:hAnsiTheme="minorHAnsi" w:cstheme="minorHAnsi"/>
      <w:sz w:val="20"/>
      <w:szCs w:val="20"/>
    </w:rPr>
  </w:style>
  <w:style w:type="paragraph" w:styleId="71">
    <w:name w:val="toc 7"/>
    <w:basedOn w:val="a"/>
    <w:next w:val="a"/>
    <w:autoRedefine/>
    <w:uiPriority w:val="39"/>
    <w:unhideWhenUsed/>
    <w:locked/>
    <w:rsid w:val="00C26BC7"/>
    <w:pPr>
      <w:ind w:left="1320"/>
      <w:jc w:val="left"/>
    </w:pPr>
    <w:rPr>
      <w:rFonts w:asciiTheme="minorHAnsi" w:hAnsiTheme="minorHAnsi" w:cstheme="minorHAnsi"/>
      <w:sz w:val="20"/>
      <w:szCs w:val="20"/>
    </w:rPr>
  </w:style>
  <w:style w:type="paragraph" w:styleId="81">
    <w:name w:val="toc 8"/>
    <w:basedOn w:val="a"/>
    <w:next w:val="a"/>
    <w:autoRedefine/>
    <w:uiPriority w:val="39"/>
    <w:unhideWhenUsed/>
    <w:locked/>
    <w:rsid w:val="00C26BC7"/>
    <w:pPr>
      <w:ind w:left="1540"/>
      <w:jc w:val="left"/>
    </w:pPr>
    <w:rPr>
      <w:rFonts w:asciiTheme="minorHAnsi" w:hAnsiTheme="minorHAnsi" w:cstheme="minorHAnsi"/>
      <w:sz w:val="20"/>
      <w:szCs w:val="20"/>
    </w:rPr>
  </w:style>
  <w:style w:type="paragraph" w:styleId="9">
    <w:name w:val="toc 9"/>
    <w:basedOn w:val="a"/>
    <w:next w:val="a"/>
    <w:autoRedefine/>
    <w:uiPriority w:val="39"/>
    <w:unhideWhenUsed/>
    <w:locked/>
    <w:rsid w:val="00C26BC7"/>
    <w:pPr>
      <w:ind w:left="1760"/>
      <w:jc w:val="left"/>
    </w:pPr>
    <w:rPr>
      <w:rFonts w:asciiTheme="minorHAnsi" w:hAnsiTheme="minorHAnsi" w:cstheme="minorHAnsi"/>
      <w:sz w:val="20"/>
      <w:szCs w:val="20"/>
    </w:rPr>
  </w:style>
  <w:style w:type="character" w:customStyle="1" w:styleId="apple-tab-span">
    <w:name w:val="apple-tab-span"/>
    <w:basedOn w:val="a0"/>
    <w:rsid w:val="005A3D07"/>
  </w:style>
  <w:style w:type="paragraph" w:customStyle="1" w:styleId="aff4">
    <w:name w:val="таблиця"/>
    <w:basedOn w:val="afe"/>
    <w:link w:val="aff5"/>
    <w:qFormat/>
    <w:rsid w:val="00C943F7"/>
    <w:pPr>
      <w:spacing w:before="0" w:after="0"/>
      <w:ind w:firstLine="0"/>
    </w:pPr>
    <w:rPr>
      <w:lang w:val="en-US" w:eastAsia="en-US"/>
    </w:rPr>
  </w:style>
  <w:style w:type="character" w:customStyle="1" w:styleId="aff">
    <w:name w:val="Без интервала Знак"/>
    <w:aliases w:val="текст основний Знак"/>
    <w:basedOn w:val="a0"/>
    <w:link w:val="afe"/>
    <w:uiPriority w:val="1"/>
    <w:rsid w:val="00FA63DF"/>
    <w:rPr>
      <w:rFonts w:ascii="Cambria" w:eastAsia="Times New Roman" w:hAnsi="Cambria"/>
      <w:sz w:val="22"/>
      <w:szCs w:val="24"/>
      <w:lang w:val="ru-RU" w:eastAsia="ru-RU"/>
    </w:rPr>
  </w:style>
  <w:style w:type="character" w:customStyle="1" w:styleId="aff5">
    <w:name w:val="таблиця Знак"/>
    <w:basedOn w:val="aff"/>
    <w:link w:val="aff4"/>
    <w:rsid w:val="00C943F7"/>
    <w:rPr>
      <w:rFonts w:ascii="Cambria" w:eastAsia="Times New Roman" w:hAnsi="Cambria"/>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23801">
      <w:bodyDiv w:val="1"/>
      <w:marLeft w:val="0"/>
      <w:marRight w:val="0"/>
      <w:marTop w:val="0"/>
      <w:marBottom w:val="0"/>
      <w:divBdr>
        <w:top w:val="none" w:sz="0" w:space="0" w:color="auto"/>
        <w:left w:val="none" w:sz="0" w:space="0" w:color="auto"/>
        <w:bottom w:val="none" w:sz="0" w:space="0" w:color="auto"/>
        <w:right w:val="none" w:sz="0" w:space="0" w:color="auto"/>
      </w:divBdr>
    </w:div>
    <w:div w:id="108669279">
      <w:bodyDiv w:val="1"/>
      <w:marLeft w:val="0"/>
      <w:marRight w:val="0"/>
      <w:marTop w:val="0"/>
      <w:marBottom w:val="0"/>
      <w:divBdr>
        <w:top w:val="none" w:sz="0" w:space="0" w:color="auto"/>
        <w:left w:val="none" w:sz="0" w:space="0" w:color="auto"/>
        <w:bottom w:val="none" w:sz="0" w:space="0" w:color="auto"/>
        <w:right w:val="none" w:sz="0" w:space="0" w:color="auto"/>
      </w:divBdr>
    </w:div>
    <w:div w:id="141125124">
      <w:bodyDiv w:val="1"/>
      <w:marLeft w:val="0"/>
      <w:marRight w:val="0"/>
      <w:marTop w:val="0"/>
      <w:marBottom w:val="0"/>
      <w:divBdr>
        <w:top w:val="none" w:sz="0" w:space="0" w:color="auto"/>
        <w:left w:val="none" w:sz="0" w:space="0" w:color="auto"/>
        <w:bottom w:val="none" w:sz="0" w:space="0" w:color="auto"/>
        <w:right w:val="none" w:sz="0" w:space="0" w:color="auto"/>
      </w:divBdr>
    </w:div>
    <w:div w:id="167058956">
      <w:bodyDiv w:val="1"/>
      <w:marLeft w:val="0"/>
      <w:marRight w:val="0"/>
      <w:marTop w:val="0"/>
      <w:marBottom w:val="0"/>
      <w:divBdr>
        <w:top w:val="none" w:sz="0" w:space="0" w:color="auto"/>
        <w:left w:val="none" w:sz="0" w:space="0" w:color="auto"/>
        <w:bottom w:val="none" w:sz="0" w:space="0" w:color="auto"/>
        <w:right w:val="none" w:sz="0" w:space="0" w:color="auto"/>
      </w:divBdr>
    </w:div>
    <w:div w:id="196625499">
      <w:bodyDiv w:val="1"/>
      <w:marLeft w:val="0"/>
      <w:marRight w:val="0"/>
      <w:marTop w:val="0"/>
      <w:marBottom w:val="0"/>
      <w:divBdr>
        <w:top w:val="none" w:sz="0" w:space="0" w:color="auto"/>
        <w:left w:val="none" w:sz="0" w:space="0" w:color="auto"/>
        <w:bottom w:val="none" w:sz="0" w:space="0" w:color="auto"/>
        <w:right w:val="none" w:sz="0" w:space="0" w:color="auto"/>
      </w:divBdr>
    </w:div>
    <w:div w:id="245261313">
      <w:bodyDiv w:val="1"/>
      <w:marLeft w:val="0"/>
      <w:marRight w:val="0"/>
      <w:marTop w:val="0"/>
      <w:marBottom w:val="0"/>
      <w:divBdr>
        <w:top w:val="none" w:sz="0" w:space="0" w:color="auto"/>
        <w:left w:val="none" w:sz="0" w:space="0" w:color="auto"/>
        <w:bottom w:val="none" w:sz="0" w:space="0" w:color="auto"/>
        <w:right w:val="none" w:sz="0" w:space="0" w:color="auto"/>
      </w:divBdr>
    </w:div>
    <w:div w:id="269944004">
      <w:bodyDiv w:val="1"/>
      <w:marLeft w:val="0"/>
      <w:marRight w:val="0"/>
      <w:marTop w:val="0"/>
      <w:marBottom w:val="0"/>
      <w:divBdr>
        <w:top w:val="none" w:sz="0" w:space="0" w:color="auto"/>
        <w:left w:val="none" w:sz="0" w:space="0" w:color="auto"/>
        <w:bottom w:val="none" w:sz="0" w:space="0" w:color="auto"/>
        <w:right w:val="none" w:sz="0" w:space="0" w:color="auto"/>
      </w:divBdr>
    </w:div>
    <w:div w:id="274560627">
      <w:bodyDiv w:val="1"/>
      <w:marLeft w:val="0"/>
      <w:marRight w:val="0"/>
      <w:marTop w:val="0"/>
      <w:marBottom w:val="0"/>
      <w:divBdr>
        <w:top w:val="none" w:sz="0" w:space="0" w:color="auto"/>
        <w:left w:val="none" w:sz="0" w:space="0" w:color="auto"/>
        <w:bottom w:val="none" w:sz="0" w:space="0" w:color="auto"/>
        <w:right w:val="none" w:sz="0" w:space="0" w:color="auto"/>
      </w:divBdr>
      <w:divsChild>
        <w:div w:id="24336874">
          <w:marLeft w:val="-108"/>
          <w:marRight w:val="0"/>
          <w:marTop w:val="0"/>
          <w:marBottom w:val="0"/>
          <w:divBdr>
            <w:top w:val="none" w:sz="0" w:space="0" w:color="auto"/>
            <w:left w:val="none" w:sz="0" w:space="0" w:color="auto"/>
            <w:bottom w:val="none" w:sz="0" w:space="0" w:color="auto"/>
            <w:right w:val="none" w:sz="0" w:space="0" w:color="auto"/>
          </w:divBdr>
        </w:div>
      </w:divsChild>
    </w:div>
    <w:div w:id="291861604">
      <w:bodyDiv w:val="1"/>
      <w:marLeft w:val="0"/>
      <w:marRight w:val="0"/>
      <w:marTop w:val="0"/>
      <w:marBottom w:val="0"/>
      <w:divBdr>
        <w:top w:val="none" w:sz="0" w:space="0" w:color="auto"/>
        <w:left w:val="none" w:sz="0" w:space="0" w:color="auto"/>
        <w:bottom w:val="none" w:sz="0" w:space="0" w:color="auto"/>
        <w:right w:val="none" w:sz="0" w:space="0" w:color="auto"/>
      </w:divBdr>
    </w:div>
    <w:div w:id="301080319">
      <w:bodyDiv w:val="1"/>
      <w:marLeft w:val="0"/>
      <w:marRight w:val="0"/>
      <w:marTop w:val="0"/>
      <w:marBottom w:val="0"/>
      <w:divBdr>
        <w:top w:val="none" w:sz="0" w:space="0" w:color="auto"/>
        <w:left w:val="none" w:sz="0" w:space="0" w:color="auto"/>
        <w:bottom w:val="none" w:sz="0" w:space="0" w:color="auto"/>
        <w:right w:val="none" w:sz="0" w:space="0" w:color="auto"/>
      </w:divBdr>
    </w:div>
    <w:div w:id="367027148">
      <w:bodyDiv w:val="1"/>
      <w:marLeft w:val="0"/>
      <w:marRight w:val="0"/>
      <w:marTop w:val="0"/>
      <w:marBottom w:val="0"/>
      <w:divBdr>
        <w:top w:val="none" w:sz="0" w:space="0" w:color="auto"/>
        <w:left w:val="none" w:sz="0" w:space="0" w:color="auto"/>
        <w:bottom w:val="none" w:sz="0" w:space="0" w:color="auto"/>
        <w:right w:val="none" w:sz="0" w:space="0" w:color="auto"/>
      </w:divBdr>
      <w:divsChild>
        <w:div w:id="1781339848">
          <w:marLeft w:val="-108"/>
          <w:marRight w:val="0"/>
          <w:marTop w:val="0"/>
          <w:marBottom w:val="0"/>
          <w:divBdr>
            <w:top w:val="none" w:sz="0" w:space="0" w:color="auto"/>
            <w:left w:val="none" w:sz="0" w:space="0" w:color="auto"/>
            <w:bottom w:val="none" w:sz="0" w:space="0" w:color="auto"/>
            <w:right w:val="none" w:sz="0" w:space="0" w:color="auto"/>
          </w:divBdr>
        </w:div>
        <w:div w:id="1020355271">
          <w:marLeft w:val="459"/>
          <w:marRight w:val="0"/>
          <w:marTop w:val="0"/>
          <w:marBottom w:val="0"/>
          <w:divBdr>
            <w:top w:val="none" w:sz="0" w:space="0" w:color="auto"/>
            <w:left w:val="none" w:sz="0" w:space="0" w:color="auto"/>
            <w:bottom w:val="none" w:sz="0" w:space="0" w:color="auto"/>
            <w:right w:val="none" w:sz="0" w:space="0" w:color="auto"/>
          </w:divBdr>
        </w:div>
      </w:divsChild>
    </w:div>
    <w:div w:id="396629177">
      <w:bodyDiv w:val="1"/>
      <w:marLeft w:val="0"/>
      <w:marRight w:val="0"/>
      <w:marTop w:val="0"/>
      <w:marBottom w:val="0"/>
      <w:divBdr>
        <w:top w:val="none" w:sz="0" w:space="0" w:color="auto"/>
        <w:left w:val="none" w:sz="0" w:space="0" w:color="auto"/>
        <w:bottom w:val="none" w:sz="0" w:space="0" w:color="auto"/>
        <w:right w:val="none" w:sz="0" w:space="0" w:color="auto"/>
      </w:divBdr>
    </w:div>
    <w:div w:id="466050744">
      <w:bodyDiv w:val="1"/>
      <w:marLeft w:val="0"/>
      <w:marRight w:val="0"/>
      <w:marTop w:val="0"/>
      <w:marBottom w:val="0"/>
      <w:divBdr>
        <w:top w:val="none" w:sz="0" w:space="0" w:color="auto"/>
        <w:left w:val="none" w:sz="0" w:space="0" w:color="auto"/>
        <w:bottom w:val="none" w:sz="0" w:space="0" w:color="auto"/>
        <w:right w:val="none" w:sz="0" w:space="0" w:color="auto"/>
      </w:divBdr>
    </w:div>
    <w:div w:id="507644770">
      <w:bodyDiv w:val="1"/>
      <w:marLeft w:val="0"/>
      <w:marRight w:val="0"/>
      <w:marTop w:val="0"/>
      <w:marBottom w:val="0"/>
      <w:divBdr>
        <w:top w:val="none" w:sz="0" w:space="0" w:color="auto"/>
        <w:left w:val="none" w:sz="0" w:space="0" w:color="auto"/>
        <w:bottom w:val="none" w:sz="0" w:space="0" w:color="auto"/>
        <w:right w:val="none" w:sz="0" w:space="0" w:color="auto"/>
      </w:divBdr>
    </w:div>
    <w:div w:id="571233394">
      <w:bodyDiv w:val="1"/>
      <w:marLeft w:val="0"/>
      <w:marRight w:val="0"/>
      <w:marTop w:val="0"/>
      <w:marBottom w:val="0"/>
      <w:divBdr>
        <w:top w:val="none" w:sz="0" w:space="0" w:color="auto"/>
        <w:left w:val="none" w:sz="0" w:space="0" w:color="auto"/>
        <w:bottom w:val="none" w:sz="0" w:space="0" w:color="auto"/>
        <w:right w:val="none" w:sz="0" w:space="0" w:color="auto"/>
      </w:divBdr>
    </w:div>
    <w:div w:id="635068179">
      <w:bodyDiv w:val="1"/>
      <w:marLeft w:val="0"/>
      <w:marRight w:val="0"/>
      <w:marTop w:val="0"/>
      <w:marBottom w:val="0"/>
      <w:divBdr>
        <w:top w:val="none" w:sz="0" w:space="0" w:color="auto"/>
        <w:left w:val="none" w:sz="0" w:space="0" w:color="auto"/>
        <w:bottom w:val="none" w:sz="0" w:space="0" w:color="auto"/>
        <w:right w:val="none" w:sz="0" w:space="0" w:color="auto"/>
      </w:divBdr>
    </w:div>
    <w:div w:id="636030922">
      <w:marLeft w:val="0"/>
      <w:marRight w:val="0"/>
      <w:marTop w:val="0"/>
      <w:marBottom w:val="0"/>
      <w:divBdr>
        <w:top w:val="none" w:sz="0" w:space="0" w:color="auto"/>
        <w:left w:val="none" w:sz="0" w:space="0" w:color="auto"/>
        <w:bottom w:val="none" w:sz="0" w:space="0" w:color="auto"/>
        <w:right w:val="none" w:sz="0" w:space="0" w:color="auto"/>
      </w:divBdr>
    </w:div>
    <w:div w:id="636030923">
      <w:marLeft w:val="0"/>
      <w:marRight w:val="0"/>
      <w:marTop w:val="0"/>
      <w:marBottom w:val="0"/>
      <w:divBdr>
        <w:top w:val="none" w:sz="0" w:space="0" w:color="auto"/>
        <w:left w:val="none" w:sz="0" w:space="0" w:color="auto"/>
        <w:bottom w:val="none" w:sz="0" w:space="0" w:color="auto"/>
        <w:right w:val="none" w:sz="0" w:space="0" w:color="auto"/>
      </w:divBdr>
    </w:div>
    <w:div w:id="636030924">
      <w:marLeft w:val="0"/>
      <w:marRight w:val="0"/>
      <w:marTop w:val="0"/>
      <w:marBottom w:val="0"/>
      <w:divBdr>
        <w:top w:val="none" w:sz="0" w:space="0" w:color="auto"/>
        <w:left w:val="none" w:sz="0" w:space="0" w:color="auto"/>
        <w:bottom w:val="none" w:sz="0" w:space="0" w:color="auto"/>
        <w:right w:val="none" w:sz="0" w:space="0" w:color="auto"/>
      </w:divBdr>
    </w:div>
    <w:div w:id="636030925">
      <w:marLeft w:val="0"/>
      <w:marRight w:val="0"/>
      <w:marTop w:val="0"/>
      <w:marBottom w:val="0"/>
      <w:divBdr>
        <w:top w:val="none" w:sz="0" w:space="0" w:color="auto"/>
        <w:left w:val="none" w:sz="0" w:space="0" w:color="auto"/>
        <w:bottom w:val="none" w:sz="0" w:space="0" w:color="auto"/>
        <w:right w:val="none" w:sz="0" w:space="0" w:color="auto"/>
      </w:divBdr>
    </w:div>
    <w:div w:id="636030926">
      <w:marLeft w:val="0"/>
      <w:marRight w:val="0"/>
      <w:marTop w:val="0"/>
      <w:marBottom w:val="0"/>
      <w:divBdr>
        <w:top w:val="none" w:sz="0" w:space="0" w:color="auto"/>
        <w:left w:val="none" w:sz="0" w:space="0" w:color="auto"/>
        <w:bottom w:val="none" w:sz="0" w:space="0" w:color="auto"/>
        <w:right w:val="none" w:sz="0" w:space="0" w:color="auto"/>
      </w:divBdr>
    </w:div>
    <w:div w:id="636030927">
      <w:marLeft w:val="0"/>
      <w:marRight w:val="0"/>
      <w:marTop w:val="0"/>
      <w:marBottom w:val="0"/>
      <w:divBdr>
        <w:top w:val="none" w:sz="0" w:space="0" w:color="auto"/>
        <w:left w:val="none" w:sz="0" w:space="0" w:color="auto"/>
        <w:bottom w:val="none" w:sz="0" w:space="0" w:color="auto"/>
        <w:right w:val="none" w:sz="0" w:space="0" w:color="auto"/>
      </w:divBdr>
    </w:div>
    <w:div w:id="636030928">
      <w:marLeft w:val="0"/>
      <w:marRight w:val="0"/>
      <w:marTop w:val="0"/>
      <w:marBottom w:val="0"/>
      <w:divBdr>
        <w:top w:val="none" w:sz="0" w:space="0" w:color="auto"/>
        <w:left w:val="none" w:sz="0" w:space="0" w:color="auto"/>
        <w:bottom w:val="none" w:sz="0" w:space="0" w:color="auto"/>
        <w:right w:val="none" w:sz="0" w:space="0" w:color="auto"/>
      </w:divBdr>
    </w:div>
    <w:div w:id="636030931">
      <w:marLeft w:val="0"/>
      <w:marRight w:val="0"/>
      <w:marTop w:val="0"/>
      <w:marBottom w:val="0"/>
      <w:divBdr>
        <w:top w:val="none" w:sz="0" w:space="0" w:color="auto"/>
        <w:left w:val="none" w:sz="0" w:space="0" w:color="auto"/>
        <w:bottom w:val="none" w:sz="0" w:space="0" w:color="auto"/>
        <w:right w:val="none" w:sz="0" w:space="0" w:color="auto"/>
      </w:divBdr>
    </w:div>
    <w:div w:id="636030932">
      <w:marLeft w:val="0"/>
      <w:marRight w:val="0"/>
      <w:marTop w:val="0"/>
      <w:marBottom w:val="0"/>
      <w:divBdr>
        <w:top w:val="none" w:sz="0" w:space="0" w:color="auto"/>
        <w:left w:val="none" w:sz="0" w:space="0" w:color="auto"/>
        <w:bottom w:val="none" w:sz="0" w:space="0" w:color="auto"/>
        <w:right w:val="none" w:sz="0" w:space="0" w:color="auto"/>
      </w:divBdr>
    </w:div>
    <w:div w:id="636030934">
      <w:marLeft w:val="0"/>
      <w:marRight w:val="0"/>
      <w:marTop w:val="0"/>
      <w:marBottom w:val="0"/>
      <w:divBdr>
        <w:top w:val="none" w:sz="0" w:space="0" w:color="auto"/>
        <w:left w:val="none" w:sz="0" w:space="0" w:color="auto"/>
        <w:bottom w:val="none" w:sz="0" w:space="0" w:color="auto"/>
        <w:right w:val="none" w:sz="0" w:space="0" w:color="auto"/>
      </w:divBdr>
    </w:div>
    <w:div w:id="636030936">
      <w:marLeft w:val="0"/>
      <w:marRight w:val="0"/>
      <w:marTop w:val="0"/>
      <w:marBottom w:val="0"/>
      <w:divBdr>
        <w:top w:val="none" w:sz="0" w:space="0" w:color="auto"/>
        <w:left w:val="none" w:sz="0" w:space="0" w:color="auto"/>
        <w:bottom w:val="none" w:sz="0" w:space="0" w:color="auto"/>
        <w:right w:val="none" w:sz="0" w:space="0" w:color="auto"/>
      </w:divBdr>
    </w:div>
    <w:div w:id="636030937">
      <w:marLeft w:val="0"/>
      <w:marRight w:val="0"/>
      <w:marTop w:val="0"/>
      <w:marBottom w:val="0"/>
      <w:divBdr>
        <w:top w:val="none" w:sz="0" w:space="0" w:color="auto"/>
        <w:left w:val="none" w:sz="0" w:space="0" w:color="auto"/>
        <w:bottom w:val="none" w:sz="0" w:space="0" w:color="auto"/>
        <w:right w:val="none" w:sz="0" w:space="0" w:color="auto"/>
      </w:divBdr>
    </w:div>
    <w:div w:id="636030938">
      <w:marLeft w:val="0"/>
      <w:marRight w:val="0"/>
      <w:marTop w:val="0"/>
      <w:marBottom w:val="0"/>
      <w:divBdr>
        <w:top w:val="none" w:sz="0" w:space="0" w:color="auto"/>
        <w:left w:val="none" w:sz="0" w:space="0" w:color="auto"/>
        <w:bottom w:val="none" w:sz="0" w:space="0" w:color="auto"/>
        <w:right w:val="none" w:sz="0" w:space="0" w:color="auto"/>
      </w:divBdr>
    </w:div>
    <w:div w:id="636030940">
      <w:marLeft w:val="0"/>
      <w:marRight w:val="0"/>
      <w:marTop w:val="0"/>
      <w:marBottom w:val="0"/>
      <w:divBdr>
        <w:top w:val="none" w:sz="0" w:space="0" w:color="auto"/>
        <w:left w:val="none" w:sz="0" w:space="0" w:color="auto"/>
        <w:bottom w:val="none" w:sz="0" w:space="0" w:color="auto"/>
        <w:right w:val="none" w:sz="0" w:space="0" w:color="auto"/>
      </w:divBdr>
    </w:div>
    <w:div w:id="636030944">
      <w:marLeft w:val="0"/>
      <w:marRight w:val="0"/>
      <w:marTop w:val="0"/>
      <w:marBottom w:val="0"/>
      <w:divBdr>
        <w:top w:val="none" w:sz="0" w:space="0" w:color="auto"/>
        <w:left w:val="none" w:sz="0" w:space="0" w:color="auto"/>
        <w:bottom w:val="none" w:sz="0" w:space="0" w:color="auto"/>
        <w:right w:val="none" w:sz="0" w:space="0" w:color="auto"/>
      </w:divBdr>
    </w:div>
    <w:div w:id="636030945">
      <w:marLeft w:val="0"/>
      <w:marRight w:val="0"/>
      <w:marTop w:val="0"/>
      <w:marBottom w:val="0"/>
      <w:divBdr>
        <w:top w:val="none" w:sz="0" w:space="0" w:color="auto"/>
        <w:left w:val="none" w:sz="0" w:space="0" w:color="auto"/>
        <w:bottom w:val="none" w:sz="0" w:space="0" w:color="auto"/>
        <w:right w:val="none" w:sz="0" w:space="0" w:color="auto"/>
      </w:divBdr>
    </w:div>
    <w:div w:id="636030946">
      <w:marLeft w:val="0"/>
      <w:marRight w:val="0"/>
      <w:marTop w:val="0"/>
      <w:marBottom w:val="0"/>
      <w:divBdr>
        <w:top w:val="none" w:sz="0" w:space="0" w:color="auto"/>
        <w:left w:val="none" w:sz="0" w:space="0" w:color="auto"/>
        <w:bottom w:val="none" w:sz="0" w:space="0" w:color="auto"/>
        <w:right w:val="none" w:sz="0" w:space="0" w:color="auto"/>
      </w:divBdr>
    </w:div>
    <w:div w:id="636030947">
      <w:marLeft w:val="0"/>
      <w:marRight w:val="0"/>
      <w:marTop w:val="0"/>
      <w:marBottom w:val="0"/>
      <w:divBdr>
        <w:top w:val="none" w:sz="0" w:space="0" w:color="auto"/>
        <w:left w:val="none" w:sz="0" w:space="0" w:color="auto"/>
        <w:bottom w:val="none" w:sz="0" w:space="0" w:color="auto"/>
        <w:right w:val="none" w:sz="0" w:space="0" w:color="auto"/>
      </w:divBdr>
    </w:div>
    <w:div w:id="636030948">
      <w:marLeft w:val="0"/>
      <w:marRight w:val="0"/>
      <w:marTop w:val="0"/>
      <w:marBottom w:val="0"/>
      <w:divBdr>
        <w:top w:val="none" w:sz="0" w:space="0" w:color="auto"/>
        <w:left w:val="none" w:sz="0" w:space="0" w:color="auto"/>
        <w:bottom w:val="none" w:sz="0" w:space="0" w:color="auto"/>
        <w:right w:val="none" w:sz="0" w:space="0" w:color="auto"/>
      </w:divBdr>
      <w:divsChild>
        <w:div w:id="636031060">
          <w:marLeft w:val="0"/>
          <w:marRight w:val="0"/>
          <w:marTop w:val="0"/>
          <w:marBottom w:val="0"/>
          <w:divBdr>
            <w:top w:val="none" w:sz="0" w:space="0" w:color="auto"/>
            <w:left w:val="none" w:sz="0" w:space="0" w:color="auto"/>
            <w:bottom w:val="none" w:sz="0" w:space="0" w:color="auto"/>
            <w:right w:val="none" w:sz="0" w:space="0" w:color="auto"/>
          </w:divBdr>
        </w:div>
      </w:divsChild>
    </w:div>
    <w:div w:id="636030949">
      <w:marLeft w:val="0"/>
      <w:marRight w:val="0"/>
      <w:marTop w:val="0"/>
      <w:marBottom w:val="0"/>
      <w:divBdr>
        <w:top w:val="none" w:sz="0" w:space="0" w:color="auto"/>
        <w:left w:val="none" w:sz="0" w:space="0" w:color="auto"/>
        <w:bottom w:val="none" w:sz="0" w:space="0" w:color="auto"/>
        <w:right w:val="none" w:sz="0" w:space="0" w:color="auto"/>
      </w:divBdr>
    </w:div>
    <w:div w:id="636030951">
      <w:marLeft w:val="0"/>
      <w:marRight w:val="0"/>
      <w:marTop w:val="0"/>
      <w:marBottom w:val="0"/>
      <w:divBdr>
        <w:top w:val="none" w:sz="0" w:space="0" w:color="auto"/>
        <w:left w:val="none" w:sz="0" w:space="0" w:color="auto"/>
        <w:bottom w:val="none" w:sz="0" w:space="0" w:color="auto"/>
        <w:right w:val="none" w:sz="0" w:space="0" w:color="auto"/>
      </w:divBdr>
      <w:divsChild>
        <w:div w:id="636030976">
          <w:marLeft w:val="0"/>
          <w:marRight w:val="0"/>
          <w:marTop w:val="0"/>
          <w:marBottom w:val="0"/>
          <w:divBdr>
            <w:top w:val="none" w:sz="0" w:space="0" w:color="auto"/>
            <w:left w:val="none" w:sz="0" w:space="0" w:color="auto"/>
            <w:bottom w:val="none" w:sz="0" w:space="0" w:color="auto"/>
            <w:right w:val="none" w:sz="0" w:space="0" w:color="auto"/>
          </w:divBdr>
        </w:div>
      </w:divsChild>
    </w:div>
    <w:div w:id="636030955">
      <w:marLeft w:val="0"/>
      <w:marRight w:val="0"/>
      <w:marTop w:val="0"/>
      <w:marBottom w:val="0"/>
      <w:divBdr>
        <w:top w:val="none" w:sz="0" w:space="0" w:color="auto"/>
        <w:left w:val="none" w:sz="0" w:space="0" w:color="auto"/>
        <w:bottom w:val="none" w:sz="0" w:space="0" w:color="auto"/>
        <w:right w:val="none" w:sz="0" w:space="0" w:color="auto"/>
      </w:divBdr>
      <w:divsChild>
        <w:div w:id="636030972">
          <w:marLeft w:val="0"/>
          <w:marRight w:val="0"/>
          <w:marTop w:val="0"/>
          <w:marBottom w:val="0"/>
          <w:divBdr>
            <w:top w:val="none" w:sz="0" w:space="0" w:color="auto"/>
            <w:left w:val="none" w:sz="0" w:space="0" w:color="auto"/>
            <w:bottom w:val="none" w:sz="0" w:space="0" w:color="auto"/>
            <w:right w:val="none" w:sz="0" w:space="0" w:color="auto"/>
          </w:divBdr>
        </w:div>
      </w:divsChild>
    </w:div>
    <w:div w:id="636030956">
      <w:marLeft w:val="0"/>
      <w:marRight w:val="0"/>
      <w:marTop w:val="0"/>
      <w:marBottom w:val="0"/>
      <w:divBdr>
        <w:top w:val="none" w:sz="0" w:space="0" w:color="auto"/>
        <w:left w:val="none" w:sz="0" w:space="0" w:color="auto"/>
        <w:bottom w:val="none" w:sz="0" w:space="0" w:color="auto"/>
        <w:right w:val="none" w:sz="0" w:space="0" w:color="auto"/>
      </w:divBdr>
    </w:div>
    <w:div w:id="636030959">
      <w:marLeft w:val="0"/>
      <w:marRight w:val="0"/>
      <w:marTop w:val="0"/>
      <w:marBottom w:val="0"/>
      <w:divBdr>
        <w:top w:val="none" w:sz="0" w:space="0" w:color="auto"/>
        <w:left w:val="none" w:sz="0" w:space="0" w:color="auto"/>
        <w:bottom w:val="none" w:sz="0" w:space="0" w:color="auto"/>
        <w:right w:val="none" w:sz="0" w:space="0" w:color="auto"/>
      </w:divBdr>
    </w:div>
    <w:div w:id="636030961">
      <w:marLeft w:val="0"/>
      <w:marRight w:val="0"/>
      <w:marTop w:val="0"/>
      <w:marBottom w:val="0"/>
      <w:divBdr>
        <w:top w:val="none" w:sz="0" w:space="0" w:color="auto"/>
        <w:left w:val="none" w:sz="0" w:space="0" w:color="auto"/>
        <w:bottom w:val="none" w:sz="0" w:space="0" w:color="auto"/>
        <w:right w:val="none" w:sz="0" w:space="0" w:color="auto"/>
      </w:divBdr>
    </w:div>
    <w:div w:id="636030963">
      <w:marLeft w:val="0"/>
      <w:marRight w:val="0"/>
      <w:marTop w:val="0"/>
      <w:marBottom w:val="0"/>
      <w:divBdr>
        <w:top w:val="none" w:sz="0" w:space="0" w:color="auto"/>
        <w:left w:val="none" w:sz="0" w:space="0" w:color="auto"/>
        <w:bottom w:val="none" w:sz="0" w:space="0" w:color="auto"/>
        <w:right w:val="none" w:sz="0" w:space="0" w:color="auto"/>
      </w:divBdr>
    </w:div>
    <w:div w:id="636030966">
      <w:marLeft w:val="0"/>
      <w:marRight w:val="0"/>
      <w:marTop w:val="0"/>
      <w:marBottom w:val="0"/>
      <w:divBdr>
        <w:top w:val="none" w:sz="0" w:space="0" w:color="auto"/>
        <w:left w:val="none" w:sz="0" w:space="0" w:color="auto"/>
        <w:bottom w:val="none" w:sz="0" w:space="0" w:color="auto"/>
        <w:right w:val="none" w:sz="0" w:space="0" w:color="auto"/>
      </w:divBdr>
      <w:divsChild>
        <w:div w:id="636031007">
          <w:marLeft w:val="0"/>
          <w:marRight w:val="0"/>
          <w:marTop w:val="0"/>
          <w:marBottom w:val="0"/>
          <w:divBdr>
            <w:top w:val="none" w:sz="0" w:space="0" w:color="auto"/>
            <w:left w:val="none" w:sz="0" w:space="0" w:color="auto"/>
            <w:bottom w:val="none" w:sz="0" w:space="0" w:color="auto"/>
            <w:right w:val="none" w:sz="0" w:space="0" w:color="auto"/>
          </w:divBdr>
        </w:div>
      </w:divsChild>
    </w:div>
    <w:div w:id="636030967">
      <w:marLeft w:val="0"/>
      <w:marRight w:val="0"/>
      <w:marTop w:val="0"/>
      <w:marBottom w:val="0"/>
      <w:divBdr>
        <w:top w:val="none" w:sz="0" w:space="0" w:color="auto"/>
        <w:left w:val="none" w:sz="0" w:space="0" w:color="auto"/>
        <w:bottom w:val="none" w:sz="0" w:space="0" w:color="auto"/>
        <w:right w:val="none" w:sz="0" w:space="0" w:color="auto"/>
      </w:divBdr>
    </w:div>
    <w:div w:id="636030970">
      <w:marLeft w:val="0"/>
      <w:marRight w:val="0"/>
      <w:marTop w:val="0"/>
      <w:marBottom w:val="0"/>
      <w:divBdr>
        <w:top w:val="none" w:sz="0" w:space="0" w:color="auto"/>
        <w:left w:val="none" w:sz="0" w:space="0" w:color="auto"/>
        <w:bottom w:val="none" w:sz="0" w:space="0" w:color="auto"/>
        <w:right w:val="none" w:sz="0" w:space="0" w:color="auto"/>
      </w:divBdr>
    </w:div>
    <w:div w:id="636030973">
      <w:marLeft w:val="0"/>
      <w:marRight w:val="0"/>
      <w:marTop w:val="0"/>
      <w:marBottom w:val="0"/>
      <w:divBdr>
        <w:top w:val="none" w:sz="0" w:space="0" w:color="auto"/>
        <w:left w:val="none" w:sz="0" w:space="0" w:color="auto"/>
        <w:bottom w:val="none" w:sz="0" w:space="0" w:color="auto"/>
        <w:right w:val="none" w:sz="0" w:space="0" w:color="auto"/>
      </w:divBdr>
    </w:div>
    <w:div w:id="636030977">
      <w:marLeft w:val="0"/>
      <w:marRight w:val="0"/>
      <w:marTop w:val="0"/>
      <w:marBottom w:val="0"/>
      <w:divBdr>
        <w:top w:val="none" w:sz="0" w:space="0" w:color="auto"/>
        <w:left w:val="none" w:sz="0" w:space="0" w:color="auto"/>
        <w:bottom w:val="none" w:sz="0" w:space="0" w:color="auto"/>
        <w:right w:val="none" w:sz="0" w:space="0" w:color="auto"/>
      </w:divBdr>
    </w:div>
    <w:div w:id="636030978">
      <w:marLeft w:val="0"/>
      <w:marRight w:val="0"/>
      <w:marTop w:val="0"/>
      <w:marBottom w:val="0"/>
      <w:divBdr>
        <w:top w:val="none" w:sz="0" w:space="0" w:color="auto"/>
        <w:left w:val="none" w:sz="0" w:space="0" w:color="auto"/>
        <w:bottom w:val="none" w:sz="0" w:space="0" w:color="auto"/>
        <w:right w:val="none" w:sz="0" w:space="0" w:color="auto"/>
      </w:divBdr>
    </w:div>
    <w:div w:id="636030980">
      <w:marLeft w:val="0"/>
      <w:marRight w:val="0"/>
      <w:marTop w:val="0"/>
      <w:marBottom w:val="0"/>
      <w:divBdr>
        <w:top w:val="none" w:sz="0" w:space="0" w:color="auto"/>
        <w:left w:val="none" w:sz="0" w:space="0" w:color="auto"/>
        <w:bottom w:val="none" w:sz="0" w:space="0" w:color="auto"/>
        <w:right w:val="none" w:sz="0" w:space="0" w:color="auto"/>
      </w:divBdr>
    </w:div>
    <w:div w:id="636030981">
      <w:marLeft w:val="0"/>
      <w:marRight w:val="0"/>
      <w:marTop w:val="0"/>
      <w:marBottom w:val="0"/>
      <w:divBdr>
        <w:top w:val="none" w:sz="0" w:space="0" w:color="auto"/>
        <w:left w:val="none" w:sz="0" w:space="0" w:color="auto"/>
        <w:bottom w:val="none" w:sz="0" w:space="0" w:color="auto"/>
        <w:right w:val="none" w:sz="0" w:space="0" w:color="auto"/>
      </w:divBdr>
    </w:div>
    <w:div w:id="636030986">
      <w:marLeft w:val="0"/>
      <w:marRight w:val="0"/>
      <w:marTop w:val="0"/>
      <w:marBottom w:val="0"/>
      <w:divBdr>
        <w:top w:val="none" w:sz="0" w:space="0" w:color="auto"/>
        <w:left w:val="none" w:sz="0" w:space="0" w:color="auto"/>
        <w:bottom w:val="none" w:sz="0" w:space="0" w:color="auto"/>
        <w:right w:val="none" w:sz="0" w:space="0" w:color="auto"/>
      </w:divBdr>
    </w:div>
    <w:div w:id="636030987">
      <w:marLeft w:val="0"/>
      <w:marRight w:val="0"/>
      <w:marTop w:val="0"/>
      <w:marBottom w:val="0"/>
      <w:divBdr>
        <w:top w:val="none" w:sz="0" w:space="0" w:color="auto"/>
        <w:left w:val="none" w:sz="0" w:space="0" w:color="auto"/>
        <w:bottom w:val="none" w:sz="0" w:space="0" w:color="auto"/>
        <w:right w:val="none" w:sz="0" w:space="0" w:color="auto"/>
      </w:divBdr>
    </w:div>
    <w:div w:id="636030989">
      <w:marLeft w:val="0"/>
      <w:marRight w:val="0"/>
      <w:marTop w:val="0"/>
      <w:marBottom w:val="0"/>
      <w:divBdr>
        <w:top w:val="none" w:sz="0" w:space="0" w:color="auto"/>
        <w:left w:val="none" w:sz="0" w:space="0" w:color="auto"/>
        <w:bottom w:val="none" w:sz="0" w:space="0" w:color="auto"/>
        <w:right w:val="none" w:sz="0" w:space="0" w:color="auto"/>
      </w:divBdr>
    </w:div>
    <w:div w:id="636030990">
      <w:marLeft w:val="0"/>
      <w:marRight w:val="0"/>
      <w:marTop w:val="0"/>
      <w:marBottom w:val="0"/>
      <w:divBdr>
        <w:top w:val="none" w:sz="0" w:space="0" w:color="auto"/>
        <w:left w:val="none" w:sz="0" w:space="0" w:color="auto"/>
        <w:bottom w:val="none" w:sz="0" w:space="0" w:color="auto"/>
        <w:right w:val="none" w:sz="0" w:space="0" w:color="auto"/>
      </w:divBdr>
    </w:div>
    <w:div w:id="636030991">
      <w:marLeft w:val="0"/>
      <w:marRight w:val="0"/>
      <w:marTop w:val="0"/>
      <w:marBottom w:val="0"/>
      <w:divBdr>
        <w:top w:val="none" w:sz="0" w:space="0" w:color="auto"/>
        <w:left w:val="none" w:sz="0" w:space="0" w:color="auto"/>
        <w:bottom w:val="none" w:sz="0" w:space="0" w:color="auto"/>
        <w:right w:val="none" w:sz="0" w:space="0" w:color="auto"/>
      </w:divBdr>
    </w:div>
    <w:div w:id="636030993">
      <w:marLeft w:val="0"/>
      <w:marRight w:val="0"/>
      <w:marTop w:val="0"/>
      <w:marBottom w:val="0"/>
      <w:divBdr>
        <w:top w:val="none" w:sz="0" w:space="0" w:color="auto"/>
        <w:left w:val="none" w:sz="0" w:space="0" w:color="auto"/>
        <w:bottom w:val="none" w:sz="0" w:space="0" w:color="auto"/>
        <w:right w:val="none" w:sz="0" w:space="0" w:color="auto"/>
      </w:divBdr>
    </w:div>
    <w:div w:id="636030997">
      <w:marLeft w:val="0"/>
      <w:marRight w:val="0"/>
      <w:marTop w:val="0"/>
      <w:marBottom w:val="0"/>
      <w:divBdr>
        <w:top w:val="none" w:sz="0" w:space="0" w:color="auto"/>
        <w:left w:val="none" w:sz="0" w:space="0" w:color="auto"/>
        <w:bottom w:val="none" w:sz="0" w:space="0" w:color="auto"/>
        <w:right w:val="none" w:sz="0" w:space="0" w:color="auto"/>
      </w:divBdr>
    </w:div>
    <w:div w:id="636031000">
      <w:marLeft w:val="0"/>
      <w:marRight w:val="0"/>
      <w:marTop w:val="0"/>
      <w:marBottom w:val="0"/>
      <w:divBdr>
        <w:top w:val="none" w:sz="0" w:space="0" w:color="auto"/>
        <w:left w:val="none" w:sz="0" w:space="0" w:color="auto"/>
        <w:bottom w:val="none" w:sz="0" w:space="0" w:color="auto"/>
        <w:right w:val="none" w:sz="0" w:space="0" w:color="auto"/>
      </w:divBdr>
    </w:div>
    <w:div w:id="636031001">
      <w:marLeft w:val="0"/>
      <w:marRight w:val="0"/>
      <w:marTop w:val="0"/>
      <w:marBottom w:val="0"/>
      <w:divBdr>
        <w:top w:val="none" w:sz="0" w:space="0" w:color="auto"/>
        <w:left w:val="none" w:sz="0" w:space="0" w:color="auto"/>
        <w:bottom w:val="none" w:sz="0" w:space="0" w:color="auto"/>
        <w:right w:val="none" w:sz="0" w:space="0" w:color="auto"/>
      </w:divBdr>
      <w:divsChild>
        <w:div w:id="636030960">
          <w:marLeft w:val="0"/>
          <w:marRight w:val="0"/>
          <w:marTop w:val="0"/>
          <w:marBottom w:val="0"/>
          <w:divBdr>
            <w:top w:val="none" w:sz="0" w:space="0" w:color="auto"/>
            <w:left w:val="none" w:sz="0" w:space="0" w:color="auto"/>
            <w:bottom w:val="none" w:sz="0" w:space="0" w:color="auto"/>
            <w:right w:val="none" w:sz="0" w:space="0" w:color="auto"/>
          </w:divBdr>
        </w:div>
      </w:divsChild>
    </w:div>
    <w:div w:id="636031002">
      <w:marLeft w:val="0"/>
      <w:marRight w:val="0"/>
      <w:marTop w:val="0"/>
      <w:marBottom w:val="0"/>
      <w:divBdr>
        <w:top w:val="none" w:sz="0" w:space="0" w:color="auto"/>
        <w:left w:val="none" w:sz="0" w:space="0" w:color="auto"/>
        <w:bottom w:val="none" w:sz="0" w:space="0" w:color="auto"/>
        <w:right w:val="none" w:sz="0" w:space="0" w:color="auto"/>
      </w:divBdr>
    </w:div>
    <w:div w:id="636031003">
      <w:marLeft w:val="0"/>
      <w:marRight w:val="0"/>
      <w:marTop w:val="0"/>
      <w:marBottom w:val="0"/>
      <w:divBdr>
        <w:top w:val="none" w:sz="0" w:space="0" w:color="auto"/>
        <w:left w:val="none" w:sz="0" w:space="0" w:color="auto"/>
        <w:bottom w:val="none" w:sz="0" w:space="0" w:color="auto"/>
        <w:right w:val="none" w:sz="0" w:space="0" w:color="auto"/>
      </w:divBdr>
    </w:div>
    <w:div w:id="636031005">
      <w:marLeft w:val="0"/>
      <w:marRight w:val="0"/>
      <w:marTop w:val="0"/>
      <w:marBottom w:val="0"/>
      <w:divBdr>
        <w:top w:val="none" w:sz="0" w:space="0" w:color="auto"/>
        <w:left w:val="none" w:sz="0" w:space="0" w:color="auto"/>
        <w:bottom w:val="none" w:sz="0" w:space="0" w:color="auto"/>
        <w:right w:val="none" w:sz="0" w:space="0" w:color="auto"/>
      </w:divBdr>
    </w:div>
    <w:div w:id="636031006">
      <w:marLeft w:val="0"/>
      <w:marRight w:val="0"/>
      <w:marTop w:val="0"/>
      <w:marBottom w:val="0"/>
      <w:divBdr>
        <w:top w:val="none" w:sz="0" w:space="0" w:color="auto"/>
        <w:left w:val="none" w:sz="0" w:space="0" w:color="auto"/>
        <w:bottom w:val="none" w:sz="0" w:space="0" w:color="auto"/>
        <w:right w:val="none" w:sz="0" w:space="0" w:color="auto"/>
      </w:divBdr>
    </w:div>
    <w:div w:id="636031009">
      <w:marLeft w:val="0"/>
      <w:marRight w:val="0"/>
      <w:marTop w:val="0"/>
      <w:marBottom w:val="0"/>
      <w:divBdr>
        <w:top w:val="none" w:sz="0" w:space="0" w:color="auto"/>
        <w:left w:val="none" w:sz="0" w:space="0" w:color="auto"/>
        <w:bottom w:val="none" w:sz="0" w:space="0" w:color="auto"/>
        <w:right w:val="none" w:sz="0" w:space="0" w:color="auto"/>
      </w:divBdr>
      <w:divsChild>
        <w:div w:id="636031030">
          <w:marLeft w:val="0"/>
          <w:marRight w:val="0"/>
          <w:marTop w:val="0"/>
          <w:marBottom w:val="0"/>
          <w:divBdr>
            <w:top w:val="none" w:sz="0" w:space="0" w:color="auto"/>
            <w:left w:val="none" w:sz="0" w:space="0" w:color="auto"/>
            <w:bottom w:val="none" w:sz="0" w:space="0" w:color="auto"/>
            <w:right w:val="none" w:sz="0" w:space="0" w:color="auto"/>
          </w:divBdr>
        </w:div>
      </w:divsChild>
    </w:div>
    <w:div w:id="636031010">
      <w:marLeft w:val="0"/>
      <w:marRight w:val="0"/>
      <w:marTop w:val="0"/>
      <w:marBottom w:val="0"/>
      <w:divBdr>
        <w:top w:val="none" w:sz="0" w:space="0" w:color="auto"/>
        <w:left w:val="none" w:sz="0" w:space="0" w:color="auto"/>
        <w:bottom w:val="none" w:sz="0" w:space="0" w:color="auto"/>
        <w:right w:val="none" w:sz="0" w:space="0" w:color="auto"/>
      </w:divBdr>
    </w:div>
    <w:div w:id="636031012">
      <w:marLeft w:val="0"/>
      <w:marRight w:val="0"/>
      <w:marTop w:val="0"/>
      <w:marBottom w:val="0"/>
      <w:divBdr>
        <w:top w:val="none" w:sz="0" w:space="0" w:color="auto"/>
        <w:left w:val="none" w:sz="0" w:space="0" w:color="auto"/>
        <w:bottom w:val="none" w:sz="0" w:space="0" w:color="auto"/>
        <w:right w:val="none" w:sz="0" w:space="0" w:color="auto"/>
      </w:divBdr>
    </w:div>
    <w:div w:id="636031013">
      <w:marLeft w:val="0"/>
      <w:marRight w:val="0"/>
      <w:marTop w:val="0"/>
      <w:marBottom w:val="0"/>
      <w:divBdr>
        <w:top w:val="none" w:sz="0" w:space="0" w:color="auto"/>
        <w:left w:val="none" w:sz="0" w:space="0" w:color="auto"/>
        <w:bottom w:val="none" w:sz="0" w:space="0" w:color="auto"/>
        <w:right w:val="none" w:sz="0" w:space="0" w:color="auto"/>
      </w:divBdr>
    </w:div>
    <w:div w:id="636031014">
      <w:marLeft w:val="0"/>
      <w:marRight w:val="0"/>
      <w:marTop w:val="0"/>
      <w:marBottom w:val="0"/>
      <w:divBdr>
        <w:top w:val="none" w:sz="0" w:space="0" w:color="auto"/>
        <w:left w:val="none" w:sz="0" w:space="0" w:color="auto"/>
        <w:bottom w:val="none" w:sz="0" w:space="0" w:color="auto"/>
        <w:right w:val="none" w:sz="0" w:space="0" w:color="auto"/>
      </w:divBdr>
      <w:divsChild>
        <w:div w:id="636031004">
          <w:marLeft w:val="0"/>
          <w:marRight w:val="0"/>
          <w:marTop w:val="0"/>
          <w:marBottom w:val="0"/>
          <w:divBdr>
            <w:top w:val="none" w:sz="0" w:space="0" w:color="auto"/>
            <w:left w:val="none" w:sz="0" w:space="0" w:color="auto"/>
            <w:bottom w:val="none" w:sz="0" w:space="0" w:color="auto"/>
            <w:right w:val="none" w:sz="0" w:space="0" w:color="auto"/>
          </w:divBdr>
        </w:div>
      </w:divsChild>
    </w:div>
    <w:div w:id="636031015">
      <w:marLeft w:val="0"/>
      <w:marRight w:val="0"/>
      <w:marTop w:val="0"/>
      <w:marBottom w:val="0"/>
      <w:divBdr>
        <w:top w:val="none" w:sz="0" w:space="0" w:color="auto"/>
        <w:left w:val="none" w:sz="0" w:space="0" w:color="auto"/>
        <w:bottom w:val="none" w:sz="0" w:space="0" w:color="auto"/>
        <w:right w:val="none" w:sz="0" w:space="0" w:color="auto"/>
      </w:divBdr>
    </w:div>
    <w:div w:id="636031016">
      <w:marLeft w:val="0"/>
      <w:marRight w:val="0"/>
      <w:marTop w:val="0"/>
      <w:marBottom w:val="0"/>
      <w:divBdr>
        <w:top w:val="none" w:sz="0" w:space="0" w:color="auto"/>
        <w:left w:val="none" w:sz="0" w:space="0" w:color="auto"/>
        <w:bottom w:val="none" w:sz="0" w:space="0" w:color="auto"/>
        <w:right w:val="none" w:sz="0" w:space="0" w:color="auto"/>
      </w:divBdr>
    </w:div>
    <w:div w:id="636031017">
      <w:marLeft w:val="0"/>
      <w:marRight w:val="0"/>
      <w:marTop w:val="0"/>
      <w:marBottom w:val="0"/>
      <w:divBdr>
        <w:top w:val="none" w:sz="0" w:space="0" w:color="auto"/>
        <w:left w:val="none" w:sz="0" w:space="0" w:color="auto"/>
        <w:bottom w:val="none" w:sz="0" w:space="0" w:color="auto"/>
        <w:right w:val="none" w:sz="0" w:space="0" w:color="auto"/>
      </w:divBdr>
    </w:div>
    <w:div w:id="636031018">
      <w:marLeft w:val="0"/>
      <w:marRight w:val="0"/>
      <w:marTop w:val="0"/>
      <w:marBottom w:val="0"/>
      <w:divBdr>
        <w:top w:val="none" w:sz="0" w:space="0" w:color="auto"/>
        <w:left w:val="none" w:sz="0" w:space="0" w:color="auto"/>
        <w:bottom w:val="none" w:sz="0" w:space="0" w:color="auto"/>
        <w:right w:val="none" w:sz="0" w:space="0" w:color="auto"/>
      </w:divBdr>
      <w:divsChild>
        <w:div w:id="636030950">
          <w:marLeft w:val="0"/>
          <w:marRight w:val="0"/>
          <w:marTop w:val="0"/>
          <w:marBottom w:val="0"/>
          <w:divBdr>
            <w:top w:val="none" w:sz="0" w:space="0" w:color="auto"/>
            <w:left w:val="none" w:sz="0" w:space="0" w:color="auto"/>
            <w:bottom w:val="none" w:sz="0" w:space="0" w:color="auto"/>
            <w:right w:val="none" w:sz="0" w:space="0" w:color="auto"/>
          </w:divBdr>
          <w:divsChild>
            <w:div w:id="636030964">
              <w:marLeft w:val="0"/>
              <w:marRight w:val="0"/>
              <w:marTop w:val="0"/>
              <w:marBottom w:val="0"/>
              <w:divBdr>
                <w:top w:val="none" w:sz="0" w:space="0" w:color="auto"/>
                <w:left w:val="none" w:sz="0" w:space="0" w:color="auto"/>
                <w:bottom w:val="none" w:sz="0" w:space="0" w:color="auto"/>
                <w:right w:val="none" w:sz="0" w:space="0" w:color="auto"/>
              </w:divBdr>
              <w:divsChild>
                <w:div w:id="636031057">
                  <w:marLeft w:val="0"/>
                  <w:marRight w:val="0"/>
                  <w:marTop w:val="0"/>
                  <w:marBottom w:val="0"/>
                  <w:divBdr>
                    <w:top w:val="none" w:sz="0" w:space="0" w:color="auto"/>
                    <w:left w:val="none" w:sz="0" w:space="0" w:color="auto"/>
                    <w:bottom w:val="none" w:sz="0" w:space="0" w:color="auto"/>
                    <w:right w:val="none" w:sz="0" w:space="0" w:color="auto"/>
                  </w:divBdr>
                  <w:divsChild>
                    <w:div w:id="636030957">
                      <w:marLeft w:val="0"/>
                      <w:marRight w:val="0"/>
                      <w:marTop w:val="0"/>
                      <w:marBottom w:val="0"/>
                      <w:divBdr>
                        <w:top w:val="none" w:sz="0" w:space="0" w:color="auto"/>
                        <w:left w:val="none" w:sz="0" w:space="0" w:color="auto"/>
                        <w:bottom w:val="none" w:sz="0" w:space="0" w:color="auto"/>
                        <w:right w:val="none" w:sz="0" w:space="0" w:color="auto"/>
                      </w:divBdr>
                      <w:divsChild>
                        <w:div w:id="636030982">
                          <w:marLeft w:val="0"/>
                          <w:marRight w:val="0"/>
                          <w:marTop w:val="0"/>
                          <w:marBottom w:val="0"/>
                          <w:divBdr>
                            <w:top w:val="none" w:sz="0" w:space="0" w:color="auto"/>
                            <w:left w:val="none" w:sz="0" w:space="0" w:color="auto"/>
                            <w:bottom w:val="none" w:sz="0" w:space="0" w:color="auto"/>
                            <w:right w:val="none" w:sz="0" w:space="0" w:color="auto"/>
                          </w:divBdr>
                          <w:divsChild>
                            <w:div w:id="6360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030988">
          <w:marLeft w:val="0"/>
          <w:marRight w:val="0"/>
          <w:marTop w:val="0"/>
          <w:marBottom w:val="0"/>
          <w:divBdr>
            <w:top w:val="none" w:sz="0" w:space="0" w:color="auto"/>
            <w:left w:val="none" w:sz="0" w:space="0" w:color="auto"/>
            <w:bottom w:val="none" w:sz="0" w:space="0" w:color="auto"/>
            <w:right w:val="none" w:sz="0" w:space="0" w:color="auto"/>
          </w:divBdr>
          <w:divsChild>
            <w:div w:id="636031008">
              <w:marLeft w:val="0"/>
              <w:marRight w:val="0"/>
              <w:marTop w:val="0"/>
              <w:marBottom w:val="0"/>
              <w:divBdr>
                <w:top w:val="none" w:sz="0" w:space="0" w:color="auto"/>
                <w:left w:val="none" w:sz="0" w:space="0" w:color="auto"/>
                <w:bottom w:val="none" w:sz="0" w:space="0" w:color="auto"/>
                <w:right w:val="none" w:sz="0" w:space="0" w:color="auto"/>
              </w:divBdr>
              <w:divsChild>
                <w:div w:id="636030965">
                  <w:marLeft w:val="0"/>
                  <w:marRight w:val="0"/>
                  <w:marTop w:val="0"/>
                  <w:marBottom w:val="0"/>
                  <w:divBdr>
                    <w:top w:val="none" w:sz="0" w:space="0" w:color="auto"/>
                    <w:left w:val="none" w:sz="0" w:space="0" w:color="auto"/>
                    <w:bottom w:val="none" w:sz="0" w:space="0" w:color="auto"/>
                    <w:right w:val="none" w:sz="0" w:space="0" w:color="auto"/>
                  </w:divBdr>
                  <w:divsChild>
                    <w:div w:id="636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030994">
          <w:marLeft w:val="0"/>
          <w:marRight w:val="0"/>
          <w:marTop w:val="0"/>
          <w:marBottom w:val="0"/>
          <w:divBdr>
            <w:top w:val="none" w:sz="0" w:space="0" w:color="auto"/>
            <w:left w:val="none" w:sz="0" w:space="0" w:color="auto"/>
            <w:bottom w:val="none" w:sz="0" w:space="0" w:color="auto"/>
            <w:right w:val="none" w:sz="0" w:space="0" w:color="auto"/>
          </w:divBdr>
        </w:div>
      </w:divsChild>
    </w:div>
    <w:div w:id="636031019">
      <w:marLeft w:val="0"/>
      <w:marRight w:val="0"/>
      <w:marTop w:val="0"/>
      <w:marBottom w:val="0"/>
      <w:divBdr>
        <w:top w:val="none" w:sz="0" w:space="0" w:color="auto"/>
        <w:left w:val="none" w:sz="0" w:space="0" w:color="auto"/>
        <w:bottom w:val="none" w:sz="0" w:space="0" w:color="auto"/>
        <w:right w:val="none" w:sz="0" w:space="0" w:color="auto"/>
      </w:divBdr>
    </w:div>
    <w:div w:id="636031020">
      <w:marLeft w:val="0"/>
      <w:marRight w:val="0"/>
      <w:marTop w:val="0"/>
      <w:marBottom w:val="0"/>
      <w:divBdr>
        <w:top w:val="none" w:sz="0" w:space="0" w:color="auto"/>
        <w:left w:val="none" w:sz="0" w:space="0" w:color="auto"/>
        <w:bottom w:val="none" w:sz="0" w:space="0" w:color="auto"/>
        <w:right w:val="none" w:sz="0" w:space="0" w:color="auto"/>
      </w:divBdr>
    </w:div>
    <w:div w:id="636031023">
      <w:marLeft w:val="0"/>
      <w:marRight w:val="0"/>
      <w:marTop w:val="0"/>
      <w:marBottom w:val="0"/>
      <w:divBdr>
        <w:top w:val="none" w:sz="0" w:space="0" w:color="auto"/>
        <w:left w:val="none" w:sz="0" w:space="0" w:color="auto"/>
        <w:bottom w:val="none" w:sz="0" w:space="0" w:color="auto"/>
        <w:right w:val="none" w:sz="0" w:space="0" w:color="auto"/>
      </w:divBdr>
      <w:divsChild>
        <w:div w:id="636030942">
          <w:marLeft w:val="0"/>
          <w:marRight w:val="0"/>
          <w:marTop w:val="0"/>
          <w:marBottom w:val="0"/>
          <w:divBdr>
            <w:top w:val="none" w:sz="0" w:space="0" w:color="auto"/>
            <w:left w:val="none" w:sz="0" w:space="0" w:color="auto"/>
            <w:bottom w:val="none" w:sz="0" w:space="0" w:color="auto"/>
            <w:right w:val="none" w:sz="0" w:space="0" w:color="auto"/>
          </w:divBdr>
        </w:div>
      </w:divsChild>
    </w:div>
    <w:div w:id="636031024">
      <w:marLeft w:val="0"/>
      <w:marRight w:val="0"/>
      <w:marTop w:val="0"/>
      <w:marBottom w:val="0"/>
      <w:divBdr>
        <w:top w:val="none" w:sz="0" w:space="0" w:color="auto"/>
        <w:left w:val="none" w:sz="0" w:space="0" w:color="auto"/>
        <w:bottom w:val="none" w:sz="0" w:space="0" w:color="auto"/>
        <w:right w:val="none" w:sz="0" w:space="0" w:color="auto"/>
      </w:divBdr>
    </w:div>
    <w:div w:id="636031025">
      <w:marLeft w:val="0"/>
      <w:marRight w:val="0"/>
      <w:marTop w:val="0"/>
      <w:marBottom w:val="0"/>
      <w:divBdr>
        <w:top w:val="none" w:sz="0" w:space="0" w:color="auto"/>
        <w:left w:val="none" w:sz="0" w:space="0" w:color="auto"/>
        <w:bottom w:val="none" w:sz="0" w:space="0" w:color="auto"/>
        <w:right w:val="none" w:sz="0" w:space="0" w:color="auto"/>
      </w:divBdr>
    </w:div>
    <w:div w:id="636031026">
      <w:marLeft w:val="0"/>
      <w:marRight w:val="0"/>
      <w:marTop w:val="0"/>
      <w:marBottom w:val="0"/>
      <w:divBdr>
        <w:top w:val="none" w:sz="0" w:space="0" w:color="auto"/>
        <w:left w:val="none" w:sz="0" w:space="0" w:color="auto"/>
        <w:bottom w:val="none" w:sz="0" w:space="0" w:color="auto"/>
        <w:right w:val="none" w:sz="0" w:space="0" w:color="auto"/>
      </w:divBdr>
      <w:divsChild>
        <w:div w:id="636031039">
          <w:marLeft w:val="0"/>
          <w:marRight w:val="0"/>
          <w:marTop w:val="0"/>
          <w:marBottom w:val="0"/>
          <w:divBdr>
            <w:top w:val="none" w:sz="0" w:space="0" w:color="auto"/>
            <w:left w:val="none" w:sz="0" w:space="0" w:color="auto"/>
            <w:bottom w:val="none" w:sz="0" w:space="0" w:color="auto"/>
            <w:right w:val="none" w:sz="0" w:space="0" w:color="auto"/>
          </w:divBdr>
        </w:div>
      </w:divsChild>
    </w:div>
    <w:div w:id="636031028">
      <w:marLeft w:val="0"/>
      <w:marRight w:val="0"/>
      <w:marTop w:val="0"/>
      <w:marBottom w:val="0"/>
      <w:divBdr>
        <w:top w:val="none" w:sz="0" w:space="0" w:color="auto"/>
        <w:left w:val="none" w:sz="0" w:space="0" w:color="auto"/>
        <w:bottom w:val="none" w:sz="0" w:space="0" w:color="auto"/>
        <w:right w:val="none" w:sz="0" w:space="0" w:color="auto"/>
      </w:divBdr>
    </w:div>
    <w:div w:id="636031029">
      <w:marLeft w:val="0"/>
      <w:marRight w:val="0"/>
      <w:marTop w:val="0"/>
      <w:marBottom w:val="0"/>
      <w:divBdr>
        <w:top w:val="none" w:sz="0" w:space="0" w:color="auto"/>
        <w:left w:val="none" w:sz="0" w:space="0" w:color="auto"/>
        <w:bottom w:val="none" w:sz="0" w:space="0" w:color="auto"/>
        <w:right w:val="none" w:sz="0" w:space="0" w:color="auto"/>
      </w:divBdr>
    </w:div>
    <w:div w:id="636031031">
      <w:marLeft w:val="0"/>
      <w:marRight w:val="0"/>
      <w:marTop w:val="0"/>
      <w:marBottom w:val="0"/>
      <w:divBdr>
        <w:top w:val="none" w:sz="0" w:space="0" w:color="auto"/>
        <w:left w:val="none" w:sz="0" w:space="0" w:color="auto"/>
        <w:bottom w:val="none" w:sz="0" w:space="0" w:color="auto"/>
        <w:right w:val="none" w:sz="0" w:space="0" w:color="auto"/>
      </w:divBdr>
    </w:div>
    <w:div w:id="636031033">
      <w:marLeft w:val="0"/>
      <w:marRight w:val="0"/>
      <w:marTop w:val="0"/>
      <w:marBottom w:val="0"/>
      <w:divBdr>
        <w:top w:val="none" w:sz="0" w:space="0" w:color="auto"/>
        <w:left w:val="none" w:sz="0" w:space="0" w:color="auto"/>
        <w:bottom w:val="none" w:sz="0" w:space="0" w:color="auto"/>
        <w:right w:val="none" w:sz="0" w:space="0" w:color="auto"/>
      </w:divBdr>
    </w:div>
    <w:div w:id="636031035">
      <w:marLeft w:val="0"/>
      <w:marRight w:val="0"/>
      <w:marTop w:val="0"/>
      <w:marBottom w:val="0"/>
      <w:divBdr>
        <w:top w:val="none" w:sz="0" w:space="0" w:color="auto"/>
        <w:left w:val="none" w:sz="0" w:space="0" w:color="auto"/>
        <w:bottom w:val="none" w:sz="0" w:space="0" w:color="auto"/>
        <w:right w:val="none" w:sz="0" w:space="0" w:color="auto"/>
      </w:divBdr>
    </w:div>
    <w:div w:id="636031036">
      <w:marLeft w:val="0"/>
      <w:marRight w:val="0"/>
      <w:marTop w:val="0"/>
      <w:marBottom w:val="0"/>
      <w:divBdr>
        <w:top w:val="none" w:sz="0" w:space="0" w:color="auto"/>
        <w:left w:val="none" w:sz="0" w:space="0" w:color="auto"/>
        <w:bottom w:val="none" w:sz="0" w:space="0" w:color="auto"/>
        <w:right w:val="none" w:sz="0" w:space="0" w:color="auto"/>
      </w:divBdr>
    </w:div>
    <w:div w:id="636031038">
      <w:marLeft w:val="0"/>
      <w:marRight w:val="0"/>
      <w:marTop w:val="0"/>
      <w:marBottom w:val="0"/>
      <w:divBdr>
        <w:top w:val="none" w:sz="0" w:space="0" w:color="auto"/>
        <w:left w:val="none" w:sz="0" w:space="0" w:color="auto"/>
        <w:bottom w:val="none" w:sz="0" w:space="0" w:color="auto"/>
        <w:right w:val="none" w:sz="0" w:space="0" w:color="auto"/>
      </w:divBdr>
    </w:div>
    <w:div w:id="636031041">
      <w:marLeft w:val="0"/>
      <w:marRight w:val="0"/>
      <w:marTop w:val="0"/>
      <w:marBottom w:val="0"/>
      <w:divBdr>
        <w:top w:val="none" w:sz="0" w:space="0" w:color="auto"/>
        <w:left w:val="none" w:sz="0" w:space="0" w:color="auto"/>
        <w:bottom w:val="none" w:sz="0" w:space="0" w:color="auto"/>
        <w:right w:val="none" w:sz="0" w:space="0" w:color="auto"/>
      </w:divBdr>
    </w:div>
    <w:div w:id="636031042">
      <w:marLeft w:val="0"/>
      <w:marRight w:val="0"/>
      <w:marTop w:val="0"/>
      <w:marBottom w:val="0"/>
      <w:divBdr>
        <w:top w:val="none" w:sz="0" w:space="0" w:color="auto"/>
        <w:left w:val="none" w:sz="0" w:space="0" w:color="auto"/>
        <w:bottom w:val="none" w:sz="0" w:space="0" w:color="auto"/>
        <w:right w:val="none" w:sz="0" w:space="0" w:color="auto"/>
      </w:divBdr>
      <w:divsChild>
        <w:div w:id="636030974">
          <w:marLeft w:val="0"/>
          <w:marRight w:val="0"/>
          <w:marTop w:val="0"/>
          <w:marBottom w:val="0"/>
          <w:divBdr>
            <w:top w:val="none" w:sz="0" w:space="0" w:color="auto"/>
            <w:left w:val="none" w:sz="0" w:space="0" w:color="auto"/>
            <w:bottom w:val="none" w:sz="0" w:space="0" w:color="auto"/>
            <w:right w:val="none" w:sz="0" w:space="0" w:color="auto"/>
          </w:divBdr>
        </w:div>
      </w:divsChild>
    </w:div>
    <w:div w:id="636031043">
      <w:marLeft w:val="0"/>
      <w:marRight w:val="0"/>
      <w:marTop w:val="0"/>
      <w:marBottom w:val="0"/>
      <w:divBdr>
        <w:top w:val="none" w:sz="0" w:space="0" w:color="auto"/>
        <w:left w:val="none" w:sz="0" w:space="0" w:color="auto"/>
        <w:bottom w:val="none" w:sz="0" w:space="0" w:color="auto"/>
        <w:right w:val="none" w:sz="0" w:space="0" w:color="auto"/>
      </w:divBdr>
    </w:div>
    <w:div w:id="636031044">
      <w:marLeft w:val="0"/>
      <w:marRight w:val="0"/>
      <w:marTop w:val="0"/>
      <w:marBottom w:val="0"/>
      <w:divBdr>
        <w:top w:val="none" w:sz="0" w:space="0" w:color="auto"/>
        <w:left w:val="none" w:sz="0" w:space="0" w:color="auto"/>
        <w:bottom w:val="none" w:sz="0" w:space="0" w:color="auto"/>
        <w:right w:val="none" w:sz="0" w:space="0" w:color="auto"/>
      </w:divBdr>
      <w:divsChild>
        <w:div w:id="636030992">
          <w:marLeft w:val="0"/>
          <w:marRight w:val="0"/>
          <w:marTop w:val="0"/>
          <w:marBottom w:val="0"/>
          <w:divBdr>
            <w:top w:val="none" w:sz="0" w:space="0" w:color="auto"/>
            <w:left w:val="none" w:sz="0" w:space="0" w:color="auto"/>
            <w:bottom w:val="none" w:sz="0" w:space="0" w:color="auto"/>
            <w:right w:val="none" w:sz="0" w:space="0" w:color="auto"/>
          </w:divBdr>
        </w:div>
      </w:divsChild>
    </w:div>
    <w:div w:id="636031046">
      <w:marLeft w:val="0"/>
      <w:marRight w:val="0"/>
      <w:marTop w:val="0"/>
      <w:marBottom w:val="0"/>
      <w:divBdr>
        <w:top w:val="none" w:sz="0" w:space="0" w:color="auto"/>
        <w:left w:val="none" w:sz="0" w:space="0" w:color="auto"/>
        <w:bottom w:val="none" w:sz="0" w:space="0" w:color="auto"/>
        <w:right w:val="none" w:sz="0" w:space="0" w:color="auto"/>
      </w:divBdr>
    </w:div>
    <w:div w:id="636031047">
      <w:marLeft w:val="0"/>
      <w:marRight w:val="0"/>
      <w:marTop w:val="0"/>
      <w:marBottom w:val="0"/>
      <w:divBdr>
        <w:top w:val="none" w:sz="0" w:space="0" w:color="auto"/>
        <w:left w:val="none" w:sz="0" w:space="0" w:color="auto"/>
        <w:bottom w:val="none" w:sz="0" w:space="0" w:color="auto"/>
        <w:right w:val="none" w:sz="0" w:space="0" w:color="auto"/>
      </w:divBdr>
    </w:div>
    <w:div w:id="636031048">
      <w:marLeft w:val="0"/>
      <w:marRight w:val="0"/>
      <w:marTop w:val="0"/>
      <w:marBottom w:val="0"/>
      <w:divBdr>
        <w:top w:val="none" w:sz="0" w:space="0" w:color="auto"/>
        <w:left w:val="none" w:sz="0" w:space="0" w:color="auto"/>
        <w:bottom w:val="none" w:sz="0" w:space="0" w:color="auto"/>
        <w:right w:val="none" w:sz="0" w:space="0" w:color="auto"/>
      </w:divBdr>
    </w:div>
    <w:div w:id="636031049">
      <w:marLeft w:val="0"/>
      <w:marRight w:val="0"/>
      <w:marTop w:val="0"/>
      <w:marBottom w:val="0"/>
      <w:divBdr>
        <w:top w:val="none" w:sz="0" w:space="0" w:color="auto"/>
        <w:left w:val="none" w:sz="0" w:space="0" w:color="auto"/>
        <w:bottom w:val="none" w:sz="0" w:space="0" w:color="auto"/>
        <w:right w:val="none" w:sz="0" w:space="0" w:color="auto"/>
      </w:divBdr>
    </w:div>
    <w:div w:id="636031050">
      <w:marLeft w:val="0"/>
      <w:marRight w:val="0"/>
      <w:marTop w:val="0"/>
      <w:marBottom w:val="0"/>
      <w:divBdr>
        <w:top w:val="none" w:sz="0" w:space="0" w:color="auto"/>
        <w:left w:val="none" w:sz="0" w:space="0" w:color="auto"/>
        <w:bottom w:val="none" w:sz="0" w:space="0" w:color="auto"/>
        <w:right w:val="none" w:sz="0" w:space="0" w:color="auto"/>
      </w:divBdr>
    </w:div>
    <w:div w:id="636031051">
      <w:marLeft w:val="0"/>
      <w:marRight w:val="0"/>
      <w:marTop w:val="0"/>
      <w:marBottom w:val="0"/>
      <w:divBdr>
        <w:top w:val="none" w:sz="0" w:space="0" w:color="auto"/>
        <w:left w:val="none" w:sz="0" w:space="0" w:color="auto"/>
        <w:bottom w:val="none" w:sz="0" w:space="0" w:color="auto"/>
        <w:right w:val="none" w:sz="0" w:space="0" w:color="auto"/>
      </w:divBdr>
    </w:div>
    <w:div w:id="636031052">
      <w:marLeft w:val="0"/>
      <w:marRight w:val="0"/>
      <w:marTop w:val="0"/>
      <w:marBottom w:val="0"/>
      <w:divBdr>
        <w:top w:val="none" w:sz="0" w:space="0" w:color="auto"/>
        <w:left w:val="none" w:sz="0" w:space="0" w:color="auto"/>
        <w:bottom w:val="none" w:sz="0" w:space="0" w:color="auto"/>
        <w:right w:val="none" w:sz="0" w:space="0" w:color="auto"/>
      </w:divBdr>
    </w:div>
    <w:div w:id="636031053">
      <w:marLeft w:val="0"/>
      <w:marRight w:val="0"/>
      <w:marTop w:val="0"/>
      <w:marBottom w:val="0"/>
      <w:divBdr>
        <w:top w:val="none" w:sz="0" w:space="0" w:color="auto"/>
        <w:left w:val="none" w:sz="0" w:space="0" w:color="auto"/>
        <w:bottom w:val="none" w:sz="0" w:space="0" w:color="auto"/>
        <w:right w:val="none" w:sz="0" w:space="0" w:color="auto"/>
      </w:divBdr>
    </w:div>
    <w:div w:id="636031059">
      <w:marLeft w:val="0"/>
      <w:marRight w:val="0"/>
      <w:marTop w:val="0"/>
      <w:marBottom w:val="0"/>
      <w:divBdr>
        <w:top w:val="none" w:sz="0" w:space="0" w:color="auto"/>
        <w:left w:val="none" w:sz="0" w:space="0" w:color="auto"/>
        <w:bottom w:val="none" w:sz="0" w:space="0" w:color="auto"/>
        <w:right w:val="none" w:sz="0" w:space="0" w:color="auto"/>
      </w:divBdr>
    </w:div>
    <w:div w:id="636031061">
      <w:marLeft w:val="0"/>
      <w:marRight w:val="0"/>
      <w:marTop w:val="0"/>
      <w:marBottom w:val="0"/>
      <w:divBdr>
        <w:top w:val="none" w:sz="0" w:space="0" w:color="auto"/>
        <w:left w:val="none" w:sz="0" w:space="0" w:color="auto"/>
        <w:bottom w:val="none" w:sz="0" w:space="0" w:color="auto"/>
        <w:right w:val="none" w:sz="0" w:space="0" w:color="auto"/>
      </w:divBdr>
    </w:div>
    <w:div w:id="636031062">
      <w:marLeft w:val="0"/>
      <w:marRight w:val="0"/>
      <w:marTop w:val="0"/>
      <w:marBottom w:val="0"/>
      <w:divBdr>
        <w:top w:val="none" w:sz="0" w:space="0" w:color="auto"/>
        <w:left w:val="none" w:sz="0" w:space="0" w:color="auto"/>
        <w:bottom w:val="none" w:sz="0" w:space="0" w:color="auto"/>
        <w:right w:val="none" w:sz="0" w:space="0" w:color="auto"/>
      </w:divBdr>
    </w:div>
    <w:div w:id="636031063">
      <w:marLeft w:val="0"/>
      <w:marRight w:val="0"/>
      <w:marTop w:val="0"/>
      <w:marBottom w:val="0"/>
      <w:divBdr>
        <w:top w:val="none" w:sz="0" w:space="0" w:color="auto"/>
        <w:left w:val="none" w:sz="0" w:space="0" w:color="auto"/>
        <w:bottom w:val="none" w:sz="0" w:space="0" w:color="auto"/>
        <w:right w:val="none" w:sz="0" w:space="0" w:color="auto"/>
      </w:divBdr>
    </w:div>
    <w:div w:id="636031064">
      <w:marLeft w:val="0"/>
      <w:marRight w:val="0"/>
      <w:marTop w:val="0"/>
      <w:marBottom w:val="0"/>
      <w:divBdr>
        <w:top w:val="none" w:sz="0" w:space="0" w:color="auto"/>
        <w:left w:val="none" w:sz="0" w:space="0" w:color="auto"/>
        <w:bottom w:val="none" w:sz="0" w:space="0" w:color="auto"/>
        <w:right w:val="none" w:sz="0" w:space="0" w:color="auto"/>
      </w:divBdr>
      <w:divsChild>
        <w:div w:id="636030929">
          <w:marLeft w:val="0"/>
          <w:marRight w:val="0"/>
          <w:marTop w:val="0"/>
          <w:marBottom w:val="0"/>
          <w:divBdr>
            <w:top w:val="none" w:sz="0" w:space="0" w:color="auto"/>
            <w:left w:val="none" w:sz="0" w:space="0" w:color="auto"/>
            <w:bottom w:val="none" w:sz="0" w:space="0" w:color="auto"/>
            <w:right w:val="none" w:sz="0" w:space="0" w:color="auto"/>
          </w:divBdr>
        </w:div>
      </w:divsChild>
    </w:div>
    <w:div w:id="636031065">
      <w:marLeft w:val="0"/>
      <w:marRight w:val="0"/>
      <w:marTop w:val="0"/>
      <w:marBottom w:val="0"/>
      <w:divBdr>
        <w:top w:val="none" w:sz="0" w:space="0" w:color="auto"/>
        <w:left w:val="none" w:sz="0" w:space="0" w:color="auto"/>
        <w:bottom w:val="none" w:sz="0" w:space="0" w:color="auto"/>
        <w:right w:val="none" w:sz="0" w:space="0" w:color="auto"/>
      </w:divBdr>
    </w:div>
    <w:div w:id="636031067">
      <w:marLeft w:val="0"/>
      <w:marRight w:val="0"/>
      <w:marTop w:val="0"/>
      <w:marBottom w:val="0"/>
      <w:divBdr>
        <w:top w:val="none" w:sz="0" w:space="0" w:color="auto"/>
        <w:left w:val="none" w:sz="0" w:space="0" w:color="auto"/>
        <w:bottom w:val="none" w:sz="0" w:space="0" w:color="auto"/>
        <w:right w:val="none" w:sz="0" w:space="0" w:color="auto"/>
      </w:divBdr>
    </w:div>
    <w:div w:id="636031070">
      <w:marLeft w:val="0"/>
      <w:marRight w:val="0"/>
      <w:marTop w:val="0"/>
      <w:marBottom w:val="0"/>
      <w:divBdr>
        <w:top w:val="none" w:sz="0" w:space="0" w:color="auto"/>
        <w:left w:val="none" w:sz="0" w:space="0" w:color="auto"/>
        <w:bottom w:val="none" w:sz="0" w:space="0" w:color="auto"/>
        <w:right w:val="none" w:sz="0" w:space="0" w:color="auto"/>
      </w:divBdr>
    </w:div>
    <w:div w:id="636031071">
      <w:marLeft w:val="0"/>
      <w:marRight w:val="0"/>
      <w:marTop w:val="0"/>
      <w:marBottom w:val="0"/>
      <w:divBdr>
        <w:top w:val="none" w:sz="0" w:space="0" w:color="auto"/>
        <w:left w:val="none" w:sz="0" w:space="0" w:color="auto"/>
        <w:bottom w:val="none" w:sz="0" w:space="0" w:color="auto"/>
        <w:right w:val="none" w:sz="0" w:space="0" w:color="auto"/>
      </w:divBdr>
    </w:div>
    <w:div w:id="636031072">
      <w:marLeft w:val="0"/>
      <w:marRight w:val="0"/>
      <w:marTop w:val="0"/>
      <w:marBottom w:val="0"/>
      <w:divBdr>
        <w:top w:val="none" w:sz="0" w:space="0" w:color="auto"/>
        <w:left w:val="none" w:sz="0" w:space="0" w:color="auto"/>
        <w:bottom w:val="none" w:sz="0" w:space="0" w:color="auto"/>
        <w:right w:val="none" w:sz="0" w:space="0" w:color="auto"/>
      </w:divBdr>
    </w:div>
    <w:div w:id="636031075">
      <w:marLeft w:val="0"/>
      <w:marRight w:val="0"/>
      <w:marTop w:val="0"/>
      <w:marBottom w:val="0"/>
      <w:divBdr>
        <w:top w:val="none" w:sz="0" w:space="0" w:color="auto"/>
        <w:left w:val="none" w:sz="0" w:space="0" w:color="auto"/>
        <w:bottom w:val="none" w:sz="0" w:space="0" w:color="auto"/>
        <w:right w:val="none" w:sz="0" w:space="0" w:color="auto"/>
      </w:divBdr>
    </w:div>
    <w:div w:id="636031076">
      <w:marLeft w:val="0"/>
      <w:marRight w:val="0"/>
      <w:marTop w:val="0"/>
      <w:marBottom w:val="0"/>
      <w:divBdr>
        <w:top w:val="none" w:sz="0" w:space="0" w:color="auto"/>
        <w:left w:val="none" w:sz="0" w:space="0" w:color="auto"/>
        <w:bottom w:val="none" w:sz="0" w:space="0" w:color="auto"/>
        <w:right w:val="none" w:sz="0" w:space="0" w:color="auto"/>
      </w:divBdr>
    </w:div>
    <w:div w:id="636031078">
      <w:marLeft w:val="0"/>
      <w:marRight w:val="0"/>
      <w:marTop w:val="0"/>
      <w:marBottom w:val="0"/>
      <w:divBdr>
        <w:top w:val="none" w:sz="0" w:space="0" w:color="auto"/>
        <w:left w:val="none" w:sz="0" w:space="0" w:color="auto"/>
        <w:bottom w:val="none" w:sz="0" w:space="0" w:color="auto"/>
        <w:right w:val="none" w:sz="0" w:space="0" w:color="auto"/>
      </w:divBdr>
      <w:divsChild>
        <w:div w:id="636030930">
          <w:marLeft w:val="0"/>
          <w:marRight w:val="0"/>
          <w:marTop w:val="0"/>
          <w:marBottom w:val="0"/>
          <w:divBdr>
            <w:top w:val="none" w:sz="0" w:space="0" w:color="auto"/>
            <w:left w:val="none" w:sz="0" w:space="0" w:color="auto"/>
            <w:bottom w:val="none" w:sz="0" w:space="0" w:color="auto"/>
            <w:right w:val="none" w:sz="0" w:space="0" w:color="auto"/>
          </w:divBdr>
        </w:div>
        <w:div w:id="636030933">
          <w:marLeft w:val="0"/>
          <w:marRight w:val="0"/>
          <w:marTop w:val="0"/>
          <w:marBottom w:val="0"/>
          <w:divBdr>
            <w:top w:val="none" w:sz="0" w:space="0" w:color="auto"/>
            <w:left w:val="none" w:sz="0" w:space="0" w:color="auto"/>
            <w:bottom w:val="none" w:sz="0" w:space="0" w:color="auto"/>
            <w:right w:val="none" w:sz="0" w:space="0" w:color="auto"/>
          </w:divBdr>
        </w:div>
        <w:div w:id="636030935">
          <w:marLeft w:val="0"/>
          <w:marRight w:val="0"/>
          <w:marTop w:val="0"/>
          <w:marBottom w:val="0"/>
          <w:divBdr>
            <w:top w:val="none" w:sz="0" w:space="0" w:color="auto"/>
            <w:left w:val="none" w:sz="0" w:space="0" w:color="auto"/>
            <w:bottom w:val="none" w:sz="0" w:space="0" w:color="auto"/>
            <w:right w:val="none" w:sz="0" w:space="0" w:color="auto"/>
          </w:divBdr>
        </w:div>
        <w:div w:id="636030939">
          <w:marLeft w:val="0"/>
          <w:marRight w:val="0"/>
          <w:marTop w:val="0"/>
          <w:marBottom w:val="0"/>
          <w:divBdr>
            <w:top w:val="none" w:sz="0" w:space="0" w:color="auto"/>
            <w:left w:val="none" w:sz="0" w:space="0" w:color="auto"/>
            <w:bottom w:val="none" w:sz="0" w:space="0" w:color="auto"/>
            <w:right w:val="none" w:sz="0" w:space="0" w:color="auto"/>
          </w:divBdr>
        </w:div>
        <w:div w:id="636030941">
          <w:marLeft w:val="0"/>
          <w:marRight w:val="0"/>
          <w:marTop w:val="0"/>
          <w:marBottom w:val="0"/>
          <w:divBdr>
            <w:top w:val="none" w:sz="0" w:space="0" w:color="auto"/>
            <w:left w:val="none" w:sz="0" w:space="0" w:color="auto"/>
            <w:bottom w:val="none" w:sz="0" w:space="0" w:color="auto"/>
            <w:right w:val="none" w:sz="0" w:space="0" w:color="auto"/>
          </w:divBdr>
        </w:div>
        <w:div w:id="636030943">
          <w:marLeft w:val="0"/>
          <w:marRight w:val="0"/>
          <w:marTop w:val="0"/>
          <w:marBottom w:val="0"/>
          <w:divBdr>
            <w:top w:val="none" w:sz="0" w:space="0" w:color="auto"/>
            <w:left w:val="none" w:sz="0" w:space="0" w:color="auto"/>
            <w:bottom w:val="none" w:sz="0" w:space="0" w:color="auto"/>
            <w:right w:val="none" w:sz="0" w:space="0" w:color="auto"/>
          </w:divBdr>
        </w:div>
        <w:div w:id="636030952">
          <w:marLeft w:val="0"/>
          <w:marRight w:val="0"/>
          <w:marTop w:val="0"/>
          <w:marBottom w:val="0"/>
          <w:divBdr>
            <w:top w:val="none" w:sz="0" w:space="0" w:color="auto"/>
            <w:left w:val="none" w:sz="0" w:space="0" w:color="auto"/>
            <w:bottom w:val="none" w:sz="0" w:space="0" w:color="auto"/>
            <w:right w:val="none" w:sz="0" w:space="0" w:color="auto"/>
          </w:divBdr>
        </w:div>
        <w:div w:id="636030953">
          <w:marLeft w:val="0"/>
          <w:marRight w:val="0"/>
          <w:marTop w:val="0"/>
          <w:marBottom w:val="0"/>
          <w:divBdr>
            <w:top w:val="none" w:sz="0" w:space="0" w:color="auto"/>
            <w:left w:val="none" w:sz="0" w:space="0" w:color="auto"/>
            <w:bottom w:val="none" w:sz="0" w:space="0" w:color="auto"/>
            <w:right w:val="none" w:sz="0" w:space="0" w:color="auto"/>
          </w:divBdr>
        </w:div>
        <w:div w:id="636030954">
          <w:marLeft w:val="0"/>
          <w:marRight w:val="0"/>
          <w:marTop w:val="0"/>
          <w:marBottom w:val="0"/>
          <w:divBdr>
            <w:top w:val="none" w:sz="0" w:space="0" w:color="auto"/>
            <w:left w:val="none" w:sz="0" w:space="0" w:color="auto"/>
            <w:bottom w:val="none" w:sz="0" w:space="0" w:color="auto"/>
            <w:right w:val="none" w:sz="0" w:space="0" w:color="auto"/>
          </w:divBdr>
        </w:div>
        <w:div w:id="636030958">
          <w:marLeft w:val="0"/>
          <w:marRight w:val="0"/>
          <w:marTop w:val="0"/>
          <w:marBottom w:val="0"/>
          <w:divBdr>
            <w:top w:val="none" w:sz="0" w:space="0" w:color="auto"/>
            <w:left w:val="none" w:sz="0" w:space="0" w:color="auto"/>
            <w:bottom w:val="none" w:sz="0" w:space="0" w:color="auto"/>
            <w:right w:val="none" w:sz="0" w:space="0" w:color="auto"/>
          </w:divBdr>
        </w:div>
        <w:div w:id="636030962">
          <w:marLeft w:val="0"/>
          <w:marRight w:val="0"/>
          <w:marTop w:val="0"/>
          <w:marBottom w:val="0"/>
          <w:divBdr>
            <w:top w:val="none" w:sz="0" w:space="0" w:color="auto"/>
            <w:left w:val="none" w:sz="0" w:space="0" w:color="auto"/>
            <w:bottom w:val="none" w:sz="0" w:space="0" w:color="auto"/>
            <w:right w:val="none" w:sz="0" w:space="0" w:color="auto"/>
          </w:divBdr>
        </w:div>
        <w:div w:id="636030968">
          <w:marLeft w:val="0"/>
          <w:marRight w:val="0"/>
          <w:marTop w:val="0"/>
          <w:marBottom w:val="0"/>
          <w:divBdr>
            <w:top w:val="none" w:sz="0" w:space="0" w:color="auto"/>
            <w:left w:val="none" w:sz="0" w:space="0" w:color="auto"/>
            <w:bottom w:val="none" w:sz="0" w:space="0" w:color="auto"/>
            <w:right w:val="none" w:sz="0" w:space="0" w:color="auto"/>
          </w:divBdr>
        </w:div>
        <w:div w:id="636030969">
          <w:marLeft w:val="0"/>
          <w:marRight w:val="0"/>
          <w:marTop w:val="0"/>
          <w:marBottom w:val="0"/>
          <w:divBdr>
            <w:top w:val="none" w:sz="0" w:space="0" w:color="auto"/>
            <w:left w:val="none" w:sz="0" w:space="0" w:color="auto"/>
            <w:bottom w:val="none" w:sz="0" w:space="0" w:color="auto"/>
            <w:right w:val="none" w:sz="0" w:space="0" w:color="auto"/>
          </w:divBdr>
        </w:div>
        <w:div w:id="636030971">
          <w:marLeft w:val="0"/>
          <w:marRight w:val="0"/>
          <w:marTop w:val="0"/>
          <w:marBottom w:val="0"/>
          <w:divBdr>
            <w:top w:val="none" w:sz="0" w:space="0" w:color="auto"/>
            <w:left w:val="none" w:sz="0" w:space="0" w:color="auto"/>
            <w:bottom w:val="none" w:sz="0" w:space="0" w:color="auto"/>
            <w:right w:val="none" w:sz="0" w:space="0" w:color="auto"/>
          </w:divBdr>
        </w:div>
        <w:div w:id="636030975">
          <w:marLeft w:val="0"/>
          <w:marRight w:val="0"/>
          <w:marTop w:val="0"/>
          <w:marBottom w:val="0"/>
          <w:divBdr>
            <w:top w:val="none" w:sz="0" w:space="0" w:color="auto"/>
            <w:left w:val="none" w:sz="0" w:space="0" w:color="auto"/>
            <w:bottom w:val="none" w:sz="0" w:space="0" w:color="auto"/>
            <w:right w:val="none" w:sz="0" w:space="0" w:color="auto"/>
          </w:divBdr>
        </w:div>
        <w:div w:id="636030979">
          <w:marLeft w:val="0"/>
          <w:marRight w:val="0"/>
          <w:marTop w:val="0"/>
          <w:marBottom w:val="0"/>
          <w:divBdr>
            <w:top w:val="none" w:sz="0" w:space="0" w:color="auto"/>
            <w:left w:val="none" w:sz="0" w:space="0" w:color="auto"/>
            <w:bottom w:val="none" w:sz="0" w:space="0" w:color="auto"/>
            <w:right w:val="none" w:sz="0" w:space="0" w:color="auto"/>
          </w:divBdr>
        </w:div>
        <w:div w:id="636030983">
          <w:marLeft w:val="0"/>
          <w:marRight w:val="0"/>
          <w:marTop w:val="0"/>
          <w:marBottom w:val="0"/>
          <w:divBdr>
            <w:top w:val="none" w:sz="0" w:space="0" w:color="auto"/>
            <w:left w:val="none" w:sz="0" w:space="0" w:color="auto"/>
            <w:bottom w:val="none" w:sz="0" w:space="0" w:color="auto"/>
            <w:right w:val="none" w:sz="0" w:space="0" w:color="auto"/>
          </w:divBdr>
        </w:div>
        <w:div w:id="636030984">
          <w:marLeft w:val="0"/>
          <w:marRight w:val="0"/>
          <w:marTop w:val="0"/>
          <w:marBottom w:val="0"/>
          <w:divBdr>
            <w:top w:val="none" w:sz="0" w:space="0" w:color="auto"/>
            <w:left w:val="none" w:sz="0" w:space="0" w:color="auto"/>
            <w:bottom w:val="none" w:sz="0" w:space="0" w:color="auto"/>
            <w:right w:val="none" w:sz="0" w:space="0" w:color="auto"/>
          </w:divBdr>
        </w:div>
        <w:div w:id="636030985">
          <w:marLeft w:val="0"/>
          <w:marRight w:val="0"/>
          <w:marTop w:val="0"/>
          <w:marBottom w:val="0"/>
          <w:divBdr>
            <w:top w:val="none" w:sz="0" w:space="0" w:color="auto"/>
            <w:left w:val="none" w:sz="0" w:space="0" w:color="auto"/>
            <w:bottom w:val="none" w:sz="0" w:space="0" w:color="auto"/>
            <w:right w:val="none" w:sz="0" w:space="0" w:color="auto"/>
          </w:divBdr>
        </w:div>
        <w:div w:id="636030996">
          <w:marLeft w:val="0"/>
          <w:marRight w:val="0"/>
          <w:marTop w:val="0"/>
          <w:marBottom w:val="0"/>
          <w:divBdr>
            <w:top w:val="none" w:sz="0" w:space="0" w:color="auto"/>
            <w:left w:val="none" w:sz="0" w:space="0" w:color="auto"/>
            <w:bottom w:val="none" w:sz="0" w:space="0" w:color="auto"/>
            <w:right w:val="none" w:sz="0" w:space="0" w:color="auto"/>
          </w:divBdr>
        </w:div>
        <w:div w:id="636030998">
          <w:marLeft w:val="0"/>
          <w:marRight w:val="0"/>
          <w:marTop w:val="0"/>
          <w:marBottom w:val="0"/>
          <w:divBdr>
            <w:top w:val="none" w:sz="0" w:space="0" w:color="auto"/>
            <w:left w:val="none" w:sz="0" w:space="0" w:color="auto"/>
            <w:bottom w:val="none" w:sz="0" w:space="0" w:color="auto"/>
            <w:right w:val="none" w:sz="0" w:space="0" w:color="auto"/>
          </w:divBdr>
        </w:div>
        <w:div w:id="636031021">
          <w:marLeft w:val="0"/>
          <w:marRight w:val="0"/>
          <w:marTop w:val="0"/>
          <w:marBottom w:val="0"/>
          <w:divBdr>
            <w:top w:val="none" w:sz="0" w:space="0" w:color="auto"/>
            <w:left w:val="none" w:sz="0" w:space="0" w:color="auto"/>
            <w:bottom w:val="none" w:sz="0" w:space="0" w:color="auto"/>
            <w:right w:val="none" w:sz="0" w:space="0" w:color="auto"/>
          </w:divBdr>
        </w:div>
        <w:div w:id="636031027">
          <w:marLeft w:val="0"/>
          <w:marRight w:val="0"/>
          <w:marTop w:val="0"/>
          <w:marBottom w:val="0"/>
          <w:divBdr>
            <w:top w:val="none" w:sz="0" w:space="0" w:color="auto"/>
            <w:left w:val="none" w:sz="0" w:space="0" w:color="auto"/>
            <w:bottom w:val="none" w:sz="0" w:space="0" w:color="auto"/>
            <w:right w:val="none" w:sz="0" w:space="0" w:color="auto"/>
          </w:divBdr>
        </w:div>
        <w:div w:id="636031032">
          <w:marLeft w:val="0"/>
          <w:marRight w:val="0"/>
          <w:marTop w:val="0"/>
          <w:marBottom w:val="0"/>
          <w:divBdr>
            <w:top w:val="none" w:sz="0" w:space="0" w:color="auto"/>
            <w:left w:val="none" w:sz="0" w:space="0" w:color="auto"/>
            <w:bottom w:val="none" w:sz="0" w:space="0" w:color="auto"/>
            <w:right w:val="none" w:sz="0" w:space="0" w:color="auto"/>
          </w:divBdr>
        </w:div>
        <w:div w:id="636031034">
          <w:marLeft w:val="0"/>
          <w:marRight w:val="0"/>
          <w:marTop w:val="0"/>
          <w:marBottom w:val="0"/>
          <w:divBdr>
            <w:top w:val="none" w:sz="0" w:space="0" w:color="auto"/>
            <w:left w:val="none" w:sz="0" w:space="0" w:color="auto"/>
            <w:bottom w:val="none" w:sz="0" w:space="0" w:color="auto"/>
            <w:right w:val="none" w:sz="0" w:space="0" w:color="auto"/>
          </w:divBdr>
        </w:div>
        <w:div w:id="636031037">
          <w:marLeft w:val="0"/>
          <w:marRight w:val="0"/>
          <w:marTop w:val="0"/>
          <w:marBottom w:val="0"/>
          <w:divBdr>
            <w:top w:val="none" w:sz="0" w:space="0" w:color="auto"/>
            <w:left w:val="none" w:sz="0" w:space="0" w:color="auto"/>
            <w:bottom w:val="none" w:sz="0" w:space="0" w:color="auto"/>
            <w:right w:val="none" w:sz="0" w:space="0" w:color="auto"/>
          </w:divBdr>
        </w:div>
        <w:div w:id="636031040">
          <w:marLeft w:val="0"/>
          <w:marRight w:val="0"/>
          <w:marTop w:val="0"/>
          <w:marBottom w:val="0"/>
          <w:divBdr>
            <w:top w:val="none" w:sz="0" w:space="0" w:color="auto"/>
            <w:left w:val="none" w:sz="0" w:space="0" w:color="auto"/>
            <w:bottom w:val="none" w:sz="0" w:space="0" w:color="auto"/>
            <w:right w:val="none" w:sz="0" w:space="0" w:color="auto"/>
          </w:divBdr>
        </w:div>
        <w:div w:id="636031045">
          <w:marLeft w:val="0"/>
          <w:marRight w:val="0"/>
          <w:marTop w:val="0"/>
          <w:marBottom w:val="0"/>
          <w:divBdr>
            <w:top w:val="none" w:sz="0" w:space="0" w:color="auto"/>
            <w:left w:val="none" w:sz="0" w:space="0" w:color="auto"/>
            <w:bottom w:val="none" w:sz="0" w:space="0" w:color="auto"/>
            <w:right w:val="none" w:sz="0" w:space="0" w:color="auto"/>
          </w:divBdr>
        </w:div>
        <w:div w:id="636031054">
          <w:marLeft w:val="0"/>
          <w:marRight w:val="0"/>
          <w:marTop w:val="0"/>
          <w:marBottom w:val="0"/>
          <w:divBdr>
            <w:top w:val="none" w:sz="0" w:space="0" w:color="auto"/>
            <w:left w:val="none" w:sz="0" w:space="0" w:color="auto"/>
            <w:bottom w:val="none" w:sz="0" w:space="0" w:color="auto"/>
            <w:right w:val="none" w:sz="0" w:space="0" w:color="auto"/>
          </w:divBdr>
        </w:div>
        <w:div w:id="636031055">
          <w:marLeft w:val="0"/>
          <w:marRight w:val="0"/>
          <w:marTop w:val="0"/>
          <w:marBottom w:val="0"/>
          <w:divBdr>
            <w:top w:val="none" w:sz="0" w:space="0" w:color="auto"/>
            <w:left w:val="none" w:sz="0" w:space="0" w:color="auto"/>
            <w:bottom w:val="none" w:sz="0" w:space="0" w:color="auto"/>
            <w:right w:val="none" w:sz="0" w:space="0" w:color="auto"/>
          </w:divBdr>
        </w:div>
        <w:div w:id="636031058">
          <w:marLeft w:val="0"/>
          <w:marRight w:val="0"/>
          <w:marTop w:val="0"/>
          <w:marBottom w:val="0"/>
          <w:divBdr>
            <w:top w:val="none" w:sz="0" w:space="0" w:color="auto"/>
            <w:left w:val="none" w:sz="0" w:space="0" w:color="auto"/>
            <w:bottom w:val="none" w:sz="0" w:space="0" w:color="auto"/>
            <w:right w:val="none" w:sz="0" w:space="0" w:color="auto"/>
          </w:divBdr>
        </w:div>
        <w:div w:id="636031066">
          <w:marLeft w:val="0"/>
          <w:marRight w:val="0"/>
          <w:marTop w:val="0"/>
          <w:marBottom w:val="0"/>
          <w:divBdr>
            <w:top w:val="none" w:sz="0" w:space="0" w:color="auto"/>
            <w:left w:val="none" w:sz="0" w:space="0" w:color="auto"/>
            <w:bottom w:val="none" w:sz="0" w:space="0" w:color="auto"/>
            <w:right w:val="none" w:sz="0" w:space="0" w:color="auto"/>
          </w:divBdr>
        </w:div>
        <w:div w:id="636031068">
          <w:marLeft w:val="0"/>
          <w:marRight w:val="0"/>
          <w:marTop w:val="0"/>
          <w:marBottom w:val="0"/>
          <w:divBdr>
            <w:top w:val="none" w:sz="0" w:space="0" w:color="auto"/>
            <w:left w:val="none" w:sz="0" w:space="0" w:color="auto"/>
            <w:bottom w:val="none" w:sz="0" w:space="0" w:color="auto"/>
            <w:right w:val="none" w:sz="0" w:space="0" w:color="auto"/>
          </w:divBdr>
        </w:div>
        <w:div w:id="636031069">
          <w:marLeft w:val="0"/>
          <w:marRight w:val="0"/>
          <w:marTop w:val="0"/>
          <w:marBottom w:val="0"/>
          <w:divBdr>
            <w:top w:val="none" w:sz="0" w:space="0" w:color="auto"/>
            <w:left w:val="none" w:sz="0" w:space="0" w:color="auto"/>
            <w:bottom w:val="none" w:sz="0" w:space="0" w:color="auto"/>
            <w:right w:val="none" w:sz="0" w:space="0" w:color="auto"/>
          </w:divBdr>
        </w:div>
        <w:div w:id="636031073">
          <w:marLeft w:val="0"/>
          <w:marRight w:val="0"/>
          <w:marTop w:val="0"/>
          <w:marBottom w:val="0"/>
          <w:divBdr>
            <w:top w:val="none" w:sz="0" w:space="0" w:color="auto"/>
            <w:left w:val="none" w:sz="0" w:space="0" w:color="auto"/>
            <w:bottom w:val="none" w:sz="0" w:space="0" w:color="auto"/>
            <w:right w:val="none" w:sz="0" w:space="0" w:color="auto"/>
          </w:divBdr>
        </w:div>
        <w:div w:id="636031074">
          <w:marLeft w:val="0"/>
          <w:marRight w:val="0"/>
          <w:marTop w:val="0"/>
          <w:marBottom w:val="0"/>
          <w:divBdr>
            <w:top w:val="none" w:sz="0" w:space="0" w:color="auto"/>
            <w:left w:val="none" w:sz="0" w:space="0" w:color="auto"/>
            <w:bottom w:val="none" w:sz="0" w:space="0" w:color="auto"/>
            <w:right w:val="none" w:sz="0" w:space="0" w:color="auto"/>
          </w:divBdr>
        </w:div>
        <w:div w:id="636031082">
          <w:marLeft w:val="0"/>
          <w:marRight w:val="0"/>
          <w:marTop w:val="0"/>
          <w:marBottom w:val="0"/>
          <w:divBdr>
            <w:top w:val="none" w:sz="0" w:space="0" w:color="auto"/>
            <w:left w:val="none" w:sz="0" w:space="0" w:color="auto"/>
            <w:bottom w:val="none" w:sz="0" w:space="0" w:color="auto"/>
            <w:right w:val="none" w:sz="0" w:space="0" w:color="auto"/>
          </w:divBdr>
        </w:div>
        <w:div w:id="636031084">
          <w:marLeft w:val="0"/>
          <w:marRight w:val="0"/>
          <w:marTop w:val="0"/>
          <w:marBottom w:val="0"/>
          <w:divBdr>
            <w:top w:val="none" w:sz="0" w:space="0" w:color="auto"/>
            <w:left w:val="none" w:sz="0" w:space="0" w:color="auto"/>
            <w:bottom w:val="none" w:sz="0" w:space="0" w:color="auto"/>
            <w:right w:val="none" w:sz="0" w:space="0" w:color="auto"/>
          </w:divBdr>
        </w:div>
        <w:div w:id="636031095">
          <w:marLeft w:val="0"/>
          <w:marRight w:val="0"/>
          <w:marTop w:val="0"/>
          <w:marBottom w:val="0"/>
          <w:divBdr>
            <w:top w:val="none" w:sz="0" w:space="0" w:color="auto"/>
            <w:left w:val="none" w:sz="0" w:space="0" w:color="auto"/>
            <w:bottom w:val="none" w:sz="0" w:space="0" w:color="auto"/>
            <w:right w:val="none" w:sz="0" w:space="0" w:color="auto"/>
          </w:divBdr>
        </w:div>
        <w:div w:id="636031097">
          <w:marLeft w:val="0"/>
          <w:marRight w:val="0"/>
          <w:marTop w:val="0"/>
          <w:marBottom w:val="0"/>
          <w:divBdr>
            <w:top w:val="none" w:sz="0" w:space="0" w:color="auto"/>
            <w:left w:val="none" w:sz="0" w:space="0" w:color="auto"/>
            <w:bottom w:val="none" w:sz="0" w:space="0" w:color="auto"/>
            <w:right w:val="none" w:sz="0" w:space="0" w:color="auto"/>
          </w:divBdr>
        </w:div>
        <w:div w:id="636031101">
          <w:marLeft w:val="0"/>
          <w:marRight w:val="0"/>
          <w:marTop w:val="0"/>
          <w:marBottom w:val="0"/>
          <w:divBdr>
            <w:top w:val="none" w:sz="0" w:space="0" w:color="auto"/>
            <w:left w:val="none" w:sz="0" w:space="0" w:color="auto"/>
            <w:bottom w:val="none" w:sz="0" w:space="0" w:color="auto"/>
            <w:right w:val="none" w:sz="0" w:space="0" w:color="auto"/>
          </w:divBdr>
        </w:div>
        <w:div w:id="636031103">
          <w:marLeft w:val="0"/>
          <w:marRight w:val="0"/>
          <w:marTop w:val="0"/>
          <w:marBottom w:val="0"/>
          <w:divBdr>
            <w:top w:val="none" w:sz="0" w:space="0" w:color="auto"/>
            <w:left w:val="none" w:sz="0" w:space="0" w:color="auto"/>
            <w:bottom w:val="none" w:sz="0" w:space="0" w:color="auto"/>
            <w:right w:val="none" w:sz="0" w:space="0" w:color="auto"/>
          </w:divBdr>
        </w:div>
      </w:divsChild>
    </w:div>
    <w:div w:id="636031079">
      <w:marLeft w:val="0"/>
      <w:marRight w:val="0"/>
      <w:marTop w:val="0"/>
      <w:marBottom w:val="0"/>
      <w:divBdr>
        <w:top w:val="none" w:sz="0" w:space="0" w:color="auto"/>
        <w:left w:val="none" w:sz="0" w:space="0" w:color="auto"/>
        <w:bottom w:val="none" w:sz="0" w:space="0" w:color="auto"/>
        <w:right w:val="none" w:sz="0" w:space="0" w:color="auto"/>
      </w:divBdr>
    </w:div>
    <w:div w:id="636031080">
      <w:marLeft w:val="0"/>
      <w:marRight w:val="0"/>
      <w:marTop w:val="0"/>
      <w:marBottom w:val="0"/>
      <w:divBdr>
        <w:top w:val="none" w:sz="0" w:space="0" w:color="auto"/>
        <w:left w:val="none" w:sz="0" w:space="0" w:color="auto"/>
        <w:bottom w:val="none" w:sz="0" w:space="0" w:color="auto"/>
        <w:right w:val="none" w:sz="0" w:space="0" w:color="auto"/>
      </w:divBdr>
    </w:div>
    <w:div w:id="636031081">
      <w:marLeft w:val="0"/>
      <w:marRight w:val="0"/>
      <w:marTop w:val="0"/>
      <w:marBottom w:val="0"/>
      <w:divBdr>
        <w:top w:val="none" w:sz="0" w:space="0" w:color="auto"/>
        <w:left w:val="none" w:sz="0" w:space="0" w:color="auto"/>
        <w:bottom w:val="none" w:sz="0" w:space="0" w:color="auto"/>
        <w:right w:val="none" w:sz="0" w:space="0" w:color="auto"/>
      </w:divBdr>
    </w:div>
    <w:div w:id="636031083">
      <w:marLeft w:val="0"/>
      <w:marRight w:val="0"/>
      <w:marTop w:val="0"/>
      <w:marBottom w:val="0"/>
      <w:divBdr>
        <w:top w:val="none" w:sz="0" w:space="0" w:color="auto"/>
        <w:left w:val="none" w:sz="0" w:space="0" w:color="auto"/>
        <w:bottom w:val="none" w:sz="0" w:space="0" w:color="auto"/>
        <w:right w:val="none" w:sz="0" w:space="0" w:color="auto"/>
      </w:divBdr>
    </w:div>
    <w:div w:id="636031086">
      <w:marLeft w:val="0"/>
      <w:marRight w:val="0"/>
      <w:marTop w:val="0"/>
      <w:marBottom w:val="0"/>
      <w:divBdr>
        <w:top w:val="none" w:sz="0" w:space="0" w:color="auto"/>
        <w:left w:val="none" w:sz="0" w:space="0" w:color="auto"/>
        <w:bottom w:val="none" w:sz="0" w:space="0" w:color="auto"/>
        <w:right w:val="none" w:sz="0" w:space="0" w:color="auto"/>
      </w:divBdr>
    </w:div>
    <w:div w:id="636031087">
      <w:marLeft w:val="0"/>
      <w:marRight w:val="0"/>
      <w:marTop w:val="0"/>
      <w:marBottom w:val="0"/>
      <w:divBdr>
        <w:top w:val="none" w:sz="0" w:space="0" w:color="auto"/>
        <w:left w:val="none" w:sz="0" w:space="0" w:color="auto"/>
        <w:bottom w:val="none" w:sz="0" w:space="0" w:color="auto"/>
        <w:right w:val="none" w:sz="0" w:space="0" w:color="auto"/>
      </w:divBdr>
    </w:div>
    <w:div w:id="636031088">
      <w:marLeft w:val="0"/>
      <w:marRight w:val="0"/>
      <w:marTop w:val="0"/>
      <w:marBottom w:val="0"/>
      <w:divBdr>
        <w:top w:val="none" w:sz="0" w:space="0" w:color="auto"/>
        <w:left w:val="none" w:sz="0" w:space="0" w:color="auto"/>
        <w:bottom w:val="none" w:sz="0" w:space="0" w:color="auto"/>
        <w:right w:val="none" w:sz="0" w:space="0" w:color="auto"/>
      </w:divBdr>
    </w:div>
    <w:div w:id="636031089">
      <w:marLeft w:val="0"/>
      <w:marRight w:val="0"/>
      <w:marTop w:val="0"/>
      <w:marBottom w:val="0"/>
      <w:divBdr>
        <w:top w:val="none" w:sz="0" w:space="0" w:color="auto"/>
        <w:left w:val="none" w:sz="0" w:space="0" w:color="auto"/>
        <w:bottom w:val="none" w:sz="0" w:space="0" w:color="auto"/>
        <w:right w:val="none" w:sz="0" w:space="0" w:color="auto"/>
      </w:divBdr>
    </w:div>
    <w:div w:id="636031091">
      <w:marLeft w:val="0"/>
      <w:marRight w:val="0"/>
      <w:marTop w:val="0"/>
      <w:marBottom w:val="0"/>
      <w:divBdr>
        <w:top w:val="none" w:sz="0" w:space="0" w:color="auto"/>
        <w:left w:val="none" w:sz="0" w:space="0" w:color="auto"/>
        <w:bottom w:val="none" w:sz="0" w:space="0" w:color="auto"/>
        <w:right w:val="none" w:sz="0" w:space="0" w:color="auto"/>
      </w:divBdr>
    </w:div>
    <w:div w:id="636031092">
      <w:marLeft w:val="0"/>
      <w:marRight w:val="0"/>
      <w:marTop w:val="0"/>
      <w:marBottom w:val="0"/>
      <w:divBdr>
        <w:top w:val="none" w:sz="0" w:space="0" w:color="auto"/>
        <w:left w:val="none" w:sz="0" w:space="0" w:color="auto"/>
        <w:bottom w:val="none" w:sz="0" w:space="0" w:color="auto"/>
        <w:right w:val="none" w:sz="0" w:space="0" w:color="auto"/>
      </w:divBdr>
    </w:div>
    <w:div w:id="636031093">
      <w:marLeft w:val="0"/>
      <w:marRight w:val="0"/>
      <w:marTop w:val="0"/>
      <w:marBottom w:val="0"/>
      <w:divBdr>
        <w:top w:val="none" w:sz="0" w:space="0" w:color="auto"/>
        <w:left w:val="none" w:sz="0" w:space="0" w:color="auto"/>
        <w:bottom w:val="none" w:sz="0" w:space="0" w:color="auto"/>
        <w:right w:val="none" w:sz="0" w:space="0" w:color="auto"/>
      </w:divBdr>
    </w:div>
    <w:div w:id="636031094">
      <w:marLeft w:val="0"/>
      <w:marRight w:val="0"/>
      <w:marTop w:val="0"/>
      <w:marBottom w:val="0"/>
      <w:divBdr>
        <w:top w:val="none" w:sz="0" w:space="0" w:color="auto"/>
        <w:left w:val="none" w:sz="0" w:space="0" w:color="auto"/>
        <w:bottom w:val="none" w:sz="0" w:space="0" w:color="auto"/>
        <w:right w:val="none" w:sz="0" w:space="0" w:color="auto"/>
      </w:divBdr>
    </w:div>
    <w:div w:id="636031096">
      <w:marLeft w:val="0"/>
      <w:marRight w:val="0"/>
      <w:marTop w:val="0"/>
      <w:marBottom w:val="0"/>
      <w:divBdr>
        <w:top w:val="none" w:sz="0" w:space="0" w:color="auto"/>
        <w:left w:val="none" w:sz="0" w:space="0" w:color="auto"/>
        <w:bottom w:val="none" w:sz="0" w:space="0" w:color="auto"/>
        <w:right w:val="none" w:sz="0" w:space="0" w:color="auto"/>
      </w:divBdr>
    </w:div>
    <w:div w:id="636031098">
      <w:marLeft w:val="0"/>
      <w:marRight w:val="0"/>
      <w:marTop w:val="0"/>
      <w:marBottom w:val="0"/>
      <w:divBdr>
        <w:top w:val="none" w:sz="0" w:space="0" w:color="auto"/>
        <w:left w:val="none" w:sz="0" w:space="0" w:color="auto"/>
        <w:bottom w:val="none" w:sz="0" w:space="0" w:color="auto"/>
        <w:right w:val="none" w:sz="0" w:space="0" w:color="auto"/>
      </w:divBdr>
    </w:div>
    <w:div w:id="636031099">
      <w:marLeft w:val="0"/>
      <w:marRight w:val="0"/>
      <w:marTop w:val="0"/>
      <w:marBottom w:val="0"/>
      <w:divBdr>
        <w:top w:val="none" w:sz="0" w:space="0" w:color="auto"/>
        <w:left w:val="none" w:sz="0" w:space="0" w:color="auto"/>
        <w:bottom w:val="none" w:sz="0" w:space="0" w:color="auto"/>
        <w:right w:val="none" w:sz="0" w:space="0" w:color="auto"/>
      </w:divBdr>
    </w:div>
    <w:div w:id="636031100">
      <w:marLeft w:val="0"/>
      <w:marRight w:val="0"/>
      <w:marTop w:val="0"/>
      <w:marBottom w:val="0"/>
      <w:divBdr>
        <w:top w:val="none" w:sz="0" w:space="0" w:color="auto"/>
        <w:left w:val="none" w:sz="0" w:space="0" w:color="auto"/>
        <w:bottom w:val="none" w:sz="0" w:space="0" w:color="auto"/>
        <w:right w:val="none" w:sz="0" w:space="0" w:color="auto"/>
      </w:divBdr>
    </w:div>
    <w:div w:id="636031102">
      <w:marLeft w:val="0"/>
      <w:marRight w:val="0"/>
      <w:marTop w:val="0"/>
      <w:marBottom w:val="0"/>
      <w:divBdr>
        <w:top w:val="none" w:sz="0" w:space="0" w:color="auto"/>
        <w:left w:val="none" w:sz="0" w:space="0" w:color="auto"/>
        <w:bottom w:val="none" w:sz="0" w:space="0" w:color="auto"/>
        <w:right w:val="none" w:sz="0" w:space="0" w:color="auto"/>
      </w:divBdr>
    </w:div>
    <w:div w:id="636031104">
      <w:marLeft w:val="0"/>
      <w:marRight w:val="0"/>
      <w:marTop w:val="0"/>
      <w:marBottom w:val="0"/>
      <w:divBdr>
        <w:top w:val="none" w:sz="0" w:space="0" w:color="auto"/>
        <w:left w:val="none" w:sz="0" w:space="0" w:color="auto"/>
        <w:bottom w:val="none" w:sz="0" w:space="0" w:color="auto"/>
        <w:right w:val="none" w:sz="0" w:space="0" w:color="auto"/>
      </w:divBdr>
      <w:divsChild>
        <w:div w:id="636031090">
          <w:marLeft w:val="0"/>
          <w:marRight w:val="0"/>
          <w:marTop w:val="0"/>
          <w:marBottom w:val="0"/>
          <w:divBdr>
            <w:top w:val="none" w:sz="0" w:space="0" w:color="auto"/>
            <w:left w:val="none" w:sz="0" w:space="0" w:color="auto"/>
            <w:bottom w:val="none" w:sz="0" w:space="0" w:color="auto"/>
            <w:right w:val="none" w:sz="0" w:space="0" w:color="auto"/>
          </w:divBdr>
        </w:div>
      </w:divsChild>
    </w:div>
    <w:div w:id="636031105">
      <w:marLeft w:val="0"/>
      <w:marRight w:val="0"/>
      <w:marTop w:val="0"/>
      <w:marBottom w:val="0"/>
      <w:divBdr>
        <w:top w:val="none" w:sz="0" w:space="0" w:color="auto"/>
        <w:left w:val="none" w:sz="0" w:space="0" w:color="auto"/>
        <w:bottom w:val="none" w:sz="0" w:space="0" w:color="auto"/>
        <w:right w:val="none" w:sz="0" w:space="0" w:color="auto"/>
      </w:divBdr>
    </w:div>
    <w:div w:id="636031106">
      <w:marLeft w:val="0"/>
      <w:marRight w:val="0"/>
      <w:marTop w:val="0"/>
      <w:marBottom w:val="0"/>
      <w:divBdr>
        <w:top w:val="none" w:sz="0" w:space="0" w:color="auto"/>
        <w:left w:val="none" w:sz="0" w:space="0" w:color="auto"/>
        <w:bottom w:val="none" w:sz="0" w:space="0" w:color="auto"/>
        <w:right w:val="none" w:sz="0" w:space="0" w:color="auto"/>
      </w:divBdr>
    </w:div>
    <w:div w:id="636031107">
      <w:marLeft w:val="0"/>
      <w:marRight w:val="0"/>
      <w:marTop w:val="0"/>
      <w:marBottom w:val="0"/>
      <w:divBdr>
        <w:top w:val="none" w:sz="0" w:space="0" w:color="auto"/>
        <w:left w:val="none" w:sz="0" w:space="0" w:color="auto"/>
        <w:bottom w:val="none" w:sz="0" w:space="0" w:color="auto"/>
        <w:right w:val="none" w:sz="0" w:space="0" w:color="auto"/>
      </w:divBdr>
      <w:divsChild>
        <w:div w:id="636030999">
          <w:marLeft w:val="0"/>
          <w:marRight w:val="0"/>
          <w:marTop w:val="0"/>
          <w:marBottom w:val="0"/>
          <w:divBdr>
            <w:top w:val="none" w:sz="0" w:space="0" w:color="auto"/>
            <w:left w:val="none" w:sz="0" w:space="0" w:color="auto"/>
            <w:bottom w:val="none" w:sz="0" w:space="0" w:color="auto"/>
            <w:right w:val="none" w:sz="0" w:space="0" w:color="auto"/>
          </w:divBdr>
          <w:divsChild>
            <w:div w:id="636031085">
              <w:marLeft w:val="0"/>
              <w:marRight w:val="0"/>
              <w:marTop w:val="0"/>
              <w:marBottom w:val="0"/>
              <w:divBdr>
                <w:top w:val="none" w:sz="0" w:space="0" w:color="auto"/>
                <w:left w:val="none" w:sz="0" w:space="0" w:color="auto"/>
                <w:bottom w:val="none" w:sz="0" w:space="0" w:color="auto"/>
                <w:right w:val="none" w:sz="0" w:space="0" w:color="auto"/>
              </w:divBdr>
              <w:divsChild>
                <w:div w:id="636031077">
                  <w:marLeft w:val="0"/>
                  <w:marRight w:val="0"/>
                  <w:marTop w:val="0"/>
                  <w:marBottom w:val="0"/>
                  <w:divBdr>
                    <w:top w:val="none" w:sz="0" w:space="0" w:color="auto"/>
                    <w:left w:val="none" w:sz="0" w:space="0" w:color="auto"/>
                    <w:bottom w:val="none" w:sz="0" w:space="0" w:color="auto"/>
                    <w:right w:val="none" w:sz="0" w:space="0" w:color="auto"/>
                  </w:divBdr>
                  <w:divsChild>
                    <w:div w:id="63603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031056">
          <w:marLeft w:val="0"/>
          <w:marRight w:val="0"/>
          <w:marTop w:val="0"/>
          <w:marBottom w:val="0"/>
          <w:divBdr>
            <w:top w:val="none" w:sz="0" w:space="0" w:color="auto"/>
            <w:left w:val="none" w:sz="0" w:space="0" w:color="auto"/>
            <w:bottom w:val="none" w:sz="0" w:space="0" w:color="auto"/>
            <w:right w:val="none" w:sz="0" w:space="0" w:color="auto"/>
          </w:divBdr>
        </w:div>
      </w:divsChild>
    </w:div>
    <w:div w:id="692878523">
      <w:bodyDiv w:val="1"/>
      <w:marLeft w:val="0"/>
      <w:marRight w:val="0"/>
      <w:marTop w:val="0"/>
      <w:marBottom w:val="0"/>
      <w:divBdr>
        <w:top w:val="none" w:sz="0" w:space="0" w:color="auto"/>
        <w:left w:val="none" w:sz="0" w:space="0" w:color="auto"/>
        <w:bottom w:val="none" w:sz="0" w:space="0" w:color="auto"/>
        <w:right w:val="none" w:sz="0" w:space="0" w:color="auto"/>
      </w:divBdr>
    </w:div>
    <w:div w:id="696858723">
      <w:bodyDiv w:val="1"/>
      <w:marLeft w:val="0"/>
      <w:marRight w:val="0"/>
      <w:marTop w:val="0"/>
      <w:marBottom w:val="0"/>
      <w:divBdr>
        <w:top w:val="none" w:sz="0" w:space="0" w:color="auto"/>
        <w:left w:val="none" w:sz="0" w:space="0" w:color="auto"/>
        <w:bottom w:val="none" w:sz="0" w:space="0" w:color="auto"/>
        <w:right w:val="none" w:sz="0" w:space="0" w:color="auto"/>
      </w:divBdr>
    </w:div>
    <w:div w:id="702704879">
      <w:bodyDiv w:val="1"/>
      <w:marLeft w:val="0"/>
      <w:marRight w:val="0"/>
      <w:marTop w:val="0"/>
      <w:marBottom w:val="0"/>
      <w:divBdr>
        <w:top w:val="none" w:sz="0" w:space="0" w:color="auto"/>
        <w:left w:val="none" w:sz="0" w:space="0" w:color="auto"/>
        <w:bottom w:val="none" w:sz="0" w:space="0" w:color="auto"/>
        <w:right w:val="none" w:sz="0" w:space="0" w:color="auto"/>
      </w:divBdr>
    </w:div>
    <w:div w:id="723917761">
      <w:bodyDiv w:val="1"/>
      <w:marLeft w:val="0"/>
      <w:marRight w:val="0"/>
      <w:marTop w:val="0"/>
      <w:marBottom w:val="0"/>
      <w:divBdr>
        <w:top w:val="none" w:sz="0" w:space="0" w:color="auto"/>
        <w:left w:val="none" w:sz="0" w:space="0" w:color="auto"/>
        <w:bottom w:val="none" w:sz="0" w:space="0" w:color="auto"/>
        <w:right w:val="none" w:sz="0" w:space="0" w:color="auto"/>
      </w:divBdr>
    </w:div>
    <w:div w:id="746079649">
      <w:bodyDiv w:val="1"/>
      <w:marLeft w:val="0"/>
      <w:marRight w:val="0"/>
      <w:marTop w:val="0"/>
      <w:marBottom w:val="0"/>
      <w:divBdr>
        <w:top w:val="none" w:sz="0" w:space="0" w:color="auto"/>
        <w:left w:val="none" w:sz="0" w:space="0" w:color="auto"/>
        <w:bottom w:val="none" w:sz="0" w:space="0" w:color="auto"/>
        <w:right w:val="none" w:sz="0" w:space="0" w:color="auto"/>
      </w:divBdr>
    </w:div>
    <w:div w:id="757291876">
      <w:bodyDiv w:val="1"/>
      <w:marLeft w:val="0"/>
      <w:marRight w:val="0"/>
      <w:marTop w:val="0"/>
      <w:marBottom w:val="0"/>
      <w:divBdr>
        <w:top w:val="none" w:sz="0" w:space="0" w:color="auto"/>
        <w:left w:val="none" w:sz="0" w:space="0" w:color="auto"/>
        <w:bottom w:val="none" w:sz="0" w:space="0" w:color="auto"/>
        <w:right w:val="none" w:sz="0" w:space="0" w:color="auto"/>
      </w:divBdr>
    </w:div>
    <w:div w:id="769931473">
      <w:bodyDiv w:val="1"/>
      <w:marLeft w:val="0"/>
      <w:marRight w:val="0"/>
      <w:marTop w:val="0"/>
      <w:marBottom w:val="0"/>
      <w:divBdr>
        <w:top w:val="none" w:sz="0" w:space="0" w:color="auto"/>
        <w:left w:val="none" w:sz="0" w:space="0" w:color="auto"/>
        <w:bottom w:val="none" w:sz="0" w:space="0" w:color="auto"/>
        <w:right w:val="none" w:sz="0" w:space="0" w:color="auto"/>
      </w:divBdr>
      <w:divsChild>
        <w:div w:id="1692607910">
          <w:marLeft w:val="0"/>
          <w:marRight w:val="0"/>
          <w:marTop w:val="0"/>
          <w:marBottom w:val="0"/>
          <w:divBdr>
            <w:top w:val="none" w:sz="0" w:space="0" w:color="auto"/>
            <w:left w:val="none" w:sz="0" w:space="0" w:color="auto"/>
            <w:bottom w:val="none" w:sz="0" w:space="0" w:color="auto"/>
            <w:right w:val="none" w:sz="0" w:space="0" w:color="auto"/>
          </w:divBdr>
        </w:div>
        <w:div w:id="1748570484">
          <w:marLeft w:val="0"/>
          <w:marRight w:val="0"/>
          <w:marTop w:val="0"/>
          <w:marBottom w:val="0"/>
          <w:divBdr>
            <w:top w:val="none" w:sz="0" w:space="0" w:color="auto"/>
            <w:left w:val="none" w:sz="0" w:space="0" w:color="auto"/>
            <w:bottom w:val="none" w:sz="0" w:space="0" w:color="auto"/>
            <w:right w:val="none" w:sz="0" w:space="0" w:color="auto"/>
          </w:divBdr>
          <w:divsChild>
            <w:div w:id="133371621">
              <w:marLeft w:val="0"/>
              <w:marRight w:val="0"/>
              <w:marTop w:val="0"/>
              <w:marBottom w:val="0"/>
              <w:divBdr>
                <w:top w:val="none" w:sz="0" w:space="0" w:color="auto"/>
                <w:left w:val="none" w:sz="0" w:space="0" w:color="auto"/>
                <w:bottom w:val="none" w:sz="0" w:space="0" w:color="auto"/>
                <w:right w:val="none" w:sz="0" w:space="0" w:color="auto"/>
              </w:divBdr>
              <w:divsChild>
                <w:div w:id="2062094534">
                  <w:marLeft w:val="0"/>
                  <w:marRight w:val="0"/>
                  <w:marTop w:val="0"/>
                  <w:marBottom w:val="0"/>
                  <w:divBdr>
                    <w:top w:val="none" w:sz="0" w:space="0" w:color="auto"/>
                    <w:left w:val="none" w:sz="0" w:space="0" w:color="auto"/>
                    <w:bottom w:val="none" w:sz="0" w:space="0" w:color="auto"/>
                    <w:right w:val="none" w:sz="0" w:space="0" w:color="auto"/>
                  </w:divBdr>
                  <w:divsChild>
                    <w:div w:id="1246111850">
                      <w:marLeft w:val="0"/>
                      <w:marRight w:val="0"/>
                      <w:marTop w:val="0"/>
                      <w:marBottom w:val="0"/>
                      <w:divBdr>
                        <w:top w:val="none" w:sz="0" w:space="0" w:color="auto"/>
                        <w:left w:val="none" w:sz="0" w:space="0" w:color="auto"/>
                        <w:bottom w:val="none" w:sz="0" w:space="0" w:color="auto"/>
                        <w:right w:val="none" w:sz="0" w:space="0" w:color="auto"/>
                      </w:divBdr>
                      <w:divsChild>
                        <w:div w:id="168120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578354">
      <w:bodyDiv w:val="1"/>
      <w:marLeft w:val="0"/>
      <w:marRight w:val="0"/>
      <w:marTop w:val="0"/>
      <w:marBottom w:val="0"/>
      <w:divBdr>
        <w:top w:val="none" w:sz="0" w:space="0" w:color="auto"/>
        <w:left w:val="none" w:sz="0" w:space="0" w:color="auto"/>
        <w:bottom w:val="none" w:sz="0" w:space="0" w:color="auto"/>
        <w:right w:val="none" w:sz="0" w:space="0" w:color="auto"/>
      </w:divBdr>
    </w:div>
    <w:div w:id="902567208">
      <w:bodyDiv w:val="1"/>
      <w:marLeft w:val="0"/>
      <w:marRight w:val="0"/>
      <w:marTop w:val="0"/>
      <w:marBottom w:val="0"/>
      <w:divBdr>
        <w:top w:val="none" w:sz="0" w:space="0" w:color="auto"/>
        <w:left w:val="none" w:sz="0" w:space="0" w:color="auto"/>
        <w:bottom w:val="none" w:sz="0" w:space="0" w:color="auto"/>
        <w:right w:val="none" w:sz="0" w:space="0" w:color="auto"/>
      </w:divBdr>
    </w:div>
    <w:div w:id="903292222">
      <w:bodyDiv w:val="1"/>
      <w:marLeft w:val="0"/>
      <w:marRight w:val="0"/>
      <w:marTop w:val="0"/>
      <w:marBottom w:val="0"/>
      <w:divBdr>
        <w:top w:val="none" w:sz="0" w:space="0" w:color="auto"/>
        <w:left w:val="none" w:sz="0" w:space="0" w:color="auto"/>
        <w:bottom w:val="none" w:sz="0" w:space="0" w:color="auto"/>
        <w:right w:val="none" w:sz="0" w:space="0" w:color="auto"/>
      </w:divBdr>
    </w:div>
    <w:div w:id="921337434">
      <w:bodyDiv w:val="1"/>
      <w:marLeft w:val="0"/>
      <w:marRight w:val="0"/>
      <w:marTop w:val="0"/>
      <w:marBottom w:val="0"/>
      <w:divBdr>
        <w:top w:val="none" w:sz="0" w:space="0" w:color="auto"/>
        <w:left w:val="none" w:sz="0" w:space="0" w:color="auto"/>
        <w:bottom w:val="none" w:sz="0" w:space="0" w:color="auto"/>
        <w:right w:val="none" w:sz="0" w:space="0" w:color="auto"/>
      </w:divBdr>
    </w:div>
    <w:div w:id="936258467">
      <w:bodyDiv w:val="1"/>
      <w:marLeft w:val="0"/>
      <w:marRight w:val="0"/>
      <w:marTop w:val="0"/>
      <w:marBottom w:val="0"/>
      <w:divBdr>
        <w:top w:val="none" w:sz="0" w:space="0" w:color="auto"/>
        <w:left w:val="none" w:sz="0" w:space="0" w:color="auto"/>
        <w:bottom w:val="none" w:sz="0" w:space="0" w:color="auto"/>
        <w:right w:val="none" w:sz="0" w:space="0" w:color="auto"/>
      </w:divBdr>
    </w:div>
    <w:div w:id="962921717">
      <w:bodyDiv w:val="1"/>
      <w:marLeft w:val="0"/>
      <w:marRight w:val="0"/>
      <w:marTop w:val="0"/>
      <w:marBottom w:val="0"/>
      <w:divBdr>
        <w:top w:val="none" w:sz="0" w:space="0" w:color="auto"/>
        <w:left w:val="none" w:sz="0" w:space="0" w:color="auto"/>
        <w:bottom w:val="none" w:sz="0" w:space="0" w:color="auto"/>
        <w:right w:val="none" w:sz="0" w:space="0" w:color="auto"/>
      </w:divBdr>
    </w:div>
    <w:div w:id="968707099">
      <w:bodyDiv w:val="1"/>
      <w:marLeft w:val="0"/>
      <w:marRight w:val="0"/>
      <w:marTop w:val="0"/>
      <w:marBottom w:val="0"/>
      <w:divBdr>
        <w:top w:val="none" w:sz="0" w:space="0" w:color="auto"/>
        <w:left w:val="none" w:sz="0" w:space="0" w:color="auto"/>
        <w:bottom w:val="none" w:sz="0" w:space="0" w:color="auto"/>
        <w:right w:val="none" w:sz="0" w:space="0" w:color="auto"/>
      </w:divBdr>
    </w:div>
    <w:div w:id="1002971539">
      <w:bodyDiv w:val="1"/>
      <w:marLeft w:val="0"/>
      <w:marRight w:val="0"/>
      <w:marTop w:val="0"/>
      <w:marBottom w:val="0"/>
      <w:divBdr>
        <w:top w:val="none" w:sz="0" w:space="0" w:color="auto"/>
        <w:left w:val="none" w:sz="0" w:space="0" w:color="auto"/>
        <w:bottom w:val="none" w:sz="0" w:space="0" w:color="auto"/>
        <w:right w:val="none" w:sz="0" w:space="0" w:color="auto"/>
      </w:divBdr>
      <w:divsChild>
        <w:div w:id="2140681405">
          <w:marLeft w:val="-108"/>
          <w:marRight w:val="0"/>
          <w:marTop w:val="0"/>
          <w:marBottom w:val="0"/>
          <w:divBdr>
            <w:top w:val="none" w:sz="0" w:space="0" w:color="auto"/>
            <w:left w:val="none" w:sz="0" w:space="0" w:color="auto"/>
            <w:bottom w:val="none" w:sz="0" w:space="0" w:color="auto"/>
            <w:right w:val="none" w:sz="0" w:space="0" w:color="auto"/>
          </w:divBdr>
        </w:div>
      </w:divsChild>
    </w:div>
    <w:div w:id="1013141667">
      <w:bodyDiv w:val="1"/>
      <w:marLeft w:val="0"/>
      <w:marRight w:val="0"/>
      <w:marTop w:val="0"/>
      <w:marBottom w:val="0"/>
      <w:divBdr>
        <w:top w:val="none" w:sz="0" w:space="0" w:color="auto"/>
        <w:left w:val="none" w:sz="0" w:space="0" w:color="auto"/>
        <w:bottom w:val="none" w:sz="0" w:space="0" w:color="auto"/>
        <w:right w:val="none" w:sz="0" w:space="0" w:color="auto"/>
      </w:divBdr>
    </w:div>
    <w:div w:id="1034502801">
      <w:bodyDiv w:val="1"/>
      <w:marLeft w:val="0"/>
      <w:marRight w:val="0"/>
      <w:marTop w:val="0"/>
      <w:marBottom w:val="0"/>
      <w:divBdr>
        <w:top w:val="none" w:sz="0" w:space="0" w:color="auto"/>
        <w:left w:val="none" w:sz="0" w:space="0" w:color="auto"/>
        <w:bottom w:val="none" w:sz="0" w:space="0" w:color="auto"/>
        <w:right w:val="none" w:sz="0" w:space="0" w:color="auto"/>
      </w:divBdr>
    </w:div>
    <w:div w:id="1225801971">
      <w:bodyDiv w:val="1"/>
      <w:marLeft w:val="0"/>
      <w:marRight w:val="0"/>
      <w:marTop w:val="0"/>
      <w:marBottom w:val="0"/>
      <w:divBdr>
        <w:top w:val="none" w:sz="0" w:space="0" w:color="auto"/>
        <w:left w:val="none" w:sz="0" w:space="0" w:color="auto"/>
        <w:bottom w:val="none" w:sz="0" w:space="0" w:color="auto"/>
        <w:right w:val="none" w:sz="0" w:space="0" w:color="auto"/>
      </w:divBdr>
    </w:div>
    <w:div w:id="1231773626">
      <w:bodyDiv w:val="1"/>
      <w:marLeft w:val="0"/>
      <w:marRight w:val="0"/>
      <w:marTop w:val="0"/>
      <w:marBottom w:val="0"/>
      <w:divBdr>
        <w:top w:val="none" w:sz="0" w:space="0" w:color="auto"/>
        <w:left w:val="none" w:sz="0" w:space="0" w:color="auto"/>
        <w:bottom w:val="none" w:sz="0" w:space="0" w:color="auto"/>
        <w:right w:val="none" w:sz="0" w:space="0" w:color="auto"/>
      </w:divBdr>
    </w:div>
    <w:div w:id="1245992492">
      <w:bodyDiv w:val="1"/>
      <w:marLeft w:val="0"/>
      <w:marRight w:val="0"/>
      <w:marTop w:val="0"/>
      <w:marBottom w:val="0"/>
      <w:divBdr>
        <w:top w:val="none" w:sz="0" w:space="0" w:color="auto"/>
        <w:left w:val="none" w:sz="0" w:space="0" w:color="auto"/>
        <w:bottom w:val="none" w:sz="0" w:space="0" w:color="auto"/>
        <w:right w:val="none" w:sz="0" w:space="0" w:color="auto"/>
      </w:divBdr>
    </w:div>
    <w:div w:id="1268974217">
      <w:bodyDiv w:val="1"/>
      <w:marLeft w:val="0"/>
      <w:marRight w:val="0"/>
      <w:marTop w:val="0"/>
      <w:marBottom w:val="0"/>
      <w:divBdr>
        <w:top w:val="none" w:sz="0" w:space="0" w:color="auto"/>
        <w:left w:val="none" w:sz="0" w:space="0" w:color="auto"/>
        <w:bottom w:val="none" w:sz="0" w:space="0" w:color="auto"/>
        <w:right w:val="none" w:sz="0" w:space="0" w:color="auto"/>
      </w:divBdr>
    </w:div>
    <w:div w:id="1294021079">
      <w:bodyDiv w:val="1"/>
      <w:marLeft w:val="0"/>
      <w:marRight w:val="0"/>
      <w:marTop w:val="0"/>
      <w:marBottom w:val="0"/>
      <w:divBdr>
        <w:top w:val="none" w:sz="0" w:space="0" w:color="auto"/>
        <w:left w:val="none" w:sz="0" w:space="0" w:color="auto"/>
        <w:bottom w:val="none" w:sz="0" w:space="0" w:color="auto"/>
        <w:right w:val="none" w:sz="0" w:space="0" w:color="auto"/>
      </w:divBdr>
    </w:div>
    <w:div w:id="1318072879">
      <w:bodyDiv w:val="1"/>
      <w:marLeft w:val="0"/>
      <w:marRight w:val="0"/>
      <w:marTop w:val="0"/>
      <w:marBottom w:val="0"/>
      <w:divBdr>
        <w:top w:val="none" w:sz="0" w:space="0" w:color="auto"/>
        <w:left w:val="none" w:sz="0" w:space="0" w:color="auto"/>
        <w:bottom w:val="none" w:sz="0" w:space="0" w:color="auto"/>
        <w:right w:val="none" w:sz="0" w:space="0" w:color="auto"/>
      </w:divBdr>
    </w:div>
    <w:div w:id="1323392563">
      <w:bodyDiv w:val="1"/>
      <w:marLeft w:val="0"/>
      <w:marRight w:val="0"/>
      <w:marTop w:val="0"/>
      <w:marBottom w:val="0"/>
      <w:divBdr>
        <w:top w:val="none" w:sz="0" w:space="0" w:color="auto"/>
        <w:left w:val="none" w:sz="0" w:space="0" w:color="auto"/>
        <w:bottom w:val="none" w:sz="0" w:space="0" w:color="auto"/>
        <w:right w:val="none" w:sz="0" w:space="0" w:color="auto"/>
      </w:divBdr>
    </w:div>
    <w:div w:id="1349864633">
      <w:bodyDiv w:val="1"/>
      <w:marLeft w:val="0"/>
      <w:marRight w:val="0"/>
      <w:marTop w:val="0"/>
      <w:marBottom w:val="0"/>
      <w:divBdr>
        <w:top w:val="none" w:sz="0" w:space="0" w:color="auto"/>
        <w:left w:val="none" w:sz="0" w:space="0" w:color="auto"/>
        <w:bottom w:val="none" w:sz="0" w:space="0" w:color="auto"/>
        <w:right w:val="none" w:sz="0" w:space="0" w:color="auto"/>
      </w:divBdr>
    </w:div>
    <w:div w:id="1353145108">
      <w:bodyDiv w:val="1"/>
      <w:marLeft w:val="0"/>
      <w:marRight w:val="0"/>
      <w:marTop w:val="0"/>
      <w:marBottom w:val="0"/>
      <w:divBdr>
        <w:top w:val="none" w:sz="0" w:space="0" w:color="auto"/>
        <w:left w:val="none" w:sz="0" w:space="0" w:color="auto"/>
        <w:bottom w:val="none" w:sz="0" w:space="0" w:color="auto"/>
        <w:right w:val="none" w:sz="0" w:space="0" w:color="auto"/>
      </w:divBdr>
    </w:div>
    <w:div w:id="1377044413">
      <w:bodyDiv w:val="1"/>
      <w:marLeft w:val="0"/>
      <w:marRight w:val="0"/>
      <w:marTop w:val="0"/>
      <w:marBottom w:val="0"/>
      <w:divBdr>
        <w:top w:val="none" w:sz="0" w:space="0" w:color="auto"/>
        <w:left w:val="none" w:sz="0" w:space="0" w:color="auto"/>
        <w:bottom w:val="none" w:sz="0" w:space="0" w:color="auto"/>
        <w:right w:val="none" w:sz="0" w:space="0" w:color="auto"/>
      </w:divBdr>
    </w:div>
    <w:div w:id="1393238343">
      <w:bodyDiv w:val="1"/>
      <w:marLeft w:val="0"/>
      <w:marRight w:val="0"/>
      <w:marTop w:val="0"/>
      <w:marBottom w:val="0"/>
      <w:divBdr>
        <w:top w:val="none" w:sz="0" w:space="0" w:color="auto"/>
        <w:left w:val="none" w:sz="0" w:space="0" w:color="auto"/>
        <w:bottom w:val="none" w:sz="0" w:space="0" w:color="auto"/>
        <w:right w:val="none" w:sz="0" w:space="0" w:color="auto"/>
      </w:divBdr>
    </w:div>
    <w:div w:id="1447046186">
      <w:bodyDiv w:val="1"/>
      <w:marLeft w:val="0"/>
      <w:marRight w:val="0"/>
      <w:marTop w:val="0"/>
      <w:marBottom w:val="0"/>
      <w:divBdr>
        <w:top w:val="none" w:sz="0" w:space="0" w:color="auto"/>
        <w:left w:val="none" w:sz="0" w:space="0" w:color="auto"/>
        <w:bottom w:val="none" w:sz="0" w:space="0" w:color="auto"/>
        <w:right w:val="none" w:sz="0" w:space="0" w:color="auto"/>
      </w:divBdr>
    </w:div>
    <w:div w:id="1452430856">
      <w:bodyDiv w:val="1"/>
      <w:marLeft w:val="0"/>
      <w:marRight w:val="0"/>
      <w:marTop w:val="0"/>
      <w:marBottom w:val="0"/>
      <w:divBdr>
        <w:top w:val="none" w:sz="0" w:space="0" w:color="auto"/>
        <w:left w:val="none" w:sz="0" w:space="0" w:color="auto"/>
        <w:bottom w:val="none" w:sz="0" w:space="0" w:color="auto"/>
        <w:right w:val="none" w:sz="0" w:space="0" w:color="auto"/>
      </w:divBdr>
    </w:div>
    <w:div w:id="1491604069">
      <w:bodyDiv w:val="1"/>
      <w:marLeft w:val="0"/>
      <w:marRight w:val="0"/>
      <w:marTop w:val="0"/>
      <w:marBottom w:val="0"/>
      <w:divBdr>
        <w:top w:val="none" w:sz="0" w:space="0" w:color="auto"/>
        <w:left w:val="none" w:sz="0" w:space="0" w:color="auto"/>
        <w:bottom w:val="none" w:sz="0" w:space="0" w:color="auto"/>
        <w:right w:val="none" w:sz="0" w:space="0" w:color="auto"/>
      </w:divBdr>
    </w:div>
    <w:div w:id="1504125806">
      <w:bodyDiv w:val="1"/>
      <w:marLeft w:val="0"/>
      <w:marRight w:val="0"/>
      <w:marTop w:val="0"/>
      <w:marBottom w:val="0"/>
      <w:divBdr>
        <w:top w:val="none" w:sz="0" w:space="0" w:color="auto"/>
        <w:left w:val="none" w:sz="0" w:space="0" w:color="auto"/>
        <w:bottom w:val="none" w:sz="0" w:space="0" w:color="auto"/>
        <w:right w:val="none" w:sz="0" w:space="0" w:color="auto"/>
      </w:divBdr>
    </w:div>
    <w:div w:id="1526408662">
      <w:bodyDiv w:val="1"/>
      <w:marLeft w:val="0"/>
      <w:marRight w:val="0"/>
      <w:marTop w:val="0"/>
      <w:marBottom w:val="0"/>
      <w:divBdr>
        <w:top w:val="none" w:sz="0" w:space="0" w:color="auto"/>
        <w:left w:val="none" w:sz="0" w:space="0" w:color="auto"/>
        <w:bottom w:val="none" w:sz="0" w:space="0" w:color="auto"/>
        <w:right w:val="none" w:sz="0" w:space="0" w:color="auto"/>
      </w:divBdr>
    </w:div>
    <w:div w:id="1538272090">
      <w:bodyDiv w:val="1"/>
      <w:marLeft w:val="0"/>
      <w:marRight w:val="0"/>
      <w:marTop w:val="0"/>
      <w:marBottom w:val="0"/>
      <w:divBdr>
        <w:top w:val="none" w:sz="0" w:space="0" w:color="auto"/>
        <w:left w:val="none" w:sz="0" w:space="0" w:color="auto"/>
        <w:bottom w:val="none" w:sz="0" w:space="0" w:color="auto"/>
        <w:right w:val="none" w:sz="0" w:space="0" w:color="auto"/>
      </w:divBdr>
      <w:divsChild>
        <w:div w:id="524710112">
          <w:marLeft w:val="-98"/>
          <w:marRight w:val="0"/>
          <w:marTop w:val="0"/>
          <w:marBottom w:val="0"/>
          <w:divBdr>
            <w:top w:val="none" w:sz="0" w:space="0" w:color="auto"/>
            <w:left w:val="none" w:sz="0" w:space="0" w:color="auto"/>
            <w:bottom w:val="none" w:sz="0" w:space="0" w:color="auto"/>
            <w:right w:val="none" w:sz="0" w:space="0" w:color="auto"/>
          </w:divBdr>
        </w:div>
      </w:divsChild>
    </w:div>
    <w:div w:id="1543714781">
      <w:bodyDiv w:val="1"/>
      <w:marLeft w:val="0"/>
      <w:marRight w:val="0"/>
      <w:marTop w:val="0"/>
      <w:marBottom w:val="0"/>
      <w:divBdr>
        <w:top w:val="none" w:sz="0" w:space="0" w:color="auto"/>
        <w:left w:val="none" w:sz="0" w:space="0" w:color="auto"/>
        <w:bottom w:val="none" w:sz="0" w:space="0" w:color="auto"/>
        <w:right w:val="none" w:sz="0" w:space="0" w:color="auto"/>
      </w:divBdr>
    </w:div>
    <w:div w:id="1551723143">
      <w:bodyDiv w:val="1"/>
      <w:marLeft w:val="0"/>
      <w:marRight w:val="0"/>
      <w:marTop w:val="0"/>
      <w:marBottom w:val="0"/>
      <w:divBdr>
        <w:top w:val="none" w:sz="0" w:space="0" w:color="auto"/>
        <w:left w:val="none" w:sz="0" w:space="0" w:color="auto"/>
        <w:bottom w:val="none" w:sz="0" w:space="0" w:color="auto"/>
        <w:right w:val="none" w:sz="0" w:space="0" w:color="auto"/>
      </w:divBdr>
    </w:div>
    <w:div w:id="1553271930">
      <w:bodyDiv w:val="1"/>
      <w:marLeft w:val="0"/>
      <w:marRight w:val="0"/>
      <w:marTop w:val="0"/>
      <w:marBottom w:val="0"/>
      <w:divBdr>
        <w:top w:val="none" w:sz="0" w:space="0" w:color="auto"/>
        <w:left w:val="none" w:sz="0" w:space="0" w:color="auto"/>
        <w:bottom w:val="none" w:sz="0" w:space="0" w:color="auto"/>
        <w:right w:val="none" w:sz="0" w:space="0" w:color="auto"/>
      </w:divBdr>
    </w:div>
    <w:div w:id="1642076905">
      <w:bodyDiv w:val="1"/>
      <w:marLeft w:val="0"/>
      <w:marRight w:val="0"/>
      <w:marTop w:val="0"/>
      <w:marBottom w:val="0"/>
      <w:divBdr>
        <w:top w:val="none" w:sz="0" w:space="0" w:color="auto"/>
        <w:left w:val="none" w:sz="0" w:space="0" w:color="auto"/>
        <w:bottom w:val="none" w:sz="0" w:space="0" w:color="auto"/>
        <w:right w:val="none" w:sz="0" w:space="0" w:color="auto"/>
      </w:divBdr>
    </w:div>
    <w:div w:id="1672640125">
      <w:bodyDiv w:val="1"/>
      <w:marLeft w:val="0"/>
      <w:marRight w:val="0"/>
      <w:marTop w:val="0"/>
      <w:marBottom w:val="0"/>
      <w:divBdr>
        <w:top w:val="none" w:sz="0" w:space="0" w:color="auto"/>
        <w:left w:val="none" w:sz="0" w:space="0" w:color="auto"/>
        <w:bottom w:val="none" w:sz="0" w:space="0" w:color="auto"/>
        <w:right w:val="none" w:sz="0" w:space="0" w:color="auto"/>
      </w:divBdr>
    </w:div>
    <w:div w:id="1753889573">
      <w:bodyDiv w:val="1"/>
      <w:marLeft w:val="0"/>
      <w:marRight w:val="0"/>
      <w:marTop w:val="0"/>
      <w:marBottom w:val="0"/>
      <w:divBdr>
        <w:top w:val="none" w:sz="0" w:space="0" w:color="auto"/>
        <w:left w:val="none" w:sz="0" w:space="0" w:color="auto"/>
        <w:bottom w:val="none" w:sz="0" w:space="0" w:color="auto"/>
        <w:right w:val="none" w:sz="0" w:space="0" w:color="auto"/>
      </w:divBdr>
    </w:div>
    <w:div w:id="1770657440">
      <w:bodyDiv w:val="1"/>
      <w:marLeft w:val="0"/>
      <w:marRight w:val="0"/>
      <w:marTop w:val="0"/>
      <w:marBottom w:val="0"/>
      <w:divBdr>
        <w:top w:val="none" w:sz="0" w:space="0" w:color="auto"/>
        <w:left w:val="none" w:sz="0" w:space="0" w:color="auto"/>
        <w:bottom w:val="none" w:sz="0" w:space="0" w:color="auto"/>
        <w:right w:val="none" w:sz="0" w:space="0" w:color="auto"/>
      </w:divBdr>
    </w:div>
    <w:div w:id="1802729202">
      <w:bodyDiv w:val="1"/>
      <w:marLeft w:val="0"/>
      <w:marRight w:val="0"/>
      <w:marTop w:val="0"/>
      <w:marBottom w:val="0"/>
      <w:divBdr>
        <w:top w:val="none" w:sz="0" w:space="0" w:color="auto"/>
        <w:left w:val="none" w:sz="0" w:space="0" w:color="auto"/>
        <w:bottom w:val="none" w:sz="0" w:space="0" w:color="auto"/>
        <w:right w:val="none" w:sz="0" w:space="0" w:color="auto"/>
      </w:divBdr>
    </w:div>
    <w:div w:id="1852722300">
      <w:bodyDiv w:val="1"/>
      <w:marLeft w:val="0"/>
      <w:marRight w:val="0"/>
      <w:marTop w:val="0"/>
      <w:marBottom w:val="0"/>
      <w:divBdr>
        <w:top w:val="none" w:sz="0" w:space="0" w:color="auto"/>
        <w:left w:val="none" w:sz="0" w:space="0" w:color="auto"/>
        <w:bottom w:val="none" w:sz="0" w:space="0" w:color="auto"/>
        <w:right w:val="none" w:sz="0" w:space="0" w:color="auto"/>
      </w:divBdr>
    </w:div>
    <w:div w:id="1950697744">
      <w:bodyDiv w:val="1"/>
      <w:marLeft w:val="0"/>
      <w:marRight w:val="0"/>
      <w:marTop w:val="0"/>
      <w:marBottom w:val="0"/>
      <w:divBdr>
        <w:top w:val="none" w:sz="0" w:space="0" w:color="auto"/>
        <w:left w:val="none" w:sz="0" w:space="0" w:color="auto"/>
        <w:bottom w:val="none" w:sz="0" w:space="0" w:color="auto"/>
        <w:right w:val="none" w:sz="0" w:space="0" w:color="auto"/>
      </w:divBdr>
    </w:div>
    <w:div w:id="1968510357">
      <w:bodyDiv w:val="1"/>
      <w:marLeft w:val="0"/>
      <w:marRight w:val="0"/>
      <w:marTop w:val="0"/>
      <w:marBottom w:val="0"/>
      <w:divBdr>
        <w:top w:val="none" w:sz="0" w:space="0" w:color="auto"/>
        <w:left w:val="none" w:sz="0" w:space="0" w:color="auto"/>
        <w:bottom w:val="none" w:sz="0" w:space="0" w:color="auto"/>
        <w:right w:val="none" w:sz="0" w:space="0" w:color="auto"/>
      </w:divBdr>
    </w:div>
    <w:div w:id="1974939787">
      <w:bodyDiv w:val="1"/>
      <w:marLeft w:val="0"/>
      <w:marRight w:val="0"/>
      <w:marTop w:val="0"/>
      <w:marBottom w:val="0"/>
      <w:divBdr>
        <w:top w:val="none" w:sz="0" w:space="0" w:color="auto"/>
        <w:left w:val="none" w:sz="0" w:space="0" w:color="auto"/>
        <w:bottom w:val="none" w:sz="0" w:space="0" w:color="auto"/>
        <w:right w:val="none" w:sz="0" w:space="0" w:color="auto"/>
      </w:divBdr>
    </w:div>
    <w:div w:id="1976401450">
      <w:bodyDiv w:val="1"/>
      <w:marLeft w:val="0"/>
      <w:marRight w:val="0"/>
      <w:marTop w:val="0"/>
      <w:marBottom w:val="0"/>
      <w:divBdr>
        <w:top w:val="none" w:sz="0" w:space="0" w:color="auto"/>
        <w:left w:val="none" w:sz="0" w:space="0" w:color="auto"/>
        <w:bottom w:val="none" w:sz="0" w:space="0" w:color="auto"/>
        <w:right w:val="none" w:sz="0" w:space="0" w:color="auto"/>
      </w:divBdr>
    </w:div>
    <w:div w:id="1990746032">
      <w:bodyDiv w:val="1"/>
      <w:marLeft w:val="0"/>
      <w:marRight w:val="0"/>
      <w:marTop w:val="0"/>
      <w:marBottom w:val="0"/>
      <w:divBdr>
        <w:top w:val="none" w:sz="0" w:space="0" w:color="auto"/>
        <w:left w:val="none" w:sz="0" w:space="0" w:color="auto"/>
        <w:bottom w:val="none" w:sz="0" w:space="0" w:color="auto"/>
        <w:right w:val="none" w:sz="0" w:space="0" w:color="auto"/>
      </w:divBdr>
    </w:div>
    <w:div w:id="1994139725">
      <w:bodyDiv w:val="1"/>
      <w:marLeft w:val="0"/>
      <w:marRight w:val="0"/>
      <w:marTop w:val="0"/>
      <w:marBottom w:val="0"/>
      <w:divBdr>
        <w:top w:val="none" w:sz="0" w:space="0" w:color="auto"/>
        <w:left w:val="none" w:sz="0" w:space="0" w:color="auto"/>
        <w:bottom w:val="none" w:sz="0" w:space="0" w:color="auto"/>
        <w:right w:val="none" w:sz="0" w:space="0" w:color="auto"/>
      </w:divBdr>
    </w:div>
    <w:div w:id="2001808041">
      <w:bodyDiv w:val="1"/>
      <w:marLeft w:val="0"/>
      <w:marRight w:val="0"/>
      <w:marTop w:val="0"/>
      <w:marBottom w:val="0"/>
      <w:divBdr>
        <w:top w:val="none" w:sz="0" w:space="0" w:color="auto"/>
        <w:left w:val="none" w:sz="0" w:space="0" w:color="auto"/>
        <w:bottom w:val="none" w:sz="0" w:space="0" w:color="auto"/>
        <w:right w:val="none" w:sz="0" w:space="0" w:color="auto"/>
      </w:divBdr>
    </w:div>
    <w:div w:id="2057776138">
      <w:bodyDiv w:val="1"/>
      <w:marLeft w:val="0"/>
      <w:marRight w:val="0"/>
      <w:marTop w:val="0"/>
      <w:marBottom w:val="0"/>
      <w:divBdr>
        <w:top w:val="none" w:sz="0" w:space="0" w:color="auto"/>
        <w:left w:val="none" w:sz="0" w:space="0" w:color="auto"/>
        <w:bottom w:val="none" w:sz="0" w:space="0" w:color="auto"/>
        <w:right w:val="none" w:sz="0" w:space="0" w:color="auto"/>
      </w:divBdr>
      <w:divsChild>
        <w:div w:id="545718689">
          <w:marLeft w:val="-98"/>
          <w:marRight w:val="0"/>
          <w:marTop w:val="0"/>
          <w:marBottom w:val="0"/>
          <w:divBdr>
            <w:top w:val="none" w:sz="0" w:space="0" w:color="auto"/>
            <w:left w:val="none" w:sz="0" w:space="0" w:color="auto"/>
            <w:bottom w:val="none" w:sz="0" w:space="0" w:color="auto"/>
            <w:right w:val="none" w:sz="0" w:space="0" w:color="auto"/>
          </w:divBdr>
        </w:div>
      </w:divsChild>
    </w:div>
    <w:div w:id="2087453090">
      <w:bodyDiv w:val="1"/>
      <w:marLeft w:val="0"/>
      <w:marRight w:val="0"/>
      <w:marTop w:val="0"/>
      <w:marBottom w:val="0"/>
      <w:divBdr>
        <w:top w:val="none" w:sz="0" w:space="0" w:color="auto"/>
        <w:left w:val="none" w:sz="0" w:space="0" w:color="auto"/>
        <w:bottom w:val="none" w:sz="0" w:space="0" w:color="auto"/>
        <w:right w:val="none" w:sz="0" w:space="0" w:color="auto"/>
      </w:divBdr>
    </w:div>
    <w:div w:id="2131972875">
      <w:bodyDiv w:val="1"/>
      <w:marLeft w:val="0"/>
      <w:marRight w:val="0"/>
      <w:marTop w:val="0"/>
      <w:marBottom w:val="0"/>
      <w:divBdr>
        <w:top w:val="none" w:sz="0" w:space="0" w:color="auto"/>
        <w:left w:val="none" w:sz="0" w:space="0" w:color="auto"/>
        <w:bottom w:val="none" w:sz="0" w:space="0" w:color="auto"/>
        <w:right w:val="none" w:sz="0" w:space="0" w:color="auto"/>
      </w:divBdr>
    </w:div>
    <w:div w:id="2132622903">
      <w:bodyDiv w:val="1"/>
      <w:marLeft w:val="0"/>
      <w:marRight w:val="0"/>
      <w:marTop w:val="0"/>
      <w:marBottom w:val="0"/>
      <w:divBdr>
        <w:top w:val="none" w:sz="0" w:space="0" w:color="auto"/>
        <w:left w:val="none" w:sz="0" w:space="0" w:color="auto"/>
        <w:bottom w:val="none" w:sz="0" w:space="0" w:color="auto"/>
        <w:right w:val="none" w:sz="0" w:space="0" w:color="auto"/>
      </w:divBdr>
    </w:div>
    <w:div w:id="214080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21511/ppm.19(1).2021.41" TargetMode="External"/><Relationship Id="rId13" Type="http://schemas.openxmlformats.org/officeDocument/2006/relationships/hyperlink" Target="https://doi.org/10.32983/2222-4459-2021-6-282-297" TargetMode="External"/><Relationship Id="rId18" Type="http://schemas.openxmlformats.org/officeDocument/2006/relationships/hyperlink" Target="https://www.kadrovik.u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32782/2524-0072/2021-26-73" TargetMode="External"/><Relationship Id="rId17" Type="http://schemas.openxmlformats.org/officeDocument/2006/relationships/hyperlink" Target="https://hrliga.com/" TargetMode="External"/><Relationship Id="rId2" Type="http://schemas.openxmlformats.org/officeDocument/2006/relationships/numbering" Target="numbering.xml"/><Relationship Id="rId16" Type="http://schemas.openxmlformats.org/officeDocument/2006/relationships/hyperlink" Target="https://www.facebook.com/groups/hrmu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21511/slrtp.11(1).2021.02" TargetMode="External"/><Relationship Id="rId5" Type="http://schemas.openxmlformats.org/officeDocument/2006/relationships/webSettings" Target="webSettings.xml"/><Relationship Id="rId15" Type="http://schemas.openxmlformats.org/officeDocument/2006/relationships/hyperlink" Target="http://do-m.kneu.kiev.ua/course/view.php?id=870" TargetMode="External"/><Relationship Id="rId10" Type="http://schemas.openxmlformats.org/officeDocument/2006/relationships/hyperlink" Target="https://doi.org/10.32983/2222-4459-2021-4-302-309" TargetMode="External"/><Relationship Id="rId19" Type="http://schemas.openxmlformats.org/officeDocument/2006/relationships/hyperlink" Target="https://www.hrtechnologist.com/" TargetMode="External"/><Relationship Id="rId4" Type="http://schemas.openxmlformats.org/officeDocument/2006/relationships/settings" Target="settings.xml"/><Relationship Id="rId9" Type="http://schemas.openxmlformats.org/officeDocument/2006/relationships/hyperlink" Target="https://doi.org/10.1051/e3sconf/202125501037" TargetMode="External"/><Relationship Id="rId14" Type="http://schemas.openxmlformats.org/officeDocument/2006/relationships/hyperlink" Target="http://dx.doi.org/10.21511/slrtp.9(1).2019.0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95DF3-50F5-4566-A9ED-2FCBAF7BC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29</Pages>
  <Words>12707</Words>
  <Characters>72433</Characters>
  <Application>Microsoft Office Word</Application>
  <DocSecurity>0</DocSecurity>
  <Lines>603</Lines>
  <Paragraphs>169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84971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Kravchuk</dc:creator>
  <cp:keywords/>
  <dc:description/>
  <cp:lastModifiedBy>UTR4</cp:lastModifiedBy>
  <cp:revision>19</cp:revision>
  <cp:lastPrinted>2016-06-09T17:42:00Z</cp:lastPrinted>
  <dcterms:created xsi:type="dcterms:W3CDTF">2021-09-24T11:36:00Z</dcterms:created>
  <dcterms:modified xsi:type="dcterms:W3CDTF">2022-01-10T14:42:00Z</dcterms:modified>
</cp:coreProperties>
</file>