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C4C0" w14:textId="77777777" w:rsidR="008C4C74" w:rsidRPr="004A7DB2" w:rsidRDefault="005D66C4" w:rsidP="0036109E">
      <w:pPr>
        <w:spacing w:line="276" w:lineRule="auto"/>
        <w:jc w:val="center"/>
        <w:rPr>
          <w:rFonts w:asciiTheme="majorHAnsi" w:hAnsiTheme="majorHAnsi"/>
          <w:b/>
          <w:lang w:val="uk-UA"/>
        </w:rPr>
      </w:pPr>
      <w:r w:rsidRPr="004A7DB2">
        <w:rPr>
          <w:rFonts w:asciiTheme="majorHAnsi" w:hAnsiTheme="majorHAnsi"/>
          <w:b/>
          <w:lang w:val="uk-UA"/>
        </w:rPr>
        <w:t>МІНІСТЕРСТВО ОСВІТИ І НАУКИ УКРАЇНИ</w:t>
      </w:r>
    </w:p>
    <w:p w14:paraId="700BBF0E" w14:textId="77777777" w:rsidR="008C4C74" w:rsidRPr="004A7DB2" w:rsidRDefault="005D66C4" w:rsidP="0036109E">
      <w:pPr>
        <w:tabs>
          <w:tab w:val="center" w:pos="4960"/>
          <w:tab w:val="left" w:pos="7379"/>
        </w:tabs>
        <w:spacing w:line="276" w:lineRule="auto"/>
        <w:jc w:val="center"/>
        <w:rPr>
          <w:rFonts w:asciiTheme="majorHAnsi" w:hAnsiTheme="majorHAnsi"/>
          <w:b/>
          <w:lang w:val="uk-UA"/>
        </w:rPr>
      </w:pPr>
      <w:r w:rsidRPr="004A7DB2">
        <w:rPr>
          <w:rFonts w:asciiTheme="majorHAnsi" w:hAnsiTheme="majorHAnsi"/>
          <w:b/>
          <w:lang w:val="uk-UA"/>
        </w:rPr>
        <w:t>ДВНЗ «КИЇВСЬКИЙ НАЦІОНАЛЬНИЙ ЕКОНОМІЧНИЙ УНІВЕРСИТЕТ</w:t>
      </w:r>
    </w:p>
    <w:p w14:paraId="0DAD7CF7" w14:textId="77777777" w:rsidR="008C4C74" w:rsidRPr="004A7DB2" w:rsidRDefault="005D66C4" w:rsidP="0036109E">
      <w:pPr>
        <w:tabs>
          <w:tab w:val="center" w:pos="4960"/>
          <w:tab w:val="left" w:pos="7379"/>
        </w:tabs>
        <w:spacing w:line="276" w:lineRule="auto"/>
        <w:jc w:val="center"/>
        <w:rPr>
          <w:rFonts w:asciiTheme="majorHAnsi" w:hAnsiTheme="majorHAnsi"/>
          <w:b/>
          <w:lang w:val="uk-UA"/>
        </w:rPr>
      </w:pPr>
      <w:r w:rsidRPr="004A7DB2">
        <w:rPr>
          <w:rFonts w:asciiTheme="majorHAnsi" w:hAnsiTheme="majorHAnsi"/>
          <w:b/>
          <w:lang w:val="uk-UA"/>
        </w:rPr>
        <w:t>ІМЕНІ ВАДИМА ГЕТЬМАНА»</w:t>
      </w:r>
    </w:p>
    <w:p w14:paraId="539FD364" w14:textId="77777777" w:rsidR="004A6639" w:rsidRPr="004A7DB2" w:rsidRDefault="004A6639" w:rsidP="0036109E">
      <w:pPr>
        <w:tabs>
          <w:tab w:val="center" w:pos="4960"/>
          <w:tab w:val="left" w:pos="7379"/>
        </w:tabs>
        <w:spacing w:line="276" w:lineRule="auto"/>
        <w:jc w:val="center"/>
        <w:rPr>
          <w:rFonts w:asciiTheme="majorHAnsi" w:hAnsiTheme="majorHAnsi"/>
          <w:b/>
          <w:lang w:val="uk-UA"/>
        </w:rPr>
      </w:pPr>
    </w:p>
    <w:p w14:paraId="357D7DFE" w14:textId="77777777" w:rsidR="008C4C74" w:rsidRPr="004A7DB2" w:rsidRDefault="008C4C74" w:rsidP="0036109E">
      <w:pPr>
        <w:tabs>
          <w:tab w:val="center" w:pos="4960"/>
          <w:tab w:val="left" w:pos="7379"/>
        </w:tabs>
        <w:spacing w:line="276" w:lineRule="auto"/>
        <w:jc w:val="center"/>
        <w:rPr>
          <w:rFonts w:asciiTheme="majorHAnsi" w:hAnsiTheme="majorHAnsi"/>
          <w:b/>
          <w:lang w:val="uk-UA"/>
        </w:rPr>
      </w:pPr>
      <w:r w:rsidRPr="004A7DB2">
        <w:rPr>
          <w:rFonts w:asciiTheme="majorHAnsi" w:hAnsiTheme="majorHAnsi"/>
          <w:b/>
          <w:lang w:val="uk-UA"/>
        </w:rPr>
        <w:t>Факультет управління персоналом, соціології та психології</w:t>
      </w:r>
    </w:p>
    <w:p w14:paraId="2A574ADF" w14:textId="77777777" w:rsidR="004A6639" w:rsidRPr="004A7DB2" w:rsidRDefault="004A6639" w:rsidP="0036109E">
      <w:pPr>
        <w:tabs>
          <w:tab w:val="center" w:pos="4960"/>
          <w:tab w:val="left" w:pos="7670"/>
        </w:tabs>
        <w:spacing w:line="276" w:lineRule="auto"/>
        <w:jc w:val="center"/>
        <w:rPr>
          <w:rFonts w:asciiTheme="majorHAnsi" w:hAnsiTheme="majorHAnsi"/>
          <w:b/>
          <w:lang w:val="uk-UA"/>
        </w:rPr>
      </w:pPr>
    </w:p>
    <w:p w14:paraId="71E01F6E" w14:textId="77777777" w:rsidR="008C4C74" w:rsidRPr="004A7DB2" w:rsidRDefault="008C4C74" w:rsidP="004A6639">
      <w:pPr>
        <w:tabs>
          <w:tab w:val="center" w:pos="4960"/>
          <w:tab w:val="left" w:pos="7670"/>
        </w:tabs>
        <w:spacing w:line="276" w:lineRule="auto"/>
        <w:jc w:val="center"/>
        <w:rPr>
          <w:rFonts w:asciiTheme="majorHAnsi" w:hAnsiTheme="majorHAnsi"/>
          <w:b/>
          <w:lang w:val="uk-UA"/>
        </w:rPr>
      </w:pPr>
      <w:r w:rsidRPr="004A7DB2">
        <w:rPr>
          <w:rFonts w:asciiTheme="majorHAnsi" w:hAnsiTheme="majorHAnsi"/>
          <w:b/>
          <w:lang w:val="uk-UA"/>
        </w:rPr>
        <w:t xml:space="preserve">Кафедра </w:t>
      </w:r>
      <w:r w:rsidR="002831D8" w:rsidRPr="004A7DB2">
        <w:rPr>
          <w:rFonts w:asciiTheme="majorHAnsi" w:hAnsiTheme="majorHAnsi"/>
          <w:b/>
          <w:lang w:val="uk-UA"/>
        </w:rPr>
        <w:t xml:space="preserve">соціоекономіки та </w:t>
      </w:r>
      <w:r w:rsidRPr="004A7DB2">
        <w:rPr>
          <w:rFonts w:asciiTheme="majorHAnsi" w:hAnsiTheme="majorHAnsi"/>
          <w:b/>
          <w:lang w:val="uk-UA"/>
        </w:rPr>
        <w:t xml:space="preserve">управління персоналом </w:t>
      </w:r>
    </w:p>
    <w:p w14:paraId="3E22B7AC" w14:textId="77777777" w:rsidR="004A6639" w:rsidRPr="004A7DB2" w:rsidRDefault="004A6639" w:rsidP="004A6639">
      <w:pPr>
        <w:tabs>
          <w:tab w:val="center" w:pos="4960"/>
          <w:tab w:val="left" w:pos="7670"/>
        </w:tabs>
        <w:spacing w:line="276" w:lineRule="auto"/>
        <w:jc w:val="center"/>
        <w:rPr>
          <w:rFonts w:asciiTheme="majorHAnsi" w:hAnsiTheme="majorHAnsi"/>
          <w:b/>
          <w:lang w:val="uk-UA"/>
        </w:rPr>
      </w:pPr>
    </w:p>
    <w:p w14:paraId="54ED0CF0" w14:textId="77777777" w:rsidR="004A6639" w:rsidRPr="004A7DB2" w:rsidRDefault="004A6639" w:rsidP="004A6639">
      <w:pPr>
        <w:tabs>
          <w:tab w:val="center" w:pos="4960"/>
          <w:tab w:val="left" w:pos="7670"/>
        </w:tabs>
        <w:spacing w:line="276" w:lineRule="auto"/>
        <w:jc w:val="center"/>
        <w:rPr>
          <w:rFonts w:asciiTheme="majorHAnsi" w:hAnsiTheme="majorHAnsi"/>
          <w:b/>
          <w:lang w:val="uk-UA"/>
        </w:rPr>
      </w:pPr>
    </w:p>
    <w:p w14:paraId="251629A8" w14:textId="77777777" w:rsidR="004A6639" w:rsidRPr="004A7DB2" w:rsidRDefault="004A6639" w:rsidP="004A6639">
      <w:pPr>
        <w:tabs>
          <w:tab w:val="center" w:pos="4960"/>
          <w:tab w:val="left" w:pos="7670"/>
        </w:tabs>
        <w:spacing w:line="276" w:lineRule="auto"/>
        <w:jc w:val="center"/>
        <w:rPr>
          <w:rFonts w:asciiTheme="majorHAnsi" w:hAnsiTheme="majorHAnsi"/>
          <w:b/>
          <w:lang w:val="uk-UA"/>
        </w:rPr>
      </w:pPr>
    </w:p>
    <w:p w14:paraId="5E48DD08" w14:textId="77777777" w:rsidR="004A6639" w:rsidRPr="004A7DB2" w:rsidRDefault="004A6639" w:rsidP="004A6639">
      <w:pPr>
        <w:tabs>
          <w:tab w:val="center" w:pos="4960"/>
          <w:tab w:val="left" w:pos="7670"/>
        </w:tabs>
        <w:spacing w:line="276" w:lineRule="auto"/>
        <w:jc w:val="center"/>
        <w:rPr>
          <w:rFonts w:asciiTheme="majorHAnsi" w:hAnsiTheme="majorHAnsi"/>
          <w:b/>
          <w:lang w:val="uk-UA"/>
        </w:rPr>
      </w:pPr>
    </w:p>
    <w:p w14:paraId="2C54754B" w14:textId="77777777" w:rsidR="008C4C74" w:rsidRPr="004A7DB2" w:rsidRDefault="008C4C74" w:rsidP="004A6639">
      <w:pPr>
        <w:pStyle w:val="a5"/>
        <w:ind w:left="4320" w:firstLine="0"/>
        <w:jc w:val="center"/>
        <w:rPr>
          <w:rFonts w:asciiTheme="majorHAnsi" w:hAnsiTheme="majorHAnsi"/>
          <w:b/>
        </w:rPr>
      </w:pPr>
      <w:r w:rsidRPr="004A7DB2">
        <w:rPr>
          <w:rFonts w:asciiTheme="majorHAnsi" w:hAnsiTheme="majorHAnsi"/>
          <w:b/>
        </w:rPr>
        <w:t>ЗАТВЕРДЖЕНО:</w:t>
      </w:r>
    </w:p>
    <w:p w14:paraId="3F247B9D" w14:textId="77777777" w:rsidR="008C4C74" w:rsidRPr="004A7DB2" w:rsidRDefault="008C4C74" w:rsidP="004A6639">
      <w:pPr>
        <w:ind w:left="4320"/>
        <w:rPr>
          <w:rFonts w:asciiTheme="majorHAnsi" w:hAnsiTheme="majorHAnsi"/>
          <w:bCs/>
          <w:szCs w:val="28"/>
          <w:lang w:val="uk-UA"/>
        </w:rPr>
      </w:pPr>
      <w:r w:rsidRPr="004A7DB2">
        <w:rPr>
          <w:rFonts w:asciiTheme="majorHAnsi" w:hAnsiTheme="majorHAnsi"/>
          <w:bCs/>
          <w:szCs w:val="28"/>
          <w:lang w:val="uk-UA"/>
        </w:rPr>
        <w:t>Науково-методичною радою університету</w:t>
      </w:r>
    </w:p>
    <w:p w14:paraId="75A706CE" w14:textId="77777777" w:rsidR="008C4C74" w:rsidRPr="004A7DB2" w:rsidRDefault="008C4C74" w:rsidP="004A6639">
      <w:pPr>
        <w:ind w:left="4320"/>
        <w:rPr>
          <w:rFonts w:asciiTheme="majorHAnsi" w:hAnsiTheme="majorHAnsi"/>
          <w:bCs/>
          <w:szCs w:val="28"/>
          <w:lang w:val="uk-UA"/>
        </w:rPr>
      </w:pPr>
      <w:r w:rsidRPr="004A7DB2">
        <w:rPr>
          <w:rFonts w:asciiTheme="majorHAnsi" w:hAnsiTheme="majorHAnsi"/>
          <w:bCs/>
          <w:szCs w:val="28"/>
          <w:lang w:val="uk-UA"/>
        </w:rPr>
        <w:t xml:space="preserve">Протокол № ____ від </w:t>
      </w:r>
      <w:r w:rsidR="0023271B" w:rsidRPr="004A7DB2">
        <w:rPr>
          <w:rFonts w:asciiTheme="majorHAnsi" w:hAnsiTheme="majorHAnsi"/>
          <w:bCs/>
          <w:szCs w:val="28"/>
          <w:lang w:val="uk-UA"/>
        </w:rPr>
        <w:t>______________</w:t>
      </w:r>
      <w:r w:rsidRPr="004A7DB2">
        <w:rPr>
          <w:rFonts w:asciiTheme="majorHAnsi" w:hAnsiTheme="majorHAnsi"/>
          <w:bCs/>
          <w:szCs w:val="28"/>
          <w:lang w:val="uk-UA"/>
        </w:rPr>
        <w:t>20</w:t>
      </w:r>
      <w:r w:rsidR="0023271B" w:rsidRPr="004A7DB2">
        <w:rPr>
          <w:rFonts w:asciiTheme="majorHAnsi" w:hAnsiTheme="majorHAnsi"/>
          <w:bCs/>
          <w:szCs w:val="28"/>
          <w:lang w:val="uk-UA"/>
        </w:rPr>
        <w:t>2</w:t>
      </w:r>
      <w:r w:rsidR="002831D8" w:rsidRPr="004A7DB2">
        <w:rPr>
          <w:rFonts w:asciiTheme="majorHAnsi" w:hAnsiTheme="majorHAnsi"/>
          <w:bCs/>
          <w:szCs w:val="28"/>
          <w:lang w:val="uk-UA"/>
        </w:rPr>
        <w:t>1</w:t>
      </w:r>
      <w:r w:rsidRPr="004A7DB2">
        <w:rPr>
          <w:rFonts w:asciiTheme="majorHAnsi" w:hAnsiTheme="majorHAnsi"/>
          <w:bCs/>
          <w:szCs w:val="28"/>
          <w:lang w:val="uk-UA"/>
        </w:rPr>
        <w:t xml:space="preserve"> р.</w:t>
      </w:r>
    </w:p>
    <w:p w14:paraId="23BD05B3" w14:textId="77777777" w:rsidR="008C4C74" w:rsidRPr="004A7DB2" w:rsidRDefault="008C4C74" w:rsidP="004A6639">
      <w:pPr>
        <w:ind w:left="4320"/>
        <w:rPr>
          <w:rFonts w:asciiTheme="majorHAnsi" w:hAnsiTheme="majorHAnsi"/>
          <w:bCs/>
          <w:szCs w:val="28"/>
          <w:lang w:val="uk-UA"/>
        </w:rPr>
      </w:pPr>
      <w:r w:rsidRPr="004A7DB2">
        <w:rPr>
          <w:rFonts w:asciiTheme="majorHAnsi" w:hAnsiTheme="majorHAnsi"/>
          <w:bCs/>
          <w:szCs w:val="28"/>
          <w:lang w:val="uk-UA"/>
        </w:rPr>
        <w:t>Голова НМР ______________ А.М. Колот</w:t>
      </w:r>
    </w:p>
    <w:p w14:paraId="2590570E" w14:textId="77777777" w:rsidR="008C4C74" w:rsidRPr="004A7DB2" w:rsidRDefault="008C4C74" w:rsidP="004A6639">
      <w:pPr>
        <w:rPr>
          <w:rFonts w:asciiTheme="majorHAnsi" w:hAnsiTheme="majorHAnsi"/>
          <w:lang w:val="uk-UA"/>
        </w:rPr>
      </w:pPr>
    </w:p>
    <w:p w14:paraId="2D688250" w14:textId="77777777" w:rsidR="008C4C74" w:rsidRPr="004A7DB2" w:rsidRDefault="008C4C74" w:rsidP="00F97EAE">
      <w:pPr>
        <w:rPr>
          <w:rFonts w:asciiTheme="majorHAnsi" w:hAnsiTheme="majorHAnsi"/>
          <w:lang w:val="uk-UA"/>
        </w:rPr>
      </w:pPr>
    </w:p>
    <w:p w14:paraId="1D5C02D1" w14:textId="77777777" w:rsidR="004A6639" w:rsidRPr="004A7DB2" w:rsidRDefault="004A6639" w:rsidP="00F97EAE">
      <w:pPr>
        <w:rPr>
          <w:rFonts w:asciiTheme="majorHAnsi" w:hAnsiTheme="majorHAnsi"/>
          <w:lang w:val="uk-UA"/>
        </w:rPr>
      </w:pPr>
    </w:p>
    <w:p w14:paraId="6DE4D7E7" w14:textId="77777777" w:rsidR="0036109E" w:rsidRPr="004A7DB2" w:rsidRDefault="0036109E" w:rsidP="00F97EAE">
      <w:pPr>
        <w:rPr>
          <w:rFonts w:asciiTheme="majorHAnsi" w:hAnsiTheme="majorHAnsi"/>
          <w:lang w:val="uk-UA"/>
        </w:rPr>
      </w:pPr>
    </w:p>
    <w:p w14:paraId="7F3B99CC" w14:textId="77777777" w:rsidR="008C4C74" w:rsidRPr="004A7DB2" w:rsidRDefault="00904B38" w:rsidP="00F97EAE">
      <w:pPr>
        <w:jc w:val="center"/>
        <w:rPr>
          <w:rFonts w:asciiTheme="majorHAnsi" w:hAnsiTheme="majorHAnsi"/>
          <w:b/>
          <w:sz w:val="28"/>
          <w:szCs w:val="28"/>
          <w:lang w:val="uk-UA"/>
        </w:rPr>
      </w:pPr>
      <w:r w:rsidRPr="004A7DB2">
        <w:rPr>
          <w:rFonts w:asciiTheme="majorHAnsi" w:hAnsiTheme="majorHAnsi"/>
          <w:b/>
          <w:sz w:val="28"/>
          <w:szCs w:val="22"/>
          <w:lang w:val="uk-UA"/>
        </w:rPr>
        <w:t xml:space="preserve">РОБОЧА </w:t>
      </w:r>
      <w:r w:rsidRPr="004A7DB2">
        <w:rPr>
          <w:rFonts w:asciiTheme="majorHAnsi" w:hAnsiTheme="majorHAnsi"/>
          <w:b/>
          <w:sz w:val="28"/>
          <w:szCs w:val="28"/>
          <w:lang w:val="uk-UA"/>
        </w:rPr>
        <w:t>ПРОГРАМА НАВЧАЛЬНОЇ ДИСЦИПЛІНИ</w:t>
      </w:r>
    </w:p>
    <w:p w14:paraId="2C882211" w14:textId="77777777" w:rsidR="0036109E" w:rsidRPr="004A7DB2" w:rsidRDefault="0036109E" w:rsidP="00F97EAE">
      <w:pPr>
        <w:jc w:val="center"/>
        <w:rPr>
          <w:rFonts w:asciiTheme="majorHAnsi" w:hAnsiTheme="majorHAnsi"/>
          <w:b/>
          <w:sz w:val="28"/>
          <w:szCs w:val="28"/>
          <w:lang w:val="uk-UA"/>
        </w:rPr>
      </w:pPr>
    </w:p>
    <w:p w14:paraId="7D8FC2DC" w14:textId="77777777" w:rsidR="008C4C74" w:rsidRPr="004A7DB2" w:rsidRDefault="0023271B" w:rsidP="00F97EAE">
      <w:pPr>
        <w:jc w:val="center"/>
        <w:rPr>
          <w:rFonts w:asciiTheme="majorHAnsi" w:hAnsiTheme="majorHAnsi"/>
          <w:b/>
          <w:sz w:val="28"/>
          <w:szCs w:val="28"/>
          <w:lang w:val="uk-UA"/>
        </w:rPr>
      </w:pPr>
      <w:r w:rsidRPr="004A7DB2">
        <w:rPr>
          <w:rFonts w:asciiTheme="majorHAnsi" w:hAnsiTheme="majorHAnsi"/>
          <w:b/>
          <w:sz w:val="28"/>
          <w:szCs w:val="28"/>
          <w:lang w:val="uk-UA"/>
        </w:rPr>
        <w:t>«Менеджмент</w:t>
      </w:r>
      <w:r w:rsidR="008C4C74" w:rsidRPr="004A7DB2">
        <w:rPr>
          <w:rFonts w:asciiTheme="majorHAnsi" w:hAnsiTheme="majorHAnsi"/>
          <w:b/>
          <w:sz w:val="28"/>
          <w:szCs w:val="28"/>
          <w:lang w:val="uk-UA"/>
        </w:rPr>
        <w:t xml:space="preserve"> персонал</w:t>
      </w:r>
      <w:r w:rsidRPr="004A7DB2">
        <w:rPr>
          <w:rFonts w:asciiTheme="majorHAnsi" w:hAnsiTheme="majorHAnsi"/>
          <w:b/>
          <w:sz w:val="28"/>
          <w:szCs w:val="28"/>
          <w:lang w:val="uk-UA"/>
        </w:rPr>
        <w:t>у</w:t>
      </w:r>
      <w:r w:rsidR="008C4C74" w:rsidRPr="004A7DB2">
        <w:rPr>
          <w:rFonts w:asciiTheme="majorHAnsi" w:hAnsiTheme="majorHAnsi"/>
          <w:b/>
          <w:sz w:val="28"/>
          <w:szCs w:val="28"/>
          <w:lang w:val="uk-UA"/>
        </w:rPr>
        <w:t>»</w:t>
      </w:r>
    </w:p>
    <w:p w14:paraId="0F336637" w14:textId="77777777" w:rsidR="00C26BC7" w:rsidRPr="004A7DB2" w:rsidRDefault="00C26BC7" w:rsidP="00C26BC7">
      <w:pPr>
        <w:rPr>
          <w:rFonts w:asciiTheme="majorHAnsi" w:hAnsiTheme="majorHAnsi"/>
          <w:b/>
          <w:lang w:val="uk-UA"/>
        </w:rPr>
      </w:pPr>
    </w:p>
    <w:p w14:paraId="41E4FBDC" w14:textId="77777777" w:rsidR="00C26BC7" w:rsidRPr="004A7DB2" w:rsidRDefault="00C26BC7" w:rsidP="00C26BC7">
      <w:pPr>
        <w:rPr>
          <w:rFonts w:asciiTheme="majorHAnsi" w:hAnsiTheme="majorHAnsi"/>
          <w:b/>
          <w:lang w:val="uk-UA"/>
        </w:rPr>
      </w:pPr>
    </w:p>
    <w:tbl>
      <w:tblPr>
        <w:tblW w:w="9094" w:type="dxa"/>
        <w:tblInd w:w="675" w:type="dxa"/>
        <w:tblLook w:val="04A0" w:firstRow="1" w:lastRow="0" w:firstColumn="1" w:lastColumn="0" w:noHBand="0" w:noVBand="1"/>
      </w:tblPr>
      <w:tblGrid>
        <w:gridCol w:w="3969"/>
        <w:gridCol w:w="5125"/>
      </w:tblGrid>
      <w:tr w:rsidR="008C4C74" w:rsidRPr="004A7DB2" w14:paraId="72599726" w14:textId="77777777" w:rsidTr="00153CDD">
        <w:tc>
          <w:tcPr>
            <w:tcW w:w="3969" w:type="dxa"/>
          </w:tcPr>
          <w:p w14:paraId="089F0363" w14:textId="77777777" w:rsidR="008C4C74" w:rsidRPr="004A7DB2" w:rsidRDefault="008C4C74" w:rsidP="00C26BC7">
            <w:pPr>
              <w:rPr>
                <w:rFonts w:asciiTheme="majorHAnsi" w:hAnsiTheme="majorHAnsi"/>
                <w:szCs w:val="28"/>
                <w:lang w:val="uk-UA"/>
              </w:rPr>
            </w:pPr>
            <w:r w:rsidRPr="004A7DB2">
              <w:rPr>
                <w:rFonts w:asciiTheme="majorHAnsi" w:hAnsiTheme="majorHAnsi"/>
                <w:bCs/>
                <w:szCs w:val="28"/>
                <w:lang w:val="uk-UA"/>
              </w:rPr>
              <w:t>рівень вищої освіти</w:t>
            </w:r>
          </w:p>
        </w:tc>
        <w:tc>
          <w:tcPr>
            <w:tcW w:w="5125" w:type="dxa"/>
          </w:tcPr>
          <w:p w14:paraId="5751A5FC" w14:textId="77777777" w:rsidR="008C4C74" w:rsidRPr="004A7DB2" w:rsidRDefault="0023271B" w:rsidP="00C26BC7">
            <w:pPr>
              <w:rPr>
                <w:rFonts w:asciiTheme="majorHAnsi" w:hAnsiTheme="majorHAnsi"/>
                <w:szCs w:val="28"/>
                <w:lang w:val="uk-UA"/>
              </w:rPr>
            </w:pPr>
            <w:r w:rsidRPr="004A7DB2">
              <w:rPr>
                <w:rFonts w:asciiTheme="majorHAnsi" w:hAnsiTheme="majorHAnsi"/>
                <w:bCs/>
                <w:szCs w:val="28"/>
                <w:lang w:val="uk-UA"/>
              </w:rPr>
              <w:t>перший</w:t>
            </w:r>
            <w:r w:rsidR="008C4C74" w:rsidRPr="004A7DB2">
              <w:rPr>
                <w:rFonts w:asciiTheme="majorHAnsi" w:hAnsiTheme="majorHAnsi"/>
                <w:bCs/>
                <w:szCs w:val="28"/>
                <w:lang w:val="uk-UA"/>
              </w:rPr>
              <w:t xml:space="preserve"> (</w:t>
            </w:r>
            <w:r w:rsidR="002831D8" w:rsidRPr="004A7DB2">
              <w:rPr>
                <w:rFonts w:asciiTheme="majorHAnsi" w:hAnsiTheme="majorHAnsi"/>
                <w:bCs/>
                <w:szCs w:val="28"/>
                <w:lang w:val="uk-UA"/>
              </w:rPr>
              <w:t>б</w:t>
            </w:r>
            <w:r w:rsidRPr="004A7DB2">
              <w:rPr>
                <w:rFonts w:asciiTheme="majorHAnsi" w:hAnsiTheme="majorHAnsi"/>
                <w:bCs/>
                <w:szCs w:val="28"/>
                <w:lang w:val="uk-UA"/>
              </w:rPr>
              <w:t>акалаврський</w:t>
            </w:r>
            <w:r w:rsidR="008C4C74" w:rsidRPr="004A7DB2">
              <w:rPr>
                <w:rFonts w:asciiTheme="majorHAnsi" w:hAnsiTheme="majorHAnsi"/>
                <w:bCs/>
                <w:szCs w:val="28"/>
                <w:lang w:val="uk-UA"/>
              </w:rPr>
              <w:t xml:space="preserve">) </w:t>
            </w:r>
          </w:p>
        </w:tc>
      </w:tr>
      <w:tr w:rsidR="008C4C74" w:rsidRPr="004A7DB2" w14:paraId="0AA6E335" w14:textId="77777777" w:rsidTr="00153CDD">
        <w:tc>
          <w:tcPr>
            <w:tcW w:w="3969" w:type="dxa"/>
          </w:tcPr>
          <w:p w14:paraId="72088E81" w14:textId="77777777" w:rsidR="008C4C74" w:rsidRPr="004A7DB2" w:rsidRDefault="008C4C74" w:rsidP="00C26BC7">
            <w:pPr>
              <w:rPr>
                <w:rFonts w:asciiTheme="majorHAnsi" w:hAnsiTheme="majorHAnsi"/>
                <w:b/>
                <w:szCs w:val="28"/>
                <w:lang w:val="uk-UA"/>
              </w:rPr>
            </w:pPr>
            <w:r w:rsidRPr="004A7DB2">
              <w:rPr>
                <w:rFonts w:asciiTheme="majorHAnsi" w:hAnsiTheme="majorHAnsi"/>
                <w:szCs w:val="28"/>
                <w:lang w:val="uk-UA"/>
              </w:rPr>
              <w:t>галузь знань</w:t>
            </w:r>
          </w:p>
        </w:tc>
        <w:tc>
          <w:tcPr>
            <w:tcW w:w="5125" w:type="dxa"/>
          </w:tcPr>
          <w:p w14:paraId="4D4FD4E3" w14:textId="77777777" w:rsidR="008C4C74" w:rsidRPr="004A7DB2" w:rsidRDefault="008C4C74" w:rsidP="00C26BC7">
            <w:pPr>
              <w:rPr>
                <w:rFonts w:asciiTheme="majorHAnsi" w:hAnsiTheme="majorHAnsi"/>
                <w:b/>
                <w:szCs w:val="28"/>
                <w:lang w:val="uk-UA"/>
              </w:rPr>
            </w:pPr>
            <w:r w:rsidRPr="004A7DB2">
              <w:rPr>
                <w:rFonts w:asciiTheme="majorHAnsi" w:hAnsiTheme="majorHAnsi"/>
                <w:szCs w:val="28"/>
                <w:lang w:val="uk-UA"/>
              </w:rPr>
              <w:t>07 «Управління та адміністрування»</w:t>
            </w:r>
          </w:p>
        </w:tc>
      </w:tr>
      <w:tr w:rsidR="008C4C74" w:rsidRPr="004A7DB2" w14:paraId="421A598F" w14:textId="77777777" w:rsidTr="00153CDD">
        <w:tc>
          <w:tcPr>
            <w:tcW w:w="3969" w:type="dxa"/>
          </w:tcPr>
          <w:p w14:paraId="3F671A75" w14:textId="77777777" w:rsidR="008C4C74" w:rsidRPr="004A7DB2" w:rsidRDefault="008C4C74" w:rsidP="00C26BC7">
            <w:pPr>
              <w:rPr>
                <w:rFonts w:asciiTheme="majorHAnsi" w:hAnsiTheme="majorHAnsi"/>
                <w:b/>
                <w:szCs w:val="28"/>
                <w:lang w:val="uk-UA"/>
              </w:rPr>
            </w:pPr>
            <w:r w:rsidRPr="004A7DB2">
              <w:rPr>
                <w:rFonts w:asciiTheme="majorHAnsi" w:hAnsiTheme="majorHAnsi"/>
                <w:szCs w:val="28"/>
                <w:lang w:val="uk-UA"/>
              </w:rPr>
              <w:t>спеціальність</w:t>
            </w:r>
          </w:p>
        </w:tc>
        <w:tc>
          <w:tcPr>
            <w:tcW w:w="5125" w:type="dxa"/>
          </w:tcPr>
          <w:p w14:paraId="716EC8CD" w14:textId="77777777" w:rsidR="008C4C74" w:rsidRPr="004A7DB2" w:rsidRDefault="008C4C74" w:rsidP="00C26BC7">
            <w:pPr>
              <w:rPr>
                <w:rFonts w:asciiTheme="majorHAnsi" w:hAnsiTheme="majorHAnsi"/>
                <w:b/>
                <w:szCs w:val="28"/>
                <w:lang w:val="uk-UA"/>
              </w:rPr>
            </w:pPr>
            <w:r w:rsidRPr="004A7DB2">
              <w:rPr>
                <w:rFonts w:asciiTheme="majorHAnsi" w:hAnsiTheme="majorHAnsi"/>
                <w:szCs w:val="28"/>
                <w:lang w:val="uk-UA"/>
              </w:rPr>
              <w:t>07</w:t>
            </w:r>
            <w:r w:rsidR="00904B38" w:rsidRPr="004A7DB2">
              <w:rPr>
                <w:rFonts w:asciiTheme="majorHAnsi" w:hAnsiTheme="majorHAnsi"/>
                <w:szCs w:val="28"/>
                <w:lang w:val="uk-UA"/>
              </w:rPr>
              <w:t>3</w:t>
            </w:r>
            <w:r w:rsidRPr="004A7DB2">
              <w:rPr>
                <w:rFonts w:asciiTheme="majorHAnsi" w:hAnsiTheme="majorHAnsi"/>
                <w:szCs w:val="28"/>
                <w:lang w:val="uk-UA"/>
              </w:rPr>
              <w:t xml:space="preserve"> «</w:t>
            </w:r>
            <w:r w:rsidR="00904B38" w:rsidRPr="004A7DB2">
              <w:rPr>
                <w:rFonts w:asciiTheme="majorHAnsi" w:hAnsiTheme="majorHAnsi"/>
                <w:szCs w:val="28"/>
                <w:lang w:val="uk-UA"/>
              </w:rPr>
              <w:t>Менеджмент</w:t>
            </w:r>
            <w:r w:rsidRPr="004A7DB2">
              <w:rPr>
                <w:rFonts w:asciiTheme="majorHAnsi" w:hAnsiTheme="majorHAnsi"/>
                <w:szCs w:val="28"/>
                <w:lang w:val="uk-UA"/>
              </w:rPr>
              <w:t>»</w:t>
            </w:r>
          </w:p>
        </w:tc>
      </w:tr>
      <w:tr w:rsidR="008C4C74" w:rsidRPr="004A7DB2" w14:paraId="4D7D83B7" w14:textId="77777777" w:rsidTr="00153CDD">
        <w:tc>
          <w:tcPr>
            <w:tcW w:w="3969" w:type="dxa"/>
          </w:tcPr>
          <w:p w14:paraId="07EA8ACF" w14:textId="77777777" w:rsidR="008C4C74" w:rsidRPr="004A7DB2" w:rsidRDefault="00C163BE" w:rsidP="00C26BC7">
            <w:pPr>
              <w:rPr>
                <w:rFonts w:asciiTheme="majorHAnsi" w:hAnsiTheme="majorHAnsi"/>
                <w:szCs w:val="28"/>
                <w:lang w:val="uk-UA"/>
              </w:rPr>
            </w:pPr>
            <w:r>
              <w:rPr>
                <w:rFonts w:asciiTheme="majorHAnsi" w:hAnsiTheme="majorHAnsi"/>
                <w:szCs w:val="28"/>
                <w:lang w:val="uk-UA"/>
              </w:rPr>
              <w:t>ос</w:t>
            </w:r>
            <w:r w:rsidR="008C4C74" w:rsidRPr="004A7DB2">
              <w:rPr>
                <w:rFonts w:asciiTheme="majorHAnsi" w:hAnsiTheme="majorHAnsi"/>
                <w:szCs w:val="28"/>
                <w:lang w:val="uk-UA"/>
              </w:rPr>
              <w:t>вітн</w:t>
            </w:r>
            <w:r>
              <w:rPr>
                <w:rFonts w:asciiTheme="majorHAnsi" w:hAnsiTheme="majorHAnsi"/>
                <w:szCs w:val="28"/>
                <w:lang w:val="uk-UA"/>
              </w:rPr>
              <w:t>ьо-професійна</w:t>
            </w:r>
            <w:r w:rsidR="008C4C74" w:rsidRPr="004A7DB2">
              <w:rPr>
                <w:rFonts w:asciiTheme="majorHAnsi" w:hAnsiTheme="majorHAnsi"/>
                <w:szCs w:val="28"/>
                <w:lang w:val="uk-UA"/>
              </w:rPr>
              <w:t xml:space="preserve"> програма</w:t>
            </w:r>
          </w:p>
        </w:tc>
        <w:tc>
          <w:tcPr>
            <w:tcW w:w="5125" w:type="dxa"/>
          </w:tcPr>
          <w:p w14:paraId="4BDBE218" w14:textId="77777777" w:rsidR="003B2C35" w:rsidRPr="004A7DB2" w:rsidRDefault="008C4C74" w:rsidP="00C26BC7">
            <w:pPr>
              <w:rPr>
                <w:rFonts w:asciiTheme="majorHAnsi" w:hAnsiTheme="majorHAnsi"/>
                <w:color w:val="000000"/>
                <w:szCs w:val="28"/>
                <w:lang w:val="uk-UA"/>
              </w:rPr>
            </w:pPr>
            <w:r w:rsidRPr="004A7DB2">
              <w:rPr>
                <w:rFonts w:asciiTheme="majorHAnsi" w:hAnsiTheme="majorHAnsi"/>
                <w:color w:val="000000"/>
                <w:szCs w:val="28"/>
                <w:lang w:val="uk-UA"/>
              </w:rPr>
              <w:t>«</w:t>
            </w:r>
            <w:r w:rsidR="00904B38" w:rsidRPr="004A7DB2">
              <w:rPr>
                <w:rFonts w:asciiTheme="majorHAnsi" w:hAnsiTheme="majorHAnsi"/>
                <w:color w:val="000000"/>
                <w:szCs w:val="28"/>
                <w:lang w:val="uk-UA"/>
              </w:rPr>
              <w:t xml:space="preserve">Менеджмент </w:t>
            </w:r>
            <w:r w:rsidR="007D74D0">
              <w:rPr>
                <w:rFonts w:asciiTheme="majorHAnsi" w:hAnsiTheme="majorHAnsi"/>
                <w:color w:val="000000"/>
                <w:szCs w:val="28"/>
                <w:lang w:val="uk-UA"/>
              </w:rPr>
              <w:t>соціальної сфери</w:t>
            </w:r>
            <w:r w:rsidRPr="004A7DB2">
              <w:rPr>
                <w:rFonts w:asciiTheme="majorHAnsi" w:hAnsiTheme="majorHAnsi"/>
                <w:color w:val="000000"/>
                <w:szCs w:val="28"/>
                <w:lang w:val="uk-UA"/>
              </w:rPr>
              <w:t>»</w:t>
            </w:r>
          </w:p>
        </w:tc>
      </w:tr>
      <w:tr w:rsidR="008C4C74" w:rsidRPr="004A7DB2" w14:paraId="7820BA77" w14:textId="77777777" w:rsidTr="00153CDD">
        <w:tc>
          <w:tcPr>
            <w:tcW w:w="3969" w:type="dxa"/>
          </w:tcPr>
          <w:p w14:paraId="6332EAE1" w14:textId="77777777" w:rsidR="008C4C74" w:rsidRPr="004A7DB2" w:rsidRDefault="00F302EF" w:rsidP="00D21E8D">
            <w:pPr>
              <w:rPr>
                <w:rFonts w:asciiTheme="majorHAnsi" w:hAnsiTheme="majorHAnsi"/>
                <w:szCs w:val="28"/>
                <w:lang w:val="uk-UA"/>
              </w:rPr>
            </w:pPr>
            <w:r w:rsidRPr="004A7DB2">
              <w:rPr>
                <w:rFonts w:asciiTheme="majorHAnsi" w:hAnsiTheme="majorHAnsi"/>
                <w:szCs w:val="28"/>
                <w:lang w:val="uk-UA"/>
              </w:rPr>
              <w:t>тип</w:t>
            </w:r>
            <w:r w:rsidR="008C4C74" w:rsidRPr="004A7DB2">
              <w:rPr>
                <w:rFonts w:asciiTheme="majorHAnsi" w:hAnsiTheme="majorHAnsi"/>
                <w:szCs w:val="28"/>
                <w:lang w:val="uk-UA"/>
              </w:rPr>
              <w:t xml:space="preserve"> дисципліни</w:t>
            </w:r>
          </w:p>
        </w:tc>
        <w:tc>
          <w:tcPr>
            <w:tcW w:w="5125" w:type="dxa"/>
          </w:tcPr>
          <w:p w14:paraId="3369AD0E" w14:textId="77777777" w:rsidR="008C4C74" w:rsidRPr="004A7DB2" w:rsidRDefault="008C4C74" w:rsidP="00C26BC7">
            <w:pPr>
              <w:rPr>
                <w:rFonts w:asciiTheme="majorHAnsi" w:hAnsiTheme="majorHAnsi"/>
                <w:szCs w:val="28"/>
                <w:lang w:val="uk-UA"/>
              </w:rPr>
            </w:pPr>
            <w:r w:rsidRPr="004A7DB2">
              <w:rPr>
                <w:rFonts w:asciiTheme="majorHAnsi" w:hAnsiTheme="majorHAnsi"/>
                <w:szCs w:val="28"/>
                <w:lang w:val="uk-UA"/>
              </w:rPr>
              <w:t>обов’язкова</w:t>
            </w:r>
          </w:p>
        </w:tc>
      </w:tr>
    </w:tbl>
    <w:p w14:paraId="1A9E52E8" w14:textId="77777777" w:rsidR="008C4C74" w:rsidRPr="004A7DB2" w:rsidRDefault="008C4C74" w:rsidP="00F97EAE">
      <w:pPr>
        <w:rPr>
          <w:rFonts w:asciiTheme="majorHAnsi" w:hAnsiTheme="majorHAnsi"/>
          <w:szCs w:val="28"/>
          <w:lang w:val="uk-UA"/>
        </w:rPr>
      </w:pPr>
      <w:r w:rsidRPr="004A7DB2">
        <w:rPr>
          <w:rFonts w:asciiTheme="majorHAnsi" w:hAnsiTheme="majorHAnsi"/>
          <w:szCs w:val="28"/>
          <w:lang w:val="uk-UA"/>
        </w:rPr>
        <w:t xml:space="preserve">                        </w:t>
      </w:r>
    </w:p>
    <w:p w14:paraId="46DF4282" w14:textId="77777777" w:rsidR="00EA0304" w:rsidRPr="004A7DB2" w:rsidRDefault="00EA0304" w:rsidP="00F97EAE">
      <w:pPr>
        <w:rPr>
          <w:rFonts w:asciiTheme="majorHAnsi" w:hAnsiTheme="majorHAnsi"/>
          <w:lang w:val="uk-UA"/>
        </w:rPr>
      </w:pPr>
    </w:p>
    <w:p w14:paraId="7E073FDA" w14:textId="77777777" w:rsidR="00EA0304" w:rsidRPr="004A7DB2" w:rsidRDefault="00EA0304" w:rsidP="00F97EAE">
      <w:pPr>
        <w:rPr>
          <w:rFonts w:asciiTheme="majorHAnsi" w:hAnsiTheme="majorHAnsi"/>
          <w:lang w:val="uk-UA"/>
        </w:rPr>
      </w:pPr>
    </w:p>
    <w:p w14:paraId="77298B19" w14:textId="77777777" w:rsidR="00EA0304" w:rsidRPr="004A7DB2" w:rsidRDefault="00EA0304" w:rsidP="00F97EAE">
      <w:pPr>
        <w:rPr>
          <w:rFonts w:asciiTheme="majorHAnsi" w:hAnsiTheme="majorHAnsi"/>
          <w:lang w:val="uk-UA"/>
        </w:rPr>
      </w:pPr>
    </w:p>
    <w:p w14:paraId="0FCA367F" w14:textId="77777777" w:rsidR="00EA0304" w:rsidRPr="004A7DB2" w:rsidRDefault="00EA0304" w:rsidP="00F97EAE">
      <w:pPr>
        <w:rPr>
          <w:rFonts w:asciiTheme="majorHAnsi" w:hAnsiTheme="majorHAnsi"/>
          <w:lang w:val="uk-UA"/>
        </w:rPr>
      </w:pPr>
    </w:p>
    <w:p w14:paraId="5B9955B7" w14:textId="77777777" w:rsidR="00EA0304" w:rsidRPr="004A7DB2" w:rsidRDefault="00EA0304" w:rsidP="00F97EAE">
      <w:pPr>
        <w:rPr>
          <w:rFonts w:asciiTheme="majorHAnsi" w:hAnsiTheme="majorHAnsi"/>
          <w:lang w:val="uk-UA"/>
        </w:rPr>
      </w:pPr>
    </w:p>
    <w:tbl>
      <w:tblPr>
        <w:tblW w:w="5034" w:type="pct"/>
        <w:tblInd w:w="392" w:type="dxa"/>
        <w:tblLook w:val="04A0" w:firstRow="1" w:lastRow="0" w:firstColumn="1" w:lastColumn="0" w:noHBand="0" w:noVBand="1"/>
      </w:tblPr>
      <w:tblGrid>
        <w:gridCol w:w="5385"/>
        <w:gridCol w:w="4536"/>
      </w:tblGrid>
      <w:tr w:rsidR="00F302EF" w:rsidRPr="00936834" w14:paraId="7157D45A" w14:textId="77777777" w:rsidTr="00175E55">
        <w:trPr>
          <w:trHeight w:val="1671"/>
        </w:trPr>
        <w:tc>
          <w:tcPr>
            <w:tcW w:w="2714" w:type="pct"/>
          </w:tcPr>
          <w:p w14:paraId="247A346F" w14:textId="77777777" w:rsidR="00F302EF" w:rsidRPr="004A7DB2" w:rsidRDefault="00F302EF" w:rsidP="00936834">
            <w:pPr>
              <w:rPr>
                <w:rFonts w:asciiTheme="majorHAnsi" w:hAnsiTheme="majorHAnsi"/>
                <w:szCs w:val="26"/>
                <w:lang w:val="uk-UA"/>
              </w:rPr>
            </w:pPr>
            <w:r w:rsidRPr="004A7DB2">
              <w:rPr>
                <w:rFonts w:asciiTheme="majorHAnsi" w:hAnsiTheme="majorHAnsi"/>
                <w:b/>
                <w:szCs w:val="26"/>
                <w:lang w:val="uk-UA"/>
              </w:rPr>
              <w:t>ПОГОДЖЕНО</w:t>
            </w:r>
            <w:r w:rsidRPr="004A7DB2">
              <w:rPr>
                <w:rFonts w:asciiTheme="majorHAnsi" w:hAnsiTheme="majorHAnsi"/>
                <w:szCs w:val="26"/>
                <w:lang w:val="uk-UA"/>
              </w:rPr>
              <w:t>:</w:t>
            </w:r>
          </w:p>
          <w:p w14:paraId="7F3A4FD3" w14:textId="77777777" w:rsidR="00F302EF" w:rsidRPr="004A7DB2" w:rsidRDefault="00F302EF" w:rsidP="00F302EF">
            <w:pPr>
              <w:jc w:val="left"/>
              <w:rPr>
                <w:rFonts w:asciiTheme="majorHAnsi" w:hAnsiTheme="majorHAnsi"/>
                <w:szCs w:val="26"/>
                <w:lang w:val="uk-UA"/>
              </w:rPr>
            </w:pPr>
            <w:r w:rsidRPr="004A7DB2">
              <w:rPr>
                <w:rFonts w:asciiTheme="majorHAnsi" w:hAnsiTheme="majorHAnsi"/>
                <w:szCs w:val="26"/>
                <w:lang w:val="uk-UA"/>
              </w:rPr>
              <w:t xml:space="preserve">Гарант освітньо-професійної програми </w:t>
            </w:r>
          </w:p>
          <w:p w14:paraId="7B15591F" w14:textId="77777777" w:rsidR="00F302EF" w:rsidRDefault="00D21E8D" w:rsidP="00936834">
            <w:pPr>
              <w:jc w:val="left"/>
              <w:rPr>
                <w:rFonts w:asciiTheme="majorHAnsi" w:hAnsiTheme="majorHAnsi"/>
                <w:color w:val="000000"/>
                <w:szCs w:val="28"/>
                <w:lang w:val="uk-UA"/>
              </w:rPr>
            </w:pPr>
            <w:r w:rsidRPr="004A7DB2">
              <w:rPr>
                <w:rFonts w:asciiTheme="majorHAnsi" w:hAnsiTheme="majorHAnsi"/>
                <w:color w:val="000000"/>
                <w:szCs w:val="28"/>
                <w:lang w:val="uk-UA"/>
              </w:rPr>
              <w:t xml:space="preserve">«Менеджмент </w:t>
            </w:r>
            <w:r>
              <w:rPr>
                <w:rFonts w:asciiTheme="majorHAnsi" w:hAnsiTheme="majorHAnsi"/>
                <w:color w:val="000000"/>
                <w:szCs w:val="28"/>
                <w:lang w:val="uk-UA"/>
              </w:rPr>
              <w:t>соціальної сфери</w:t>
            </w:r>
            <w:r w:rsidRPr="004A7DB2">
              <w:rPr>
                <w:rFonts w:asciiTheme="majorHAnsi" w:hAnsiTheme="majorHAnsi"/>
                <w:color w:val="000000"/>
                <w:szCs w:val="28"/>
                <w:lang w:val="uk-UA"/>
              </w:rPr>
              <w:t>»</w:t>
            </w:r>
          </w:p>
          <w:p w14:paraId="7D08E3AF" w14:textId="77777777" w:rsidR="00D21E8D" w:rsidRPr="004A7DB2" w:rsidRDefault="00D21E8D" w:rsidP="00936834">
            <w:pPr>
              <w:jc w:val="left"/>
              <w:rPr>
                <w:rFonts w:asciiTheme="majorHAnsi" w:hAnsiTheme="majorHAnsi"/>
                <w:szCs w:val="26"/>
                <w:lang w:val="uk-UA"/>
              </w:rPr>
            </w:pPr>
          </w:p>
          <w:p w14:paraId="5913A04B" w14:textId="77777777" w:rsidR="00F302EF" w:rsidRPr="004A7DB2" w:rsidRDefault="00F302EF" w:rsidP="00936834">
            <w:pPr>
              <w:jc w:val="left"/>
              <w:rPr>
                <w:rFonts w:asciiTheme="majorHAnsi" w:hAnsiTheme="majorHAnsi"/>
                <w:szCs w:val="26"/>
                <w:lang w:val="uk-UA"/>
              </w:rPr>
            </w:pPr>
            <w:r w:rsidRPr="004A7DB2">
              <w:rPr>
                <w:rFonts w:asciiTheme="majorHAnsi" w:hAnsiTheme="majorHAnsi"/>
                <w:szCs w:val="26"/>
                <w:lang w:val="uk-UA"/>
              </w:rPr>
              <w:t xml:space="preserve">____________________ </w:t>
            </w:r>
            <w:r w:rsidR="007D74D0" w:rsidRPr="004A7DB2">
              <w:rPr>
                <w:rFonts w:asciiTheme="majorHAnsi" w:hAnsiTheme="majorHAnsi"/>
                <w:szCs w:val="26"/>
                <w:lang w:val="uk-UA"/>
              </w:rPr>
              <w:t>Г.С. Лопушняк</w:t>
            </w:r>
          </w:p>
          <w:p w14:paraId="60F9307D" w14:textId="77777777" w:rsidR="00F302EF" w:rsidRPr="004A7DB2" w:rsidRDefault="00F302EF" w:rsidP="00936834">
            <w:pPr>
              <w:jc w:val="left"/>
              <w:rPr>
                <w:rFonts w:asciiTheme="majorHAnsi" w:hAnsiTheme="majorHAnsi"/>
                <w:szCs w:val="26"/>
                <w:lang w:val="uk-UA"/>
              </w:rPr>
            </w:pPr>
          </w:p>
          <w:p w14:paraId="52C6240B" w14:textId="77777777" w:rsidR="00F302EF" w:rsidRPr="004A7DB2" w:rsidRDefault="00F302EF" w:rsidP="00F302EF">
            <w:pPr>
              <w:rPr>
                <w:rFonts w:asciiTheme="majorHAnsi" w:hAnsiTheme="majorHAnsi"/>
                <w:b/>
                <w:szCs w:val="26"/>
                <w:lang w:val="uk-UA"/>
              </w:rPr>
            </w:pPr>
          </w:p>
          <w:p w14:paraId="1661A4C6" w14:textId="77777777" w:rsidR="00F302EF" w:rsidRPr="004A7DB2" w:rsidRDefault="00F302EF" w:rsidP="00F302EF">
            <w:pPr>
              <w:rPr>
                <w:rFonts w:asciiTheme="majorHAnsi" w:hAnsiTheme="majorHAnsi"/>
                <w:b/>
                <w:szCs w:val="26"/>
                <w:lang w:val="uk-UA"/>
              </w:rPr>
            </w:pPr>
          </w:p>
          <w:p w14:paraId="3AFAED30" w14:textId="77777777" w:rsidR="00F302EF" w:rsidRPr="004A7DB2" w:rsidRDefault="00F302EF" w:rsidP="00F302EF">
            <w:pPr>
              <w:rPr>
                <w:rFonts w:asciiTheme="majorHAnsi" w:hAnsiTheme="majorHAnsi"/>
                <w:b/>
                <w:szCs w:val="26"/>
                <w:lang w:val="uk-UA"/>
              </w:rPr>
            </w:pPr>
          </w:p>
        </w:tc>
        <w:tc>
          <w:tcPr>
            <w:tcW w:w="2286" w:type="pct"/>
          </w:tcPr>
          <w:p w14:paraId="476A1930" w14:textId="77777777" w:rsidR="00F302EF" w:rsidRPr="004A7DB2" w:rsidRDefault="00F302EF" w:rsidP="00936834">
            <w:pPr>
              <w:ind w:left="135"/>
              <w:rPr>
                <w:rFonts w:asciiTheme="majorHAnsi" w:hAnsiTheme="majorHAnsi"/>
                <w:b/>
                <w:szCs w:val="26"/>
                <w:lang w:val="uk-UA"/>
              </w:rPr>
            </w:pPr>
            <w:r w:rsidRPr="004A7DB2">
              <w:rPr>
                <w:rFonts w:asciiTheme="majorHAnsi" w:hAnsiTheme="majorHAnsi"/>
                <w:b/>
                <w:szCs w:val="26"/>
                <w:lang w:val="uk-UA"/>
              </w:rPr>
              <w:t>РЕКОМЕНДОВАНО:</w:t>
            </w:r>
          </w:p>
          <w:p w14:paraId="4C551C9B" w14:textId="77777777" w:rsidR="00F302EF" w:rsidRPr="004A7DB2" w:rsidRDefault="00F302EF" w:rsidP="00936834">
            <w:pPr>
              <w:ind w:left="135"/>
              <w:jc w:val="left"/>
              <w:rPr>
                <w:rFonts w:asciiTheme="majorHAnsi" w:hAnsiTheme="majorHAnsi"/>
                <w:szCs w:val="26"/>
                <w:lang w:val="uk-UA"/>
              </w:rPr>
            </w:pPr>
            <w:r w:rsidRPr="004A7DB2">
              <w:rPr>
                <w:rFonts w:asciiTheme="majorHAnsi" w:hAnsiTheme="majorHAnsi"/>
                <w:szCs w:val="26"/>
                <w:lang w:val="uk-UA"/>
              </w:rPr>
              <w:t>кафедрою соціоекономіки та управління</w:t>
            </w:r>
            <w:r w:rsidR="0051293D" w:rsidRPr="004A7DB2">
              <w:rPr>
                <w:rFonts w:asciiTheme="majorHAnsi" w:hAnsiTheme="majorHAnsi"/>
                <w:szCs w:val="26"/>
                <w:lang w:val="uk-UA"/>
              </w:rPr>
              <w:br/>
            </w:r>
            <w:r w:rsidRPr="004A7DB2">
              <w:rPr>
                <w:rFonts w:asciiTheme="majorHAnsi" w:hAnsiTheme="majorHAnsi"/>
                <w:szCs w:val="26"/>
                <w:lang w:val="uk-UA"/>
              </w:rPr>
              <w:t xml:space="preserve">персоналом </w:t>
            </w:r>
          </w:p>
          <w:p w14:paraId="78373BCC" w14:textId="77777777" w:rsidR="00F302EF" w:rsidRPr="004A7DB2" w:rsidRDefault="00936834" w:rsidP="00936834">
            <w:pPr>
              <w:ind w:left="135"/>
              <w:rPr>
                <w:rFonts w:asciiTheme="majorHAnsi" w:hAnsiTheme="majorHAnsi"/>
                <w:szCs w:val="26"/>
                <w:lang w:val="uk-UA"/>
              </w:rPr>
            </w:pPr>
            <w:r>
              <w:rPr>
                <w:rFonts w:asciiTheme="majorHAnsi" w:hAnsiTheme="majorHAnsi"/>
                <w:szCs w:val="26"/>
                <w:lang w:val="uk-UA"/>
              </w:rPr>
              <w:t xml:space="preserve">протокол </w:t>
            </w:r>
            <w:r w:rsidR="009B399B" w:rsidRPr="002F2FE9">
              <w:rPr>
                <w:rFonts w:ascii="Times New Roman" w:hAnsi="Times New Roman"/>
                <w:color w:val="000000"/>
              </w:rPr>
              <w:t xml:space="preserve">№ </w:t>
            </w:r>
            <w:r w:rsidR="009B399B">
              <w:rPr>
                <w:rFonts w:ascii="Times New Roman" w:hAnsi="Times New Roman"/>
                <w:color w:val="000000"/>
                <w:lang w:val="uk-UA"/>
              </w:rPr>
              <w:t>1</w:t>
            </w:r>
            <w:r w:rsidR="009B399B" w:rsidRPr="002F2FE9">
              <w:rPr>
                <w:rFonts w:ascii="Times New Roman" w:hAnsi="Times New Roman"/>
                <w:color w:val="000000"/>
              </w:rPr>
              <w:t xml:space="preserve"> від </w:t>
            </w:r>
            <w:r w:rsidR="009B399B">
              <w:rPr>
                <w:rFonts w:ascii="Times New Roman" w:hAnsi="Times New Roman"/>
                <w:color w:val="000000"/>
                <w:lang w:val="uk-UA"/>
              </w:rPr>
              <w:t>30.</w:t>
            </w:r>
            <w:r w:rsidR="009B399B">
              <w:rPr>
                <w:rFonts w:ascii="Times New Roman" w:hAnsi="Times New Roman"/>
                <w:color w:val="000000"/>
              </w:rPr>
              <w:t>0</w:t>
            </w:r>
            <w:r w:rsidR="009B399B">
              <w:rPr>
                <w:rFonts w:ascii="Times New Roman" w:hAnsi="Times New Roman"/>
                <w:color w:val="000000"/>
                <w:lang w:val="uk-UA"/>
              </w:rPr>
              <w:t>8.</w:t>
            </w:r>
            <w:r w:rsidR="009B399B" w:rsidRPr="00B160CE">
              <w:rPr>
                <w:rFonts w:ascii="Times New Roman" w:hAnsi="Times New Roman"/>
                <w:color w:val="000000"/>
              </w:rPr>
              <w:t>2021</w:t>
            </w:r>
            <w:r w:rsidR="009B399B">
              <w:rPr>
                <w:rFonts w:ascii="Times New Roman" w:hAnsi="Times New Roman"/>
                <w:color w:val="000000"/>
                <w:lang w:val="uk-UA"/>
              </w:rPr>
              <w:t>р.</w:t>
            </w:r>
          </w:p>
          <w:p w14:paraId="79FE0AF9" w14:textId="77777777" w:rsidR="00F302EF" w:rsidRPr="004A7DB2" w:rsidRDefault="00F302EF" w:rsidP="00936834">
            <w:pPr>
              <w:ind w:left="135"/>
              <w:rPr>
                <w:rFonts w:asciiTheme="majorHAnsi" w:hAnsiTheme="majorHAnsi"/>
                <w:szCs w:val="26"/>
                <w:lang w:val="uk-UA"/>
              </w:rPr>
            </w:pPr>
            <w:r w:rsidRPr="004A7DB2">
              <w:rPr>
                <w:rFonts w:asciiTheme="majorHAnsi" w:hAnsiTheme="majorHAnsi"/>
                <w:szCs w:val="26"/>
                <w:lang w:val="uk-UA"/>
              </w:rPr>
              <w:t xml:space="preserve">Завідувач кафедри </w:t>
            </w:r>
          </w:p>
          <w:p w14:paraId="21F7FB0E" w14:textId="77777777" w:rsidR="00F302EF" w:rsidRPr="004A7DB2" w:rsidRDefault="00F302EF" w:rsidP="00936834">
            <w:pPr>
              <w:ind w:left="135"/>
              <w:rPr>
                <w:rFonts w:asciiTheme="majorHAnsi" w:hAnsiTheme="majorHAnsi"/>
                <w:szCs w:val="26"/>
                <w:lang w:val="uk-UA"/>
              </w:rPr>
            </w:pPr>
          </w:p>
          <w:p w14:paraId="416700A8" w14:textId="77777777" w:rsidR="00F302EF" w:rsidRPr="004A7DB2" w:rsidRDefault="00F302EF" w:rsidP="00936834">
            <w:pPr>
              <w:ind w:left="135"/>
              <w:rPr>
                <w:rFonts w:asciiTheme="majorHAnsi" w:hAnsiTheme="majorHAnsi"/>
                <w:szCs w:val="26"/>
                <w:lang w:val="uk-UA"/>
              </w:rPr>
            </w:pPr>
            <w:r w:rsidRPr="004A7DB2">
              <w:rPr>
                <w:rFonts w:asciiTheme="majorHAnsi" w:hAnsiTheme="majorHAnsi"/>
                <w:szCs w:val="26"/>
                <w:lang w:val="uk-UA"/>
              </w:rPr>
              <w:t>_____________________________Г.С. Лопушняк</w:t>
            </w:r>
          </w:p>
          <w:p w14:paraId="27910C31" w14:textId="77777777" w:rsidR="00F302EF" w:rsidRPr="004A7DB2" w:rsidRDefault="00F302EF" w:rsidP="00936834">
            <w:pPr>
              <w:ind w:left="135"/>
              <w:rPr>
                <w:rFonts w:asciiTheme="majorHAnsi" w:hAnsiTheme="majorHAnsi"/>
                <w:b/>
                <w:szCs w:val="26"/>
                <w:lang w:val="uk-UA"/>
              </w:rPr>
            </w:pPr>
          </w:p>
          <w:p w14:paraId="028D8181" w14:textId="77777777" w:rsidR="00F302EF" w:rsidRPr="004A7DB2" w:rsidRDefault="00F302EF" w:rsidP="00936834">
            <w:pPr>
              <w:ind w:left="135"/>
              <w:rPr>
                <w:rFonts w:asciiTheme="majorHAnsi" w:hAnsiTheme="majorHAnsi"/>
                <w:b/>
                <w:szCs w:val="26"/>
                <w:lang w:val="uk-UA"/>
              </w:rPr>
            </w:pPr>
          </w:p>
          <w:p w14:paraId="09ADF334" w14:textId="77777777" w:rsidR="00F302EF" w:rsidRPr="004A7DB2" w:rsidRDefault="00F302EF" w:rsidP="00936834">
            <w:pPr>
              <w:ind w:left="135"/>
              <w:rPr>
                <w:rFonts w:asciiTheme="majorHAnsi" w:hAnsiTheme="majorHAnsi"/>
                <w:sz w:val="16"/>
                <w:szCs w:val="16"/>
                <w:lang w:val="uk-UA"/>
              </w:rPr>
            </w:pPr>
          </w:p>
        </w:tc>
      </w:tr>
    </w:tbl>
    <w:p w14:paraId="517A75F3" w14:textId="77777777" w:rsidR="00D723BB" w:rsidRPr="004A7DB2" w:rsidRDefault="00D723BB" w:rsidP="00461FDA">
      <w:pPr>
        <w:ind w:left="5954"/>
        <w:rPr>
          <w:rFonts w:asciiTheme="majorHAnsi" w:hAnsiTheme="majorHAnsi"/>
          <w:szCs w:val="26"/>
          <w:lang w:val="uk-UA"/>
        </w:rPr>
      </w:pPr>
      <w:r w:rsidRPr="004A7DB2">
        <w:rPr>
          <w:rFonts w:asciiTheme="majorHAnsi" w:hAnsiTheme="majorHAnsi"/>
          <w:b/>
          <w:szCs w:val="26"/>
          <w:lang w:val="uk-UA"/>
        </w:rPr>
        <w:t>ПОГОДЖЕНО</w:t>
      </w:r>
      <w:r w:rsidRPr="004A7DB2">
        <w:rPr>
          <w:rFonts w:asciiTheme="majorHAnsi" w:hAnsiTheme="majorHAnsi"/>
          <w:szCs w:val="26"/>
          <w:lang w:val="uk-UA"/>
        </w:rPr>
        <w:t>:</w:t>
      </w:r>
    </w:p>
    <w:p w14:paraId="620BC02B" w14:textId="77777777" w:rsidR="00D723BB" w:rsidRDefault="00D723BB" w:rsidP="00461FDA">
      <w:pPr>
        <w:ind w:left="5954"/>
        <w:jc w:val="left"/>
        <w:rPr>
          <w:rFonts w:asciiTheme="majorHAnsi" w:hAnsiTheme="majorHAnsi"/>
          <w:szCs w:val="26"/>
          <w:lang w:val="uk-UA"/>
        </w:rPr>
      </w:pPr>
      <w:r w:rsidRPr="004A7DB2">
        <w:rPr>
          <w:rFonts w:asciiTheme="majorHAnsi" w:hAnsiTheme="majorHAnsi"/>
          <w:szCs w:val="26"/>
          <w:lang w:val="uk-UA"/>
        </w:rPr>
        <w:t xml:space="preserve">Директор Центру менеджменту </w:t>
      </w:r>
      <w:r w:rsidRPr="004A7DB2">
        <w:rPr>
          <w:rFonts w:asciiTheme="majorHAnsi" w:hAnsiTheme="majorHAnsi"/>
          <w:szCs w:val="26"/>
          <w:lang w:val="uk-UA"/>
        </w:rPr>
        <w:br/>
        <w:t>та моніторингу якості освіти</w:t>
      </w:r>
    </w:p>
    <w:p w14:paraId="77D82A1A" w14:textId="77777777" w:rsidR="00D723BB" w:rsidRDefault="00D723BB" w:rsidP="00461FDA">
      <w:pPr>
        <w:ind w:left="5954"/>
        <w:jc w:val="left"/>
        <w:rPr>
          <w:rFonts w:asciiTheme="majorHAnsi" w:hAnsiTheme="majorHAnsi"/>
          <w:szCs w:val="26"/>
          <w:lang w:val="uk-UA"/>
        </w:rPr>
      </w:pPr>
    </w:p>
    <w:p w14:paraId="3AD42AA5" w14:textId="77777777" w:rsidR="0036109E" w:rsidRPr="00D723BB" w:rsidRDefault="00D723BB" w:rsidP="00461FDA">
      <w:pPr>
        <w:ind w:left="5954"/>
        <w:jc w:val="left"/>
        <w:rPr>
          <w:rFonts w:asciiTheme="majorHAnsi" w:hAnsiTheme="majorHAnsi"/>
          <w:szCs w:val="26"/>
          <w:lang w:val="uk-UA"/>
        </w:rPr>
      </w:pPr>
      <w:r w:rsidRPr="004A7DB2">
        <w:rPr>
          <w:rFonts w:asciiTheme="majorHAnsi" w:hAnsiTheme="majorHAnsi"/>
          <w:szCs w:val="26"/>
          <w:lang w:val="uk-UA"/>
        </w:rPr>
        <w:t>__</w:t>
      </w:r>
      <w:r w:rsidR="00461FDA">
        <w:rPr>
          <w:rFonts w:asciiTheme="majorHAnsi" w:hAnsiTheme="majorHAnsi"/>
          <w:szCs w:val="26"/>
          <w:lang w:val="uk-UA"/>
        </w:rPr>
        <w:t>________________________</w:t>
      </w:r>
      <w:r w:rsidRPr="004A7DB2">
        <w:rPr>
          <w:rFonts w:asciiTheme="majorHAnsi" w:hAnsiTheme="majorHAnsi"/>
          <w:szCs w:val="26"/>
          <w:lang w:val="uk-UA"/>
        </w:rPr>
        <w:t>__Т.О. Фролова</w:t>
      </w:r>
    </w:p>
    <w:p w14:paraId="7874D7E0" w14:textId="77777777" w:rsidR="0051293D" w:rsidRDefault="0051293D" w:rsidP="00F97EAE">
      <w:pPr>
        <w:ind w:firstLine="2835"/>
        <w:jc w:val="center"/>
        <w:rPr>
          <w:rFonts w:asciiTheme="majorHAnsi" w:hAnsiTheme="majorHAnsi"/>
          <w:b/>
          <w:szCs w:val="28"/>
          <w:lang w:val="uk-UA"/>
        </w:rPr>
      </w:pPr>
    </w:p>
    <w:p w14:paraId="358AA7B5" w14:textId="77777777" w:rsidR="00175E55" w:rsidRPr="004A7DB2" w:rsidRDefault="00175E55" w:rsidP="00F97EAE">
      <w:pPr>
        <w:ind w:firstLine="2835"/>
        <w:jc w:val="center"/>
        <w:rPr>
          <w:rFonts w:asciiTheme="majorHAnsi" w:hAnsiTheme="majorHAnsi"/>
          <w:b/>
          <w:szCs w:val="28"/>
          <w:lang w:val="uk-UA"/>
        </w:rPr>
      </w:pPr>
    </w:p>
    <w:p w14:paraId="2350A3FF" w14:textId="77777777" w:rsidR="005037A6" w:rsidRPr="004A7DB2" w:rsidRDefault="005037A6" w:rsidP="0036109E">
      <w:pPr>
        <w:jc w:val="center"/>
        <w:rPr>
          <w:rFonts w:asciiTheme="majorHAnsi" w:hAnsiTheme="majorHAnsi"/>
          <w:b/>
          <w:lang w:val="uk-UA"/>
        </w:rPr>
      </w:pPr>
      <w:r w:rsidRPr="004A7DB2">
        <w:rPr>
          <w:rFonts w:asciiTheme="majorHAnsi" w:hAnsiTheme="majorHAnsi"/>
          <w:b/>
          <w:lang w:val="uk-UA"/>
        </w:rPr>
        <w:t>Київ – 202</w:t>
      </w:r>
      <w:r w:rsidR="00F302EF" w:rsidRPr="004A7DB2">
        <w:rPr>
          <w:rFonts w:asciiTheme="majorHAnsi" w:hAnsiTheme="majorHAnsi"/>
          <w:b/>
          <w:lang w:val="uk-UA"/>
        </w:rPr>
        <w:t>1</w:t>
      </w:r>
      <w:r w:rsidRPr="004A7DB2">
        <w:rPr>
          <w:rFonts w:asciiTheme="majorHAnsi" w:hAnsiTheme="majorHAnsi"/>
          <w:b/>
          <w:lang w:val="uk-UA"/>
        </w:rPr>
        <w:br w:type="page"/>
      </w:r>
    </w:p>
    <w:p w14:paraId="67B02DEC" w14:textId="77777777" w:rsidR="0051293D" w:rsidRPr="004A7DB2" w:rsidRDefault="0051293D" w:rsidP="00F97EAE">
      <w:pPr>
        <w:rPr>
          <w:rFonts w:asciiTheme="majorHAnsi" w:hAnsiTheme="majorHAnsi"/>
          <w:noProof/>
          <w:sz w:val="24"/>
          <w:szCs w:val="32"/>
          <w:lang w:val="uk-UA"/>
        </w:rPr>
      </w:pPr>
    </w:p>
    <w:p w14:paraId="6CDEB117" w14:textId="77777777" w:rsidR="00FF0E53" w:rsidRPr="004A7DB2" w:rsidRDefault="00FF0E53" w:rsidP="00F97EAE">
      <w:pPr>
        <w:rPr>
          <w:rFonts w:asciiTheme="majorHAnsi" w:hAnsiTheme="majorHAnsi"/>
          <w:noProof/>
          <w:sz w:val="32"/>
          <w:szCs w:val="32"/>
          <w:lang w:val="uk-UA"/>
        </w:rPr>
      </w:pPr>
      <w:r w:rsidRPr="004A7DB2">
        <w:rPr>
          <w:rFonts w:asciiTheme="majorHAnsi" w:hAnsiTheme="majorHAnsi"/>
          <w:noProof/>
          <w:sz w:val="24"/>
          <w:szCs w:val="32"/>
          <w:lang w:val="uk-UA"/>
        </w:rPr>
        <w:t>Розробник:</w:t>
      </w:r>
      <w:r w:rsidRPr="004A7DB2">
        <w:rPr>
          <w:rFonts w:asciiTheme="majorHAnsi" w:hAnsiTheme="majorHAnsi"/>
          <w:sz w:val="24"/>
          <w:szCs w:val="32"/>
          <w:lang w:val="uk-UA"/>
        </w:rPr>
        <w:t xml:space="preserve"> </w:t>
      </w:r>
      <w:r w:rsidRPr="004A7DB2">
        <w:rPr>
          <w:rFonts w:asciiTheme="majorHAnsi" w:hAnsiTheme="majorHAnsi"/>
          <w:b/>
          <w:bCs/>
          <w:sz w:val="24"/>
          <w:szCs w:val="32"/>
          <w:lang w:val="uk-UA"/>
        </w:rPr>
        <w:t>Кравчук Оксана Іванівна</w:t>
      </w:r>
      <w:r w:rsidRPr="004A7DB2">
        <w:rPr>
          <w:rFonts w:asciiTheme="majorHAnsi" w:hAnsiTheme="majorHAnsi"/>
          <w:sz w:val="24"/>
          <w:szCs w:val="32"/>
          <w:lang w:val="uk-UA"/>
        </w:rPr>
        <w:t xml:space="preserve">, </w:t>
      </w:r>
      <w:r w:rsidRPr="004A7DB2">
        <w:rPr>
          <w:rFonts w:asciiTheme="majorHAnsi" w:hAnsiTheme="majorHAnsi"/>
          <w:i/>
          <w:iCs/>
          <w:sz w:val="24"/>
          <w:szCs w:val="32"/>
          <w:lang w:val="uk-UA"/>
        </w:rPr>
        <w:t>кандидат економічних наук, доцент кафедри</w:t>
      </w:r>
      <w:r w:rsidR="00EA0304" w:rsidRPr="004A7DB2">
        <w:rPr>
          <w:rFonts w:asciiTheme="majorHAnsi" w:hAnsiTheme="majorHAnsi"/>
          <w:i/>
          <w:iCs/>
          <w:sz w:val="24"/>
          <w:szCs w:val="32"/>
          <w:lang w:val="uk-UA"/>
        </w:rPr>
        <w:t xml:space="preserve"> соціоекономіки та </w:t>
      </w:r>
      <w:r w:rsidRPr="004A7DB2">
        <w:rPr>
          <w:rFonts w:asciiTheme="majorHAnsi" w:hAnsiTheme="majorHAnsi"/>
          <w:i/>
          <w:iCs/>
          <w:noProof/>
          <w:sz w:val="24"/>
          <w:szCs w:val="32"/>
          <w:lang w:val="uk-UA"/>
        </w:rPr>
        <w:t>управління персоналом, доцент</w:t>
      </w:r>
      <w:r w:rsidRPr="004A7DB2">
        <w:rPr>
          <w:rFonts w:asciiTheme="majorHAnsi" w:hAnsiTheme="majorHAnsi"/>
          <w:noProof/>
          <w:sz w:val="24"/>
          <w:szCs w:val="32"/>
          <w:lang w:val="uk-UA"/>
        </w:rPr>
        <w:t>.</w:t>
      </w:r>
    </w:p>
    <w:p w14:paraId="363CB0F3" w14:textId="77777777" w:rsidR="00FF0E53" w:rsidRPr="004A7DB2" w:rsidRDefault="00FF0E53" w:rsidP="00F97EAE">
      <w:pPr>
        <w:rPr>
          <w:rFonts w:asciiTheme="majorHAnsi" w:hAnsiTheme="majorHAnsi"/>
          <w:i/>
          <w:iCs/>
          <w:noProof/>
          <w:sz w:val="24"/>
          <w:szCs w:val="32"/>
          <w:lang w:val="uk-UA"/>
        </w:rPr>
      </w:pPr>
      <w:r w:rsidRPr="004A7DB2">
        <w:rPr>
          <w:rFonts w:asciiTheme="majorHAnsi" w:hAnsiTheme="majorHAnsi"/>
          <w:i/>
          <w:iCs/>
          <w:sz w:val="24"/>
          <w:szCs w:val="32"/>
          <w:lang w:val="uk-UA" w:eastAsia="uk-UA"/>
        </w:rPr>
        <w:t xml:space="preserve">email: </w:t>
      </w:r>
      <w:r w:rsidR="009E7A15" w:rsidRPr="004A7DB2">
        <w:rPr>
          <w:rStyle w:val="afa"/>
          <w:rFonts w:asciiTheme="majorHAnsi" w:hAnsiTheme="majorHAnsi"/>
          <w:i/>
          <w:iCs/>
          <w:sz w:val="24"/>
          <w:szCs w:val="32"/>
          <w:lang w:val="uk-UA" w:eastAsia="uk-UA"/>
        </w:rPr>
        <w:t>oksana.kravchuk@kneu.edu.ua</w:t>
      </w:r>
    </w:p>
    <w:p w14:paraId="515D1BD7" w14:textId="77777777" w:rsidR="00FF0E53" w:rsidRPr="004A7DB2" w:rsidRDefault="00FF0E53" w:rsidP="00F97EAE">
      <w:pPr>
        <w:rPr>
          <w:rFonts w:asciiTheme="majorHAnsi" w:hAnsiTheme="majorHAnsi"/>
          <w:sz w:val="20"/>
          <w:lang w:val="uk-UA" w:eastAsia="uk-UA"/>
        </w:rPr>
      </w:pPr>
    </w:p>
    <w:p w14:paraId="7C01DE78" w14:textId="77777777" w:rsidR="00FF0E53" w:rsidRPr="004A7DB2" w:rsidRDefault="00FF0E53" w:rsidP="00F97EAE">
      <w:pPr>
        <w:rPr>
          <w:rFonts w:asciiTheme="majorHAnsi" w:hAnsiTheme="majorHAnsi"/>
          <w:szCs w:val="28"/>
          <w:lang w:val="uk-UA" w:eastAsia="uk-UA"/>
        </w:rPr>
      </w:pPr>
    </w:p>
    <w:p w14:paraId="6EC099DA" w14:textId="77777777" w:rsidR="0051293D" w:rsidRPr="004A7DB2" w:rsidRDefault="0051293D" w:rsidP="00F97EAE">
      <w:pPr>
        <w:rPr>
          <w:rFonts w:asciiTheme="majorHAnsi" w:hAnsiTheme="majorHAnsi"/>
          <w:szCs w:val="28"/>
          <w:lang w:val="uk-UA" w:eastAsia="uk-UA"/>
        </w:rPr>
      </w:pPr>
    </w:p>
    <w:tbl>
      <w:tblPr>
        <w:tblW w:w="0" w:type="auto"/>
        <w:tblInd w:w="-34" w:type="dxa"/>
        <w:tblLook w:val="04A0" w:firstRow="1" w:lastRow="0" w:firstColumn="1" w:lastColumn="0" w:noHBand="0" w:noVBand="1"/>
      </w:tblPr>
      <w:tblGrid>
        <w:gridCol w:w="4537"/>
        <w:gridCol w:w="4677"/>
      </w:tblGrid>
      <w:tr w:rsidR="00FF0E53" w:rsidRPr="004A7DB2" w14:paraId="7A2BD8ED" w14:textId="77777777" w:rsidTr="009D2169">
        <w:tc>
          <w:tcPr>
            <w:tcW w:w="4537" w:type="dxa"/>
            <w:hideMark/>
          </w:tcPr>
          <w:p w14:paraId="6DDB2E90" w14:textId="77777777" w:rsidR="00FF0E53" w:rsidRPr="004A7DB2" w:rsidRDefault="00FF0E53" w:rsidP="00F97EAE">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Форма навчання —</w:t>
            </w:r>
          </w:p>
        </w:tc>
        <w:tc>
          <w:tcPr>
            <w:tcW w:w="4677" w:type="dxa"/>
            <w:hideMark/>
          </w:tcPr>
          <w:p w14:paraId="0C963996" w14:textId="77777777" w:rsidR="00FF0E53" w:rsidRPr="004A7DB2" w:rsidRDefault="00FF0E53" w:rsidP="00F97EAE">
            <w:pPr>
              <w:pStyle w:val="a5"/>
              <w:spacing w:line="276" w:lineRule="auto"/>
              <w:ind w:right="648" w:firstLine="0"/>
              <w:rPr>
                <w:rStyle w:val="af6"/>
                <w:rFonts w:asciiTheme="majorHAnsi" w:hAnsiTheme="majorHAnsi"/>
                <w:b/>
                <w:sz w:val="24"/>
                <w:szCs w:val="24"/>
              </w:rPr>
            </w:pPr>
            <w:r w:rsidRPr="004A7DB2">
              <w:rPr>
                <w:rFonts w:asciiTheme="majorHAnsi" w:hAnsiTheme="majorHAnsi"/>
                <w:b/>
                <w:sz w:val="24"/>
                <w:szCs w:val="24"/>
              </w:rPr>
              <w:t>денна</w:t>
            </w:r>
          </w:p>
        </w:tc>
      </w:tr>
      <w:tr w:rsidR="00FF0E53" w:rsidRPr="004A7DB2" w14:paraId="7AD06F58" w14:textId="77777777" w:rsidTr="009D2169">
        <w:tc>
          <w:tcPr>
            <w:tcW w:w="4537" w:type="dxa"/>
            <w:hideMark/>
          </w:tcPr>
          <w:p w14:paraId="7F2DE717" w14:textId="77777777" w:rsidR="00FF0E53" w:rsidRPr="004A7DB2" w:rsidRDefault="00FF0E53" w:rsidP="00F97EAE">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Семестр —</w:t>
            </w:r>
          </w:p>
        </w:tc>
        <w:tc>
          <w:tcPr>
            <w:tcW w:w="4677" w:type="dxa"/>
            <w:hideMark/>
          </w:tcPr>
          <w:p w14:paraId="1F076C3F" w14:textId="77777777" w:rsidR="00FF0E53" w:rsidRPr="004A7DB2" w:rsidRDefault="00736EFC" w:rsidP="00F97EAE">
            <w:pPr>
              <w:pStyle w:val="a5"/>
              <w:spacing w:line="276" w:lineRule="auto"/>
              <w:ind w:right="648" w:firstLine="0"/>
              <w:rPr>
                <w:rStyle w:val="af6"/>
                <w:rFonts w:asciiTheme="majorHAnsi" w:hAnsiTheme="majorHAnsi"/>
                <w:b/>
                <w:sz w:val="24"/>
                <w:szCs w:val="24"/>
              </w:rPr>
            </w:pPr>
            <w:r w:rsidRPr="004A7DB2">
              <w:rPr>
                <w:sz w:val="24"/>
                <w:szCs w:val="24"/>
              </w:rPr>
              <w:t>5</w:t>
            </w:r>
          </w:p>
        </w:tc>
      </w:tr>
      <w:tr w:rsidR="00FF0E53" w:rsidRPr="004A7DB2" w14:paraId="63D32DB6" w14:textId="77777777" w:rsidTr="009D2169">
        <w:tc>
          <w:tcPr>
            <w:tcW w:w="4537" w:type="dxa"/>
            <w:hideMark/>
          </w:tcPr>
          <w:p w14:paraId="294C8798" w14:textId="77777777" w:rsidR="00FF0E53" w:rsidRPr="004A7DB2" w:rsidRDefault="00FF0E53" w:rsidP="00F97EAE">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Кількість кредитів ECTS —</w:t>
            </w:r>
          </w:p>
        </w:tc>
        <w:tc>
          <w:tcPr>
            <w:tcW w:w="4677" w:type="dxa"/>
            <w:hideMark/>
          </w:tcPr>
          <w:p w14:paraId="77FA992C" w14:textId="77777777" w:rsidR="00FF0E53" w:rsidRPr="004A7DB2" w:rsidRDefault="007D74D0" w:rsidP="00F97EAE">
            <w:pPr>
              <w:pStyle w:val="a5"/>
              <w:spacing w:line="276" w:lineRule="auto"/>
              <w:ind w:right="648" w:firstLine="0"/>
              <w:rPr>
                <w:rStyle w:val="af6"/>
                <w:rFonts w:asciiTheme="majorHAnsi" w:hAnsiTheme="majorHAnsi"/>
                <w:b/>
                <w:sz w:val="24"/>
                <w:szCs w:val="24"/>
              </w:rPr>
            </w:pPr>
            <w:r w:rsidRPr="007D74D0">
              <w:rPr>
                <w:sz w:val="24"/>
                <w:szCs w:val="24"/>
              </w:rPr>
              <w:t>4</w:t>
            </w:r>
          </w:p>
        </w:tc>
      </w:tr>
      <w:tr w:rsidR="00FF0E53" w:rsidRPr="004A7DB2" w14:paraId="36CDA2BD" w14:textId="77777777" w:rsidTr="009D2169">
        <w:tc>
          <w:tcPr>
            <w:tcW w:w="4537" w:type="dxa"/>
            <w:hideMark/>
          </w:tcPr>
          <w:p w14:paraId="378D7B5B" w14:textId="77777777" w:rsidR="00FF0E53" w:rsidRPr="004A7DB2" w:rsidRDefault="00FF0E53" w:rsidP="00F97EAE">
            <w:pPr>
              <w:pStyle w:val="a5"/>
              <w:spacing w:line="276" w:lineRule="auto"/>
              <w:ind w:right="648" w:firstLine="0"/>
              <w:jc w:val="left"/>
              <w:rPr>
                <w:rFonts w:asciiTheme="majorHAnsi" w:hAnsiTheme="majorHAnsi"/>
                <w:sz w:val="24"/>
                <w:szCs w:val="24"/>
              </w:rPr>
            </w:pPr>
            <w:r w:rsidRPr="004A7DB2">
              <w:rPr>
                <w:rFonts w:asciiTheme="majorHAnsi" w:hAnsiTheme="majorHAnsi"/>
                <w:sz w:val="24"/>
                <w:szCs w:val="24"/>
              </w:rPr>
              <w:t>Форма підсумкового контролю —</w:t>
            </w:r>
          </w:p>
        </w:tc>
        <w:tc>
          <w:tcPr>
            <w:tcW w:w="4677" w:type="dxa"/>
            <w:hideMark/>
          </w:tcPr>
          <w:p w14:paraId="49C21C89" w14:textId="77777777" w:rsidR="00FF0E53" w:rsidRPr="004A7DB2" w:rsidRDefault="00FF0E53" w:rsidP="00F97EAE">
            <w:pPr>
              <w:pStyle w:val="a5"/>
              <w:spacing w:line="276" w:lineRule="auto"/>
              <w:ind w:right="648" w:firstLine="0"/>
              <w:rPr>
                <w:rFonts w:asciiTheme="majorHAnsi" w:hAnsiTheme="majorHAnsi"/>
                <w:b/>
                <w:sz w:val="24"/>
                <w:szCs w:val="24"/>
              </w:rPr>
            </w:pPr>
            <w:r w:rsidRPr="004A7DB2">
              <w:rPr>
                <w:rFonts w:asciiTheme="majorHAnsi" w:hAnsiTheme="majorHAnsi"/>
                <w:b/>
                <w:sz w:val="24"/>
                <w:szCs w:val="24"/>
              </w:rPr>
              <w:t>екзамен</w:t>
            </w:r>
          </w:p>
        </w:tc>
      </w:tr>
      <w:tr w:rsidR="00FF0E53" w:rsidRPr="004A7DB2" w14:paraId="287738D4" w14:textId="77777777" w:rsidTr="009D2169">
        <w:tc>
          <w:tcPr>
            <w:tcW w:w="4537" w:type="dxa"/>
            <w:hideMark/>
          </w:tcPr>
          <w:p w14:paraId="09E906E1" w14:textId="77777777" w:rsidR="00FF0E53" w:rsidRPr="004A7DB2" w:rsidRDefault="00FF0E53" w:rsidP="00F97EAE">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Мова викладання</w:t>
            </w:r>
          </w:p>
        </w:tc>
        <w:tc>
          <w:tcPr>
            <w:tcW w:w="4677" w:type="dxa"/>
            <w:hideMark/>
          </w:tcPr>
          <w:p w14:paraId="4BB98D86" w14:textId="77777777" w:rsidR="00FF0E53" w:rsidRPr="004A7DB2" w:rsidRDefault="00D47CA9" w:rsidP="00F97EAE">
            <w:pPr>
              <w:pStyle w:val="a5"/>
              <w:spacing w:line="276" w:lineRule="auto"/>
              <w:ind w:right="648" w:firstLine="0"/>
              <w:rPr>
                <w:rStyle w:val="af6"/>
                <w:rFonts w:asciiTheme="majorHAnsi" w:hAnsiTheme="majorHAnsi"/>
                <w:b/>
                <w:sz w:val="24"/>
                <w:szCs w:val="24"/>
              </w:rPr>
            </w:pPr>
            <w:r w:rsidRPr="004A7DB2">
              <w:rPr>
                <w:rFonts w:asciiTheme="majorHAnsi" w:hAnsiTheme="majorHAnsi"/>
                <w:b/>
                <w:sz w:val="24"/>
                <w:szCs w:val="24"/>
              </w:rPr>
              <w:t>українська</w:t>
            </w:r>
          </w:p>
        </w:tc>
      </w:tr>
    </w:tbl>
    <w:p w14:paraId="00CBED1E" w14:textId="77777777" w:rsidR="00D47CA9" w:rsidRPr="004A7DB2" w:rsidRDefault="00D47CA9" w:rsidP="00F97EAE">
      <w:pPr>
        <w:rPr>
          <w:rFonts w:asciiTheme="majorHAnsi" w:hAnsiTheme="majorHAnsi"/>
          <w:szCs w:val="28"/>
          <w:highlight w:val="yellow"/>
          <w:lang w:val="uk-UA"/>
        </w:rPr>
      </w:pPr>
    </w:p>
    <w:p w14:paraId="2A54520B" w14:textId="77777777" w:rsidR="006749D1" w:rsidRPr="004A7DB2" w:rsidRDefault="006749D1" w:rsidP="00F97EAE">
      <w:pPr>
        <w:rPr>
          <w:rFonts w:asciiTheme="majorHAnsi" w:hAnsiTheme="majorHAnsi"/>
          <w:szCs w:val="28"/>
          <w:highlight w:val="yellow"/>
          <w:lang w:val="uk-UA"/>
        </w:rPr>
      </w:pPr>
    </w:p>
    <w:tbl>
      <w:tblPr>
        <w:tblW w:w="0" w:type="auto"/>
        <w:tblInd w:w="-34" w:type="dxa"/>
        <w:tblLook w:val="04A0" w:firstRow="1" w:lastRow="0" w:firstColumn="1" w:lastColumn="0" w:noHBand="0" w:noVBand="1"/>
      </w:tblPr>
      <w:tblGrid>
        <w:gridCol w:w="4537"/>
        <w:gridCol w:w="4677"/>
      </w:tblGrid>
      <w:tr w:rsidR="006749D1" w:rsidRPr="004A7DB2" w14:paraId="4C16D2B5" w14:textId="77777777" w:rsidTr="006749D1">
        <w:tc>
          <w:tcPr>
            <w:tcW w:w="4537" w:type="dxa"/>
            <w:hideMark/>
          </w:tcPr>
          <w:p w14:paraId="7FDC4809"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Форма навчання —</w:t>
            </w:r>
          </w:p>
        </w:tc>
        <w:tc>
          <w:tcPr>
            <w:tcW w:w="4677" w:type="dxa"/>
            <w:hideMark/>
          </w:tcPr>
          <w:p w14:paraId="40C47705" w14:textId="77777777" w:rsidR="006749D1" w:rsidRPr="004A7DB2" w:rsidRDefault="006749D1" w:rsidP="006749D1">
            <w:pPr>
              <w:pStyle w:val="a5"/>
              <w:spacing w:line="276" w:lineRule="auto"/>
              <w:ind w:right="648" w:firstLine="0"/>
              <w:rPr>
                <w:rStyle w:val="af6"/>
                <w:rFonts w:asciiTheme="majorHAnsi" w:hAnsiTheme="majorHAnsi"/>
                <w:b/>
                <w:sz w:val="24"/>
                <w:szCs w:val="24"/>
              </w:rPr>
            </w:pPr>
            <w:r w:rsidRPr="004A7DB2">
              <w:rPr>
                <w:rFonts w:asciiTheme="majorHAnsi" w:hAnsiTheme="majorHAnsi"/>
                <w:b/>
                <w:sz w:val="24"/>
                <w:szCs w:val="24"/>
              </w:rPr>
              <w:t>заочна</w:t>
            </w:r>
          </w:p>
        </w:tc>
      </w:tr>
      <w:tr w:rsidR="006749D1" w:rsidRPr="004A7DB2" w14:paraId="797A7D9B" w14:textId="77777777" w:rsidTr="006749D1">
        <w:tc>
          <w:tcPr>
            <w:tcW w:w="4537" w:type="dxa"/>
            <w:hideMark/>
          </w:tcPr>
          <w:p w14:paraId="229E4611"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Семестр —</w:t>
            </w:r>
          </w:p>
        </w:tc>
        <w:tc>
          <w:tcPr>
            <w:tcW w:w="4677" w:type="dxa"/>
            <w:hideMark/>
          </w:tcPr>
          <w:p w14:paraId="2CF2CBA0" w14:textId="77777777" w:rsidR="006749D1" w:rsidRPr="004A7DB2" w:rsidRDefault="006749D1" w:rsidP="006749D1">
            <w:pPr>
              <w:pStyle w:val="a5"/>
              <w:spacing w:line="276" w:lineRule="auto"/>
              <w:ind w:right="648" w:firstLine="0"/>
              <w:rPr>
                <w:rStyle w:val="af6"/>
                <w:rFonts w:asciiTheme="majorHAnsi" w:hAnsiTheme="majorHAnsi"/>
                <w:b/>
                <w:sz w:val="24"/>
                <w:szCs w:val="24"/>
              </w:rPr>
            </w:pPr>
            <w:r w:rsidRPr="004A7DB2">
              <w:rPr>
                <w:sz w:val="24"/>
                <w:szCs w:val="24"/>
              </w:rPr>
              <w:t>5</w:t>
            </w:r>
          </w:p>
        </w:tc>
      </w:tr>
      <w:tr w:rsidR="006749D1" w:rsidRPr="004A7DB2" w14:paraId="0205A896" w14:textId="77777777" w:rsidTr="006749D1">
        <w:tc>
          <w:tcPr>
            <w:tcW w:w="4537" w:type="dxa"/>
            <w:hideMark/>
          </w:tcPr>
          <w:p w14:paraId="6B31A442"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Кількість кредитів ECTS —</w:t>
            </w:r>
          </w:p>
        </w:tc>
        <w:tc>
          <w:tcPr>
            <w:tcW w:w="4677" w:type="dxa"/>
            <w:hideMark/>
          </w:tcPr>
          <w:p w14:paraId="6A77690B" w14:textId="77777777" w:rsidR="006749D1" w:rsidRPr="007D74D0" w:rsidRDefault="007D74D0" w:rsidP="006749D1">
            <w:pPr>
              <w:pStyle w:val="a5"/>
              <w:spacing w:line="276" w:lineRule="auto"/>
              <w:ind w:right="648" w:firstLine="0"/>
              <w:rPr>
                <w:i/>
                <w:iCs/>
              </w:rPr>
            </w:pPr>
            <w:r w:rsidRPr="007D74D0">
              <w:rPr>
                <w:sz w:val="24"/>
                <w:szCs w:val="24"/>
              </w:rPr>
              <w:t>4</w:t>
            </w:r>
          </w:p>
        </w:tc>
      </w:tr>
      <w:tr w:rsidR="006749D1" w:rsidRPr="004A7DB2" w14:paraId="525A64EC" w14:textId="77777777" w:rsidTr="006749D1">
        <w:tc>
          <w:tcPr>
            <w:tcW w:w="4537" w:type="dxa"/>
            <w:hideMark/>
          </w:tcPr>
          <w:p w14:paraId="2E2130F3" w14:textId="77777777" w:rsidR="006749D1" w:rsidRPr="004A7DB2" w:rsidRDefault="006749D1" w:rsidP="006749D1">
            <w:pPr>
              <w:pStyle w:val="a5"/>
              <w:spacing w:line="276" w:lineRule="auto"/>
              <w:ind w:right="648" w:firstLine="0"/>
              <w:jc w:val="left"/>
              <w:rPr>
                <w:rFonts w:asciiTheme="majorHAnsi" w:hAnsiTheme="majorHAnsi"/>
                <w:sz w:val="24"/>
                <w:szCs w:val="24"/>
              </w:rPr>
            </w:pPr>
            <w:r w:rsidRPr="004A7DB2">
              <w:rPr>
                <w:rFonts w:asciiTheme="majorHAnsi" w:hAnsiTheme="majorHAnsi"/>
                <w:sz w:val="24"/>
                <w:szCs w:val="24"/>
              </w:rPr>
              <w:t>Форма підсумкового контролю —</w:t>
            </w:r>
          </w:p>
        </w:tc>
        <w:tc>
          <w:tcPr>
            <w:tcW w:w="4677" w:type="dxa"/>
            <w:hideMark/>
          </w:tcPr>
          <w:p w14:paraId="4A5FA56F" w14:textId="77777777" w:rsidR="006749D1" w:rsidRPr="004A7DB2" w:rsidRDefault="006749D1" w:rsidP="006749D1">
            <w:pPr>
              <w:pStyle w:val="a5"/>
              <w:spacing w:line="276" w:lineRule="auto"/>
              <w:ind w:right="648" w:firstLine="0"/>
              <w:rPr>
                <w:rFonts w:asciiTheme="majorHAnsi" w:hAnsiTheme="majorHAnsi"/>
                <w:b/>
                <w:sz w:val="24"/>
                <w:szCs w:val="24"/>
              </w:rPr>
            </w:pPr>
            <w:r w:rsidRPr="004A7DB2">
              <w:rPr>
                <w:rFonts w:asciiTheme="majorHAnsi" w:hAnsiTheme="majorHAnsi"/>
                <w:b/>
                <w:sz w:val="24"/>
                <w:szCs w:val="24"/>
              </w:rPr>
              <w:t>екзамен</w:t>
            </w:r>
          </w:p>
        </w:tc>
      </w:tr>
      <w:tr w:rsidR="006749D1" w:rsidRPr="004A7DB2" w14:paraId="1E0DB732" w14:textId="77777777" w:rsidTr="006749D1">
        <w:tc>
          <w:tcPr>
            <w:tcW w:w="4537" w:type="dxa"/>
            <w:hideMark/>
          </w:tcPr>
          <w:p w14:paraId="70DE8427"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Мова викладання</w:t>
            </w:r>
          </w:p>
        </w:tc>
        <w:tc>
          <w:tcPr>
            <w:tcW w:w="4677" w:type="dxa"/>
            <w:hideMark/>
          </w:tcPr>
          <w:p w14:paraId="2380C4E1" w14:textId="77777777" w:rsidR="006749D1" w:rsidRPr="004A7DB2" w:rsidRDefault="006749D1" w:rsidP="006749D1">
            <w:pPr>
              <w:pStyle w:val="a5"/>
              <w:spacing w:line="276" w:lineRule="auto"/>
              <w:ind w:right="648" w:firstLine="0"/>
              <w:rPr>
                <w:rStyle w:val="af6"/>
                <w:rFonts w:asciiTheme="majorHAnsi" w:hAnsiTheme="majorHAnsi"/>
                <w:b/>
                <w:sz w:val="24"/>
                <w:szCs w:val="24"/>
              </w:rPr>
            </w:pPr>
            <w:r w:rsidRPr="004A7DB2">
              <w:rPr>
                <w:rFonts w:asciiTheme="majorHAnsi" w:hAnsiTheme="majorHAnsi"/>
                <w:b/>
                <w:sz w:val="24"/>
                <w:szCs w:val="24"/>
              </w:rPr>
              <w:t>українська</w:t>
            </w:r>
          </w:p>
        </w:tc>
      </w:tr>
    </w:tbl>
    <w:p w14:paraId="0F39A945" w14:textId="77777777" w:rsidR="00D47CA9" w:rsidRPr="004A7DB2" w:rsidRDefault="00D47CA9" w:rsidP="00F97EAE">
      <w:pPr>
        <w:rPr>
          <w:rFonts w:asciiTheme="majorHAnsi" w:hAnsiTheme="majorHAnsi"/>
          <w:szCs w:val="28"/>
          <w:highlight w:val="yellow"/>
          <w:lang w:val="uk-UA"/>
        </w:rPr>
      </w:pPr>
    </w:p>
    <w:p w14:paraId="321F8712" w14:textId="77777777" w:rsidR="006749D1" w:rsidRPr="004A7DB2" w:rsidRDefault="006749D1" w:rsidP="00F97EAE">
      <w:pPr>
        <w:rPr>
          <w:rFonts w:asciiTheme="majorHAnsi" w:hAnsiTheme="majorHAnsi"/>
          <w:szCs w:val="28"/>
          <w:highlight w:val="yellow"/>
          <w:lang w:val="uk-UA"/>
        </w:rPr>
      </w:pPr>
    </w:p>
    <w:tbl>
      <w:tblPr>
        <w:tblW w:w="0" w:type="auto"/>
        <w:tblInd w:w="-34" w:type="dxa"/>
        <w:tblLook w:val="04A0" w:firstRow="1" w:lastRow="0" w:firstColumn="1" w:lastColumn="0" w:noHBand="0" w:noVBand="1"/>
      </w:tblPr>
      <w:tblGrid>
        <w:gridCol w:w="4537"/>
        <w:gridCol w:w="4677"/>
      </w:tblGrid>
      <w:tr w:rsidR="006749D1" w:rsidRPr="004A7DB2" w14:paraId="5F1A610F" w14:textId="77777777" w:rsidTr="006749D1">
        <w:tc>
          <w:tcPr>
            <w:tcW w:w="4537" w:type="dxa"/>
            <w:hideMark/>
          </w:tcPr>
          <w:p w14:paraId="7E8D908E"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Форма навчання —</w:t>
            </w:r>
          </w:p>
        </w:tc>
        <w:tc>
          <w:tcPr>
            <w:tcW w:w="4677" w:type="dxa"/>
            <w:hideMark/>
          </w:tcPr>
          <w:p w14:paraId="17EFA1AE" w14:textId="77777777" w:rsidR="006749D1" w:rsidRPr="004A7DB2" w:rsidRDefault="006749D1" w:rsidP="006749D1">
            <w:pPr>
              <w:pStyle w:val="a5"/>
              <w:spacing w:line="276" w:lineRule="auto"/>
              <w:ind w:right="648" w:firstLine="0"/>
              <w:rPr>
                <w:rStyle w:val="af6"/>
                <w:rFonts w:asciiTheme="majorHAnsi" w:hAnsiTheme="majorHAnsi"/>
                <w:b/>
                <w:sz w:val="24"/>
                <w:szCs w:val="24"/>
              </w:rPr>
            </w:pPr>
            <w:r w:rsidRPr="004A7DB2">
              <w:rPr>
                <w:rFonts w:asciiTheme="majorHAnsi" w:hAnsiTheme="majorHAnsi"/>
                <w:b/>
                <w:sz w:val="24"/>
                <w:szCs w:val="24"/>
              </w:rPr>
              <w:t>дистанційна</w:t>
            </w:r>
          </w:p>
        </w:tc>
      </w:tr>
      <w:tr w:rsidR="006749D1" w:rsidRPr="004A7DB2" w14:paraId="4D7CDD86" w14:textId="77777777" w:rsidTr="006749D1">
        <w:tc>
          <w:tcPr>
            <w:tcW w:w="4537" w:type="dxa"/>
            <w:hideMark/>
          </w:tcPr>
          <w:p w14:paraId="120A55EB"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Семестр —</w:t>
            </w:r>
          </w:p>
        </w:tc>
        <w:tc>
          <w:tcPr>
            <w:tcW w:w="4677" w:type="dxa"/>
            <w:hideMark/>
          </w:tcPr>
          <w:p w14:paraId="318EC734" w14:textId="77777777" w:rsidR="006749D1" w:rsidRPr="004A7DB2" w:rsidRDefault="006749D1" w:rsidP="006749D1">
            <w:pPr>
              <w:pStyle w:val="a5"/>
              <w:spacing w:line="276" w:lineRule="auto"/>
              <w:ind w:right="648" w:firstLine="0"/>
              <w:rPr>
                <w:rStyle w:val="af6"/>
                <w:rFonts w:asciiTheme="majorHAnsi" w:hAnsiTheme="majorHAnsi"/>
                <w:b/>
                <w:sz w:val="24"/>
                <w:szCs w:val="24"/>
              </w:rPr>
            </w:pPr>
            <w:r w:rsidRPr="004A7DB2">
              <w:rPr>
                <w:sz w:val="24"/>
                <w:szCs w:val="24"/>
              </w:rPr>
              <w:t>5</w:t>
            </w:r>
          </w:p>
        </w:tc>
      </w:tr>
      <w:tr w:rsidR="006749D1" w:rsidRPr="004A7DB2" w14:paraId="2E98E0FB" w14:textId="77777777" w:rsidTr="006749D1">
        <w:tc>
          <w:tcPr>
            <w:tcW w:w="4537" w:type="dxa"/>
            <w:hideMark/>
          </w:tcPr>
          <w:p w14:paraId="4A4B2A08"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Кількість кредитів ECTS —</w:t>
            </w:r>
          </w:p>
        </w:tc>
        <w:tc>
          <w:tcPr>
            <w:tcW w:w="4677" w:type="dxa"/>
            <w:hideMark/>
          </w:tcPr>
          <w:p w14:paraId="40985244" w14:textId="77777777" w:rsidR="006749D1" w:rsidRPr="004A7DB2" w:rsidRDefault="007D74D0" w:rsidP="006749D1">
            <w:pPr>
              <w:pStyle w:val="a5"/>
              <w:spacing w:line="276" w:lineRule="auto"/>
              <w:ind w:right="648" w:firstLine="0"/>
              <w:rPr>
                <w:rStyle w:val="af6"/>
                <w:rFonts w:asciiTheme="majorHAnsi" w:hAnsiTheme="majorHAnsi"/>
                <w:b/>
                <w:sz w:val="24"/>
                <w:szCs w:val="24"/>
              </w:rPr>
            </w:pPr>
            <w:r>
              <w:rPr>
                <w:rFonts w:asciiTheme="majorHAnsi" w:hAnsiTheme="majorHAnsi"/>
                <w:sz w:val="24"/>
                <w:szCs w:val="24"/>
              </w:rPr>
              <w:t>4</w:t>
            </w:r>
          </w:p>
        </w:tc>
      </w:tr>
      <w:tr w:rsidR="006749D1" w:rsidRPr="004A7DB2" w14:paraId="7B42FBF9" w14:textId="77777777" w:rsidTr="006749D1">
        <w:tc>
          <w:tcPr>
            <w:tcW w:w="4537" w:type="dxa"/>
            <w:hideMark/>
          </w:tcPr>
          <w:p w14:paraId="39FBD4B3" w14:textId="77777777" w:rsidR="006749D1" w:rsidRPr="004A7DB2" w:rsidRDefault="006749D1" w:rsidP="006749D1">
            <w:pPr>
              <w:pStyle w:val="a5"/>
              <w:spacing w:line="276" w:lineRule="auto"/>
              <w:ind w:right="648" w:firstLine="0"/>
              <w:jc w:val="left"/>
              <w:rPr>
                <w:rFonts w:asciiTheme="majorHAnsi" w:hAnsiTheme="majorHAnsi"/>
                <w:sz w:val="24"/>
                <w:szCs w:val="24"/>
              </w:rPr>
            </w:pPr>
            <w:r w:rsidRPr="004A7DB2">
              <w:rPr>
                <w:rFonts w:asciiTheme="majorHAnsi" w:hAnsiTheme="majorHAnsi"/>
                <w:sz w:val="24"/>
                <w:szCs w:val="24"/>
              </w:rPr>
              <w:t>Форма підсумкового контролю —</w:t>
            </w:r>
          </w:p>
        </w:tc>
        <w:tc>
          <w:tcPr>
            <w:tcW w:w="4677" w:type="dxa"/>
            <w:hideMark/>
          </w:tcPr>
          <w:p w14:paraId="0D1BB6DD" w14:textId="77777777" w:rsidR="006749D1" w:rsidRPr="004A7DB2" w:rsidRDefault="006749D1" w:rsidP="006749D1">
            <w:pPr>
              <w:pStyle w:val="a5"/>
              <w:spacing w:line="276" w:lineRule="auto"/>
              <w:ind w:right="648" w:firstLine="0"/>
              <w:rPr>
                <w:rFonts w:asciiTheme="majorHAnsi" w:hAnsiTheme="majorHAnsi"/>
                <w:b/>
                <w:sz w:val="24"/>
                <w:szCs w:val="24"/>
              </w:rPr>
            </w:pPr>
            <w:r w:rsidRPr="004A7DB2">
              <w:rPr>
                <w:rFonts w:asciiTheme="majorHAnsi" w:hAnsiTheme="majorHAnsi"/>
                <w:b/>
                <w:sz w:val="24"/>
                <w:szCs w:val="24"/>
              </w:rPr>
              <w:t>екзамен</w:t>
            </w:r>
          </w:p>
        </w:tc>
      </w:tr>
      <w:tr w:rsidR="006749D1" w:rsidRPr="004A7DB2" w14:paraId="651F3354" w14:textId="77777777" w:rsidTr="006749D1">
        <w:tc>
          <w:tcPr>
            <w:tcW w:w="4537" w:type="dxa"/>
            <w:hideMark/>
          </w:tcPr>
          <w:p w14:paraId="53C9686E" w14:textId="77777777" w:rsidR="006749D1" w:rsidRPr="004A7DB2" w:rsidRDefault="006749D1" w:rsidP="006749D1">
            <w:pPr>
              <w:pStyle w:val="a5"/>
              <w:spacing w:line="276" w:lineRule="auto"/>
              <w:ind w:right="648" w:firstLine="0"/>
              <w:rPr>
                <w:rStyle w:val="af6"/>
                <w:rFonts w:asciiTheme="majorHAnsi" w:hAnsiTheme="majorHAnsi"/>
                <w:sz w:val="24"/>
                <w:szCs w:val="24"/>
              </w:rPr>
            </w:pPr>
            <w:r w:rsidRPr="004A7DB2">
              <w:rPr>
                <w:rFonts w:asciiTheme="majorHAnsi" w:hAnsiTheme="majorHAnsi"/>
                <w:sz w:val="24"/>
                <w:szCs w:val="24"/>
              </w:rPr>
              <w:t>Мова викладання</w:t>
            </w:r>
          </w:p>
        </w:tc>
        <w:tc>
          <w:tcPr>
            <w:tcW w:w="4677" w:type="dxa"/>
            <w:hideMark/>
          </w:tcPr>
          <w:p w14:paraId="70B8303B" w14:textId="77777777" w:rsidR="006749D1" w:rsidRPr="004A7DB2" w:rsidRDefault="006749D1" w:rsidP="006749D1">
            <w:pPr>
              <w:pStyle w:val="a5"/>
              <w:spacing w:line="276" w:lineRule="auto"/>
              <w:ind w:right="648" w:firstLine="0"/>
              <w:rPr>
                <w:rStyle w:val="af6"/>
                <w:rFonts w:asciiTheme="majorHAnsi" w:hAnsiTheme="majorHAnsi"/>
                <w:b/>
                <w:sz w:val="24"/>
                <w:szCs w:val="24"/>
              </w:rPr>
            </w:pPr>
            <w:r w:rsidRPr="004A7DB2">
              <w:rPr>
                <w:rFonts w:asciiTheme="majorHAnsi" w:hAnsiTheme="majorHAnsi"/>
                <w:b/>
                <w:sz w:val="24"/>
                <w:szCs w:val="24"/>
              </w:rPr>
              <w:t>українська</w:t>
            </w:r>
          </w:p>
        </w:tc>
      </w:tr>
    </w:tbl>
    <w:p w14:paraId="79010CEE" w14:textId="77777777" w:rsidR="00D47CA9" w:rsidRPr="004A7DB2" w:rsidRDefault="00D47CA9" w:rsidP="00F97EAE">
      <w:pPr>
        <w:rPr>
          <w:rFonts w:asciiTheme="majorHAnsi" w:hAnsiTheme="majorHAnsi"/>
          <w:szCs w:val="28"/>
          <w:lang w:val="uk-UA"/>
        </w:rPr>
      </w:pPr>
    </w:p>
    <w:p w14:paraId="385A0A7C" w14:textId="77777777" w:rsidR="008E224D" w:rsidRPr="004A7DB2" w:rsidRDefault="008E224D" w:rsidP="00F97EAE">
      <w:pPr>
        <w:ind w:left="6521"/>
        <w:rPr>
          <w:rFonts w:asciiTheme="majorHAnsi" w:hAnsiTheme="majorHAnsi"/>
          <w:szCs w:val="28"/>
          <w:lang w:val="uk-UA"/>
        </w:rPr>
      </w:pPr>
    </w:p>
    <w:p w14:paraId="715112FB" w14:textId="77777777" w:rsidR="008E224D" w:rsidRPr="004A7DB2" w:rsidRDefault="008E224D" w:rsidP="00F97EAE">
      <w:pPr>
        <w:ind w:left="6521"/>
        <w:rPr>
          <w:rFonts w:asciiTheme="majorHAnsi" w:hAnsiTheme="majorHAnsi"/>
          <w:szCs w:val="28"/>
          <w:lang w:val="uk-UA"/>
        </w:rPr>
      </w:pPr>
    </w:p>
    <w:p w14:paraId="4E522284" w14:textId="77777777" w:rsidR="007A3DA7" w:rsidRPr="004A7DB2" w:rsidRDefault="007A3DA7" w:rsidP="00F97EAE">
      <w:pPr>
        <w:ind w:left="6521"/>
        <w:rPr>
          <w:rFonts w:asciiTheme="majorHAnsi" w:hAnsiTheme="majorHAnsi"/>
          <w:szCs w:val="28"/>
          <w:lang w:val="uk-UA"/>
        </w:rPr>
      </w:pPr>
    </w:p>
    <w:p w14:paraId="4002FB31" w14:textId="77777777" w:rsidR="007A3DA7" w:rsidRPr="004A7DB2" w:rsidRDefault="007A3DA7" w:rsidP="00F97EAE">
      <w:pPr>
        <w:ind w:left="6521"/>
        <w:rPr>
          <w:rFonts w:asciiTheme="majorHAnsi" w:hAnsiTheme="majorHAnsi"/>
          <w:szCs w:val="28"/>
          <w:lang w:val="uk-UA"/>
        </w:rPr>
      </w:pPr>
    </w:p>
    <w:p w14:paraId="4D6B6D74" w14:textId="77777777" w:rsidR="007A3DA7" w:rsidRPr="004A7DB2" w:rsidRDefault="007A3DA7" w:rsidP="00F97EAE">
      <w:pPr>
        <w:ind w:left="6521"/>
        <w:rPr>
          <w:rFonts w:asciiTheme="majorHAnsi" w:hAnsiTheme="majorHAnsi"/>
          <w:szCs w:val="28"/>
          <w:lang w:val="uk-UA"/>
        </w:rPr>
      </w:pPr>
    </w:p>
    <w:p w14:paraId="2D52CF23" w14:textId="77777777" w:rsidR="007A3DA7" w:rsidRPr="004A7DB2" w:rsidRDefault="007A3DA7" w:rsidP="00F97EAE">
      <w:pPr>
        <w:ind w:left="6521"/>
        <w:rPr>
          <w:rFonts w:asciiTheme="majorHAnsi" w:hAnsiTheme="majorHAnsi"/>
          <w:szCs w:val="28"/>
          <w:lang w:val="uk-UA"/>
        </w:rPr>
      </w:pPr>
    </w:p>
    <w:p w14:paraId="5CE13CF1" w14:textId="77777777" w:rsidR="007A3DA7" w:rsidRPr="004A7DB2" w:rsidRDefault="007A3DA7" w:rsidP="00F97EAE">
      <w:pPr>
        <w:ind w:left="6521"/>
        <w:rPr>
          <w:rFonts w:asciiTheme="majorHAnsi" w:hAnsiTheme="majorHAnsi"/>
          <w:szCs w:val="28"/>
          <w:lang w:val="uk-UA"/>
        </w:rPr>
      </w:pPr>
    </w:p>
    <w:p w14:paraId="47EBD17A" w14:textId="77777777" w:rsidR="007A3DA7" w:rsidRPr="004A7DB2" w:rsidRDefault="007A3DA7" w:rsidP="00F97EAE">
      <w:pPr>
        <w:ind w:left="6521"/>
        <w:rPr>
          <w:rFonts w:asciiTheme="majorHAnsi" w:hAnsiTheme="majorHAnsi"/>
          <w:szCs w:val="28"/>
          <w:lang w:val="uk-UA"/>
        </w:rPr>
      </w:pPr>
    </w:p>
    <w:p w14:paraId="3CD00CB0" w14:textId="77777777" w:rsidR="007A3DA7" w:rsidRPr="004A7DB2" w:rsidRDefault="007A3DA7" w:rsidP="00F97EAE">
      <w:pPr>
        <w:ind w:left="6521"/>
        <w:rPr>
          <w:rFonts w:asciiTheme="majorHAnsi" w:hAnsiTheme="majorHAnsi"/>
          <w:szCs w:val="28"/>
          <w:lang w:val="uk-UA"/>
        </w:rPr>
      </w:pPr>
    </w:p>
    <w:p w14:paraId="14838DD6" w14:textId="77777777" w:rsidR="007A3DA7" w:rsidRPr="004A7DB2" w:rsidRDefault="007A3DA7" w:rsidP="00F97EAE">
      <w:pPr>
        <w:ind w:left="6521"/>
        <w:rPr>
          <w:rFonts w:asciiTheme="majorHAnsi" w:hAnsiTheme="majorHAnsi"/>
          <w:szCs w:val="28"/>
          <w:lang w:val="uk-UA"/>
        </w:rPr>
      </w:pPr>
    </w:p>
    <w:p w14:paraId="15E512AD" w14:textId="77777777" w:rsidR="007A3DA7" w:rsidRPr="004A7DB2" w:rsidRDefault="007A3DA7" w:rsidP="00F97EAE">
      <w:pPr>
        <w:ind w:left="6521"/>
        <w:rPr>
          <w:rFonts w:asciiTheme="majorHAnsi" w:hAnsiTheme="majorHAnsi"/>
          <w:szCs w:val="28"/>
          <w:lang w:val="uk-UA"/>
        </w:rPr>
      </w:pPr>
    </w:p>
    <w:p w14:paraId="100A38B6" w14:textId="77777777" w:rsidR="007A3DA7" w:rsidRPr="004A7DB2" w:rsidRDefault="007A3DA7" w:rsidP="00F97EAE">
      <w:pPr>
        <w:ind w:left="6521"/>
        <w:rPr>
          <w:rFonts w:asciiTheme="majorHAnsi" w:hAnsiTheme="majorHAnsi"/>
          <w:szCs w:val="28"/>
          <w:lang w:val="uk-UA"/>
        </w:rPr>
      </w:pPr>
    </w:p>
    <w:p w14:paraId="732E6AFE" w14:textId="77777777" w:rsidR="007A3DA7" w:rsidRPr="004A7DB2" w:rsidRDefault="007A3DA7" w:rsidP="00F97EAE">
      <w:pPr>
        <w:ind w:left="6521"/>
        <w:rPr>
          <w:rFonts w:asciiTheme="majorHAnsi" w:hAnsiTheme="majorHAnsi"/>
          <w:szCs w:val="28"/>
          <w:lang w:val="uk-UA"/>
        </w:rPr>
      </w:pPr>
    </w:p>
    <w:p w14:paraId="56CB7A0C" w14:textId="77777777" w:rsidR="007A3DA7" w:rsidRPr="004A7DB2" w:rsidRDefault="007A3DA7" w:rsidP="00F97EAE">
      <w:pPr>
        <w:ind w:left="6521"/>
        <w:rPr>
          <w:rFonts w:asciiTheme="majorHAnsi" w:hAnsiTheme="majorHAnsi"/>
          <w:szCs w:val="28"/>
          <w:lang w:val="uk-UA"/>
        </w:rPr>
      </w:pPr>
    </w:p>
    <w:p w14:paraId="57160E3A" w14:textId="77777777" w:rsidR="007A3DA7" w:rsidRPr="004A7DB2" w:rsidRDefault="007A3DA7" w:rsidP="00F97EAE">
      <w:pPr>
        <w:ind w:left="6521"/>
        <w:rPr>
          <w:rFonts w:asciiTheme="majorHAnsi" w:hAnsiTheme="majorHAnsi"/>
          <w:szCs w:val="28"/>
          <w:lang w:val="uk-UA"/>
        </w:rPr>
      </w:pPr>
    </w:p>
    <w:p w14:paraId="042CA82E" w14:textId="77777777" w:rsidR="007A3DA7" w:rsidRPr="004A7DB2" w:rsidRDefault="007A3DA7" w:rsidP="00F97EAE">
      <w:pPr>
        <w:ind w:left="6521"/>
        <w:rPr>
          <w:rFonts w:asciiTheme="majorHAnsi" w:hAnsiTheme="majorHAnsi"/>
          <w:szCs w:val="28"/>
          <w:lang w:val="uk-UA"/>
        </w:rPr>
      </w:pPr>
    </w:p>
    <w:p w14:paraId="403CAFC6" w14:textId="77777777" w:rsidR="00D47CA9" w:rsidRPr="004A7DB2" w:rsidRDefault="00D47CA9" w:rsidP="00F97EAE">
      <w:pPr>
        <w:ind w:left="6521"/>
        <w:rPr>
          <w:rFonts w:asciiTheme="majorHAnsi" w:hAnsiTheme="majorHAnsi"/>
          <w:szCs w:val="28"/>
          <w:lang w:val="uk-UA"/>
        </w:rPr>
      </w:pPr>
    </w:p>
    <w:p w14:paraId="73300835" w14:textId="77777777" w:rsidR="00D47CA9" w:rsidRPr="004A7DB2" w:rsidRDefault="00D47CA9" w:rsidP="00F97EAE">
      <w:pPr>
        <w:ind w:left="6521"/>
        <w:rPr>
          <w:rFonts w:asciiTheme="majorHAnsi" w:hAnsiTheme="majorHAnsi"/>
          <w:szCs w:val="28"/>
          <w:lang w:val="uk-UA"/>
        </w:rPr>
      </w:pPr>
      <w:r w:rsidRPr="004A7DB2">
        <w:rPr>
          <w:rFonts w:asciiTheme="majorHAnsi" w:hAnsiTheme="majorHAnsi"/>
          <w:szCs w:val="28"/>
          <w:lang w:val="uk-UA"/>
        </w:rPr>
        <w:t>© Кравчук О.І., 20</w:t>
      </w:r>
      <w:r w:rsidR="0044000A" w:rsidRPr="004A7DB2">
        <w:rPr>
          <w:rFonts w:asciiTheme="majorHAnsi" w:hAnsiTheme="majorHAnsi"/>
          <w:szCs w:val="28"/>
          <w:lang w:val="uk-UA"/>
        </w:rPr>
        <w:t>2</w:t>
      </w:r>
      <w:r w:rsidR="00EA0304" w:rsidRPr="004A7DB2">
        <w:rPr>
          <w:rFonts w:asciiTheme="majorHAnsi" w:hAnsiTheme="majorHAnsi"/>
          <w:szCs w:val="28"/>
          <w:lang w:val="uk-UA"/>
        </w:rPr>
        <w:t>1</w:t>
      </w:r>
      <w:r w:rsidRPr="004A7DB2">
        <w:rPr>
          <w:rFonts w:asciiTheme="majorHAnsi" w:hAnsiTheme="majorHAnsi"/>
          <w:szCs w:val="28"/>
          <w:lang w:val="uk-UA"/>
        </w:rPr>
        <w:t xml:space="preserve"> </w:t>
      </w:r>
    </w:p>
    <w:p w14:paraId="14B7CBD2" w14:textId="77777777" w:rsidR="00FF0E53" w:rsidRPr="004A7DB2" w:rsidRDefault="00D47CA9" w:rsidP="004B6F18">
      <w:pPr>
        <w:ind w:left="6521"/>
        <w:rPr>
          <w:rStyle w:val="af6"/>
          <w:rFonts w:asciiTheme="majorHAnsi" w:hAnsiTheme="majorHAnsi"/>
          <w:b/>
          <w:i w:val="0"/>
          <w:szCs w:val="28"/>
          <w:lang w:val="uk-UA"/>
        </w:rPr>
      </w:pPr>
      <w:r w:rsidRPr="004A7DB2">
        <w:rPr>
          <w:rFonts w:asciiTheme="majorHAnsi" w:hAnsiTheme="majorHAnsi"/>
          <w:szCs w:val="28"/>
          <w:lang w:val="uk-UA"/>
        </w:rPr>
        <w:t>© КНЕУ, 20</w:t>
      </w:r>
      <w:r w:rsidR="0044000A" w:rsidRPr="004A7DB2">
        <w:rPr>
          <w:rFonts w:asciiTheme="majorHAnsi" w:hAnsiTheme="majorHAnsi"/>
          <w:szCs w:val="28"/>
          <w:lang w:val="uk-UA"/>
        </w:rPr>
        <w:t>2</w:t>
      </w:r>
      <w:r w:rsidR="00EA0304" w:rsidRPr="004A7DB2">
        <w:rPr>
          <w:rFonts w:asciiTheme="majorHAnsi" w:hAnsiTheme="majorHAnsi"/>
          <w:szCs w:val="28"/>
          <w:lang w:val="uk-UA"/>
        </w:rPr>
        <w:t>1</w:t>
      </w:r>
      <w:r w:rsidRPr="004A7DB2">
        <w:rPr>
          <w:rStyle w:val="af6"/>
          <w:rFonts w:asciiTheme="majorHAnsi" w:hAnsiTheme="majorHAnsi"/>
          <w:b/>
          <w:i w:val="0"/>
          <w:szCs w:val="28"/>
          <w:lang w:val="uk-UA"/>
        </w:rPr>
        <w:br w:type="page"/>
      </w:r>
    </w:p>
    <w:p w14:paraId="6A1306C9" w14:textId="77777777" w:rsidR="00D47CA9" w:rsidRPr="004A7DB2" w:rsidRDefault="00D47CA9" w:rsidP="00F97EAE">
      <w:pPr>
        <w:pStyle w:val="a5"/>
        <w:numPr>
          <w:ilvl w:val="0"/>
          <w:numId w:val="3"/>
        </w:numPr>
        <w:suppressAutoHyphens/>
        <w:ind w:right="0"/>
        <w:jc w:val="center"/>
        <w:rPr>
          <w:rStyle w:val="af6"/>
          <w:rFonts w:asciiTheme="majorHAnsi" w:hAnsiTheme="majorHAnsi"/>
          <w:b/>
          <w:i w:val="0"/>
          <w:lang w:eastAsia="ar-SA"/>
        </w:rPr>
      </w:pPr>
    </w:p>
    <w:p w14:paraId="76F84281" w14:textId="77777777" w:rsidR="00D47CA9" w:rsidRPr="004A7DB2" w:rsidRDefault="00D47CA9" w:rsidP="00F97EAE">
      <w:pPr>
        <w:pStyle w:val="a5"/>
        <w:numPr>
          <w:ilvl w:val="0"/>
          <w:numId w:val="3"/>
        </w:numPr>
        <w:tabs>
          <w:tab w:val="clear" w:pos="432"/>
          <w:tab w:val="num" w:pos="0"/>
        </w:tabs>
        <w:suppressAutoHyphens/>
        <w:ind w:left="0" w:right="0" w:firstLine="0"/>
        <w:jc w:val="center"/>
        <w:rPr>
          <w:rStyle w:val="af6"/>
          <w:rFonts w:asciiTheme="majorHAnsi" w:hAnsiTheme="majorHAnsi"/>
          <w:b/>
          <w:i w:val="0"/>
        </w:rPr>
      </w:pPr>
      <w:r w:rsidRPr="004A7DB2">
        <w:rPr>
          <w:rStyle w:val="af6"/>
          <w:rFonts w:asciiTheme="majorHAnsi" w:hAnsiTheme="majorHAnsi"/>
          <w:b/>
          <w:i w:val="0"/>
        </w:rPr>
        <w:t>ЗМІСТ</w:t>
      </w:r>
    </w:p>
    <w:sdt>
      <w:sdtPr>
        <w:rPr>
          <w:rFonts w:ascii="Cambria" w:hAnsi="Cambria" w:cs="Times New Roman"/>
          <w:i/>
          <w:iCs/>
          <w:caps w:val="0"/>
          <w:smallCaps w:val="0"/>
          <w:color w:val="auto"/>
          <w:sz w:val="24"/>
          <w:szCs w:val="24"/>
          <w:lang w:val="ru-RU" w:eastAsia="ru-RU"/>
        </w:rPr>
        <w:id w:val="1728176307"/>
        <w:docPartObj>
          <w:docPartGallery w:val="Table of Contents"/>
          <w:docPartUnique/>
        </w:docPartObj>
      </w:sdtPr>
      <w:sdtEndPr>
        <w:rPr>
          <w:b/>
          <w:bCs/>
        </w:rPr>
      </w:sdtEndPr>
      <w:sdtContent>
        <w:p w14:paraId="2D1C47E0" w14:textId="77777777" w:rsidR="00C26BC7" w:rsidRPr="003151E9" w:rsidRDefault="00C26BC7">
          <w:pPr>
            <w:pStyle w:val="af9"/>
            <w:rPr>
              <w:rFonts w:ascii="Cambria" w:hAnsi="Cambria"/>
              <w:caps w:val="0"/>
              <w:smallCaps w:val="0"/>
              <w:sz w:val="24"/>
              <w:szCs w:val="24"/>
            </w:rPr>
          </w:pPr>
        </w:p>
        <w:p w14:paraId="30FE1D57" w14:textId="77777777" w:rsidR="003151E9" w:rsidRPr="003151E9" w:rsidRDefault="00FE4275">
          <w:pPr>
            <w:pStyle w:val="14"/>
            <w:tabs>
              <w:tab w:val="right" w:leader="dot" w:pos="9628"/>
            </w:tabs>
            <w:rPr>
              <w:rFonts w:ascii="Cambria" w:eastAsiaTheme="minorEastAsia" w:hAnsi="Cambria" w:cstheme="minorBidi"/>
              <w:b w:val="0"/>
              <w:bCs w:val="0"/>
              <w:caps w:val="0"/>
              <w:noProof/>
              <w:sz w:val="24"/>
              <w:szCs w:val="24"/>
              <w:lang w:val="en-US" w:eastAsia="en-US"/>
            </w:rPr>
          </w:pPr>
          <w:r w:rsidRPr="003151E9">
            <w:rPr>
              <w:rFonts w:ascii="Cambria" w:hAnsi="Cambria"/>
              <w:caps w:val="0"/>
              <w:sz w:val="24"/>
              <w:szCs w:val="24"/>
              <w:lang w:val="uk-UA"/>
            </w:rPr>
            <w:fldChar w:fldCharType="begin"/>
          </w:r>
          <w:r w:rsidR="00942814" w:rsidRPr="003151E9">
            <w:rPr>
              <w:rFonts w:ascii="Cambria" w:hAnsi="Cambria"/>
              <w:caps w:val="0"/>
              <w:sz w:val="24"/>
              <w:szCs w:val="24"/>
              <w:lang w:val="uk-UA"/>
            </w:rPr>
            <w:instrText xml:space="preserve"> TOC \o "1-3" \h \z \u </w:instrText>
          </w:r>
          <w:r w:rsidRPr="003151E9">
            <w:rPr>
              <w:rFonts w:ascii="Cambria" w:hAnsi="Cambria"/>
              <w:caps w:val="0"/>
              <w:sz w:val="24"/>
              <w:szCs w:val="24"/>
              <w:lang w:val="uk-UA"/>
            </w:rPr>
            <w:fldChar w:fldCharType="separate"/>
          </w:r>
          <w:hyperlink w:anchor="_Toc83645394" w:history="1">
            <w:r w:rsidR="003151E9" w:rsidRPr="003151E9">
              <w:rPr>
                <w:rStyle w:val="afa"/>
                <w:rFonts w:ascii="Cambria" w:hAnsi="Cambria"/>
                <w:caps w:val="0"/>
                <w:noProof/>
                <w:sz w:val="24"/>
                <w:szCs w:val="24"/>
              </w:rPr>
              <w:t>Вступ</w:t>
            </w:r>
            <w:r w:rsidR="003151E9" w:rsidRPr="003151E9">
              <w:rPr>
                <w:rFonts w:ascii="Cambria" w:hAnsi="Cambria"/>
                <w:caps w:val="0"/>
                <w:noProof/>
                <w:webHidden/>
                <w:sz w:val="24"/>
                <w:szCs w:val="24"/>
              </w:rPr>
              <w:tab/>
            </w:r>
            <w:r w:rsidRPr="003151E9">
              <w:rPr>
                <w:rFonts w:ascii="Cambria" w:hAnsi="Cambria"/>
                <w:caps w:val="0"/>
                <w:noProof/>
                <w:webHidden/>
                <w:sz w:val="24"/>
                <w:szCs w:val="24"/>
              </w:rPr>
              <w:fldChar w:fldCharType="begin"/>
            </w:r>
            <w:r w:rsidR="003151E9" w:rsidRPr="003151E9">
              <w:rPr>
                <w:rFonts w:ascii="Cambria" w:hAnsi="Cambria"/>
                <w:caps w:val="0"/>
                <w:noProof/>
                <w:webHidden/>
                <w:sz w:val="24"/>
                <w:szCs w:val="24"/>
              </w:rPr>
              <w:instrText xml:space="preserve"> PAGEREF _Toc83645394 \h </w:instrText>
            </w:r>
            <w:r w:rsidRPr="003151E9">
              <w:rPr>
                <w:rFonts w:ascii="Cambria" w:hAnsi="Cambria"/>
                <w:caps w:val="0"/>
                <w:noProof/>
                <w:webHidden/>
                <w:sz w:val="24"/>
                <w:szCs w:val="24"/>
              </w:rPr>
            </w:r>
            <w:r w:rsidRPr="003151E9">
              <w:rPr>
                <w:rFonts w:ascii="Cambria" w:hAnsi="Cambria"/>
                <w:caps w:val="0"/>
                <w:noProof/>
                <w:webHidden/>
                <w:sz w:val="24"/>
                <w:szCs w:val="24"/>
              </w:rPr>
              <w:fldChar w:fldCharType="separate"/>
            </w:r>
            <w:r w:rsidR="00175E55">
              <w:rPr>
                <w:rFonts w:ascii="Cambria" w:hAnsi="Cambria"/>
                <w:caps w:val="0"/>
                <w:noProof/>
                <w:webHidden/>
                <w:sz w:val="24"/>
                <w:szCs w:val="24"/>
              </w:rPr>
              <w:t>4</w:t>
            </w:r>
            <w:r w:rsidRPr="003151E9">
              <w:rPr>
                <w:rFonts w:ascii="Cambria" w:hAnsi="Cambria"/>
                <w:caps w:val="0"/>
                <w:noProof/>
                <w:webHidden/>
                <w:sz w:val="24"/>
                <w:szCs w:val="24"/>
              </w:rPr>
              <w:fldChar w:fldCharType="end"/>
            </w:r>
          </w:hyperlink>
        </w:p>
        <w:p w14:paraId="1FB85897" w14:textId="77777777" w:rsidR="003151E9" w:rsidRPr="003151E9" w:rsidRDefault="000750D3">
          <w:pPr>
            <w:pStyle w:val="14"/>
            <w:tabs>
              <w:tab w:val="right" w:leader="dot" w:pos="9628"/>
            </w:tabs>
            <w:rPr>
              <w:rFonts w:ascii="Cambria" w:eastAsiaTheme="minorEastAsia" w:hAnsi="Cambria" w:cstheme="minorBidi"/>
              <w:b w:val="0"/>
              <w:bCs w:val="0"/>
              <w:caps w:val="0"/>
              <w:noProof/>
              <w:sz w:val="24"/>
              <w:szCs w:val="24"/>
              <w:lang w:val="en-US" w:eastAsia="en-US"/>
            </w:rPr>
          </w:pPr>
          <w:hyperlink w:anchor="_Toc83645395" w:history="1">
            <w:r w:rsidR="003151E9" w:rsidRPr="003151E9">
              <w:rPr>
                <w:rStyle w:val="afa"/>
                <w:rFonts w:ascii="Cambria" w:hAnsi="Cambria"/>
                <w:caps w:val="0"/>
                <w:noProof/>
                <w:sz w:val="24"/>
                <w:szCs w:val="24"/>
              </w:rPr>
              <w:t>1. ТЕМАТИЧНИЙ ПЛАН НАВЧАЛЬНОЇ ДИСЦИПЛІНИ</w:t>
            </w:r>
            <w:r w:rsidR="003151E9" w:rsidRPr="003151E9">
              <w:rPr>
                <w:rFonts w:ascii="Cambria" w:hAnsi="Cambria"/>
                <w:caps w:val="0"/>
                <w:noProof/>
                <w:webHidden/>
                <w:sz w:val="24"/>
                <w:szCs w:val="24"/>
              </w:rPr>
              <w:tab/>
            </w:r>
            <w:r w:rsidR="00FE4275" w:rsidRPr="003151E9">
              <w:rPr>
                <w:rFonts w:ascii="Cambria" w:hAnsi="Cambria"/>
                <w:caps w:val="0"/>
                <w:noProof/>
                <w:webHidden/>
                <w:sz w:val="24"/>
                <w:szCs w:val="24"/>
              </w:rPr>
              <w:fldChar w:fldCharType="begin"/>
            </w:r>
            <w:r w:rsidR="003151E9" w:rsidRPr="003151E9">
              <w:rPr>
                <w:rFonts w:ascii="Cambria" w:hAnsi="Cambria"/>
                <w:caps w:val="0"/>
                <w:noProof/>
                <w:webHidden/>
                <w:sz w:val="24"/>
                <w:szCs w:val="24"/>
              </w:rPr>
              <w:instrText xml:space="preserve"> PAGEREF _Toc83645395 \h </w:instrText>
            </w:r>
            <w:r w:rsidR="00FE4275" w:rsidRPr="003151E9">
              <w:rPr>
                <w:rFonts w:ascii="Cambria" w:hAnsi="Cambria"/>
                <w:caps w:val="0"/>
                <w:noProof/>
                <w:webHidden/>
                <w:sz w:val="24"/>
                <w:szCs w:val="24"/>
              </w:rPr>
            </w:r>
            <w:r w:rsidR="00FE4275" w:rsidRPr="003151E9">
              <w:rPr>
                <w:rFonts w:ascii="Cambria" w:hAnsi="Cambria"/>
                <w:caps w:val="0"/>
                <w:noProof/>
                <w:webHidden/>
                <w:sz w:val="24"/>
                <w:szCs w:val="24"/>
              </w:rPr>
              <w:fldChar w:fldCharType="separate"/>
            </w:r>
            <w:r w:rsidR="00175E55">
              <w:rPr>
                <w:rFonts w:ascii="Cambria" w:hAnsi="Cambria"/>
                <w:caps w:val="0"/>
                <w:noProof/>
                <w:webHidden/>
                <w:sz w:val="24"/>
                <w:szCs w:val="24"/>
              </w:rPr>
              <w:t>7</w:t>
            </w:r>
            <w:r w:rsidR="00FE4275" w:rsidRPr="003151E9">
              <w:rPr>
                <w:rFonts w:ascii="Cambria" w:hAnsi="Cambria"/>
                <w:caps w:val="0"/>
                <w:noProof/>
                <w:webHidden/>
                <w:sz w:val="24"/>
                <w:szCs w:val="24"/>
              </w:rPr>
              <w:fldChar w:fldCharType="end"/>
            </w:r>
          </w:hyperlink>
        </w:p>
        <w:p w14:paraId="7E2B655B" w14:textId="77777777" w:rsidR="003151E9" w:rsidRPr="003151E9" w:rsidRDefault="000750D3">
          <w:pPr>
            <w:pStyle w:val="14"/>
            <w:tabs>
              <w:tab w:val="right" w:leader="dot" w:pos="9628"/>
            </w:tabs>
            <w:rPr>
              <w:rFonts w:ascii="Cambria" w:eastAsiaTheme="minorEastAsia" w:hAnsi="Cambria" w:cstheme="minorBidi"/>
              <w:b w:val="0"/>
              <w:bCs w:val="0"/>
              <w:caps w:val="0"/>
              <w:noProof/>
              <w:sz w:val="24"/>
              <w:szCs w:val="24"/>
              <w:lang w:val="en-US" w:eastAsia="en-US"/>
            </w:rPr>
          </w:pPr>
          <w:hyperlink w:anchor="_Toc83645396" w:history="1">
            <w:r w:rsidR="003151E9" w:rsidRPr="003151E9">
              <w:rPr>
                <w:rStyle w:val="afa"/>
                <w:rFonts w:ascii="Cambria" w:hAnsi="Cambria"/>
                <w:caps w:val="0"/>
                <w:noProof/>
                <w:sz w:val="24"/>
                <w:szCs w:val="24"/>
              </w:rPr>
              <w:t>2. ЗМІСТ НАВЧАЛЬНОЇ ДИСЦИПЛІНИ ЗА ТЕМАМИ</w:t>
            </w:r>
            <w:r w:rsidR="003151E9" w:rsidRPr="003151E9">
              <w:rPr>
                <w:rFonts w:ascii="Cambria" w:hAnsi="Cambria"/>
                <w:caps w:val="0"/>
                <w:noProof/>
                <w:webHidden/>
                <w:sz w:val="24"/>
                <w:szCs w:val="24"/>
              </w:rPr>
              <w:tab/>
            </w:r>
            <w:r w:rsidR="00FE4275" w:rsidRPr="003151E9">
              <w:rPr>
                <w:rFonts w:ascii="Cambria" w:hAnsi="Cambria"/>
                <w:caps w:val="0"/>
                <w:noProof/>
                <w:webHidden/>
                <w:sz w:val="24"/>
                <w:szCs w:val="24"/>
              </w:rPr>
              <w:fldChar w:fldCharType="begin"/>
            </w:r>
            <w:r w:rsidR="003151E9" w:rsidRPr="003151E9">
              <w:rPr>
                <w:rFonts w:ascii="Cambria" w:hAnsi="Cambria"/>
                <w:caps w:val="0"/>
                <w:noProof/>
                <w:webHidden/>
                <w:sz w:val="24"/>
                <w:szCs w:val="24"/>
              </w:rPr>
              <w:instrText xml:space="preserve"> PAGEREF _Toc83645396 \h </w:instrText>
            </w:r>
            <w:r w:rsidR="00FE4275" w:rsidRPr="003151E9">
              <w:rPr>
                <w:rFonts w:ascii="Cambria" w:hAnsi="Cambria"/>
                <w:caps w:val="0"/>
                <w:noProof/>
                <w:webHidden/>
                <w:sz w:val="24"/>
                <w:szCs w:val="24"/>
              </w:rPr>
            </w:r>
            <w:r w:rsidR="00FE4275" w:rsidRPr="003151E9">
              <w:rPr>
                <w:rFonts w:ascii="Cambria" w:hAnsi="Cambria"/>
                <w:caps w:val="0"/>
                <w:noProof/>
                <w:webHidden/>
                <w:sz w:val="24"/>
                <w:szCs w:val="24"/>
              </w:rPr>
              <w:fldChar w:fldCharType="separate"/>
            </w:r>
            <w:r w:rsidR="00175E55">
              <w:rPr>
                <w:rFonts w:ascii="Cambria" w:hAnsi="Cambria"/>
                <w:caps w:val="0"/>
                <w:noProof/>
                <w:webHidden/>
                <w:sz w:val="24"/>
                <w:szCs w:val="24"/>
              </w:rPr>
              <w:t>7</w:t>
            </w:r>
            <w:r w:rsidR="00FE4275" w:rsidRPr="003151E9">
              <w:rPr>
                <w:rFonts w:ascii="Cambria" w:hAnsi="Cambria"/>
                <w:caps w:val="0"/>
                <w:noProof/>
                <w:webHidden/>
                <w:sz w:val="24"/>
                <w:szCs w:val="24"/>
              </w:rPr>
              <w:fldChar w:fldCharType="end"/>
            </w:r>
          </w:hyperlink>
        </w:p>
        <w:p w14:paraId="61DC3F5B"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397" w:history="1">
            <w:r w:rsidR="003151E9" w:rsidRPr="003151E9">
              <w:rPr>
                <w:rStyle w:val="afa"/>
                <w:rFonts w:ascii="Cambria" w:hAnsi="Cambria"/>
                <w:noProof/>
                <w:sz w:val="24"/>
                <w:szCs w:val="24"/>
                <w:lang w:val="uk-UA"/>
              </w:rPr>
              <w:t>Тема 1. Тренди розвитку менеджменту персоналу</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_Toc83645397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7</w:t>
            </w:r>
            <w:r w:rsidR="00FE4275" w:rsidRPr="003151E9">
              <w:rPr>
                <w:rFonts w:ascii="Cambria" w:hAnsi="Cambria"/>
                <w:noProof/>
                <w:webHidden/>
                <w:sz w:val="24"/>
                <w:szCs w:val="24"/>
              </w:rPr>
              <w:fldChar w:fldCharType="end"/>
            </w:r>
          </w:hyperlink>
        </w:p>
        <w:p w14:paraId="59776418"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398" w:history="1">
            <w:r w:rsidR="003151E9" w:rsidRPr="003151E9">
              <w:rPr>
                <w:rStyle w:val="afa"/>
                <w:rFonts w:ascii="Cambria" w:hAnsi="Cambria"/>
                <w:noProof/>
                <w:sz w:val="24"/>
                <w:szCs w:val="24"/>
                <w:lang w:val="uk-UA"/>
              </w:rPr>
              <w:t>Тема 2. Стратегічні аспекти менеджменту персоналу</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_Toc83645398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8</w:t>
            </w:r>
            <w:r w:rsidR="00FE4275" w:rsidRPr="003151E9">
              <w:rPr>
                <w:rFonts w:ascii="Cambria" w:hAnsi="Cambria"/>
                <w:noProof/>
                <w:webHidden/>
                <w:sz w:val="24"/>
                <w:szCs w:val="24"/>
              </w:rPr>
              <w:fldChar w:fldCharType="end"/>
            </w:r>
          </w:hyperlink>
        </w:p>
        <w:p w14:paraId="5447C4FC"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399" w:history="1">
            <w:r w:rsidR="003151E9" w:rsidRPr="003151E9">
              <w:rPr>
                <w:rStyle w:val="afa"/>
                <w:rFonts w:ascii="Cambria" w:hAnsi="Cambria"/>
                <w:noProof/>
                <w:sz w:val="24"/>
                <w:szCs w:val="24"/>
                <w:lang w:val="uk-UA"/>
              </w:rPr>
              <w:t>Тема 3. Добір та адаптація персоналу</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_Toc83645399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8</w:t>
            </w:r>
            <w:r w:rsidR="00FE4275" w:rsidRPr="003151E9">
              <w:rPr>
                <w:rFonts w:ascii="Cambria" w:hAnsi="Cambria"/>
                <w:noProof/>
                <w:webHidden/>
                <w:sz w:val="24"/>
                <w:szCs w:val="24"/>
              </w:rPr>
              <w:fldChar w:fldCharType="end"/>
            </w:r>
          </w:hyperlink>
        </w:p>
        <w:p w14:paraId="605CD056"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0" w:history="1">
            <w:r w:rsidR="003151E9" w:rsidRPr="003151E9">
              <w:rPr>
                <w:rStyle w:val="afa"/>
                <w:rFonts w:ascii="Cambria" w:hAnsi="Cambria"/>
                <w:noProof/>
                <w:sz w:val="24"/>
                <w:szCs w:val="24"/>
                <w:lang w:val="uk-UA"/>
              </w:rPr>
              <w:t>Тема 4. Менеджмент продуктивності та оцінювання персоналу</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_Toc83645400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8</w:t>
            </w:r>
            <w:r w:rsidR="00FE4275" w:rsidRPr="003151E9">
              <w:rPr>
                <w:rFonts w:ascii="Cambria" w:hAnsi="Cambria"/>
                <w:noProof/>
                <w:webHidden/>
                <w:sz w:val="24"/>
                <w:szCs w:val="24"/>
              </w:rPr>
              <w:fldChar w:fldCharType="end"/>
            </w:r>
          </w:hyperlink>
        </w:p>
        <w:p w14:paraId="63B15672"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1" w:history="1">
            <w:r w:rsidR="003151E9" w:rsidRPr="003151E9">
              <w:rPr>
                <w:rStyle w:val="afa"/>
                <w:rFonts w:ascii="Cambria" w:hAnsi="Cambria"/>
                <w:noProof/>
                <w:sz w:val="24"/>
                <w:szCs w:val="24"/>
                <w:lang w:val="uk-UA"/>
              </w:rPr>
              <w:t>Тема 5. Навчання та розвиток персоналу</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_Toc83645401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9</w:t>
            </w:r>
            <w:r w:rsidR="00FE4275" w:rsidRPr="003151E9">
              <w:rPr>
                <w:rFonts w:ascii="Cambria" w:hAnsi="Cambria"/>
                <w:noProof/>
                <w:webHidden/>
                <w:sz w:val="24"/>
                <w:szCs w:val="24"/>
              </w:rPr>
              <w:fldChar w:fldCharType="end"/>
            </w:r>
          </w:hyperlink>
        </w:p>
        <w:p w14:paraId="254E4023"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2" w:history="1">
            <w:r w:rsidR="003151E9" w:rsidRPr="003151E9">
              <w:rPr>
                <w:rStyle w:val="afa"/>
                <w:rFonts w:ascii="Cambria" w:hAnsi="Cambria"/>
                <w:noProof/>
                <w:sz w:val="24"/>
                <w:szCs w:val="24"/>
                <w:lang w:val="uk-UA"/>
              </w:rPr>
              <w:t>Тема 6. Менеджмент руху персоналу. Кар’єрний менеджмент</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_Toc83645402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9</w:t>
            </w:r>
            <w:r w:rsidR="00FE4275" w:rsidRPr="003151E9">
              <w:rPr>
                <w:rFonts w:ascii="Cambria" w:hAnsi="Cambria"/>
                <w:noProof/>
                <w:webHidden/>
                <w:sz w:val="24"/>
                <w:szCs w:val="24"/>
              </w:rPr>
              <w:fldChar w:fldCharType="end"/>
            </w:r>
          </w:hyperlink>
        </w:p>
        <w:p w14:paraId="45FF47B2"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3" w:history="1">
            <w:r w:rsidR="003151E9" w:rsidRPr="003151E9">
              <w:rPr>
                <w:rStyle w:val="afa"/>
                <w:rFonts w:ascii="Cambria" w:hAnsi="Cambria"/>
                <w:noProof/>
                <w:sz w:val="24"/>
                <w:szCs w:val="24"/>
                <w:lang w:val="uk-UA"/>
              </w:rPr>
              <w:t>Тема 7. Менеджмент робочого часу та баланс «життя-робота»</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_Toc83645403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9</w:t>
            </w:r>
            <w:r w:rsidR="00FE4275" w:rsidRPr="003151E9">
              <w:rPr>
                <w:rFonts w:ascii="Cambria" w:hAnsi="Cambria"/>
                <w:noProof/>
                <w:webHidden/>
                <w:sz w:val="24"/>
                <w:szCs w:val="24"/>
              </w:rPr>
              <w:fldChar w:fldCharType="end"/>
            </w:r>
          </w:hyperlink>
        </w:p>
        <w:p w14:paraId="6D6E4E5B"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4" w:history="1">
            <w:r w:rsidR="003151E9" w:rsidRPr="003151E9">
              <w:rPr>
                <w:rStyle w:val="afa"/>
                <w:rFonts w:ascii="Cambria" w:hAnsi="Cambria"/>
                <w:noProof/>
                <w:sz w:val="24"/>
                <w:szCs w:val="24"/>
                <w:lang w:val="uk-UA"/>
              </w:rPr>
              <w:t>Тема 8. Мотиваційний менеджмент</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_Toc83645404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10</w:t>
            </w:r>
            <w:r w:rsidR="00FE4275" w:rsidRPr="003151E9">
              <w:rPr>
                <w:rFonts w:ascii="Cambria" w:hAnsi="Cambria"/>
                <w:noProof/>
                <w:webHidden/>
                <w:sz w:val="24"/>
                <w:szCs w:val="24"/>
              </w:rPr>
              <w:fldChar w:fldCharType="end"/>
            </w:r>
          </w:hyperlink>
        </w:p>
        <w:p w14:paraId="3BC0D8F8"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5" w:history="1">
            <w:r w:rsidR="003151E9" w:rsidRPr="003151E9">
              <w:rPr>
                <w:rStyle w:val="afa"/>
                <w:rFonts w:ascii="Cambria" w:hAnsi="Cambria"/>
                <w:noProof/>
                <w:sz w:val="24"/>
                <w:szCs w:val="24"/>
                <w:lang w:val="uk-UA"/>
              </w:rPr>
              <w:t>Тема 9. Управління поведінкою персоналу та велл-бінг менеджмент</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_Toc83645405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10</w:t>
            </w:r>
            <w:r w:rsidR="00FE4275" w:rsidRPr="003151E9">
              <w:rPr>
                <w:rFonts w:ascii="Cambria" w:hAnsi="Cambria"/>
                <w:noProof/>
                <w:webHidden/>
                <w:sz w:val="24"/>
                <w:szCs w:val="24"/>
              </w:rPr>
              <w:fldChar w:fldCharType="end"/>
            </w:r>
          </w:hyperlink>
        </w:p>
        <w:p w14:paraId="705068C0" w14:textId="77777777" w:rsidR="003151E9" w:rsidRPr="003151E9" w:rsidRDefault="000750D3">
          <w:pPr>
            <w:pStyle w:val="35"/>
            <w:tabs>
              <w:tab w:val="right" w:leader="dot" w:pos="9628"/>
            </w:tabs>
            <w:rPr>
              <w:rFonts w:ascii="Cambria" w:eastAsiaTheme="minorEastAsia" w:hAnsi="Cambria" w:cstheme="minorBidi"/>
              <w:i w:val="0"/>
              <w:iCs w:val="0"/>
              <w:noProof/>
              <w:sz w:val="24"/>
              <w:szCs w:val="24"/>
              <w:lang w:val="en-US" w:eastAsia="en-US"/>
            </w:rPr>
          </w:pPr>
          <w:hyperlink w:anchor="_Toc83645406" w:history="1">
            <w:r w:rsidR="003151E9" w:rsidRPr="003151E9">
              <w:rPr>
                <w:rStyle w:val="afa"/>
                <w:rFonts w:ascii="Cambria" w:hAnsi="Cambria"/>
                <w:noProof/>
                <w:sz w:val="24"/>
                <w:szCs w:val="24"/>
                <w:lang w:val="uk-UA"/>
              </w:rPr>
              <w:t>Тема 10. Корпоративна соціальна політика та відповідальність</w:t>
            </w:r>
            <w:r w:rsidR="003151E9" w:rsidRPr="003151E9">
              <w:rPr>
                <w:rFonts w:ascii="Cambria" w:hAnsi="Cambria"/>
                <w:noProof/>
                <w:webHidden/>
                <w:sz w:val="24"/>
                <w:szCs w:val="24"/>
              </w:rPr>
              <w:tab/>
            </w:r>
            <w:r w:rsidR="00FE4275" w:rsidRPr="003151E9">
              <w:rPr>
                <w:rFonts w:ascii="Cambria" w:hAnsi="Cambria"/>
                <w:noProof/>
                <w:webHidden/>
                <w:sz w:val="24"/>
                <w:szCs w:val="24"/>
              </w:rPr>
              <w:fldChar w:fldCharType="begin"/>
            </w:r>
            <w:r w:rsidR="003151E9" w:rsidRPr="003151E9">
              <w:rPr>
                <w:rFonts w:ascii="Cambria" w:hAnsi="Cambria"/>
                <w:noProof/>
                <w:webHidden/>
                <w:sz w:val="24"/>
                <w:szCs w:val="24"/>
              </w:rPr>
              <w:instrText xml:space="preserve"> PAGEREF _Toc83645406 \h </w:instrText>
            </w:r>
            <w:r w:rsidR="00FE4275" w:rsidRPr="003151E9">
              <w:rPr>
                <w:rFonts w:ascii="Cambria" w:hAnsi="Cambria"/>
                <w:noProof/>
                <w:webHidden/>
                <w:sz w:val="24"/>
                <w:szCs w:val="24"/>
              </w:rPr>
            </w:r>
            <w:r w:rsidR="00FE4275" w:rsidRPr="003151E9">
              <w:rPr>
                <w:rFonts w:ascii="Cambria" w:hAnsi="Cambria"/>
                <w:noProof/>
                <w:webHidden/>
                <w:sz w:val="24"/>
                <w:szCs w:val="24"/>
              </w:rPr>
              <w:fldChar w:fldCharType="separate"/>
            </w:r>
            <w:r w:rsidR="00175E55">
              <w:rPr>
                <w:rFonts w:ascii="Cambria" w:hAnsi="Cambria"/>
                <w:noProof/>
                <w:webHidden/>
                <w:sz w:val="24"/>
                <w:szCs w:val="24"/>
              </w:rPr>
              <w:t>10</w:t>
            </w:r>
            <w:r w:rsidR="00FE4275" w:rsidRPr="003151E9">
              <w:rPr>
                <w:rFonts w:ascii="Cambria" w:hAnsi="Cambria"/>
                <w:noProof/>
                <w:webHidden/>
                <w:sz w:val="24"/>
                <w:szCs w:val="24"/>
              </w:rPr>
              <w:fldChar w:fldCharType="end"/>
            </w:r>
          </w:hyperlink>
        </w:p>
        <w:p w14:paraId="57CF729A" w14:textId="77777777" w:rsidR="003151E9" w:rsidRPr="003151E9" w:rsidRDefault="000750D3">
          <w:pPr>
            <w:pStyle w:val="14"/>
            <w:tabs>
              <w:tab w:val="right" w:leader="dot" w:pos="9628"/>
            </w:tabs>
            <w:rPr>
              <w:rFonts w:ascii="Cambria" w:eastAsiaTheme="minorEastAsia" w:hAnsi="Cambria" w:cstheme="minorBidi"/>
              <w:b w:val="0"/>
              <w:bCs w:val="0"/>
              <w:caps w:val="0"/>
              <w:noProof/>
              <w:sz w:val="24"/>
              <w:szCs w:val="24"/>
              <w:lang w:val="en-US" w:eastAsia="en-US"/>
            </w:rPr>
          </w:pPr>
          <w:hyperlink w:anchor="_Toc83645407" w:history="1">
            <w:r w:rsidR="003151E9" w:rsidRPr="003151E9">
              <w:rPr>
                <w:rStyle w:val="afa"/>
                <w:rFonts w:ascii="Cambria" w:hAnsi="Cambria"/>
                <w:caps w:val="0"/>
                <w:noProof/>
                <w:sz w:val="24"/>
                <w:szCs w:val="24"/>
              </w:rPr>
              <w:t>3. ОЦІНЮВАННЯ РЕЗУЛЬТАТІВ НАВЧАння здобувача</w:t>
            </w:r>
            <w:r w:rsidR="003151E9" w:rsidRPr="003151E9">
              <w:rPr>
                <w:rFonts w:ascii="Cambria" w:hAnsi="Cambria"/>
                <w:caps w:val="0"/>
                <w:noProof/>
                <w:webHidden/>
                <w:sz w:val="24"/>
                <w:szCs w:val="24"/>
              </w:rPr>
              <w:tab/>
            </w:r>
            <w:r w:rsidR="00FE4275" w:rsidRPr="003151E9">
              <w:rPr>
                <w:rFonts w:ascii="Cambria" w:hAnsi="Cambria"/>
                <w:caps w:val="0"/>
                <w:noProof/>
                <w:webHidden/>
                <w:sz w:val="24"/>
                <w:szCs w:val="24"/>
              </w:rPr>
              <w:fldChar w:fldCharType="begin"/>
            </w:r>
            <w:r w:rsidR="003151E9" w:rsidRPr="003151E9">
              <w:rPr>
                <w:rFonts w:ascii="Cambria" w:hAnsi="Cambria"/>
                <w:caps w:val="0"/>
                <w:noProof/>
                <w:webHidden/>
                <w:sz w:val="24"/>
                <w:szCs w:val="24"/>
              </w:rPr>
              <w:instrText xml:space="preserve"> PAGEREF _Toc83645407 \h </w:instrText>
            </w:r>
            <w:r w:rsidR="00FE4275" w:rsidRPr="003151E9">
              <w:rPr>
                <w:rFonts w:ascii="Cambria" w:hAnsi="Cambria"/>
                <w:caps w:val="0"/>
                <w:noProof/>
                <w:webHidden/>
                <w:sz w:val="24"/>
                <w:szCs w:val="24"/>
              </w:rPr>
            </w:r>
            <w:r w:rsidR="00FE4275" w:rsidRPr="003151E9">
              <w:rPr>
                <w:rFonts w:ascii="Cambria" w:hAnsi="Cambria"/>
                <w:caps w:val="0"/>
                <w:noProof/>
                <w:webHidden/>
                <w:sz w:val="24"/>
                <w:szCs w:val="24"/>
              </w:rPr>
              <w:fldChar w:fldCharType="separate"/>
            </w:r>
            <w:r w:rsidR="00175E55">
              <w:rPr>
                <w:rFonts w:ascii="Cambria" w:hAnsi="Cambria"/>
                <w:caps w:val="0"/>
                <w:noProof/>
                <w:webHidden/>
                <w:sz w:val="24"/>
                <w:szCs w:val="24"/>
              </w:rPr>
              <w:t>11</w:t>
            </w:r>
            <w:r w:rsidR="00FE4275" w:rsidRPr="003151E9">
              <w:rPr>
                <w:rFonts w:ascii="Cambria" w:hAnsi="Cambria"/>
                <w:caps w:val="0"/>
                <w:noProof/>
                <w:webHidden/>
                <w:sz w:val="24"/>
                <w:szCs w:val="24"/>
              </w:rPr>
              <w:fldChar w:fldCharType="end"/>
            </w:r>
          </w:hyperlink>
        </w:p>
        <w:p w14:paraId="4C6C6AAA" w14:textId="77777777" w:rsidR="003151E9" w:rsidRPr="003151E9" w:rsidRDefault="000750D3">
          <w:pPr>
            <w:pStyle w:val="25"/>
            <w:tabs>
              <w:tab w:val="right" w:leader="dot" w:pos="9628"/>
            </w:tabs>
            <w:rPr>
              <w:rFonts w:ascii="Cambria" w:eastAsiaTheme="minorEastAsia" w:hAnsi="Cambria" w:cstheme="minorBidi"/>
              <w:smallCaps w:val="0"/>
              <w:noProof/>
              <w:sz w:val="24"/>
              <w:szCs w:val="24"/>
              <w:lang w:val="en-US" w:eastAsia="en-US"/>
            </w:rPr>
          </w:pPr>
          <w:hyperlink w:anchor="_Toc83645408" w:history="1">
            <w:r w:rsidR="003151E9" w:rsidRPr="003151E9">
              <w:rPr>
                <w:rStyle w:val="afa"/>
                <w:rFonts w:ascii="Cambria" w:hAnsi="Cambria"/>
                <w:smallCaps w:val="0"/>
                <w:noProof/>
                <w:sz w:val="24"/>
                <w:szCs w:val="24"/>
              </w:rPr>
              <w:t xml:space="preserve">3.1. Порядок поточного і підсумкового оцінювання результатів навчання </w:t>
            </w:r>
            <w:r w:rsidR="003151E9">
              <w:rPr>
                <w:rStyle w:val="afa"/>
                <w:rFonts w:ascii="Cambria" w:hAnsi="Cambria"/>
                <w:smallCaps w:val="0"/>
                <w:noProof/>
                <w:sz w:val="24"/>
                <w:szCs w:val="24"/>
              </w:rPr>
              <w:br/>
            </w:r>
            <w:r w:rsidR="003151E9" w:rsidRPr="003151E9">
              <w:rPr>
                <w:rStyle w:val="afa"/>
                <w:rFonts w:ascii="Cambria" w:hAnsi="Cambria"/>
                <w:smallCaps w:val="0"/>
                <w:noProof/>
                <w:sz w:val="24"/>
                <w:szCs w:val="24"/>
              </w:rPr>
              <w:t>здобувача</w:t>
            </w:r>
            <w:r w:rsidR="003151E9" w:rsidRPr="003151E9">
              <w:rPr>
                <w:rFonts w:ascii="Cambria" w:hAnsi="Cambria"/>
                <w:smallCaps w:val="0"/>
                <w:noProof/>
                <w:webHidden/>
                <w:sz w:val="24"/>
                <w:szCs w:val="24"/>
              </w:rPr>
              <w:tab/>
            </w:r>
            <w:r w:rsidR="00FE4275" w:rsidRPr="003151E9">
              <w:rPr>
                <w:rFonts w:ascii="Cambria" w:hAnsi="Cambria"/>
                <w:smallCaps w:val="0"/>
                <w:noProof/>
                <w:webHidden/>
                <w:sz w:val="24"/>
                <w:szCs w:val="24"/>
              </w:rPr>
              <w:fldChar w:fldCharType="begin"/>
            </w:r>
            <w:r w:rsidR="003151E9" w:rsidRPr="003151E9">
              <w:rPr>
                <w:rFonts w:ascii="Cambria" w:hAnsi="Cambria"/>
                <w:smallCaps w:val="0"/>
                <w:noProof/>
                <w:webHidden/>
                <w:sz w:val="24"/>
                <w:szCs w:val="24"/>
              </w:rPr>
              <w:instrText xml:space="preserve"> PAGEREF _Toc83645408 \h </w:instrText>
            </w:r>
            <w:r w:rsidR="00FE4275" w:rsidRPr="003151E9">
              <w:rPr>
                <w:rFonts w:ascii="Cambria" w:hAnsi="Cambria"/>
                <w:smallCaps w:val="0"/>
                <w:noProof/>
                <w:webHidden/>
                <w:sz w:val="24"/>
                <w:szCs w:val="24"/>
              </w:rPr>
            </w:r>
            <w:r w:rsidR="00FE4275" w:rsidRPr="003151E9">
              <w:rPr>
                <w:rFonts w:ascii="Cambria" w:hAnsi="Cambria"/>
                <w:smallCaps w:val="0"/>
                <w:noProof/>
                <w:webHidden/>
                <w:sz w:val="24"/>
                <w:szCs w:val="24"/>
              </w:rPr>
              <w:fldChar w:fldCharType="separate"/>
            </w:r>
            <w:r w:rsidR="00175E55">
              <w:rPr>
                <w:rFonts w:ascii="Cambria" w:hAnsi="Cambria"/>
                <w:smallCaps w:val="0"/>
                <w:noProof/>
                <w:webHidden/>
                <w:sz w:val="24"/>
                <w:szCs w:val="24"/>
              </w:rPr>
              <w:t>11</w:t>
            </w:r>
            <w:r w:rsidR="00FE4275" w:rsidRPr="003151E9">
              <w:rPr>
                <w:rFonts w:ascii="Cambria" w:hAnsi="Cambria"/>
                <w:smallCaps w:val="0"/>
                <w:noProof/>
                <w:webHidden/>
                <w:sz w:val="24"/>
                <w:szCs w:val="24"/>
              </w:rPr>
              <w:fldChar w:fldCharType="end"/>
            </w:r>
          </w:hyperlink>
        </w:p>
        <w:p w14:paraId="7644EB19" w14:textId="77777777" w:rsidR="003151E9" w:rsidRPr="003151E9" w:rsidRDefault="000750D3">
          <w:pPr>
            <w:pStyle w:val="25"/>
            <w:tabs>
              <w:tab w:val="right" w:leader="dot" w:pos="9628"/>
            </w:tabs>
            <w:rPr>
              <w:rFonts w:ascii="Cambria" w:eastAsiaTheme="minorEastAsia" w:hAnsi="Cambria" w:cstheme="minorBidi"/>
              <w:smallCaps w:val="0"/>
              <w:noProof/>
              <w:sz w:val="24"/>
              <w:szCs w:val="24"/>
              <w:lang w:val="en-US" w:eastAsia="en-US"/>
            </w:rPr>
          </w:pPr>
          <w:hyperlink w:anchor="_Toc83645409" w:history="1">
            <w:r w:rsidR="003151E9" w:rsidRPr="003151E9">
              <w:rPr>
                <w:rStyle w:val="afa"/>
                <w:rFonts w:ascii="Cambria" w:hAnsi="Cambria"/>
                <w:smallCaps w:val="0"/>
                <w:noProof/>
                <w:sz w:val="24"/>
                <w:szCs w:val="24"/>
              </w:rPr>
              <w:t xml:space="preserve">3.2. Перезарахування та визнання результатів навчання з навчальної </w:t>
            </w:r>
            <w:r w:rsidR="003151E9">
              <w:rPr>
                <w:rStyle w:val="afa"/>
                <w:rFonts w:ascii="Cambria" w:hAnsi="Cambria"/>
                <w:smallCaps w:val="0"/>
                <w:noProof/>
                <w:sz w:val="24"/>
                <w:szCs w:val="24"/>
              </w:rPr>
              <w:br/>
            </w:r>
            <w:r w:rsidR="003151E9" w:rsidRPr="003151E9">
              <w:rPr>
                <w:rStyle w:val="afa"/>
                <w:rFonts w:ascii="Cambria" w:hAnsi="Cambria"/>
                <w:smallCaps w:val="0"/>
                <w:noProof/>
                <w:sz w:val="24"/>
                <w:szCs w:val="24"/>
              </w:rPr>
              <w:t>дисципліни «Менеджмент персоналу»</w:t>
            </w:r>
            <w:r w:rsidR="003151E9" w:rsidRPr="003151E9">
              <w:rPr>
                <w:rFonts w:ascii="Cambria" w:hAnsi="Cambria"/>
                <w:smallCaps w:val="0"/>
                <w:noProof/>
                <w:webHidden/>
                <w:sz w:val="24"/>
                <w:szCs w:val="24"/>
              </w:rPr>
              <w:tab/>
            </w:r>
            <w:r w:rsidR="00FE4275" w:rsidRPr="003151E9">
              <w:rPr>
                <w:rFonts w:ascii="Cambria" w:hAnsi="Cambria"/>
                <w:smallCaps w:val="0"/>
                <w:noProof/>
                <w:webHidden/>
                <w:sz w:val="24"/>
                <w:szCs w:val="24"/>
              </w:rPr>
              <w:fldChar w:fldCharType="begin"/>
            </w:r>
            <w:r w:rsidR="003151E9" w:rsidRPr="003151E9">
              <w:rPr>
                <w:rFonts w:ascii="Cambria" w:hAnsi="Cambria"/>
                <w:smallCaps w:val="0"/>
                <w:noProof/>
                <w:webHidden/>
                <w:sz w:val="24"/>
                <w:szCs w:val="24"/>
              </w:rPr>
              <w:instrText xml:space="preserve"> PAGEREF _Toc83645409 \h </w:instrText>
            </w:r>
            <w:r w:rsidR="00FE4275" w:rsidRPr="003151E9">
              <w:rPr>
                <w:rFonts w:ascii="Cambria" w:hAnsi="Cambria"/>
                <w:smallCaps w:val="0"/>
                <w:noProof/>
                <w:webHidden/>
                <w:sz w:val="24"/>
                <w:szCs w:val="24"/>
              </w:rPr>
            </w:r>
            <w:r w:rsidR="00FE4275" w:rsidRPr="003151E9">
              <w:rPr>
                <w:rFonts w:ascii="Cambria" w:hAnsi="Cambria"/>
                <w:smallCaps w:val="0"/>
                <w:noProof/>
                <w:webHidden/>
                <w:sz w:val="24"/>
                <w:szCs w:val="24"/>
              </w:rPr>
              <w:fldChar w:fldCharType="separate"/>
            </w:r>
            <w:r w:rsidR="00175E55">
              <w:rPr>
                <w:rFonts w:ascii="Cambria" w:hAnsi="Cambria"/>
                <w:smallCaps w:val="0"/>
                <w:noProof/>
                <w:webHidden/>
                <w:sz w:val="24"/>
                <w:szCs w:val="24"/>
              </w:rPr>
              <w:t>13</w:t>
            </w:r>
            <w:r w:rsidR="00FE4275" w:rsidRPr="003151E9">
              <w:rPr>
                <w:rFonts w:ascii="Cambria" w:hAnsi="Cambria"/>
                <w:smallCaps w:val="0"/>
                <w:noProof/>
                <w:webHidden/>
                <w:sz w:val="24"/>
                <w:szCs w:val="24"/>
              </w:rPr>
              <w:fldChar w:fldCharType="end"/>
            </w:r>
          </w:hyperlink>
        </w:p>
        <w:p w14:paraId="4CFC1B23" w14:textId="77777777" w:rsidR="003151E9" w:rsidRPr="003151E9" w:rsidRDefault="000750D3">
          <w:pPr>
            <w:pStyle w:val="14"/>
            <w:tabs>
              <w:tab w:val="right" w:leader="dot" w:pos="9628"/>
            </w:tabs>
            <w:rPr>
              <w:rFonts w:ascii="Cambria" w:eastAsiaTheme="minorEastAsia" w:hAnsi="Cambria" w:cstheme="minorBidi"/>
              <w:b w:val="0"/>
              <w:bCs w:val="0"/>
              <w:caps w:val="0"/>
              <w:noProof/>
              <w:sz w:val="24"/>
              <w:szCs w:val="24"/>
              <w:lang w:val="en-US" w:eastAsia="en-US"/>
            </w:rPr>
          </w:pPr>
          <w:hyperlink w:anchor="_Toc83645410" w:history="1">
            <w:r w:rsidR="003151E9" w:rsidRPr="003151E9">
              <w:rPr>
                <w:rStyle w:val="afa"/>
                <w:rFonts w:ascii="Cambria" w:hAnsi="Cambria"/>
                <w:caps w:val="0"/>
                <w:noProof/>
                <w:sz w:val="24"/>
                <w:szCs w:val="24"/>
              </w:rPr>
              <w:t>4. РЕКОМЕНДОВАНІ ІНФОРМАЦІЙНІ ДЖЕРЕЛА</w:t>
            </w:r>
            <w:r w:rsidR="003151E9" w:rsidRPr="003151E9">
              <w:rPr>
                <w:rFonts w:ascii="Cambria" w:hAnsi="Cambria"/>
                <w:caps w:val="0"/>
                <w:noProof/>
                <w:webHidden/>
                <w:sz w:val="24"/>
                <w:szCs w:val="24"/>
              </w:rPr>
              <w:tab/>
            </w:r>
            <w:r w:rsidR="00FE4275" w:rsidRPr="003151E9">
              <w:rPr>
                <w:rFonts w:ascii="Cambria" w:hAnsi="Cambria"/>
                <w:caps w:val="0"/>
                <w:noProof/>
                <w:webHidden/>
                <w:sz w:val="24"/>
                <w:szCs w:val="24"/>
              </w:rPr>
              <w:fldChar w:fldCharType="begin"/>
            </w:r>
            <w:r w:rsidR="003151E9" w:rsidRPr="003151E9">
              <w:rPr>
                <w:rFonts w:ascii="Cambria" w:hAnsi="Cambria"/>
                <w:caps w:val="0"/>
                <w:noProof/>
                <w:webHidden/>
                <w:sz w:val="24"/>
                <w:szCs w:val="24"/>
              </w:rPr>
              <w:instrText xml:space="preserve"> PAGEREF _Toc83645410 \h </w:instrText>
            </w:r>
            <w:r w:rsidR="00FE4275" w:rsidRPr="003151E9">
              <w:rPr>
                <w:rFonts w:ascii="Cambria" w:hAnsi="Cambria"/>
                <w:caps w:val="0"/>
                <w:noProof/>
                <w:webHidden/>
                <w:sz w:val="24"/>
                <w:szCs w:val="24"/>
              </w:rPr>
            </w:r>
            <w:r w:rsidR="00FE4275" w:rsidRPr="003151E9">
              <w:rPr>
                <w:rFonts w:ascii="Cambria" w:hAnsi="Cambria"/>
                <w:caps w:val="0"/>
                <w:noProof/>
                <w:webHidden/>
                <w:sz w:val="24"/>
                <w:szCs w:val="24"/>
              </w:rPr>
              <w:fldChar w:fldCharType="separate"/>
            </w:r>
            <w:r w:rsidR="00175E55">
              <w:rPr>
                <w:rFonts w:ascii="Cambria" w:hAnsi="Cambria"/>
                <w:caps w:val="0"/>
                <w:noProof/>
                <w:webHidden/>
                <w:sz w:val="24"/>
                <w:szCs w:val="24"/>
              </w:rPr>
              <w:t>14</w:t>
            </w:r>
            <w:r w:rsidR="00FE4275" w:rsidRPr="003151E9">
              <w:rPr>
                <w:rFonts w:ascii="Cambria" w:hAnsi="Cambria"/>
                <w:caps w:val="0"/>
                <w:noProof/>
                <w:webHidden/>
                <w:sz w:val="24"/>
                <w:szCs w:val="24"/>
              </w:rPr>
              <w:fldChar w:fldCharType="end"/>
            </w:r>
          </w:hyperlink>
        </w:p>
        <w:p w14:paraId="7EA9EDB2" w14:textId="77777777" w:rsidR="003151E9" w:rsidRPr="003151E9" w:rsidRDefault="000750D3">
          <w:pPr>
            <w:pStyle w:val="25"/>
            <w:tabs>
              <w:tab w:val="right" w:leader="dot" w:pos="9628"/>
            </w:tabs>
            <w:rPr>
              <w:rFonts w:ascii="Cambria" w:eastAsiaTheme="minorEastAsia" w:hAnsi="Cambria" w:cstheme="minorBidi"/>
              <w:smallCaps w:val="0"/>
              <w:noProof/>
              <w:sz w:val="24"/>
              <w:szCs w:val="24"/>
              <w:lang w:val="en-US" w:eastAsia="en-US"/>
            </w:rPr>
          </w:pPr>
          <w:hyperlink w:anchor="_Toc83645411" w:history="1">
            <w:r w:rsidR="003151E9" w:rsidRPr="003151E9">
              <w:rPr>
                <w:rStyle w:val="afa"/>
                <w:rFonts w:ascii="Cambria" w:hAnsi="Cambria"/>
                <w:smallCaps w:val="0"/>
                <w:noProof/>
                <w:sz w:val="24"/>
                <w:szCs w:val="24"/>
              </w:rPr>
              <w:t>4.1. Основна література</w:t>
            </w:r>
            <w:r w:rsidR="003151E9" w:rsidRPr="003151E9">
              <w:rPr>
                <w:rFonts w:ascii="Cambria" w:hAnsi="Cambria"/>
                <w:smallCaps w:val="0"/>
                <w:noProof/>
                <w:webHidden/>
                <w:sz w:val="24"/>
                <w:szCs w:val="24"/>
              </w:rPr>
              <w:tab/>
            </w:r>
            <w:r w:rsidR="00FE4275" w:rsidRPr="003151E9">
              <w:rPr>
                <w:rFonts w:ascii="Cambria" w:hAnsi="Cambria"/>
                <w:smallCaps w:val="0"/>
                <w:noProof/>
                <w:webHidden/>
                <w:sz w:val="24"/>
                <w:szCs w:val="24"/>
              </w:rPr>
              <w:fldChar w:fldCharType="begin"/>
            </w:r>
            <w:r w:rsidR="003151E9" w:rsidRPr="003151E9">
              <w:rPr>
                <w:rFonts w:ascii="Cambria" w:hAnsi="Cambria"/>
                <w:smallCaps w:val="0"/>
                <w:noProof/>
                <w:webHidden/>
                <w:sz w:val="24"/>
                <w:szCs w:val="24"/>
              </w:rPr>
              <w:instrText xml:space="preserve"> PAGEREF _Toc83645411 \h </w:instrText>
            </w:r>
            <w:r w:rsidR="00FE4275" w:rsidRPr="003151E9">
              <w:rPr>
                <w:rFonts w:ascii="Cambria" w:hAnsi="Cambria"/>
                <w:smallCaps w:val="0"/>
                <w:noProof/>
                <w:webHidden/>
                <w:sz w:val="24"/>
                <w:szCs w:val="24"/>
              </w:rPr>
            </w:r>
            <w:r w:rsidR="00FE4275" w:rsidRPr="003151E9">
              <w:rPr>
                <w:rFonts w:ascii="Cambria" w:hAnsi="Cambria"/>
                <w:smallCaps w:val="0"/>
                <w:noProof/>
                <w:webHidden/>
                <w:sz w:val="24"/>
                <w:szCs w:val="24"/>
              </w:rPr>
              <w:fldChar w:fldCharType="separate"/>
            </w:r>
            <w:r w:rsidR="00175E55">
              <w:rPr>
                <w:rFonts w:ascii="Cambria" w:hAnsi="Cambria"/>
                <w:smallCaps w:val="0"/>
                <w:noProof/>
                <w:webHidden/>
                <w:sz w:val="24"/>
                <w:szCs w:val="24"/>
              </w:rPr>
              <w:t>14</w:t>
            </w:r>
            <w:r w:rsidR="00FE4275" w:rsidRPr="003151E9">
              <w:rPr>
                <w:rFonts w:ascii="Cambria" w:hAnsi="Cambria"/>
                <w:smallCaps w:val="0"/>
                <w:noProof/>
                <w:webHidden/>
                <w:sz w:val="24"/>
                <w:szCs w:val="24"/>
              </w:rPr>
              <w:fldChar w:fldCharType="end"/>
            </w:r>
          </w:hyperlink>
        </w:p>
        <w:p w14:paraId="5810B9A7" w14:textId="77777777" w:rsidR="003151E9" w:rsidRPr="003151E9" w:rsidRDefault="000750D3">
          <w:pPr>
            <w:pStyle w:val="25"/>
            <w:tabs>
              <w:tab w:val="right" w:leader="dot" w:pos="9628"/>
            </w:tabs>
            <w:rPr>
              <w:rFonts w:ascii="Cambria" w:eastAsiaTheme="minorEastAsia" w:hAnsi="Cambria" w:cstheme="minorBidi"/>
              <w:smallCaps w:val="0"/>
              <w:noProof/>
              <w:sz w:val="24"/>
              <w:szCs w:val="24"/>
              <w:lang w:val="en-US" w:eastAsia="en-US"/>
            </w:rPr>
          </w:pPr>
          <w:hyperlink w:anchor="_Toc83645412" w:history="1">
            <w:r w:rsidR="003151E9" w:rsidRPr="003151E9">
              <w:rPr>
                <w:rStyle w:val="afa"/>
                <w:rFonts w:ascii="Cambria" w:hAnsi="Cambria"/>
                <w:smallCaps w:val="0"/>
                <w:noProof/>
                <w:sz w:val="24"/>
                <w:szCs w:val="24"/>
              </w:rPr>
              <w:t>4.2. Додаткова література</w:t>
            </w:r>
            <w:r w:rsidR="003151E9" w:rsidRPr="003151E9">
              <w:rPr>
                <w:rFonts w:ascii="Cambria" w:hAnsi="Cambria"/>
                <w:smallCaps w:val="0"/>
                <w:noProof/>
                <w:webHidden/>
                <w:sz w:val="24"/>
                <w:szCs w:val="24"/>
              </w:rPr>
              <w:tab/>
            </w:r>
            <w:r w:rsidR="00FE4275" w:rsidRPr="003151E9">
              <w:rPr>
                <w:rFonts w:ascii="Cambria" w:hAnsi="Cambria"/>
                <w:smallCaps w:val="0"/>
                <w:noProof/>
                <w:webHidden/>
                <w:sz w:val="24"/>
                <w:szCs w:val="24"/>
              </w:rPr>
              <w:fldChar w:fldCharType="begin"/>
            </w:r>
            <w:r w:rsidR="003151E9" w:rsidRPr="003151E9">
              <w:rPr>
                <w:rFonts w:ascii="Cambria" w:hAnsi="Cambria"/>
                <w:smallCaps w:val="0"/>
                <w:noProof/>
                <w:webHidden/>
                <w:sz w:val="24"/>
                <w:szCs w:val="24"/>
              </w:rPr>
              <w:instrText xml:space="preserve"> PAGEREF _Toc83645412 \h </w:instrText>
            </w:r>
            <w:r w:rsidR="00FE4275" w:rsidRPr="003151E9">
              <w:rPr>
                <w:rFonts w:ascii="Cambria" w:hAnsi="Cambria"/>
                <w:smallCaps w:val="0"/>
                <w:noProof/>
                <w:webHidden/>
                <w:sz w:val="24"/>
                <w:szCs w:val="24"/>
              </w:rPr>
            </w:r>
            <w:r w:rsidR="00FE4275" w:rsidRPr="003151E9">
              <w:rPr>
                <w:rFonts w:ascii="Cambria" w:hAnsi="Cambria"/>
                <w:smallCaps w:val="0"/>
                <w:noProof/>
                <w:webHidden/>
                <w:sz w:val="24"/>
                <w:szCs w:val="24"/>
              </w:rPr>
              <w:fldChar w:fldCharType="separate"/>
            </w:r>
            <w:r w:rsidR="00175E55">
              <w:rPr>
                <w:rFonts w:ascii="Cambria" w:hAnsi="Cambria"/>
                <w:smallCaps w:val="0"/>
                <w:noProof/>
                <w:webHidden/>
                <w:sz w:val="24"/>
                <w:szCs w:val="24"/>
              </w:rPr>
              <w:t>14</w:t>
            </w:r>
            <w:r w:rsidR="00FE4275" w:rsidRPr="003151E9">
              <w:rPr>
                <w:rFonts w:ascii="Cambria" w:hAnsi="Cambria"/>
                <w:smallCaps w:val="0"/>
                <w:noProof/>
                <w:webHidden/>
                <w:sz w:val="24"/>
                <w:szCs w:val="24"/>
              </w:rPr>
              <w:fldChar w:fldCharType="end"/>
            </w:r>
          </w:hyperlink>
        </w:p>
        <w:p w14:paraId="14AF1C67" w14:textId="77777777" w:rsidR="003151E9" w:rsidRPr="003151E9" w:rsidRDefault="000750D3">
          <w:pPr>
            <w:pStyle w:val="25"/>
            <w:tabs>
              <w:tab w:val="right" w:leader="dot" w:pos="9628"/>
            </w:tabs>
            <w:rPr>
              <w:rFonts w:ascii="Cambria" w:eastAsiaTheme="minorEastAsia" w:hAnsi="Cambria" w:cstheme="minorBidi"/>
              <w:smallCaps w:val="0"/>
              <w:noProof/>
              <w:sz w:val="24"/>
              <w:szCs w:val="24"/>
              <w:lang w:val="en-US" w:eastAsia="en-US"/>
            </w:rPr>
          </w:pPr>
          <w:hyperlink w:anchor="_Toc83645413" w:history="1">
            <w:r w:rsidR="003151E9" w:rsidRPr="003151E9">
              <w:rPr>
                <w:rStyle w:val="afa"/>
                <w:rFonts w:ascii="Cambria" w:hAnsi="Cambria"/>
                <w:smallCaps w:val="0"/>
                <w:noProof/>
                <w:sz w:val="24"/>
                <w:szCs w:val="24"/>
              </w:rPr>
              <w:t>4.3. Дистанційні курси та інформаційні ресурси</w:t>
            </w:r>
            <w:r w:rsidR="003151E9" w:rsidRPr="003151E9">
              <w:rPr>
                <w:rFonts w:ascii="Cambria" w:hAnsi="Cambria"/>
                <w:smallCaps w:val="0"/>
                <w:noProof/>
                <w:webHidden/>
                <w:sz w:val="24"/>
                <w:szCs w:val="24"/>
              </w:rPr>
              <w:tab/>
            </w:r>
            <w:r w:rsidR="00FE4275" w:rsidRPr="003151E9">
              <w:rPr>
                <w:rFonts w:ascii="Cambria" w:hAnsi="Cambria"/>
                <w:smallCaps w:val="0"/>
                <w:noProof/>
                <w:webHidden/>
                <w:sz w:val="24"/>
                <w:szCs w:val="24"/>
              </w:rPr>
              <w:fldChar w:fldCharType="begin"/>
            </w:r>
            <w:r w:rsidR="003151E9" w:rsidRPr="003151E9">
              <w:rPr>
                <w:rFonts w:ascii="Cambria" w:hAnsi="Cambria"/>
                <w:smallCaps w:val="0"/>
                <w:noProof/>
                <w:webHidden/>
                <w:sz w:val="24"/>
                <w:szCs w:val="24"/>
              </w:rPr>
              <w:instrText xml:space="preserve"> PAGEREF _Toc83645413 \h </w:instrText>
            </w:r>
            <w:r w:rsidR="00FE4275" w:rsidRPr="003151E9">
              <w:rPr>
                <w:rFonts w:ascii="Cambria" w:hAnsi="Cambria"/>
                <w:smallCaps w:val="0"/>
                <w:noProof/>
                <w:webHidden/>
                <w:sz w:val="24"/>
                <w:szCs w:val="24"/>
              </w:rPr>
            </w:r>
            <w:r w:rsidR="00FE4275" w:rsidRPr="003151E9">
              <w:rPr>
                <w:rFonts w:ascii="Cambria" w:hAnsi="Cambria"/>
                <w:smallCaps w:val="0"/>
                <w:noProof/>
                <w:webHidden/>
                <w:sz w:val="24"/>
                <w:szCs w:val="24"/>
              </w:rPr>
              <w:fldChar w:fldCharType="separate"/>
            </w:r>
            <w:r w:rsidR="00175E55">
              <w:rPr>
                <w:rFonts w:ascii="Cambria" w:hAnsi="Cambria"/>
                <w:smallCaps w:val="0"/>
                <w:noProof/>
                <w:webHidden/>
                <w:sz w:val="24"/>
                <w:szCs w:val="24"/>
              </w:rPr>
              <w:t>15</w:t>
            </w:r>
            <w:r w:rsidR="00FE4275" w:rsidRPr="003151E9">
              <w:rPr>
                <w:rFonts w:ascii="Cambria" w:hAnsi="Cambria"/>
                <w:smallCaps w:val="0"/>
                <w:noProof/>
                <w:webHidden/>
                <w:sz w:val="24"/>
                <w:szCs w:val="24"/>
              </w:rPr>
              <w:fldChar w:fldCharType="end"/>
            </w:r>
          </w:hyperlink>
        </w:p>
        <w:p w14:paraId="1CE16201" w14:textId="77777777" w:rsidR="00C26BC7" w:rsidRPr="003151E9" w:rsidRDefault="00FE4275">
          <w:pPr>
            <w:rPr>
              <w:sz w:val="24"/>
              <w:lang w:val="uk-UA"/>
            </w:rPr>
          </w:pPr>
          <w:r w:rsidRPr="003151E9">
            <w:rPr>
              <w:rFonts w:cstheme="minorHAnsi"/>
              <w:sz w:val="24"/>
              <w:lang w:val="uk-UA"/>
            </w:rPr>
            <w:fldChar w:fldCharType="end"/>
          </w:r>
        </w:p>
      </w:sdtContent>
    </w:sdt>
    <w:p w14:paraId="0D7977E3" w14:textId="77777777" w:rsidR="00F11D99" w:rsidRPr="004A7DB2" w:rsidRDefault="00F11D99" w:rsidP="00F97EAE">
      <w:pPr>
        <w:pStyle w:val="a5"/>
        <w:tabs>
          <w:tab w:val="num" w:pos="0"/>
        </w:tabs>
        <w:suppressAutoHyphens/>
        <w:ind w:right="0" w:firstLine="0"/>
        <w:jc w:val="center"/>
        <w:rPr>
          <w:rStyle w:val="af6"/>
          <w:rFonts w:asciiTheme="majorHAnsi" w:hAnsiTheme="majorHAnsi"/>
          <w:b/>
          <w:i w:val="0"/>
        </w:rPr>
      </w:pPr>
    </w:p>
    <w:p w14:paraId="07F909CC" w14:textId="77777777" w:rsidR="00F11D99" w:rsidRPr="004A7DB2" w:rsidRDefault="00F11D99" w:rsidP="00F97EAE">
      <w:pPr>
        <w:pStyle w:val="a5"/>
        <w:tabs>
          <w:tab w:val="num" w:pos="0"/>
        </w:tabs>
        <w:suppressAutoHyphens/>
        <w:ind w:right="0" w:firstLine="0"/>
        <w:jc w:val="center"/>
        <w:rPr>
          <w:rStyle w:val="af6"/>
          <w:rFonts w:asciiTheme="majorHAnsi" w:hAnsiTheme="majorHAnsi"/>
          <w:b/>
          <w:i w:val="0"/>
        </w:rPr>
      </w:pPr>
    </w:p>
    <w:p w14:paraId="77F991C6" w14:textId="77777777" w:rsidR="00D47CA9" w:rsidRPr="004A7DB2" w:rsidRDefault="00D47CA9" w:rsidP="00F97EAE">
      <w:pPr>
        <w:rPr>
          <w:rStyle w:val="af6"/>
          <w:rFonts w:asciiTheme="majorHAnsi" w:hAnsiTheme="majorHAnsi"/>
          <w:b/>
          <w:i w:val="0"/>
          <w:szCs w:val="28"/>
          <w:lang w:val="uk-UA"/>
        </w:rPr>
      </w:pPr>
      <w:r w:rsidRPr="004A7DB2">
        <w:rPr>
          <w:rStyle w:val="af6"/>
          <w:rFonts w:asciiTheme="majorHAnsi" w:hAnsiTheme="majorHAnsi"/>
          <w:b/>
          <w:i w:val="0"/>
          <w:szCs w:val="28"/>
          <w:lang w:val="uk-UA"/>
        </w:rPr>
        <w:br w:type="page"/>
      </w:r>
    </w:p>
    <w:p w14:paraId="3C5A61C0" w14:textId="77777777" w:rsidR="006345AD" w:rsidRPr="004A7DB2" w:rsidRDefault="006345AD" w:rsidP="00F97EAE">
      <w:pPr>
        <w:rPr>
          <w:rFonts w:asciiTheme="majorHAnsi" w:hAnsiTheme="majorHAnsi"/>
          <w:sz w:val="6"/>
          <w:szCs w:val="28"/>
          <w:lang w:val="uk-UA" w:eastAsia="uk-UA"/>
        </w:rPr>
      </w:pPr>
    </w:p>
    <w:p w14:paraId="7264D04C" w14:textId="77777777" w:rsidR="00D47CA9" w:rsidRPr="004A7DB2" w:rsidRDefault="006345AD" w:rsidP="00956114">
      <w:pPr>
        <w:pStyle w:val="1"/>
      </w:pPr>
      <w:bookmarkStart w:id="0" w:name="_Toc83645394"/>
      <w:r w:rsidRPr="004A7DB2">
        <w:t>Вступ</w:t>
      </w:r>
      <w:bookmarkEnd w:id="0"/>
      <w:r w:rsidRPr="004A7DB2">
        <w:t xml:space="preserve"> </w:t>
      </w:r>
    </w:p>
    <w:p w14:paraId="2097F3BD" w14:textId="77777777" w:rsidR="006345AD" w:rsidRPr="004A7DB2" w:rsidRDefault="003C0FEA" w:rsidP="00CE7850">
      <w:pPr>
        <w:pStyle w:val="afe"/>
        <w:rPr>
          <w:lang w:val="uk-UA"/>
        </w:rPr>
      </w:pPr>
      <w:r w:rsidRPr="004A7DB2">
        <w:rPr>
          <w:lang w:val="uk-UA"/>
        </w:rPr>
        <w:t xml:space="preserve">Робоча програма навчальної дисципліни </w:t>
      </w:r>
      <w:r w:rsidR="006345AD" w:rsidRPr="004A7DB2">
        <w:rPr>
          <w:lang w:val="uk-UA"/>
        </w:rPr>
        <w:t>«</w:t>
      </w:r>
      <w:r w:rsidR="008F0909" w:rsidRPr="004A7DB2">
        <w:rPr>
          <w:lang w:val="uk-UA"/>
        </w:rPr>
        <w:t>Менеджмент персоналу</w:t>
      </w:r>
      <w:r w:rsidR="006345AD" w:rsidRPr="004A7DB2">
        <w:rPr>
          <w:lang w:val="uk-UA"/>
        </w:rPr>
        <w:t xml:space="preserve">» </w:t>
      </w:r>
      <w:r w:rsidRPr="004A7DB2">
        <w:rPr>
          <w:lang w:val="uk-UA"/>
        </w:rPr>
        <w:t>розроблена відповідно до «Положення про робочу програму навчальної дисципліни в ДВНЗ «КНЕУ ім.В.Гетьмана», затверджен</w:t>
      </w:r>
      <w:r w:rsidR="0051293D" w:rsidRPr="004A7DB2">
        <w:rPr>
          <w:lang w:val="uk-UA"/>
        </w:rPr>
        <w:t>ого</w:t>
      </w:r>
      <w:r w:rsidRPr="004A7DB2">
        <w:rPr>
          <w:lang w:val="uk-UA"/>
        </w:rPr>
        <w:t xml:space="preserve"> Вченою радою Університету 27.05.2021 р. (протокол №10) та </w:t>
      </w:r>
      <w:r w:rsidR="0051293D" w:rsidRPr="004A7DB2">
        <w:rPr>
          <w:lang w:val="uk-UA"/>
        </w:rPr>
        <w:t>введеного в дію наказом ректора від 27.05.2021 р. №306</w:t>
      </w:r>
      <w:r w:rsidR="004B6F18" w:rsidRPr="004A7DB2">
        <w:rPr>
          <w:lang w:val="uk-UA"/>
        </w:rPr>
        <w:t>.</w:t>
      </w:r>
    </w:p>
    <w:p w14:paraId="006E6485" w14:textId="77777777" w:rsidR="00303B67" w:rsidRPr="004A7DB2" w:rsidRDefault="00142502" w:rsidP="00CE7850">
      <w:pPr>
        <w:pStyle w:val="afe"/>
        <w:rPr>
          <w:lang w:val="uk-UA"/>
        </w:rPr>
      </w:pPr>
      <w:r w:rsidRPr="004A7DB2">
        <w:rPr>
          <w:b/>
          <w:bCs/>
          <w:lang w:val="uk-UA"/>
        </w:rPr>
        <w:t xml:space="preserve">Анотація навчальної дисципліни: </w:t>
      </w:r>
      <w:r w:rsidR="00AA3E04" w:rsidRPr="004A7DB2">
        <w:rPr>
          <w:lang w:val="uk-UA"/>
        </w:rPr>
        <w:t xml:space="preserve">Світовий досвід управління </w:t>
      </w:r>
      <w:r w:rsidR="00E76B2B" w:rsidRPr="004A7DB2">
        <w:rPr>
          <w:lang w:val="uk-UA"/>
        </w:rPr>
        <w:t>бізнес-організацією</w:t>
      </w:r>
      <w:r w:rsidR="00AA3E04" w:rsidRPr="004A7DB2">
        <w:rPr>
          <w:lang w:val="uk-UA"/>
        </w:rPr>
        <w:t xml:space="preserve"> переконує, що вирішальним чинником стабільного й тривалого функціонування різноманітних організацій, їхнього поступального розвитку є високоякісний менеджмент у широкому розумінні та </w:t>
      </w:r>
      <w:r w:rsidR="00E76B2B" w:rsidRPr="004A7DB2">
        <w:rPr>
          <w:lang w:val="uk-UA"/>
        </w:rPr>
        <w:t>менеджмент персоналу</w:t>
      </w:r>
      <w:r w:rsidR="00AA3E04" w:rsidRPr="004A7DB2">
        <w:rPr>
          <w:lang w:val="uk-UA"/>
        </w:rPr>
        <w:t xml:space="preserve"> персоналом зокрема.</w:t>
      </w:r>
      <w:r w:rsidR="00E76B2B" w:rsidRPr="004A7DB2">
        <w:rPr>
          <w:lang w:val="uk-UA"/>
        </w:rPr>
        <w:t xml:space="preserve"> Він в наш час займає провідне місце в системі управління організацією, будучи однією з найбільш важливих завдань і головним фактором її розвитку. Ефективний менеджмент персоналу є однією з передумов досягнення високих економічних результатів діяльності та формування успішного менеджменту в умовах забезпечення сталого розвитку підприємств</w:t>
      </w:r>
      <w:r w:rsidR="004B6F18" w:rsidRPr="004A7DB2">
        <w:rPr>
          <w:lang w:val="uk-UA"/>
        </w:rPr>
        <w:t xml:space="preserve">. </w:t>
      </w:r>
      <w:r w:rsidR="00AA3E04" w:rsidRPr="004A7DB2">
        <w:rPr>
          <w:lang w:val="uk-UA"/>
        </w:rPr>
        <w:t xml:space="preserve">У </w:t>
      </w:r>
      <w:r w:rsidR="00E76B2B" w:rsidRPr="004A7DB2">
        <w:rPr>
          <w:lang w:val="uk-UA"/>
        </w:rPr>
        <w:t>сучасних</w:t>
      </w:r>
      <w:r w:rsidR="00AA3E04" w:rsidRPr="004A7DB2">
        <w:rPr>
          <w:lang w:val="uk-UA"/>
        </w:rPr>
        <w:t xml:space="preserve"> умовах суттєво змінюється роль працівника, який з пасивного виконавця перетворюється на активного учасника </w:t>
      </w:r>
      <w:r w:rsidR="00E76B2B" w:rsidRPr="004A7DB2">
        <w:rPr>
          <w:lang w:val="uk-UA"/>
        </w:rPr>
        <w:t>бізнес-процесів</w:t>
      </w:r>
      <w:r w:rsidR="00AA3E04" w:rsidRPr="004A7DB2">
        <w:rPr>
          <w:lang w:val="uk-UA"/>
        </w:rPr>
        <w:t xml:space="preserve">, може й бажає брати участь в управлінні, прийнятті рішень не лише тактичного, а й стратегічного значення. Людський чинник стає головним фактором виробництва, а витрати на персонал, на його розвиток вважаються першочерговими інвестиціями </w:t>
      </w:r>
      <w:r w:rsidR="004D7278" w:rsidRPr="004A7DB2">
        <w:rPr>
          <w:lang w:val="uk-UA"/>
        </w:rPr>
        <w:t>компаній</w:t>
      </w:r>
      <w:r w:rsidR="00AA3E04" w:rsidRPr="004A7DB2">
        <w:rPr>
          <w:lang w:val="uk-UA"/>
        </w:rPr>
        <w:t xml:space="preserve">. </w:t>
      </w:r>
      <w:r w:rsidR="00F1671B" w:rsidRPr="004A7DB2">
        <w:rPr>
          <w:lang w:val="uk-UA"/>
        </w:rPr>
        <w:t>Тому сучасний менеджер має</w:t>
      </w:r>
      <w:r w:rsidR="00AA3E04" w:rsidRPr="004A7DB2">
        <w:rPr>
          <w:lang w:val="uk-UA"/>
        </w:rPr>
        <w:t xml:space="preserve"> добре володіти мистецтвом управління людьми, щоб використовувати людський ресурс як важливий чинник конкурентних переваг на ринку товарів і послуг.</w:t>
      </w:r>
      <w:r w:rsidR="00F320B3" w:rsidRPr="004A7DB2">
        <w:rPr>
          <w:lang w:val="uk-UA"/>
        </w:rPr>
        <w:t xml:space="preserve"> </w:t>
      </w:r>
      <w:r w:rsidR="00303B67" w:rsidRPr="004A7DB2">
        <w:rPr>
          <w:lang w:val="uk-UA"/>
        </w:rPr>
        <w:t xml:space="preserve">Дисципліна розкриває </w:t>
      </w:r>
      <w:r w:rsidR="00534718" w:rsidRPr="004A7DB2">
        <w:rPr>
          <w:lang w:val="uk-UA"/>
        </w:rPr>
        <w:t>зміст технологій менеджменту персоналу і їх практичне застосування в діяльності менеджерів і підготовки їх до організаційно-управлінської, підприємницької та інформаційно-аналітичної діяльності в якості виконавців або керівників молодшого рівня, здатних: вирішувати завдання по роботі з людськими ресурсами в межах функціональних підрозділів, брати участь у розробленні та реалізації стратегії і політики менеджменту персоналу компанії; брати участь у розроблені програм з</w:t>
      </w:r>
      <w:r w:rsidR="004D40B3" w:rsidRPr="004A7DB2">
        <w:rPr>
          <w:lang w:val="uk-UA"/>
        </w:rPr>
        <w:t xml:space="preserve"> управління персоналом компанії.</w:t>
      </w:r>
      <w:r w:rsidR="004B6F18" w:rsidRPr="004A7DB2">
        <w:rPr>
          <w:lang w:val="uk-UA"/>
        </w:rPr>
        <w:t xml:space="preserve"> </w:t>
      </w:r>
      <w:r w:rsidR="00303B67" w:rsidRPr="004A7DB2">
        <w:rPr>
          <w:lang w:val="uk-UA"/>
        </w:rPr>
        <w:t xml:space="preserve">Розглядаються </w:t>
      </w:r>
      <w:r w:rsidR="0023218B" w:rsidRPr="004A7DB2">
        <w:rPr>
          <w:lang w:val="uk-UA"/>
        </w:rPr>
        <w:t>техніки та технології оперативного управління персоналом в організаціях; способи реалізації та організації основних процесів менеджменту персоналу</w:t>
      </w:r>
      <w:r w:rsidR="00303B67" w:rsidRPr="004A7DB2">
        <w:rPr>
          <w:lang w:val="uk-UA"/>
        </w:rPr>
        <w:t xml:space="preserve">. Дисципліна надає великий набір прикладів реальних </w:t>
      </w:r>
      <w:r w:rsidR="00C76869" w:rsidRPr="004A7DB2">
        <w:rPr>
          <w:lang w:val="uk-UA"/>
        </w:rPr>
        <w:t>кейсів</w:t>
      </w:r>
      <w:r w:rsidR="00303B67" w:rsidRPr="004A7DB2">
        <w:rPr>
          <w:lang w:val="uk-UA"/>
        </w:rPr>
        <w:t xml:space="preserve"> </w:t>
      </w:r>
      <w:r w:rsidR="0032261A" w:rsidRPr="004A7DB2">
        <w:rPr>
          <w:lang w:val="uk-UA"/>
        </w:rPr>
        <w:t>менеджменту персоналу</w:t>
      </w:r>
      <w:r w:rsidR="00303B67" w:rsidRPr="004A7DB2">
        <w:rPr>
          <w:lang w:val="uk-UA"/>
        </w:rPr>
        <w:t xml:space="preserve">, </w:t>
      </w:r>
      <w:r w:rsidR="0023218B" w:rsidRPr="004A7DB2">
        <w:rPr>
          <w:lang w:val="uk-UA"/>
        </w:rPr>
        <w:t xml:space="preserve">методик </w:t>
      </w:r>
      <w:r w:rsidR="004D40B3" w:rsidRPr="004A7DB2">
        <w:rPr>
          <w:lang w:val="uk-UA"/>
        </w:rPr>
        <w:t>оцінювання</w:t>
      </w:r>
      <w:r w:rsidR="0023218B" w:rsidRPr="004A7DB2">
        <w:rPr>
          <w:lang w:val="uk-UA"/>
        </w:rPr>
        <w:t xml:space="preserve"> виконуваних роботи, способів мотивування персоналу організації</w:t>
      </w:r>
      <w:r w:rsidR="00303B67" w:rsidRPr="004A7DB2">
        <w:rPr>
          <w:lang w:val="uk-UA"/>
        </w:rPr>
        <w:t xml:space="preserve">. В результаті вивчення дисципліни </w:t>
      </w:r>
      <w:r w:rsidR="0032261A" w:rsidRPr="004A7DB2">
        <w:rPr>
          <w:lang w:val="uk-UA"/>
        </w:rPr>
        <w:t xml:space="preserve">здобувачі </w:t>
      </w:r>
      <w:r w:rsidR="00303B67" w:rsidRPr="004A7DB2">
        <w:rPr>
          <w:lang w:val="uk-UA"/>
        </w:rPr>
        <w:t xml:space="preserve">отримають навички </w:t>
      </w:r>
      <w:r w:rsidR="0023218B" w:rsidRPr="004A7DB2">
        <w:rPr>
          <w:lang w:val="uk-UA"/>
        </w:rPr>
        <w:t xml:space="preserve">управління часом, здатність працювати в команді та налагоджувати міжособистісну взаємодію при вирішенні професійних завдань </w:t>
      </w:r>
      <w:r w:rsidR="00303B67" w:rsidRPr="004A7DB2">
        <w:rPr>
          <w:lang w:val="uk-UA"/>
        </w:rPr>
        <w:t xml:space="preserve">та здатності вбудовувати методи </w:t>
      </w:r>
      <w:r w:rsidR="00C76869" w:rsidRPr="004A7DB2">
        <w:rPr>
          <w:lang w:val="uk-UA"/>
        </w:rPr>
        <w:t>управління персоналом</w:t>
      </w:r>
      <w:r w:rsidR="00303B67" w:rsidRPr="004A7DB2">
        <w:rPr>
          <w:lang w:val="uk-UA"/>
        </w:rPr>
        <w:t xml:space="preserve"> в </w:t>
      </w:r>
      <w:r w:rsidR="00C76869" w:rsidRPr="004A7DB2">
        <w:rPr>
          <w:lang w:val="uk-UA"/>
        </w:rPr>
        <w:t>практичні</w:t>
      </w:r>
      <w:r w:rsidR="003E71A4" w:rsidRPr="004A7DB2">
        <w:rPr>
          <w:lang w:val="uk-UA"/>
        </w:rPr>
        <w:t xml:space="preserve">й </w:t>
      </w:r>
      <w:r w:rsidR="00303B67" w:rsidRPr="004A7DB2">
        <w:rPr>
          <w:lang w:val="uk-UA"/>
        </w:rPr>
        <w:t xml:space="preserve">діяльність </w:t>
      </w:r>
      <w:r w:rsidR="003E71A4" w:rsidRPr="004A7DB2">
        <w:rPr>
          <w:lang w:val="uk-UA"/>
        </w:rPr>
        <w:t>менеджера</w:t>
      </w:r>
      <w:r w:rsidR="00303B67" w:rsidRPr="004A7DB2">
        <w:rPr>
          <w:lang w:val="uk-UA"/>
        </w:rPr>
        <w:t>.</w:t>
      </w:r>
    </w:p>
    <w:p w14:paraId="2612E10A" w14:textId="77777777" w:rsidR="003151E9" w:rsidRPr="004A7DB2" w:rsidRDefault="003151E9" w:rsidP="003151E9">
      <w:pPr>
        <w:pStyle w:val="afe"/>
        <w:rPr>
          <w:lang w:val="uk-UA"/>
        </w:rPr>
      </w:pPr>
      <w:r w:rsidRPr="004A7DB2">
        <w:rPr>
          <w:b/>
          <w:lang w:val="uk-UA"/>
        </w:rPr>
        <w:t xml:space="preserve">Міждисциплінарні зв’язки: </w:t>
      </w:r>
      <w:r w:rsidRPr="004A7DB2">
        <w:rPr>
          <w:lang w:val="uk-UA"/>
        </w:rPr>
        <w:t>Дисципліна базується на знаннях та вміннях, сформованих дисциплінами «Макроекономіка», «Мікроекономіка», «Вступ до спеціальності», «Підприємництво», «ТК «Управління командами», «Теорія організації», «Менеджмент».</w:t>
      </w:r>
      <w:r w:rsidRPr="004A7DB2">
        <w:rPr>
          <w:b/>
          <w:lang w:val="uk-UA"/>
        </w:rPr>
        <w:t xml:space="preserve"> </w:t>
      </w:r>
      <w:r w:rsidRPr="004A7DB2">
        <w:rPr>
          <w:lang w:val="uk-UA"/>
        </w:rPr>
        <w:t>Знання та вміння, отримані під час вивчення даної дисципліни, будуть використані</w:t>
      </w:r>
      <w:r w:rsidRPr="00E027B8">
        <w:rPr>
          <w:lang w:val="uk-UA"/>
        </w:rPr>
        <w:t xml:space="preserve"> </w:t>
      </w:r>
      <w:r>
        <w:rPr>
          <w:lang w:val="uk-UA"/>
        </w:rPr>
        <w:t>у подальшому вивченні навчальних дисциплін</w:t>
      </w:r>
      <w:r w:rsidRPr="004A7DB2">
        <w:rPr>
          <w:lang w:val="uk-UA"/>
        </w:rPr>
        <w:t xml:space="preserve"> «Тренінг курсу «Організація праці в в соціальній сфері», «Менеджмент соціально- трудових відносин» «Управління соціальним розвитком», «Мотиваційний менеджмент» та написання кваліфікаційної бакалаврської роботи; для спеціалізації «Менеджмент бізнес-організації» – «Організаційна поведінка» та написання кваліфікаційної бакалаврської роботи.</w:t>
      </w:r>
    </w:p>
    <w:p w14:paraId="3D50023E" w14:textId="77777777" w:rsidR="00B948D7" w:rsidRPr="004A7DB2" w:rsidRDefault="006345AD" w:rsidP="00B948D7">
      <w:pPr>
        <w:pStyle w:val="afe"/>
        <w:rPr>
          <w:rFonts w:asciiTheme="majorHAnsi" w:hAnsiTheme="majorHAnsi"/>
          <w:lang w:val="uk-UA"/>
        </w:rPr>
      </w:pPr>
      <w:r w:rsidRPr="004A7DB2">
        <w:rPr>
          <w:rFonts w:asciiTheme="majorHAnsi" w:hAnsiTheme="majorHAnsi"/>
          <w:b/>
          <w:lang w:val="uk-UA"/>
        </w:rPr>
        <w:t xml:space="preserve">Мета </w:t>
      </w:r>
      <w:r w:rsidR="00B948D7" w:rsidRPr="004A7DB2">
        <w:rPr>
          <w:rFonts w:asciiTheme="majorHAnsi" w:hAnsiTheme="majorHAnsi"/>
          <w:b/>
          <w:lang w:val="uk-UA"/>
        </w:rPr>
        <w:t xml:space="preserve">вивчення навчальної </w:t>
      </w:r>
      <w:r w:rsidRPr="004A7DB2">
        <w:rPr>
          <w:rFonts w:asciiTheme="majorHAnsi" w:hAnsiTheme="majorHAnsi"/>
          <w:b/>
          <w:lang w:val="uk-UA"/>
        </w:rPr>
        <w:t>дисципліни</w:t>
      </w:r>
      <w:r w:rsidR="001C51E2" w:rsidRPr="004A7DB2">
        <w:rPr>
          <w:rFonts w:asciiTheme="majorHAnsi" w:hAnsiTheme="majorHAnsi"/>
          <w:b/>
          <w:lang w:val="uk-UA"/>
        </w:rPr>
        <w:t xml:space="preserve"> </w:t>
      </w:r>
      <w:r w:rsidR="0052738F" w:rsidRPr="004A7DB2">
        <w:rPr>
          <w:rFonts w:asciiTheme="majorHAnsi" w:hAnsiTheme="majorHAnsi"/>
          <w:b/>
          <w:lang w:val="uk-UA"/>
        </w:rPr>
        <w:t>–</w:t>
      </w:r>
      <w:r w:rsidR="001C51E2" w:rsidRPr="004A7DB2">
        <w:rPr>
          <w:rFonts w:asciiTheme="majorHAnsi" w:hAnsiTheme="majorHAnsi"/>
          <w:b/>
          <w:lang w:val="uk-UA"/>
        </w:rPr>
        <w:t xml:space="preserve"> </w:t>
      </w:r>
      <w:r w:rsidR="001C51E2" w:rsidRPr="004A7DB2">
        <w:rPr>
          <w:rFonts w:asciiTheme="majorHAnsi" w:hAnsiTheme="majorHAnsi"/>
          <w:lang w:val="uk-UA"/>
        </w:rPr>
        <w:t xml:space="preserve">набуття компетентностей у галузі застосування технології </w:t>
      </w:r>
      <w:r w:rsidR="0052738F" w:rsidRPr="004A7DB2">
        <w:rPr>
          <w:rFonts w:asciiTheme="majorHAnsi" w:hAnsiTheme="majorHAnsi"/>
          <w:lang w:val="uk-UA"/>
        </w:rPr>
        <w:t>менеджменту</w:t>
      </w:r>
      <w:r w:rsidR="001C51E2" w:rsidRPr="004A7DB2">
        <w:rPr>
          <w:rFonts w:asciiTheme="majorHAnsi" w:hAnsiTheme="majorHAnsi"/>
          <w:lang w:val="uk-UA"/>
        </w:rPr>
        <w:t xml:space="preserve"> персонал</w:t>
      </w:r>
      <w:r w:rsidR="00B948D7" w:rsidRPr="004A7DB2">
        <w:rPr>
          <w:rFonts w:asciiTheme="majorHAnsi" w:hAnsiTheme="majorHAnsi"/>
          <w:lang w:val="uk-UA"/>
        </w:rPr>
        <w:t>у</w:t>
      </w:r>
      <w:r w:rsidR="001C51E2" w:rsidRPr="004A7DB2">
        <w:rPr>
          <w:rFonts w:asciiTheme="majorHAnsi" w:hAnsiTheme="majorHAnsi"/>
          <w:lang w:val="uk-UA"/>
        </w:rPr>
        <w:t xml:space="preserve"> на основі розумінні його цілей і завдань, методів і </w:t>
      </w:r>
      <w:r w:rsidR="0052738F" w:rsidRPr="004A7DB2">
        <w:rPr>
          <w:rFonts w:asciiTheme="majorHAnsi" w:hAnsiTheme="majorHAnsi"/>
          <w:lang w:val="uk-UA"/>
        </w:rPr>
        <w:t>способів</w:t>
      </w:r>
      <w:r w:rsidR="001C51E2" w:rsidRPr="004A7DB2">
        <w:rPr>
          <w:rFonts w:asciiTheme="majorHAnsi" w:hAnsiTheme="majorHAnsi"/>
          <w:lang w:val="uk-UA"/>
        </w:rPr>
        <w:t xml:space="preserve">, а також вмінь </w:t>
      </w:r>
      <w:r w:rsidR="0052738F" w:rsidRPr="004A7DB2">
        <w:rPr>
          <w:rFonts w:asciiTheme="majorHAnsi" w:hAnsiTheme="majorHAnsi"/>
          <w:lang w:val="uk-UA"/>
        </w:rPr>
        <w:t xml:space="preserve">їх </w:t>
      </w:r>
      <w:r w:rsidR="001C51E2" w:rsidRPr="004A7DB2">
        <w:rPr>
          <w:rFonts w:asciiTheme="majorHAnsi" w:hAnsiTheme="majorHAnsi"/>
          <w:lang w:val="uk-UA"/>
        </w:rPr>
        <w:t xml:space="preserve">використання в практичній діяльності </w:t>
      </w:r>
      <w:r w:rsidR="0052738F" w:rsidRPr="004A7DB2">
        <w:rPr>
          <w:rFonts w:asciiTheme="majorHAnsi" w:hAnsiTheme="majorHAnsi"/>
          <w:lang w:val="uk-UA"/>
        </w:rPr>
        <w:t xml:space="preserve">менеджера </w:t>
      </w:r>
      <w:r w:rsidR="00490D88" w:rsidRPr="004A7DB2">
        <w:rPr>
          <w:rFonts w:asciiTheme="majorHAnsi" w:hAnsiTheme="majorHAnsi"/>
          <w:lang w:val="uk-UA"/>
        </w:rPr>
        <w:t>для планування та реалізації кадрових процесів в організації</w:t>
      </w:r>
      <w:r w:rsidR="001C51E2" w:rsidRPr="004A7DB2">
        <w:rPr>
          <w:rFonts w:asciiTheme="majorHAnsi" w:hAnsiTheme="majorHAnsi"/>
          <w:lang w:val="uk-UA"/>
        </w:rPr>
        <w:t>.</w:t>
      </w:r>
    </w:p>
    <w:p w14:paraId="4172E00C" w14:textId="77777777" w:rsidR="00A42BE5" w:rsidRPr="004A7DB2" w:rsidRDefault="006345AD" w:rsidP="00131D86">
      <w:pPr>
        <w:pStyle w:val="afe"/>
        <w:rPr>
          <w:lang w:val="uk-UA"/>
        </w:rPr>
      </w:pPr>
      <w:r w:rsidRPr="004A7DB2">
        <w:rPr>
          <w:rFonts w:asciiTheme="majorHAnsi" w:hAnsiTheme="majorHAnsi"/>
          <w:b/>
          <w:lang w:val="uk-UA"/>
        </w:rPr>
        <w:t xml:space="preserve">Завдання </w:t>
      </w:r>
      <w:r w:rsidR="00B948D7" w:rsidRPr="004A7DB2">
        <w:rPr>
          <w:rFonts w:asciiTheme="majorHAnsi" w:hAnsiTheme="majorHAnsi"/>
          <w:b/>
          <w:lang w:val="uk-UA"/>
        </w:rPr>
        <w:t>навчальної</w:t>
      </w:r>
      <w:r w:rsidRPr="004A7DB2">
        <w:rPr>
          <w:rFonts w:asciiTheme="majorHAnsi" w:hAnsiTheme="majorHAnsi"/>
          <w:b/>
          <w:lang w:val="uk-UA"/>
        </w:rPr>
        <w:t xml:space="preserve"> дисципліни</w:t>
      </w:r>
      <w:r w:rsidRPr="004A7DB2">
        <w:rPr>
          <w:rFonts w:asciiTheme="majorHAnsi" w:hAnsiTheme="majorHAnsi"/>
          <w:lang w:val="uk-UA"/>
        </w:rPr>
        <w:t xml:space="preserve"> </w:t>
      </w:r>
      <w:r w:rsidR="00A43199" w:rsidRPr="004A7DB2">
        <w:rPr>
          <w:rFonts w:asciiTheme="majorHAnsi" w:hAnsiTheme="majorHAnsi"/>
          <w:lang w:val="uk-UA"/>
        </w:rPr>
        <w:t xml:space="preserve">полягають у формуванні у </w:t>
      </w:r>
      <w:r w:rsidR="00C90439" w:rsidRPr="004A7DB2">
        <w:rPr>
          <w:rFonts w:asciiTheme="majorHAnsi" w:hAnsiTheme="majorHAnsi"/>
          <w:lang w:val="uk-UA"/>
        </w:rPr>
        <w:t xml:space="preserve">здобувачів </w:t>
      </w:r>
      <w:r w:rsidR="00B948D7" w:rsidRPr="004A7DB2">
        <w:rPr>
          <w:rFonts w:asciiTheme="majorHAnsi" w:hAnsiTheme="majorHAnsi"/>
          <w:lang w:val="uk-UA"/>
        </w:rPr>
        <w:t xml:space="preserve">цілісної системи знань щодо технології </w:t>
      </w:r>
      <w:r w:rsidR="004045A7" w:rsidRPr="004A7DB2">
        <w:rPr>
          <w:rFonts w:asciiTheme="majorHAnsi" w:hAnsiTheme="majorHAnsi"/>
          <w:lang w:val="uk-UA"/>
        </w:rPr>
        <w:t xml:space="preserve">реалізації основних процесів </w:t>
      </w:r>
      <w:r w:rsidR="00B948D7" w:rsidRPr="004A7DB2">
        <w:rPr>
          <w:rFonts w:asciiTheme="majorHAnsi" w:hAnsiTheme="majorHAnsi"/>
          <w:lang w:val="uk-UA"/>
        </w:rPr>
        <w:t xml:space="preserve">менеджменту персоналу </w:t>
      </w:r>
      <w:r w:rsidR="004045A7" w:rsidRPr="004A7DB2">
        <w:rPr>
          <w:rFonts w:asciiTheme="majorHAnsi" w:hAnsiTheme="majorHAnsi"/>
          <w:lang w:val="uk-UA"/>
        </w:rPr>
        <w:t>організації. У результаті вивчення навчальної дисципліни здобувачі повинні сформувати навички з</w:t>
      </w:r>
      <w:r w:rsidR="00DA7D48" w:rsidRPr="004A7DB2">
        <w:rPr>
          <w:lang w:val="uk-UA"/>
        </w:rPr>
        <w:t>астосовувати знання з менеджменту персоналу у практичних ситуаціях;</w:t>
      </w:r>
      <w:r w:rsidR="004045A7" w:rsidRPr="004A7DB2">
        <w:rPr>
          <w:lang w:val="uk-UA"/>
        </w:rPr>
        <w:t xml:space="preserve"> </w:t>
      </w:r>
      <w:r w:rsidR="00DA7D48" w:rsidRPr="004A7DB2">
        <w:rPr>
          <w:lang w:val="uk-UA"/>
        </w:rPr>
        <w:t>розуміння предметної області та розуміння професійної діяльності</w:t>
      </w:r>
      <w:r w:rsidR="00E75A62" w:rsidRPr="004A7DB2">
        <w:rPr>
          <w:lang w:val="uk-UA"/>
        </w:rPr>
        <w:t>;</w:t>
      </w:r>
      <w:r w:rsidR="004045A7" w:rsidRPr="004A7DB2">
        <w:rPr>
          <w:lang w:val="uk-UA"/>
        </w:rPr>
        <w:t xml:space="preserve"> вміння </w:t>
      </w:r>
      <w:r w:rsidR="00E75A62" w:rsidRPr="004A7DB2">
        <w:rPr>
          <w:lang w:val="uk-UA"/>
        </w:rPr>
        <w:t>вчитися і оволодівати сучасними знаннями</w:t>
      </w:r>
      <w:r w:rsidR="00C8526F" w:rsidRPr="004A7DB2">
        <w:rPr>
          <w:lang w:val="uk-UA"/>
        </w:rPr>
        <w:t xml:space="preserve"> в сфері менеджменту персоналу</w:t>
      </w:r>
      <w:r w:rsidR="00E75A62" w:rsidRPr="004A7DB2">
        <w:rPr>
          <w:lang w:val="uk-UA"/>
        </w:rPr>
        <w:t>;</w:t>
      </w:r>
      <w:r w:rsidR="004045A7" w:rsidRPr="004A7DB2">
        <w:rPr>
          <w:lang w:val="uk-UA"/>
        </w:rPr>
        <w:t xml:space="preserve"> з</w:t>
      </w:r>
      <w:r w:rsidR="00A42BE5" w:rsidRPr="004A7DB2">
        <w:rPr>
          <w:lang w:val="uk-UA"/>
        </w:rPr>
        <w:t>датність діяти на основі етичних міркувань (мотивів)</w:t>
      </w:r>
      <w:r w:rsidR="00C8526F" w:rsidRPr="004A7DB2">
        <w:rPr>
          <w:lang w:val="uk-UA"/>
        </w:rPr>
        <w:t>, соціально відповідально і свідомо</w:t>
      </w:r>
      <w:r w:rsidR="004045A7" w:rsidRPr="004A7DB2">
        <w:rPr>
          <w:lang w:val="uk-UA"/>
        </w:rPr>
        <w:t>; в</w:t>
      </w:r>
      <w:r w:rsidR="00A42BE5" w:rsidRPr="004A7DB2">
        <w:rPr>
          <w:lang w:val="uk-UA"/>
        </w:rPr>
        <w:t xml:space="preserve">міння визначати функціональні </w:t>
      </w:r>
      <w:r w:rsidR="004045A7" w:rsidRPr="004A7DB2">
        <w:rPr>
          <w:lang w:val="uk-UA"/>
        </w:rPr>
        <w:t>сфери</w:t>
      </w:r>
      <w:r w:rsidR="00A42BE5" w:rsidRPr="004A7DB2">
        <w:rPr>
          <w:lang w:val="uk-UA"/>
        </w:rPr>
        <w:t xml:space="preserve"> організації та зв’язки між ними;</w:t>
      </w:r>
      <w:r w:rsidR="00F320B3" w:rsidRPr="004A7DB2">
        <w:rPr>
          <w:lang w:val="uk-UA"/>
        </w:rPr>
        <w:t xml:space="preserve"> </w:t>
      </w:r>
      <w:r w:rsidR="00A42BE5" w:rsidRPr="004A7DB2">
        <w:rPr>
          <w:lang w:val="uk-UA"/>
        </w:rPr>
        <w:t>управляти організацією та її підрозділами через реалізацію функцій менеджменту</w:t>
      </w:r>
      <w:r w:rsidR="00C8526F" w:rsidRPr="004A7DB2">
        <w:rPr>
          <w:lang w:val="uk-UA"/>
        </w:rPr>
        <w:t xml:space="preserve"> персо</w:t>
      </w:r>
      <w:r w:rsidR="00C8526F" w:rsidRPr="004A7DB2">
        <w:rPr>
          <w:lang w:val="uk-UA"/>
        </w:rPr>
        <w:lastRenderedPageBreak/>
        <w:t>налу</w:t>
      </w:r>
      <w:r w:rsidR="00A42BE5" w:rsidRPr="004A7DB2">
        <w:rPr>
          <w:lang w:val="uk-UA"/>
        </w:rPr>
        <w:t>;</w:t>
      </w:r>
      <w:r w:rsidR="004045A7" w:rsidRPr="004A7DB2">
        <w:rPr>
          <w:lang w:val="uk-UA"/>
        </w:rPr>
        <w:t xml:space="preserve"> з</w:t>
      </w:r>
      <w:r w:rsidR="00A42BE5" w:rsidRPr="004A7DB2">
        <w:rPr>
          <w:lang w:val="uk-UA"/>
        </w:rPr>
        <w:t>датність планувати діяльність організації та управляти часом</w:t>
      </w:r>
      <w:r w:rsidR="00F320B3" w:rsidRPr="004A7DB2">
        <w:rPr>
          <w:lang w:val="uk-UA"/>
        </w:rPr>
        <w:t xml:space="preserve">; </w:t>
      </w:r>
      <w:r w:rsidR="00A42BE5" w:rsidRPr="004A7DB2">
        <w:rPr>
          <w:lang w:val="uk-UA"/>
        </w:rPr>
        <w:t>оц</w:t>
      </w:r>
      <w:r w:rsidR="00F320B3" w:rsidRPr="004A7DB2">
        <w:rPr>
          <w:lang w:val="uk-UA"/>
        </w:rPr>
        <w:t>ін</w:t>
      </w:r>
      <w:r w:rsidR="00A42BE5" w:rsidRPr="004A7DB2">
        <w:rPr>
          <w:lang w:val="uk-UA"/>
        </w:rPr>
        <w:t>ювати виконувані роботи, забезпечувати їх якість та мотивувати персонал організації;</w:t>
      </w:r>
      <w:r w:rsidR="00131D86" w:rsidRPr="004A7DB2">
        <w:rPr>
          <w:lang w:val="uk-UA"/>
        </w:rPr>
        <w:t xml:space="preserve"> з</w:t>
      </w:r>
      <w:r w:rsidR="00A42BE5" w:rsidRPr="004A7DB2">
        <w:rPr>
          <w:lang w:val="uk-UA"/>
        </w:rPr>
        <w:t>датність створювати та організовувати ефективні комунікації в процесі управління</w:t>
      </w:r>
      <w:r w:rsidR="00C8526F" w:rsidRPr="004A7DB2">
        <w:rPr>
          <w:lang w:val="uk-UA"/>
        </w:rPr>
        <w:t xml:space="preserve"> персоналом</w:t>
      </w:r>
      <w:r w:rsidR="00A42BE5" w:rsidRPr="004A7DB2">
        <w:rPr>
          <w:lang w:val="uk-UA"/>
        </w:rPr>
        <w:t>;</w:t>
      </w:r>
      <w:r w:rsidR="00131D86" w:rsidRPr="004A7DB2">
        <w:rPr>
          <w:lang w:val="uk-UA"/>
        </w:rPr>
        <w:t xml:space="preserve"> розуміння </w:t>
      </w:r>
      <w:r w:rsidR="00A42BE5" w:rsidRPr="004A7DB2">
        <w:rPr>
          <w:lang w:val="uk-UA"/>
        </w:rPr>
        <w:t>принцип</w:t>
      </w:r>
      <w:r w:rsidR="00131D86" w:rsidRPr="004A7DB2">
        <w:rPr>
          <w:lang w:val="uk-UA"/>
        </w:rPr>
        <w:t>ів</w:t>
      </w:r>
      <w:r w:rsidR="00A42BE5" w:rsidRPr="004A7DB2">
        <w:rPr>
          <w:lang w:val="uk-UA"/>
        </w:rPr>
        <w:t xml:space="preserve"> психології та </w:t>
      </w:r>
      <w:r w:rsidR="00131D86" w:rsidRPr="004A7DB2">
        <w:rPr>
          <w:lang w:val="uk-UA"/>
        </w:rPr>
        <w:t>їх використання</w:t>
      </w:r>
      <w:r w:rsidR="00A42BE5" w:rsidRPr="004A7DB2">
        <w:rPr>
          <w:lang w:val="uk-UA"/>
        </w:rPr>
        <w:t xml:space="preserve"> у </w:t>
      </w:r>
      <w:r w:rsidR="00C8526F" w:rsidRPr="004A7DB2">
        <w:rPr>
          <w:lang w:val="uk-UA"/>
        </w:rPr>
        <w:t xml:space="preserve">сфері </w:t>
      </w:r>
      <w:r w:rsidR="00131D86" w:rsidRPr="004A7DB2">
        <w:rPr>
          <w:lang w:val="uk-UA"/>
        </w:rPr>
        <w:t>менеджменту персоналу</w:t>
      </w:r>
      <w:r w:rsidR="00A42BE5" w:rsidRPr="004A7DB2">
        <w:rPr>
          <w:lang w:val="uk-UA"/>
        </w:rPr>
        <w:t>;</w:t>
      </w:r>
      <w:r w:rsidR="00F320B3" w:rsidRPr="004A7DB2">
        <w:rPr>
          <w:lang w:val="uk-UA"/>
        </w:rPr>
        <w:t xml:space="preserve"> </w:t>
      </w:r>
      <w:r w:rsidR="00131D86" w:rsidRPr="004A7DB2">
        <w:rPr>
          <w:lang w:val="uk-UA"/>
        </w:rPr>
        <w:t>з</w:t>
      </w:r>
      <w:r w:rsidR="00A42BE5" w:rsidRPr="004A7DB2">
        <w:rPr>
          <w:lang w:val="uk-UA"/>
        </w:rPr>
        <w:t>датність формувати та демонструвати лідерські якості та поведінкові навички;</w:t>
      </w:r>
      <w:r w:rsidR="00131D86" w:rsidRPr="004A7DB2">
        <w:rPr>
          <w:lang w:val="uk-UA"/>
        </w:rPr>
        <w:t xml:space="preserve"> з</w:t>
      </w:r>
      <w:r w:rsidR="00A42BE5" w:rsidRPr="004A7DB2">
        <w:rPr>
          <w:lang w:val="uk-UA"/>
        </w:rPr>
        <w:t>датність забезпечувати реалізацію оперативного управління персоналом в організаціях; організовувати та реалізовувати основні процеси управління персоналом, а також документаційний супровід цих процесів, в тому числі, з використанням інформаційно-комунікаційних технологій.</w:t>
      </w:r>
    </w:p>
    <w:p w14:paraId="6F0A1482" w14:textId="77777777" w:rsidR="00131D86" w:rsidRPr="004A7DB2" w:rsidRDefault="001C51E2" w:rsidP="00131D86">
      <w:pPr>
        <w:pStyle w:val="afe"/>
        <w:rPr>
          <w:lang w:val="uk-UA"/>
        </w:rPr>
      </w:pPr>
      <w:r w:rsidRPr="004A7DB2">
        <w:rPr>
          <w:b/>
          <w:lang w:val="uk-UA"/>
        </w:rPr>
        <w:t xml:space="preserve">Предмет дисципліни: </w:t>
      </w:r>
      <w:r w:rsidRPr="004A7DB2">
        <w:rPr>
          <w:lang w:val="uk-UA"/>
        </w:rPr>
        <w:t xml:space="preserve">процеси </w:t>
      </w:r>
      <w:r w:rsidR="00490D88" w:rsidRPr="004A7DB2">
        <w:rPr>
          <w:lang w:val="uk-UA"/>
        </w:rPr>
        <w:t>менеджменту персоналу на мікрорівні</w:t>
      </w:r>
      <w:r w:rsidR="00AC415B" w:rsidRPr="004A7DB2">
        <w:rPr>
          <w:lang w:val="uk-UA"/>
        </w:rPr>
        <w:t>, закономірності, принципи і методи залучення, розвитку та використання персоналу для досягнення цілей організації</w:t>
      </w:r>
      <w:r w:rsidRPr="004A7DB2">
        <w:rPr>
          <w:lang w:val="uk-UA"/>
        </w:rPr>
        <w:t>.</w:t>
      </w:r>
    </w:p>
    <w:p w14:paraId="70C1AB7F" w14:textId="77777777" w:rsidR="004774BE" w:rsidRPr="004A7DB2" w:rsidRDefault="00131D86" w:rsidP="004774BE">
      <w:pPr>
        <w:pStyle w:val="afe"/>
        <w:rPr>
          <w:rFonts w:asciiTheme="majorHAnsi" w:hAnsiTheme="majorHAnsi"/>
          <w:lang w:val="uk-UA"/>
        </w:rPr>
      </w:pPr>
      <w:r w:rsidRPr="004A7DB2">
        <w:rPr>
          <w:rFonts w:asciiTheme="majorHAnsi" w:hAnsiTheme="majorHAnsi"/>
          <w:lang w:val="uk-UA"/>
        </w:rPr>
        <w:t>Набуті результати навчання здобувачі зможуть реалізувати на посадах професіоналів і фахівців, а після набуття професійного досвіду на керівних посадах у різних сферах.</w:t>
      </w:r>
    </w:p>
    <w:p w14:paraId="50DD131C" w14:textId="77777777" w:rsidR="004774BE" w:rsidRPr="004A7DB2" w:rsidRDefault="004774BE" w:rsidP="004774BE">
      <w:pPr>
        <w:pStyle w:val="afe"/>
        <w:rPr>
          <w:rFonts w:asciiTheme="majorHAnsi" w:hAnsiTheme="majorHAnsi"/>
          <w:lang w:val="uk-UA"/>
        </w:rPr>
      </w:pPr>
      <w:r w:rsidRPr="004A7DB2">
        <w:rPr>
          <w:rFonts w:asciiTheme="majorHAnsi" w:hAnsiTheme="majorHAnsi"/>
          <w:szCs w:val="26"/>
          <w:lang w:val="uk-UA"/>
        </w:rPr>
        <w:t xml:space="preserve">Вивчення навчальної дисципліни передбачає формування та розвиток у студентів компетентностей та результатів навчання відповідно до </w:t>
      </w:r>
      <w:r w:rsidRPr="004A7DB2">
        <w:rPr>
          <w:rFonts w:asciiTheme="majorHAnsi" w:hAnsiTheme="majorHAnsi"/>
          <w:i/>
          <w:szCs w:val="26"/>
          <w:lang w:val="uk-UA"/>
        </w:rPr>
        <w:t>освітньо-професійної програми</w:t>
      </w:r>
      <w:r w:rsidRPr="004A7DB2">
        <w:rPr>
          <w:rFonts w:asciiTheme="majorHAnsi" w:hAnsiTheme="majorHAnsi"/>
          <w:szCs w:val="26"/>
          <w:lang w:val="uk-UA"/>
        </w:rPr>
        <w:t xml:space="preserve"> «</w:t>
      </w:r>
      <w:r w:rsidRPr="004A7DB2">
        <w:rPr>
          <w:rFonts w:asciiTheme="majorHAnsi" w:hAnsiTheme="majorHAnsi"/>
          <w:i/>
          <w:color w:val="000000"/>
          <w:szCs w:val="28"/>
          <w:lang w:val="uk-UA"/>
        </w:rPr>
        <w:t xml:space="preserve">Менеджмент </w:t>
      </w:r>
      <w:r w:rsidR="007D74D0">
        <w:rPr>
          <w:rFonts w:asciiTheme="majorHAnsi" w:hAnsiTheme="majorHAnsi"/>
          <w:i/>
          <w:color w:val="000000"/>
          <w:szCs w:val="28"/>
          <w:lang w:val="uk-UA"/>
        </w:rPr>
        <w:t>соціальної сфери</w:t>
      </w:r>
      <w:r w:rsidRPr="004A7DB2">
        <w:rPr>
          <w:rFonts w:asciiTheme="majorHAnsi" w:hAnsiTheme="majorHAnsi"/>
          <w:szCs w:val="26"/>
          <w:lang w:val="uk-UA"/>
        </w:rPr>
        <w:t>»  (</w:t>
      </w:r>
      <w:r w:rsidRPr="004A7DB2">
        <w:rPr>
          <w:rFonts w:asciiTheme="majorHAnsi" w:hAnsiTheme="majorHAnsi"/>
          <w:lang w:val="uk-UA"/>
        </w:rPr>
        <w:t xml:space="preserve">табл. 1). Метод навчання та засоби діагностики, що відповідають визначеним результатам навчання; </w:t>
      </w:r>
      <w:r w:rsidRPr="004A7DB2">
        <w:rPr>
          <w:rFonts w:asciiTheme="majorHAnsi" w:hAnsiTheme="majorHAnsi"/>
          <w:szCs w:val="26"/>
          <w:lang w:val="uk-UA"/>
        </w:rPr>
        <w:t>матриця відповідності компетентностей результатам навчання – в табл.</w:t>
      </w:r>
      <w:r w:rsidRPr="004A7DB2">
        <w:rPr>
          <w:rFonts w:asciiTheme="majorHAnsi" w:hAnsiTheme="majorHAnsi"/>
          <w:lang w:val="uk-UA"/>
        </w:rPr>
        <w:t> </w:t>
      </w:r>
      <w:r w:rsidRPr="004A7DB2">
        <w:rPr>
          <w:rFonts w:asciiTheme="majorHAnsi" w:hAnsiTheme="majorHAnsi"/>
          <w:szCs w:val="26"/>
          <w:lang w:val="uk-UA"/>
        </w:rPr>
        <w:t>2.</w:t>
      </w:r>
    </w:p>
    <w:p w14:paraId="4C32E945" w14:textId="77777777" w:rsidR="001725D5" w:rsidRPr="004A7DB2" w:rsidRDefault="001725D5" w:rsidP="001725D5">
      <w:pPr>
        <w:spacing w:before="120"/>
        <w:jc w:val="center"/>
        <w:rPr>
          <w:rFonts w:asciiTheme="majorHAnsi" w:hAnsiTheme="majorHAnsi"/>
          <w:i/>
          <w:lang w:val="uk-UA"/>
        </w:rPr>
      </w:pPr>
      <w:r w:rsidRPr="004A7DB2">
        <w:rPr>
          <w:rFonts w:asciiTheme="majorHAnsi" w:hAnsiTheme="majorHAnsi"/>
          <w:i/>
          <w:lang w:val="uk-UA"/>
        </w:rPr>
        <w:t xml:space="preserve">Таблиця 1 - </w:t>
      </w:r>
      <w:r w:rsidRPr="004A7DB2">
        <w:rPr>
          <w:rFonts w:asciiTheme="majorHAnsi" w:hAnsiTheme="majorHAnsi"/>
          <w:b/>
          <w:lang w:val="uk-UA"/>
        </w:rPr>
        <w:t xml:space="preserve">Матриця компетентностей та результатів навчання, які формуються </w:t>
      </w:r>
      <w:r w:rsidRPr="004A7DB2">
        <w:rPr>
          <w:rFonts w:asciiTheme="majorHAnsi" w:hAnsiTheme="majorHAnsi"/>
          <w:szCs w:val="26"/>
          <w:lang w:val="uk-UA"/>
        </w:rPr>
        <w:br/>
      </w:r>
      <w:r w:rsidRPr="004A7DB2">
        <w:rPr>
          <w:rFonts w:asciiTheme="majorHAnsi" w:hAnsiTheme="majorHAnsi"/>
          <w:b/>
          <w:lang w:val="uk-UA"/>
        </w:rPr>
        <w:t xml:space="preserve">під час вивчення навчальної дисципліни «Менеджмент персоналу» відповідно до </w:t>
      </w:r>
      <w:r w:rsidRPr="004A7DB2">
        <w:rPr>
          <w:rFonts w:asciiTheme="majorHAnsi" w:hAnsiTheme="majorHAnsi"/>
          <w:szCs w:val="26"/>
          <w:lang w:val="uk-UA"/>
        </w:rPr>
        <w:br/>
      </w:r>
      <w:r w:rsidRPr="004A7DB2">
        <w:rPr>
          <w:rFonts w:asciiTheme="majorHAnsi" w:hAnsiTheme="majorHAnsi"/>
          <w:b/>
          <w:lang w:val="uk-UA"/>
        </w:rPr>
        <w:t xml:space="preserve">освітньо-професійної програми «Менеджмент </w:t>
      </w:r>
      <w:r w:rsidR="007D74D0">
        <w:rPr>
          <w:rFonts w:asciiTheme="majorHAnsi" w:hAnsiTheme="majorHAnsi"/>
          <w:b/>
          <w:lang w:val="uk-UA"/>
        </w:rPr>
        <w:t>соціальної сфери</w:t>
      </w:r>
      <w:r w:rsidRPr="004A7DB2">
        <w:rPr>
          <w:rFonts w:asciiTheme="majorHAnsi" w:hAnsiTheme="majorHAnsi"/>
          <w:b/>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83"/>
        <w:gridCol w:w="658"/>
        <w:gridCol w:w="4440"/>
      </w:tblGrid>
      <w:tr w:rsidR="001725D5" w:rsidRPr="004A7DB2" w14:paraId="7E1928F1" w14:textId="77777777" w:rsidTr="001725D5">
        <w:trPr>
          <w:cantSplit/>
          <w:trHeight w:val="1353"/>
          <w:jc w:val="center"/>
        </w:trPr>
        <w:tc>
          <w:tcPr>
            <w:tcW w:w="341" w:type="pct"/>
            <w:tcBorders>
              <w:top w:val="single" w:sz="4" w:space="0" w:color="auto"/>
              <w:left w:val="single" w:sz="4" w:space="0" w:color="auto"/>
              <w:bottom w:val="single" w:sz="4" w:space="0" w:color="auto"/>
              <w:right w:val="single" w:sz="4" w:space="0" w:color="auto"/>
            </w:tcBorders>
            <w:textDirection w:val="btLr"/>
            <w:vAlign w:val="center"/>
            <w:hideMark/>
          </w:tcPr>
          <w:p w14:paraId="582BDC93" w14:textId="77777777" w:rsidR="001725D5" w:rsidRPr="004A7DB2" w:rsidRDefault="001725D5" w:rsidP="001725D5">
            <w:pPr>
              <w:ind w:left="113" w:right="113"/>
              <w:jc w:val="center"/>
              <w:rPr>
                <w:b/>
                <w:sz w:val="18"/>
                <w:szCs w:val="18"/>
                <w:lang w:val="uk-UA"/>
              </w:rPr>
            </w:pPr>
            <w:r w:rsidRPr="004A7DB2">
              <w:rPr>
                <w:b/>
                <w:sz w:val="18"/>
                <w:szCs w:val="18"/>
                <w:lang w:val="uk-UA"/>
              </w:rPr>
              <w:t>Шифр компетентності</w:t>
            </w:r>
          </w:p>
        </w:tc>
        <w:tc>
          <w:tcPr>
            <w:tcW w:w="2072" w:type="pct"/>
            <w:tcBorders>
              <w:top w:val="single" w:sz="4" w:space="0" w:color="auto"/>
              <w:left w:val="single" w:sz="4" w:space="0" w:color="auto"/>
              <w:bottom w:val="single" w:sz="4" w:space="0" w:color="auto"/>
              <w:right w:val="single" w:sz="4" w:space="0" w:color="auto"/>
            </w:tcBorders>
            <w:vAlign w:val="center"/>
          </w:tcPr>
          <w:p w14:paraId="25B9CB72" w14:textId="77777777" w:rsidR="001725D5" w:rsidRPr="004A7DB2" w:rsidRDefault="001725D5" w:rsidP="00936834">
            <w:pPr>
              <w:jc w:val="center"/>
              <w:rPr>
                <w:b/>
                <w:sz w:val="18"/>
                <w:szCs w:val="18"/>
                <w:lang w:val="uk-UA"/>
              </w:rPr>
            </w:pPr>
            <w:r w:rsidRPr="004A7DB2">
              <w:rPr>
                <w:b/>
                <w:sz w:val="18"/>
                <w:szCs w:val="18"/>
                <w:lang w:val="uk-UA"/>
              </w:rPr>
              <w:t>Компетентності</w:t>
            </w:r>
          </w:p>
        </w:tc>
        <w:tc>
          <w:tcPr>
            <w:tcW w:w="334" w:type="pct"/>
            <w:tcBorders>
              <w:top w:val="single" w:sz="4" w:space="0" w:color="auto"/>
              <w:left w:val="single" w:sz="4" w:space="0" w:color="auto"/>
              <w:bottom w:val="single" w:sz="4" w:space="0" w:color="auto"/>
              <w:right w:val="single" w:sz="4" w:space="0" w:color="auto"/>
            </w:tcBorders>
            <w:textDirection w:val="btLr"/>
            <w:vAlign w:val="center"/>
            <w:hideMark/>
          </w:tcPr>
          <w:p w14:paraId="63BE984C" w14:textId="77777777" w:rsidR="001725D5" w:rsidRPr="004A7DB2" w:rsidRDefault="001725D5" w:rsidP="001725D5">
            <w:pPr>
              <w:ind w:left="113" w:right="113"/>
              <w:jc w:val="center"/>
              <w:rPr>
                <w:b/>
                <w:sz w:val="18"/>
                <w:szCs w:val="18"/>
                <w:lang w:val="uk-UA"/>
              </w:rPr>
            </w:pPr>
            <w:r w:rsidRPr="004A7DB2">
              <w:rPr>
                <w:b/>
                <w:sz w:val="18"/>
                <w:szCs w:val="18"/>
                <w:lang w:val="uk-UA"/>
              </w:rPr>
              <w:t>Шифр результатів</w:t>
            </w:r>
          </w:p>
        </w:tc>
        <w:tc>
          <w:tcPr>
            <w:tcW w:w="2253" w:type="pct"/>
            <w:tcBorders>
              <w:top w:val="single" w:sz="4" w:space="0" w:color="auto"/>
              <w:left w:val="single" w:sz="4" w:space="0" w:color="auto"/>
              <w:bottom w:val="single" w:sz="4" w:space="0" w:color="auto"/>
              <w:right w:val="single" w:sz="4" w:space="0" w:color="auto"/>
            </w:tcBorders>
            <w:vAlign w:val="center"/>
            <w:hideMark/>
          </w:tcPr>
          <w:p w14:paraId="21E58B2E" w14:textId="77777777" w:rsidR="001725D5" w:rsidRPr="004A7DB2" w:rsidRDefault="001725D5" w:rsidP="00936834">
            <w:pPr>
              <w:jc w:val="center"/>
              <w:rPr>
                <w:sz w:val="18"/>
                <w:szCs w:val="18"/>
                <w:lang w:val="uk-UA"/>
              </w:rPr>
            </w:pPr>
            <w:r w:rsidRPr="004A7DB2">
              <w:rPr>
                <w:b/>
                <w:sz w:val="18"/>
                <w:szCs w:val="18"/>
                <w:lang w:val="uk-UA"/>
              </w:rPr>
              <w:t>Результати навчання</w:t>
            </w:r>
          </w:p>
        </w:tc>
      </w:tr>
      <w:tr w:rsidR="000B7B49" w:rsidRPr="004A7DB2" w14:paraId="3A52593B" w14:textId="77777777" w:rsidTr="001725D5">
        <w:trPr>
          <w:cantSplit/>
          <w:trHeight w:val="58"/>
          <w:jc w:val="center"/>
        </w:trPr>
        <w:tc>
          <w:tcPr>
            <w:tcW w:w="2413" w:type="pct"/>
            <w:gridSpan w:val="2"/>
            <w:tcBorders>
              <w:top w:val="single" w:sz="4" w:space="0" w:color="auto"/>
              <w:left w:val="single" w:sz="4" w:space="0" w:color="auto"/>
              <w:bottom w:val="single" w:sz="4" w:space="0" w:color="auto"/>
              <w:right w:val="single" w:sz="4" w:space="0" w:color="auto"/>
            </w:tcBorders>
            <w:vAlign w:val="center"/>
          </w:tcPr>
          <w:p w14:paraId="26449F76" w14:textId="77777777" w:rsidR="001725D5" w:rsidRPr="004A7DB2" w:rsidRDefault="001725D5" w:rsidP="00936834">
            <w:pPr>
              <w:jc w:val="center"/>
              <w:rPr>
                <w:b/>
                <w:sz w:val="18"/>
                <w:szCs w:val="18"/>
                <w:lang w:val="uk-UA"/>
              </w:rPr>
            </w:pPr>
            <w:r w:rsidRPr="004A7DB2">
              <w:rPr>
                <w:b/>
                <w:sz w:val="18"/>
                <w:szCs w:val="18"/>
                <w:lang w:val="uk-UA"/>
              </w:rPr>
              <w:t>Загальні компетентності (ЗК)</w:t>
            </w:r>
          </w:p>
        </w:tc>
        <w:tc>
          <w:tcPr>
            <w:tcW w:w="334" w:type="pct"/>
            <w:tcBorders>
              <w:top w:val="single" w:sz="4" w:space="0" w:color="auto"/>
              <w:left w:val="single" w:sz="4" w:space="0" w:color="auto"/>
              <w:bottom w:val="single" w:sz="4" w:space="0" w:color="auto"/>
              <w:right w:val="single" w:sz="4" w:space="0" w:color="auto"/>
            </w:tcBorders>
          </w:tcPr>
          <w:p w14:paraId="31A639BA" w14:textId="77777777" w:rsidR="001725D5" w:rsidRPr="004A7DB2" w:rsidRDefault="001725D5" w:rsidP="00936834">
            <w:pPr>
              <w:jc w:val="left"/>
              <w:rPr>
                <w:b/>
                <w:sz w:val="18"/>
                <w:szCs w:val="18"/>
                <w:lang w:val="uk-UA"/>
              </w:rPr>
            </w:pPr>
          </w:p>
        </w:tc>
        <w:tc>
          <w:tcPr>
            <w:tcW w:w="2253" w:type="pct"/>
            <w:tcBorders>
              <w:top w:val="single" w:sz="4" w:space="0" w:color="auto"/>
              <w:left w:val="single" w:sz="4" w:space="0" w:color="auto"/>
              <w:bottom w:val="single" w:sz="4" w:space="0" w:color="auto"/>
              <w:right w:val="single" w:sz="4" w:space="0" w:color="auto"/>
            </w:tcBorders>
          </w:tcPr>
          <w:p w14:paraId="51014F77" w14:textId="77777777" w:rsidR="001725D5" w:rsidRPr="004A7DB2" w:rsidRDefault="001725D5" w:rsidP="00936834">
            <w:pPr>
              <w:jc w:val="left"/>
              <w:rPr>
                <w:b/>
                <w:sz w:val="18"/>
                <w:szCs w:val="18"/>
                <w:lang w:val="uk-UA"/>
              </w:rPr>
            </w:pPr>
          </w:p>
        </w:tc>
      </w:tr>
      <w:tr w:rsidR="001725D5" w:rsidRPr="004A7DB2" w14:paraId="36BF20C9" w14:textId="77777777" w:rsidTr="001725D5">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14:paraId="0435ED7A" w14:textId="77777777" w:rsidR="001725D5" w:rsidRPr="004A7DB2" w:rsidRDefault="001725D5" w:rsidP="00936834">
            <w:pPr>
              <w:jc w:val="center"/>
              <w:rPr>
                <w:b/>
                <w:sz w:val="18"/>
                <w:szCs w:val="18"/>
                <w:lang w:val="uk-UA"/>
              </w:rPr>
            </w:pPr>
            <w:r w:rsidRPr="004A7DB2">
              <w:rPr>
                <w:sz w:val="18"/>
                <w:szCs w:val="18"/>
                <w:lang w:val="uk-UA"/>
              </w:rPr>
              <w:t>ЗК05</w:t>
            </w:r>
          </w:p>
        </w:tc>
        <w:tc>
          <w:tcPr>
            <w:tcW w:w="2072" w:type="pct"/>
            <w:tcBorders>
              <w:top w:val="single" w:sz="4" w:space="0" w:color="auto"/>
              <w:left w:val="single" w:sz="4" w:space="0" w:color="auto"/>
              <w:bottom w:val="single" w:sz="4" w:space="0" w:color="auto"/>
              <w:right w:val="single" w:sz="4" w:space="0" w:color="auto"/>
            </w:tcBorders>
          </w:tcPr>
          <w:p w14:paraId="23E407E9" w14:textId="77777777" w:rsidR="001725D5" w:rsidRPr="004A7DB2" w:rsidRDefault="001725D5" w:rsidP="00936834">
            <w:pPr>
              <w:jc w:val="left"/>
              <w:rPr>
                <w:b/>
                <w:sz w:val="18"/>
                <w:szCs w:val="18"/>
                <w:lang w:val="uk-UA"/>
              </w:rPr>
            </w:pPr>
            <w:r w:rsidRPr="004A7DB2">
              <w:rPr>
                <w:sz w:val="18"/>
                <w:szCs w:val="18"/>
                <w:lang w:val="uk-UA"/>
              </w:rPr>
              <w:t>Знання та розуміння предметної області та розуміння професійної діяльності</w:t>
            </w:r>
          </w:p>
        </w:tc>
        <w:tc>
          <w:tcPr>
            <w:tcW w:w="334" w:type="pct"/>
            <w:tcBorders>
              <w:top w:val="single" w:sz="4" w:space="0" w:color="auto"/>
              <w:left w:val="single" w:sz="4" w:space="0" w:color="auto"/>
              <w:bottom w:val="single" w:sz="4" w:space="0" w:color="auto"/>
              <w:right w:val="single" w:sz="4" w:space="0" w:color="auto"/>
            </w:tcBorders>
            <w:vAlign w:val="center"/>
          </w:tcPr>
          <w:p w14:paraId="7E103E06" w14:textId="77777777" w:rsidR="001725D5" w:rsidRPr="004A7DB2" w:rsidRDefault="001725D5" w:rsidP="00936834">
            <w:pPr>
              <w:jc w:val="center"/>
              <w:rPr>
                <w:b/>
                <w:sz w:val="18"/>
                <w:szCs w:val="18"/>
                <w:lang w:val="uk-UA"/>
              </w:rPr>
            </w:pPr>
            <w:r w:rsidRPr="004A7DB2">
              <w:rPr>
                <w:rFonts w:asciiTheme="majorHAnsi" w:hAnsiTheme="majorHAnsi" w:cstheme="minorHAnsi"/>
                <w:sz w:val="18"/>
                <w:szCs w:val="18"/>
                <w:lang w:val="uk-UA"/>
              </w:rPr>
              <w:t>РН03</w:t>
            </w:r>
          </w:p>
        </w:tc>
        <w:tc>
          <w:tcPr>
            <w:tcW w:w="2253" w:type="pct"/>
            <w:tcBorders>
              <w:top w:val="single" w:sz="4" w:space="0" w:color="auto"/>
              <w:left w:val="single" w:sz="4" w:space="0" w:color="auto"/>
              <w:bottom w:val="single" w:sz="4" w:space="0" w:color="auto"/>
              <w:right w:val="single" w:sz="4" w:space="0" w:color="auto"/>
            </w:tcBorders>
          </w:tcPr>
          <w:p w14:paraId="502857DA" w14:textId="77777777" w:rsidR="001725D5" w:rsidRPr="004A7DB2" w:rsidRDefault="001725D5" w:rsidP="00936834">
            <w:pPr>
              <w:jc w:val="left"/>
              <w:rPr>
                <w:b/>
                <w:sz w:val="18"/>
                <w:szCs w:val="18"/>
                <w:lang w:val="uk-UA"/>
              </w:rPr>
            </w:pPr>
            <w:r w:rsidRPr="004A7DB2">
              <w:rPr>
                <w:rFonts w:asciiTheme="majorHAnsi" w:hAnsiTheme="majorHAnsi" w:cstheme="minorHAnsi"/>
                <w:sz w:val="18"/>
                <w:szCs w:val="18"/>
                <w:lang w:val="uk-UA"/>
              </w:rPr>
              <w:t>Демонструвати знання теорій, методів і функцій менеджменту, сучасних концепцій лідерства</w:t>
            </w:r>
          </w:p>
        </w:tc>
      </w:tr>
      <w:tr w:rsidR="001725D5" w:rsidRPr="004A7DB2" w14:paraId="4AEFD667" w14:textId="77777777" w:rsidTr="001725D5">
        <w:trPr>
          <w:trHeight w:val="20"/>
          <w:jc w:val="center"/>
        </w:trPr>
        <w:tc>
          <w:tcPr>
            <w:tcW w:w="341" w:type="pct"/>
            <w:tcBorders>
              <w:top w:val="single" w:sz="4" w:space="0" w:color="auto"/>
              <w:left w:val="single" w:sz="4" w:space="0" w:color="auto"/>
              <w:bottom w:val="single" w:sz="4" w:space="0" w:color="auto"/>
              <w:right w:val="single" w:sz="4" w:space="0" w:color="auto"/>
            </w:tcBorders>
            <w:vAlign w:val="center"/>
          </w:tcPr>
          <w:p w14:paraId="5D5989A6" w14:textId="77777777" w:rsidR="001725D5" w:rsidRPr="004A7DB2" w:rsidRDefault="001725D5" w:rsidP="00936834">
            <w:pPr>
              <w:jc w:val="center"/>
              <w:rPr>
                <w:sz w:val="18"/>
                <w:szCs w:val="18"/>
                <w:lang w:val="uk-UA"/>
              </w:rPr>
            </w:pPr>
            <w:r w:rsidRPr="004A7DB2">
              <w:rPr>
                <w:sz w:val="18"/>
                <w:szCs w:val="18"/>
                <w:lang w:val="uk-UA"/>
              </w:rPr>
              <w:t>ЗК09</w:t>
            </w:r>
          </w:p>
        </w:tc>
        <w:tc>
          <w:tcPr>
            <w:tcW w:w="2072" w:type="pct"/>
            <w:tcBorders>
              <w:top w:val="single" w:sz="4" w:space="0" w:color="auto"/>
              <w:left w:val="single" w:sz="4" w:space="0" w:color="auto"/>
              <w:bottom w:val="single" w:sz="4" w:space="0" w:color="auto"/>
              <w:right w:val="single" w:sz="4" w:space="0" w:color="auto"/>
            </w:tcBorders>
          </w:tcPr>
          <w:p w14:paraId="4F027BD9" w14:textId="77777777" w:rsidR="001725D5" w:rsidRPr="004A7DB2" w:rsidRDefault="001725D5" w:rsidP="00936834">
            <w:pPr>
              <w:jc w:val="left"/>
              <w:rPr>
                <w:sz w:val="18"/>
                <w:szCs w:val="18"/>
                <w:lang w:val="uk-UA"/>
              </w:rPr>
            </w:pPr>
            <w:r w:rsidRPr="004A7DB2">
              <w:rPr>
                <w:sz w:val="18"/>
                <w:szCs w:val="18"/>
                <w:lang w:val="uk-UA"/>
              </w:rPr>
              <w:t>Здатність вчитися і оволодівати сучасними знаннями</w:t>
            </w:r>
          </w:p>
        </w:tc>
        <w:tc>
          <w:tcPr>
            <w:tcW w:w="334" w:type="pct"/>
            <w:tcBorders>
              <w:top w:val="single" w:sz="4" w:space="0" w:color="auto"/>
              <w:left w:val="single" w:sz="4" w:space="0" w:color="auto"/>
              <w:bottom w:val="single" w:sz="4" w:space="0" w:color="auto"/>
              <w:right w:val="single" w:sz="4" w:space="0" w:color="auto"/>
            </w:tcBorders>
            <w:vAlign w:val="center"/>
          </w:tcPr>
          <w:p w14:paraId="2D5605CE" w14:textId="77777777" w:rsidR="001725D5" w:rsidRPr="004A7DB2" w:rsidRDefault="001725D5" w:rsidP="00936834">
            <w:pPr>
              <w:jc w:val="center"/>
              <w:rPr>
                <w:rFonts w:asciiTheme="majorHAnsi" w:hAnsiTheme="majorHAnsi" w:cstheme="minorHAnsi"/>
                <w:sz w:val="18"/>
                <w:szCs w:val="18"/>
                <w:lang w:val="uk-UA"/>
              </w:rPr>
            </w:pPr>
            <w:r w:rsidRPr="004A7DB2">
              <w:rPr>
                <w:rFonts w:asciiTheme="majorHAnsi" w:hAnsiTheme="majorHAnsi" w:cstheme="minorHAnsi"/>
                <w:sz w:val="18"/>
                <w:szCs w:val="18"/>
                <w:lang w:val="uk-UA"/>
              </w:rPr>
              <w:t>РН03</w:t>
            </w:r>
          </w:p>
        </w:tc>
        <w:tc>
          <w:tcPr>
            <w:tcW w:w="2253" w:type="pct"/>
            <w:tcBorders>
              <w:top w:val="single" w:sz="4" w:space="0" w:color="auto"/>
              <w:left w:val="single" w:sz="4" w:space="0" w:color="auto"/>
              <w:bottom w:val="single" w:sz="4" w:space="0" w:color="auto"/>
              <w:right w:val="single" w:sz="4" w:space="0" w:color="auto"/>
            </w:tcBorders>
          </w:tcPr>
          <w:p w14:paraId="58297EBC" w14:textId="77777777" w:rsidR="001725D5" w:rsidRPr="004A7DB2" w:rsidRDefault="001725D5" w:rsidP="00936834">
            <w:pPr>
              <w:jc w:val="left"/>
              <w:rPr>
                <w:rFonts w:asciiTheme="majorHAnsi" w:hAnsiTheme="majorHAnsi" w:cstheme="minorHAnsi"/>
                <w:sz w:val="18"/>
                <w:szCs w:val="18"/>
                <w:lang w:val="uk-UA"/>
              </w:rPr>
            </w:pPr>
            <w:r w:rsidRPr="004A7DB2">
              <w:rPr>
                <w:rFonts w:asciiTheme="majorHAnsi" w:hAnsiTheme="majorHAnsi" w:cstheme="minorHAnsi"/>
                <w:sz w:val="18"/>
                <w:szCs w:val="18"/>
                <w:lang w:val="uk-UA"/>
              </w:rPr>
              <w:t>Демонструвати знання теорій, методів і функцій менеджменту, сучасних концепцій лідерства</w:t>
            </w:r>
          </w:p>
        </w:tc>
      </w:tr>
      <w:tr w:rsidR="001725D5" w:rsidRPr="000750D3" w14:paraId="15564760" w14:textId="77777777" w:rsidTr="001725D5">
        <w:trPr>
          <w:trHeight w:val="20"/>
          <w:jc w:val="center"/>
        </w:trPr>
        <w:tc>
          <w:tcPr>
            <w:tcW w:w="341" w:type="pct"/>
            <w:tcBorders>
              <w:top w:val="single" w:sz="4" w:space="0" w:color="auto"/>
              <w:left w:val="single" w:sz="4" w:space="0" w:color="auto"/>
              <w:right w:val="single" w:sz="4" w:space="0" w:color="auto"/>
            </w:tcBorders>
            <w:vAlign w:val="center"/>
          </w:tcPr>
          <w:p w14:paraId="6E00FAAB" w14:textId="77777777" w:rsidR="001725D5" w:rsidRPr="004A7DB2" w:rsidRDefault="001725D5" w:rsidP="00936834">
            <w:pPr>
              <w:jc w:val="center"/>
              <w:rPr>
                <w:sz w:val="18"/>
                <w:szCs w:val="18"/>
                <w:lang w:val="uk-UA"/>
              </w:rPr>
            </w:pPr>
            <w:r w:rsidRPr="004A7DB2">
              <w:rPr>
                <w:sz w:val="18"/>
                <w:szCs w:val="18"/>
                <w:lang w:val="uk-UA"/>
              </w:rPr>
              <w:t>ЗК15</w:t>
            </w:r>
          </w:p>
        </w:tc>
        <w:tc>
          <w:tcPr>
            <w:tcW w:w="2072" w:type="pct"/>
            <w:tcBorders>
              <w:top w:val="single" w:sz="4" w:space="0" w:color="auto"/>
              <w:left w:val="single" w:sz="4" w:space="0" w:color="auto"/>
              <w:right w:val="single" w:sz="4" w:space="0" w:color="auto"/>
            </w:tcBorders>
          </w:tcPr>
          <w:p w14:paraId="369D5660" w14:textId="77777777" w:rsidR="001725D5" w:rsidRPr="004A7DB2" w:rsidRDefault="001725D5" w:rsidP="00936834">
            <w:pPr>
              <w:jc w:val="left"/>
              <w:rPr>
                <w:sz w:val="18"/>
                <w:szCs w:val="18"/>
                <w:lang w:val="uk-UA"/>
              </w:rPr>
            </w:pPr>
            <w:r w:rsidRPr="004A7DB2">
              <w:rPr>
                <w:sz w:val="18"/>
                <w:szCs w:val="18"/>
                <w:lang w:val="uk-UA"/>
              </w:rPr>
              <w:t>Здатність діяти на основі етичних міркувань (мотивів)</w:t>
            </w:r>
          </w:p>
        </w:tc>
        <w:tc>
          <w:tcPr>
            <w:tcW w:w="334" w:type="pct"/>
            <w:tcBorders>
              <w:top w:val="single" w:sz="4" w:space="0" w:color="auto"/>
              <w:left w:val="single" w:sz="4" w:space="0" w:color="auto"/>
              <w:right w:val="single" w:sz="4" w:space="0" w:color="auto"/>
            </w:tcBorders>
            <w:vAlign w:val="center"/>
          </w:tcPr>
          <w:p w14:paraId="4D077C36" w14:textId="77777777" w:rsidR="001725D5" w:rsidRPr="004A7DB2" w:rsidRDefault="001725D5" w:rsidP="00936834">
            <w:pPr>
              <w:jc w:val="center"/>
              <w:rPr>
                <w:rFonts w:asciiTheme="majorHAnsi" w:hAnsiTheme="majorHAnsi" w:cstheme="minorHAnsi"/>
                <w:sz w:val="18"/>
                <w:szCs w:val="18"/>
                <w:lang w:val="uk-UA"/>
              </w:rPr>
            </w:pPr>
            <w:r w:rsidRPr="004A7DB2">
              <w:rPr>
                <w:sz w:val="18"/>
                <w:szCs w:val="18"/>
                <w:lang w:val="uk-UA"/>
              </w:rPr>
              <w:t>РН12</w:t>
            </w:r>
          </w:p>
        </w:tc>
        <w:tc>
          <w:tcPr>
            <w:tcW w:w="2253" w:type="pct"/>
            <w:tcBorders>
              <w:top w:val="single" w:sz="4" w:space="0" w:color="auto"/>
              <w:left w:val="single" w:sz="4" w:space="0" w:color="auto"/>
              <w:right w:val="single" w:sz="4" w:space="0" w:color="auto"/>
            </w:tcBorders>
          </w:tcPr>
          <w:p w14:paraId="33350D91" w14:textId="77777777" w:rsidR="001725D5" w:rsidRPr="004A7DB2" w:rsidRDefault="001725D5" w:rsidP="00936834">
            <w:pPr>
              <w:jc w:val="left"/>
              <w:rPr>
                <w:rFonts w:asciiTheme="majorHAnsi" w:hAnsiTheme="majorHAnsi" w:cstheme="minorHAnsi"/>
                <w:sz w:val="18"/>
                <w:szCs w:val="18"/>
                <w:lang w:val="uk-UA"/>
              </w:rPr>
            </w:pPr>
            <w:r w:rsidRPr="004A7DB2">
              <w:rPr>
                <w:sz w:val="18"/>
                <w:szCs w:val="18"/>
                <w:lang w:val="uk-UA"/>
              </w:rPr>
              <w:t>Оцінювати правові, соціальні та економічні наслідки функціонування організації</w:t>
            </w:r>
          </w:p>
        </w:tc>
      </w:tr>
      <w:tr w:rsidR="007004B2" w:rsidRPr="004A7DB2" w14:paraId="022539E2" w14:textId="77777777" w:rsidTr="007004B2">
        <w:trPr>
          <w:trHeight w:val="20"/>
          <w:jc w:val="center"/>
        </w:trPr>
        <w:tc>
          <w:tcPr>
            <w:tcW w:w="341" w:type="pct"/>
            <w:tcBorders>
              <w:top w:val="single" w:sz="4" w:space="0" w:color="auto"/>
              <w:left w:val="single" w:sz="4" w:space="0" w:color="auto"/>
              <w:right w:val="single" w:sz="4" w:space="0" w:color="auto"/>
            </w:tcBorders>
            <w:vAlign w:val="center"/>
          </w:tcPr>
          <w:p w14:paraId="29FCDD3B" w14:textId="77777777" w:rsidR="007004B2" w:rsidRPr="004A7DB2" w:rsidRDefault="007004B2" w:rsidP="007004B2">
            <w:pPr>
              <w:jc w:val="center"/>
              <w:rPr>
                <w:sz w:val="18"/>
                <w:szCs w:val="18"/>
                <w:lang w:val="uk-UA"/>
              </w:rPr>
            </w:pPr>
            <w:r>
              <w:rPr>
                <w:sz w:val="18"/>
                <w:szCs w:val="18"/>
                <w:lang w:val="uk-UA"/>
              </w:rPr>
              <w:t>ЗК17</w:t>
            </w:r>
          </w:p>
        </w:tc>
        <w:tc>
          <w:tcPr>
            <w:tcW w:w="2072" w:type="pct"/>
            <w:tcBorders>
              <w:top w:val="single" w:sz="4" w:space="0" w:color="auto"/>
              <w:left w:val="single" w:sz="4" w:space="0" w:color="auto"/>
              <w:right w:val="single" w:sz="4" w:space="0" w:color="auto"/>
            </w:tcBorders>
          </w:tcPr>
          <w:p w14:paraId="64BFF27A" w14:textId="77777777" w:rsidR="007004B2" w:rsidRPr="004A7DB2" w:rsidRDefault="007004B2" w:rsidP="007004B2">
            <w:pPr>
              <w:jc w:val="left"/>
              <w:rPr>
                <w:sz w:val="18"/>
                <w:szCs w:val="18"/>
                <w:lang w:val="uk-UA"/>
              </w:rPr>
            </w:pPr>
            <w:r w:rsidRPr="000B7B49">
              <w:rPr>
                <w:sz w:val="18"/>
                <w:szCs w:val="18"/>
                <w:lang w:val="uk-UA"/>
              </w:rPr>
              <w:t>Здатність до соціальної взаємодії, співробітництва та</w:t>
            </w:r>
            <w:r>
              <w:rPr>
                <w:sz w:val="18"/>
                <w:szCs w:val="18"/>
                <w:lang w:val="uk-UA"/>
              </w:rPr>
              <w:t xml:space="preserve"> </w:t>
            </w:r>
            <w:r w:rsidRPr="000B7B49">
              <w:rPr>
                <w:sz w:val="18"/>
                <w:szCs w:val="18"/>
                <w:lang w:val="uk-UA"/>
              </w:rPr>
              <w:t>розв’язання конфліктів</w:t>
            </w:r>
          </w:p>
        </w:tc>
        <w:tc>
          <w:tcPr>
            <w:tcW w:w="334" w:type="pct"/>
            <w:tcBorders>
              <w:top w:val="single" w:sz="4" w:space="0" w:color="auto"/>
              <w:left w:val="single" w:sz="4" w:space="0" w:color="auto"/>
              <w:right w:val="single" w:sz="4" w:space="0" w:color="auto"/>
            </w:tcBorders>
            <w:vAlign w:val="center"/>
          </w:tcPr>
          <w:p w14:paraId="32C62E8D" w14:textId="77777777" w:rsidR="007004B2" w:rsidRPr="004A7DB2" w:rsidRDefault="007004B2" w:rsidP="007004B2">
            <w:pPr>
              <w:jc w:val="center"/>
              <w:rPr>
                <w:sz w:val="18"/>
                <w:szCs w:val="18"/>
                <w:lang w:val="uk-UA"/>
              </w:rPr>
            </w:pPr>
            <w:r w:rsidRPr="004A7DB2">
              <w:rPr>
                <w:sz w:val="18"/>
                <w:szCs w:val="18"/>
                <w:lang w:val="uk-UA"/>
              </w:rPr>
              <w:t>РН14</w:t>
            </w:r>
          </w:p>
        </w:tc>
        <w:tc>
          <w:tcPr>
            <w:tcW w:w="2253" w:type="pct"/>
            <w:tcBorders>
              <w:top w:val="single" w:sz="4" w:space="0" w:color="auto"/>
              <w:left w:val="single" w:sz="4" w:space="0" w:color="auto"/>
              <w:right w:val="single" w:sz="4" w:space="0" w:color="auto"/>
            </w:tcBorders>
          </w:tcPr>
          <w:p w14:paraId="77F4B734" w14:textId="77777777" w:rsidR="007004B2" w:rsidRPr="004A7DB2" w:rsidRDefault="007004B2" w:rsidP="007004B2">
            <w:pPr>
              <w:jc w:val="left"/>
              <w:rPr>
                <w:sz w:val="18"/>
                <w:szCs w:val="18"/>
                <w:lang w:val="uk-UA"/>
              </w:rPr>
            </w:pPr>
            <w:r w:rsidRPr="004A7DB2">
              <w:rPr>
                <w:sz w:val="18"/>
                <w:szCs w:val="18"/>
                <w:lang w:val="uk-UA"/>
              </w:rPr>
              <w:t>Ідентифікувати причини стресу, адаптувати себе та членів команди до стресової ситуації, знаходити засоби до її нейтралізації</w:t>
            </w:r>
          </w:p>
        </w:tc>
      </w:tr>
      <w:tr w:rsidR="000B7B49" w:rsidRPr="004A7DB2" w14:paraId="39FF8771" w14:textId="77777777" w:rsidTr="001725D5">
        <w:trPr>
          <w:trHeight w:val="20"/>
          <w:jc w:val="center"/>
        </w:trPr>
        <w:tc>
          <w:tcPr>
            <w:tcW w:w="2413" w:type="pct"/>
            <w:gridSpan w:val="2"/>
            <w:tcBorders>
              <w:left w:val="single" w:sz="4" w:space="0" w:color="auto"/>
              <w:bottom w:val="single" w:sz="4" w:space="0" w:color="auto"/>
              <w:right w:val="single" w:sz="4" w:space="0" w:color="auto"/>
            </w:tcBorders>
            <w:vAlign w:val="center"/>
          </w:tcPr>
          <w:p w14:paraId="692A4D78" w14:textId="77777777" w:rsidR="001725D5" w:rsidRPr="004A7DB2" w:rsidRDefault="001725D5" w:rsidP="00936834">
            <w:pPr>
              <w:jc w:val="center"/>
              <w:rPr>
                <w:sz w:val="18"/>
                <w:szCs w:val="18"/>
                <w:lang w:val="uk-UA"/>
              </w:rPr>
            </w:pPr>
            <w:r w:rsidRPr="004A7DB2">
              <w:rPr>
                <w:b/>
                <w:color w:val="000000"/>
                <w:sz w:val="18"/>
                <w:szCs w:val="18"/>
                <w:lang w:val="uk-UA"/>
              </w:rPr>
              <w:t>Спеціальні (фахові) компетентності (СК)</w:t>
            </w:r>
          </w:p>
        </w:tc>
        <w:tc>
          <w:tcPr>
            <w:tcW w:w="334" w:type="pct"/>
            <w:tcBorders>
              <w:top w:val="single" w:sz="4" w:space="0" w:color="auto"/>
              <w:left w:val="single" w:sz="4" w:space="0" w:color="auto"/>
              <w:bottom w:val="single" w:sz="4" w:space="0" w:color="auto"/>
              <w:right w:val="single" w:sz="4" w:space="0" w:color="auto"/>
            </w:tcBorders>
          </w:tcPr>
          <w:p w14:paraId="16EAE18B" w14:textId="77777777" w:rsidR="001725D5" w:rsidRPr="004A7DB2" w:rsidRDefault="001725D5" w:rsidP="00936834">
            <w:pPr>
              <w:jc w:val="left"/>
              <w:rPr>
                <w:sz w:val="18"/>
                <w:szCs w:val="18"/>
                <w:lang w:val="uk-UA"/>
              </w:rPr>
            </w:pPr>
          </w:p>
        </w:tc>
        <w:tc>
          <w:tcPr>
            <w:tcW w:w="2253" w:type="pct"/>
            <w:tcBorders>
              <w:top w:val="single" w:sz="4" w:space="0" w:color="auto"/>
              <w:left w:val="single" w:sz="4" w:space="0" w:color="auto"/>
              <w:bottom w:val="single" w:sz="4" w:space="0" w:color="auto"/>
              <w:right w:val="single" w:sz="4" w:space="0" w:color="auto"/>
            </w:tcBorders>
          </w:tcPr>
          <w:p w14:paraId="4BDB6005" w14:textId="77777777" w:rsidR="001725D5" w:rsidRPr="004A7DB2" w:rsidRDefault="001725D5" w:rsidP="00936834">
            <w:pPr>
              <w:jc w:val="left"/>
              <w:rPr>
                <w:sz w:val="18"/>
                <w:szCs w:val="18"/>
                <w:lang w:val="uk-UA"/>
              </w:rPr>
            </w:pPr>
          </w:p>
        </w:tc>
      </w:tr>
      <w:tr w:rsidR="001725D5" w:rsidRPr="004A7DB2" w14:paraId="0DE70C53" w14:textId="77777777" w:rsidTr="001725D5">
        <w:trPr>
          <w:trHeight w:val="20"/>
          <w:jc w:val="center"/>
        </w:trPr>
        <w:tc>
          <w:tcPr>
            <w:tcW w:w="341" w:type="pct"/>
            <w:vMerge w:val="restart"/>
            <w:tcBorders>
              <w:left w:val="single" w:sz="4" w:space="0" w:color="auto"/>
              <w:right w:val="single" w:sz="4" w:space="0" w:color="auto"/>
            </w:tcBorders>
            <w:vAlign w:val="center"/>
          </w:tcPr>
          <w:p w14:paraId="1AFBDBE9" w14:textId="77777777" w:rsidR="001725D5" w:rsidRPr="004A7DB2" w:rsidRDefault="001725D5" w:rsidP="00936834">
            <w:pPr>
              <w:autoSpaceDE w:val="0"/>
              <w:rPr>
                <w:sz w:val="18"/>
                <w:szCs w:val="18"/>
                <w:lang w:val="uk-UA" w:eastAsia="en-US"/>
              </w:rPr>
            </w:pPr>
            <w:r w:rsidRPr="004A7DB2">
              <w:rPr>
                <w:color w:val="000000"/>
                <w:sz w:val="18"/>
                <w:szCs w:val="18"/>
                <w:lang w:val="uk-UA"/>
              </w:rPr>
              <w:t>СК04</w:t>
            </w:r>
          </w:p>
        </w:tc>
        <w:tc>
          <w:tcPr>
            <w:tcW w:w="2072" w:type="pct"/>
            <w:vMerge w:val="restart"/>
            <w:tcBorders>
              <w:left w:val="single" w:sz="4" w:space="0" w:color="auto"/>
              <w:right w:val="single" w:sz="4" w:space="0" w:color="auto"/>
            </w:tcBorders>
            <w:vAlign w:val="center"/>
          </w:tcPr>
          <w:p w14:paraId="4B3035A9" w14:textId="77777777" w:rsidR="001725D5" w:rsidRPr="004A7DB2" w:rsidRDefault="001725D5" w:rsidP="00936834">
            <w:pPr>
              <w:autoSpaceDE w:val="0"/>
              <w:rPr>
                <w:sz w:val="18"/>
                <w:szCs w:val="18"/>
                <w:lang w:val="uk-UA"/>
              </w:rPr>
            </w:pPr>
            <w:r w:rsidRPr="004A7DB2">
              <w:rPr>
                <w:sz w:val="18"/>
                <w:szCs w:val="18"/>
                <w:lang w:val="uk-UA"/>
              </w:rPr>
              <w:t>Вміння визначати функціональні області організації та зв’язки між ними</w:t>
            </w:r>
          </w:p>
        </w:tc>
        <w:tc>
          <w:tcPr>
            <w:tcW w:w="334" w:type="pct"/>
            <w:tcBorders>
              <w:left w:val="single" w:sz="4" w:space="0" w:color="auto"/>
              <w:right w:val="single" w:sz="4" w:space="0" w:color="auto"/>
            </w:tcBorders>
          </w:tcPr>
          <w:p w14:paraId="13878132" w14:textId="77777777" w:rsidR="001725D5" w:rsidRPr="004A7DB2" w:rsidRDefault="001725D5" w:rsidP="00936834">
            <w:pPr>
              <w:autoSpaceDE w:val="0"/>
              <w:jc w:val="center"/>
              <w:rPr>
                <w:rFonts w:asciiTheme="majorHAnsi" w:hAnsiTheme="majorHAnsi" w:cstheme="minorHAnsi"/>
                <w:sz w:val="18"/>
                <w:szCs w:val="18"/>
                <w:lang w:val="uk-UA"/>
              </w:rPr>
            </w:pPr>
            <w:r w:rsidRPr="004A7DB2">
              <w:rPr>
                <w:rFonts w:asciiTheme="majorHAnsi" w:hAnsiTheme="majorHAnsi" w:cstheme="minorHAnsi"/>
                <w:sz w:val="18"/>
                <w:szCs w:val="18"/>
                <w:lang w:val="uk-UA"/>
              </w:rPr>
              <w:t>РН03</w:t>
            </w:r>
          </w:p>
        </w:tc>
        <w:tc>
          <w:tcPr>
            <w:tcW w:w="2253" w:type="pct"/>
            <w:tcBorders>
              <w:left w:val="single" w:sz="4" w:space="0" w:color="auto"/>
              <w:right w:val="single" w:sz="4" w:space="0" w:color="auto"/>
            </w:tcBorders>
          </w:tcPr>
          <w:p w14:paraId="507404C0" w14:textId="77777777" w:rsidR="001725D5" w:rsidRPr="004A7DB2" w:rsidRDefault="001725D5" w:rsidP="00936834">
            <w:pPr>
              <w:autoSpaceDE w:val="0"/>
              <w:rPr>
                <w:rFonts w:asciiTheme="majorHAnsi" w:hAnsiTheme="majorHAnsi" w:cstheme="minorHAnsi"/>
                <w:b/>
                <w:bCs/>
                <w:sz w:val="18"/>
                <w:szCs w:val="18"/>
                <w:lang w:val="uk-UA"/>
              </w:rPr>
            </w:pPr>
            <w:r w:rsidRPr="004A7DB2">
              <w:rPr>
                <w:rFonts w:asciiTheme="majorHAnsi" w:hAnsiTheme="majorHAnsi" w:cstheme="minorHAnsi"/>
                <w:sz w:val="18"/>
                <w:szCs w:val="18"/>
                <w:lang w:val="uk-UA"/>
              </w:rPr>
              <w:t>Демонструвати знання теорій, методів і функцій менеджменту, сучасних концепцій лідерства</w:t>
            </w:r>
          </w:p>
        </w:tc>
      </w:tr>
      <w:tr w:rsidR="001725D5" w:rsidRPr="004A7DB2" w14:paraId="278EA1E0" w14:textId="77777777" w:rsidTr="001725D5">
        <w:trPr>
          <w:trHeight w:val="20"/>
          <w:jc w:val="center"/>
        </w:trPr>
        <w:tc>
          <w:tcPr>
            <w:tcW w:w="341" w:type="pct"/>
            <w:vMerge/>
            <w:tcBorders>
              <w:left w:val="single" w:sz="4" w:space="0" w:color="auto"/>
              <w:right w:val="single" w:sz="4" w:space="0" w:color="auto"/>
            </w:tcBorders>
            <w:vAlign w:val="center"/>
          </w:tcPr>
          <w:p w14:paraId="73D08612" w14:textId="77777777" w:rsidR="001725D5" w:rsidRPr="004A7DB2" w:rsidRDefault="001725D5" w:rsidP="00936834">
            <w:pPr>
              <w:autoSpaceDE w:val="0"/>
              <w:rPr>
                <w:color w:val="000000"/>
                <w:sz w:val="18"/>
                <w:szCs w:val="18"/>
                <w:lang w:val="uk-UA"/>
              </w:rPr>
            </w:pPr>
          </w:p>
        </w:tc>
        <w:tc>
          <w:tcPr>
            <w:tcW w:w="2072" w:type="pct"/>
            <w:vMerge/>
            <w:tcBorders>
              <w:left w:val="single" w:sz="4" w:space="0" w:color="auto"/>
              <w:right w:val="single" w:sz="4" w:space="0" w:color="auto"/>
            </w:tcBorders>
            <w:vAlign w:val="center"/>
          </w:tcPr>
          <w:p w14:paraId="21B44A0A" w14:textId="77777777" w:rsidR="001725D5" w:rsidRPr="004A7DB2" w:rsidRDefault="001725D5" w:rsidP="00936834">
            <w:pPr>
              <w:autoSpaceDE w:val="0"/>
              <w:rPr>
                <w:sz w:val="18"/>
                <w:szCs w:val="18"/>
                <w:lang w:val="uk-UA"/>
              </w:rPr>
            </w:pPr>
          </w:p>
        </w:tc>
        <w:tc>
          <w:tcPr>
            <w:tcW w:w="334" w:type="pct"/>
            <w:tcBorders>
              <w:left w:val="single" w:sz="4" w:space="0" w:color="auto"/>
              <w:right w:val="single" w:sz="4" w:space="0" w:color="auto"/>
            </w:tcBorders>
          </w:tcPr>
          <w:p w14:paraId="1C8931E2" w14:textId="77777777" w:rsidR="001725D5" w:rsidRPr="004A7DB2" w:rsidRDefault="001725D5" w:rsidP="00936834">
            <w:pPr>
              <w:autoSpaceDE w:val="0"/>
              <w:jc w:val="center"/>
              <w:rPr>
                <w:rFonts w:asciiTheme="majorHAnsi" w:hAnsiTheme="majorHAnsi" w:cstheme="minorHAnsi"/>
                <w:sz w:val="18"/>
                <w:szCs w:val="18"/>
                <w:lang w:val="uk-UA"/>
              </w:rPr>
            </w:pPr>
            <w:r w:rsidRPr="004A7DB2">
              <w:rPr>
                <w:rFonts w:asciiTheme="majorHAnsi" w:hAnsiTheme="majorHAnsi"/>
                <w:sz w:val="18"/>
                <w:szCs w:val="18"/>
                <w:lang w:val="uk-UA"/>
              </w:rPr>
              <w:t>РН10</w:t>
            </w:r>
          </w:p>
        </w:tc>
        <w:tc>
          <w:tcPr>
            <w:tcW w:w="2253" w:type="pct"/>
            <w:tcBorders>
              <w:left w:val="single" w:sz="4" w:space="0" w:color="auto"/>
              <w:right w:val="single" w:sz="4" w:space="0" w:color="auto"/>
            </w:tcBorders>
          </w:tcPr>
          <w:p w14:paraId="564B732E" w14:textId="77777777" w:rsidR="001725D5" w:rsidRPr="004A7DB2" w:rsidRDefault="001725D5" w:rsidP="00936834">
            <w:pPr>
              <w:autoSpaceDE w:val="0"/>
              <w:rPr>
                <w:rFonts w:asciiTheme="majorHAnsi" w:hAnsiTheme="majorHAnsi" w:cstheme="minorHAnsi"/>
                <w:sz w:val="18"/>
                <w:szCs w:val="18"/>
                <w:lang w:val="uk-UA"/>
              </w:rPr>
            </w:pPr>
            <w:r w:rsidRPr="004A7DB2">
              <w:rPr>
                <w:rFonts w:asciiTheme="majorHAnsi" w:hAnsiTheme="majorHAnsi"/>
                <w:sz w:val="18"/>
                <w:szCs w:val="18"/>
                <w:lang w:val="uk-UA"/>
              </w:rPr>
              <w:t>Мати навички обґрунтування дієвих інструментів мотивування персоналу організації</w:t>
            </w:r>
          </w:p>
        </w:tc>
      </w:tr>
      <w:tr w:rsidR="001725D5" w:rsidRPr="004A7DB2" w14:paraId="2035EF2E" w14:textId="77777777" w:rsidTr="001725D5">
        <w:trPr>
          <w:trHeight w:val="20"/>
          <w:jc w:val="center"/>
        </w:trPr>
        <w:tc>
          <w:tcPr>
            <w:tcW w:w="341" w:type="pct"/>
            <w:vMerge w:val="restart"/>
            <w:tcBorders>
              <w:left w:val="single" w:sz="4" w:space="0" w:color="auto"/>
              <w:right w:val="single" w:sz="4" w:space="0" w:color="auto"/>
            </w:tcBorders>
            <w:vAlign w:val="center"/>
          </w:tcPr>
          <w:p w14:paraId="25E4D303" w14:textId="77777777" w:rsidR="001725D5" w:rsidRPr="004A7DB2" w:rsidRDefault="001725D5" w:rsidP="00936834">
            <w:pPr>
              <w:autoSpaceDE w:val="0"/>
              <w:rPr>
                <w:color w:val="000000"/>
                <w:sz w:val="18"/>
                <w:szCs w:val="18"/>
                <w:lang w:val="uk-UA"/>
              </w:rPr>
            </w:pPr>
            <w:r w:rsidRPr="004A7DB2">
              <w:rPr>
                <w:color w:val="000000"/>
                <w:sz w:val="18"/>
                <w:szCs w:val="18"/>
                <w:lang w:val="uk-UA"/>
              </w:rPr>
              <w:t>СК05</w:t>
            </w:r>
          </w:p>
        </w:tc>
        <w:tc>
          <w:tcPr>
            <w:tcW w:w="2072" w:type="pct"/>
            <w:vMerge w:val="restart"/>
            <w:tcBorders>
              <w:left w:val="single" w:sz="4" w:space="0" w:color="auto"/>
              <w:right w:val="single" w:sz="4" w:space="0" w:color="auto"/>
            </w:tcBorders>
            <w:vAlign w:val="center"/>
          </w:tcPr>
          <w:p w14:paraId="567FDC40" w14:textId="77777777" w:rsidR="001725D5" w:rsidRPr="004A7DB2" w:rsidRDefault="001725D5" w:rsidP="00936834">
            <w:pPr>
              <w:autoSpaceDE w:val="0"/>
              <w:rPr>
                <w:sz w:val="18"/>
                <w:szCs w:val="18"/>
                <w:lang w:val="uk-UA"/>
              </w:rPr>
            </w:pPr>
            <w:r w:rsidRPr="004A7DB2">
              <w:rPr>
                <w:sz w:val="18"/>
                <w:szCs w:val="18"/>
                <w:lang w:val="uk-UA"/>
              </w:rPr>
              <w:t>Здатність управляти організацією та її підрозділами через реалізацію функцій менеджменту</w:t>
            </w:r>
          </w:p>
        </w:tc>
        <w:tc>
          <w:tcPr>
            <w:tcW w:w="334" w:type="pct"/>
            <w:tcBorders>
              <w:left w:val="single" w:sz="4" w:space="0" w:color="auto"/>
              <w:right w:val="single" w:sz="4" w:space="0" w:color="auto"/>
            </w:tcBorders>
          </w:tcPr>
          <w:p w14:paraId="02316C01" w14:textId="77777777" w:rsidR="001725D5" w:rsidRPr="004A7DB2" w:rsidRDefault="001725D5" w:rsidP="00936834">
            <w:pPr>
              <w:autoSpaceDE w:val="0"/>
              <w:jc w:val="center"/>
              <w:rPr>
                <w:rFonts w:asciiTheme="majorHAnsi" w:hAnsiTheme="majorHAnsi"/>
                <w:sz w:val="18"/>
                <w:szCs w:val="18"/>
                <w:lang w:val="uk-UA"/>
              </w:rPr>
            </w:pPr>
            <w:r w:rsidRPr="004A7DB2">
              <w:rPr>
                <w:rFonts w:asciiTheme="majorHAnsi" w:hAnsiTheme="majorHAnsi" w:cstheme="minorHAnsi"/>
                <w:sz w:val="18"/>
                <w:szCs w:val="18"/>
                <w:lang w:val="uk-UA"/>
              </w:rPr>
              <w:t>РН03</w:t>
            </w:r>
          </w:p>
        </w:tc>
        <w:tc>
          <w:tcPr>
            <w:tcW w:w="2253" w:type="pct"/>
            <w:tcBorders>
              <w:left w:val="single" w:sz="4" w:space="0" w:color="auto"/>
              <w:right w:val="single" w:sz="4" w:space="0" w:color="auto"/>
            </w:tcBorders>
          </w:tcPr>
          <w:p w14:paraId="3D09134B" w14:textId="77777777" w:rsidR="001725D5" w:rsidRPr="004A7DB2" w:rsidRDefault="001725D5" w:rsidP="00936834">
            <w:pPr>
              <w:autoSpaceDE w:val="0"/>
              <w:rPr>
                <w:rFonts w:asciiTheme="majorHAnsi" w:hAnsiTheme="majorHAnsi"/>
                <w:sz w:val="18"/>
                <w:szCs w:val="18"/>
                <w:lang w:val="uk-UA"/>
              </w:rPr>
            </w:pPr>
            <w:r w:rsidRPr="004A7DB2">
              <w:rPr>
                <w:rFonts w:asciiTheme="majorHAnsi" w:hAnsiTheme="majorHAnsi" w:cstheme="minorHAnsi"/>
                <w:sz w:val="18"/>
                <w:szCs w:val="18"/>
                <w:lang w:val="uk-UA"/>
              </w:rPr>
              <w:t>Демонструвати знання теорій, методів і функцій менеджменту, сучасних концепцій лідерства</w:t>
            </w:r>
          </w:p>
        </w:tc>
      </w:tr>
      <w:tr w:rsidR="001725D5" w:rsidRPr="004A7DB2" w14:paraId="4A489B45" w14:textId="77777777" w:rsidTr="001725D5">
        <w:trPr>
          <w:trHeight w:val="20"/>
          <w:jc w:val="center"/>
        </w:trPr>
        <w:tc>
          <w:tcPr>
            <w:tcW w:w="341" w:type="pct"/>
            <w:vMerge/>
            <w:tcBorders>
              <w:left w:val="single" w:sz="4" w:space="0" w:color="auto"/>
              <w:right w:val="single" w:sz="4" w:space="0" w:color="auto"/>
            </w:tcBorders>
            <w:vAlign w:val="center"/>
          </w:tcPr>
          <w:p w14:paraId="50257467" w14:textId="77777777" w:rsidR="001725D5" w:rsidRPr="004A7DB2" w:rsidRDefault="001725D5" w:rsidP="00936834">
            <w:pPr>
              <w:autoSpaceDE w:val="0"/>
              <w:rPr>
                <w:color w:val="000000"/>
                <w:sz w:val="18"/>
                <w:szCs w:val="18"/>
                <w:lang w:val="uk-UA"/>
              </w:rPr>
            </w:pPr>
          </w:p>
        </w:tc>
        <w:tc>
          <w:tcPr>
            <w:tcW w:w="2072" w:type="pct"/>
            <w:vMerge/>
            <w:tcBorders>
              <w:left w:val="single" w:sz="4" w:space="0" w:color="auto"/>
              <w:right w:val="single" w:sz="4" w:space="0" w:color="auto"/>
            </w:tcBorders>
            <w:vAlign w:val="center"/>
          </w:tcPr>
          <w:p w14:paraId="47EF7234" w14:textId="77777777" w:rsidR="001725D5" w:rsidRPr="004A7DB2" w:rsidRDefault="001725D5" w:rsidP="00936834">
            <w:pPr>
              <w:autoSpaceDE w:val="0"/>
              <w:rPr>
                <w:sz w:val="18"/>
                <w:szCs w:val="18"/>
                <w:lang w:val="uk-UA"/>
              </w:rPr>
            </w:pPr>
          </w:p>
        </w:tc>
        <w:tc>
          <w:tcPr>
            <w:tcW w:w="334" w:type="pct"/>
            <w:tcBorders>
              <w:left w:val="single" w:sz="4" w:space="0" w:color="auto"/>
              <w:right w:val="single" w:sz="4" w:space="0" w:color="auto"/>
            </w:tcBorders>
          </w:tcPr>
          <w:p w14:paraId="47FD061D" w14:textId="77777777" w:rsidR="001725D5" w:rsidRPr="004A7DB2" w:rsidRDefault="001725D5" w:rsidP="00936834">
            <w:pPr>
              <w:autoSpaceDE w:val="0"/>
              <w:jc w:val="center"/>
              <w:rPr>
                <w:rFonts w:asciiTheme="majorHAnsi" w:hAnsiTheme="majorHAnsi"/>
                <w:sz w:val="18"/>
                <w:szCs w:val="18"/>
                <w:lang w:val="uk-UA"/>
              </w:rPr>
            </w:pPr>
            <w:r w:rsidRPr="004A7DB2">
              <w:rPr>
                <w:sz w:val="18"/>
                <w:szCs w:val="18"/>
                <w:lang w:val="uk-UA"/>
              </w:rPr>
              <w:t>РН08</w:t>
            </w:r>
          </w:p>
        </w:tc>
        <w:tc>
          <w:tcPr>
            <w:tcW w:w="2253" w:type="pct"/>
            <w:tcBorders>
              <w:left w:val="single" w:sz="4" w:space="0" w:color="auto"/>
              <w:right w:val="single" w:sz="4" w:space="0" w:color="auto"/>
            </w:tcBorders>
          </w:tcPr>
          <w:p w14:paraId="50E05C7A" w14:textId="77777777" w:rsidR="001725D5" w:rsidRPr="004A7DB2" w:rsidRDefault="001725D5" w:rsidP="00936834">
            <w:pPr>
              <w:autoSpaceDE w:val="0"/>
              <w:rPr>
                <w:rFonts w:asciiTheme="majorHAnsi" w:hAnsiTheme="majorHAnsi"/>
                <w:sz w:val="18"/>
                <w:szCs w:val="18"/>
                <w:lang w:val="uk-UA"/>
              </w:rPr>
            </w:pPr>
            <w:r w:rsidRPr="004A7DB2">
              <w:rPr>
                <w:sz w:val="18"/>
                <w:szCs w:val="18"/>
                <w:lang w:val="uk-UA"/>
              </w:rPr>
              <w:t>Застосовувати методи менеджменту для забезпечення ефективності діяльності організації</w:t>
            </w:r>
          </w:p>
        </w:tc>
      </w:tr>
      <w:tr w:rsidR="001725D5" w:rsidRPr="004A7DB2" w14:paraId="71B64975" w14:textId="77777777" w:rsidTr="001725D5">
        <w:trPr>
          <w:trHeight w:val="20"/>
          <w:jc w:val="center"/>
        </w:trPr>
        <w:tc>
          <w:tcPr>
            <w:tcW w:w="341" w:type="pct"/>
            <w:tcBorders>
              <w:left w:val="single" w:sz="4" w:space="0" w:color="auto"/>
              <w:right w:val="single" w:sz="4" w:space="0" w:color="auto"/>
            </w:tcBorders>
            <w:vAlign w:val="center"/>
          </w:tcPr>
          <w:p w14:paraId="5E7995EF" w14:textId="77777777" w:rsidR="001725D5" w:rsidRPr="004A7DB2" w:rsidRDefault="001725D5" w:rsidP="00936834">
            <w:pPr>
              <w:autoSpaceDE w:val="0"/>
              <w:rPr>
                <w:color w:val="000000"/>
                <w:sz w:val="18"/>
                <w:szCs w:val="18"/>
                <w:lang w:val="uk-UA"/>
              </w:rPr>
            </w:pPr>
            <w:r w:rsidRPr="004A7DB2">
              <w:rPr>
                <w:color w:val="000000"/>
                <w:sz w:val="18"/>
                <w:szCs w:val="18"/>
                <w:lang w:val="uk-UA"/>
              </w:rPr>
              <w:t>СК08</w:t>
            </w:r>
          </w:p>
        </w:tc>
        <w:tc>
          <w:tcPr>
            <w:tcW w:w="2072" w:type="pct"/>
            <w:tcBorders>
              <w:left w:val="single" w:sz="4" w:space="0" w:color="auto"/>
              <w:right w:val="single" w:sz="4" w:space="0" w:color="auto"/>
            </w:tcBorders>
            <w:vAlign w:val="center"/>
          </w:tcPr>
          <w:p w14:paraId="7979D2EE" w14:textId="77777777" w:rsidR="001725D5" w:rsidRPr="004A7DB2" w:rsidRDefault="001725D5" w:rsidP="00936834">
            <w:pPr>
              <w:autoSpaceDE w:val="0"/>
              <w:rPr>
                <w:sz w:val="18"/>
                <w:szCs w:val="18"/>
                <w:lang w:val="uk-UA"/>
              </w:rPr>
            </w:pPr>
            <w:r w:rsidRPr="004A7DB2">
              <w:rPr>
                <w:sz w:val="18"/>
                <w:szCs w:val="18"/>
                <w:lang w:val="uk-UA"/>
              </w:rPr>
              <w:t>Здатність планувати діяльність організації та управляти часом</w:t>
            </w:r>
          </w:p>
        </w:tc>
        <w:tc>
          <w:tcPr>
            <w:tcW w:w="334" w:type="pct"/>
            <w:tcBorders>
              <w:left w:val="single" w:sz="4" w:space="0" w:color="auto"/>
              <w:right w:val="single" w:sz="4" w:space="0" w:color="auto"/>
            </w:tcBorders>
          </w:tcPr>
          <w:p w14:paraId="519DDDE2" w14:textId="77777777" w:rsidR="001725D5" w:rsidRPr="004A7DB2" w:rsidRDefault="001725D5" w:rsidP="00936834">
            <w:pPr>
              <w:autoSpaceDE w:val="0"/>
              <w:jc w:val="center"/>
              <w:rPr>
                <w:rFonts w:asciiTheme="majorHAnsi" w:hAnsiTheme="majorHAnsi"/>
                <w:sz w:val="18"/>
                <w:szCs w:val="18"/>
                <w:lang w:val="uk-UA"/>
              </w:rPr>
            </w:pPr>
            <w:r w:rsidRPr="004A7DB2">
              <w:rPr>
                <w:rFonts w:asciiTheme="majorHAnsi" w:hAnsiTheme="majorHAnsi"/>
                <w:sz w:val="18"/>
                <w:szCs w:val="18"/>
                <w:lang w:val="uk-UA"/>
              </w:rPr>
              <w:t>РН09</w:t>
            </w:r>
          </w:p>
        </w:tc>
        <w:tc>
          <w:tcPr>
            <w:tcW w:w="2253" w:type="pct"/>
            <w:tcBorders>
              <w:left w:val="single" w:sz="4" w:space="0" w:color="auto"/>
              <w:right w:val="single" w:sz="4" w:space="0" w:color="auto"/>
            </w:tcBorders>
          </w:tcPr>
          <w:p w14:paraId="305616D2" w14:textId="77777777" w:rsidR="001725D5" w:rsidRPr="004A7DB2" w:rsidRDefault="001725D5" w:rsidP="00936834">
            <w:pPr>
              <w:autoSpaceDE w:val="0"/>
              <w:rPr>
                <w:rFonts w:asciiTheme="majorHAnsi" w:hAnsiTheme="majorHAnsi"/>
                <w:sz w:val="18"/>
                <w:szCs w:val="18"/>
                <w:lang w:val="uk-UA"/>
              </w:rPr>
            </w:pPr>
            <w:r w:rsidRPr="004A7DB2">
              <w:rPr>
                <w:rFonts w:asciiTheme="majorHAnsi" w:hAnsiTheme="majorHAnsi"/>
                <w:sz w:val="18"/>
                <w:szCs w:val="18"/>
                <w:lang w:val="uk-UA"/>
              </w:rPr>
              <w:t>Демонструвати навички взаємодії, лідерства, командної роботи</w:t>
            </w:r>
          </w:p>
        </w:tc>
      </w:tr>
      <w:tr w:rsidR="001725D5" w:rsidRPr="004A7DB2" w14:paraId="236FD6FA" w14:textId="77777777" w:rsidTr="001725D5">
        <w:trPr>
          <w:trHeight w:val="20"/>
          <w:jc w:val="center"/>
        </w:trPr>
        <w:tc>
          <w:tcPr>
            <w:tcW w:w="341" w:type="pct"/>
            <w:tcBorders>
              <w:left w:val="single" w:sz="4" w:space="0" w:color="auto"/>
              <w:right w:val="single" w:sz="4" w:space="0" w:color="auto"/>
            </w:tcBorders>
            <w:vAlign w:val="center"/>
          </w:tcPr>
          <w:p w14:paraId="792CFF2B" w14:textId="77777777" w:rsidR="001725D5" w:rsidRPr="004A7DB2" w:rsidRDefault="001725D5" w:rsidP="00936834">
            <w:pPr>
              <w:autoSpaceDE w:val="0"/>
              <w:rPr>
                <w:color w:val="000000"/>
                <w:sz w:val="18"/>
                <w:szCs w:val="18"/>
                <w:lang w:val="uk-UA"/>
              </w:rPr>
            </w:pPr>
            <w:r w:rsidRPr="004A7DB2">
              <w:rPr>
                <w:color w:val="000000"/>
                <w:sz w:val="18"/>
                <w:szCs w:val="18"/>
                <w:lang w:val="uk-UA"/>
              </w:rPr>
              <w:t>СК10</w:t>
            </w:r>
          </w:p>
        </w:tc>
        <w:tc>
          <w:tcPr>
            <w:tcW w:w="2072" w:type="pct"/>
            <w:tcBorders>
              <w:left w:val="single" w:sz="4" w:space="0" w:color="auto"/>
              <w:right w:val="single" w:sz="4" w:space="0" w:color="auto"/>
            </w:tcBorders>
            <w:vAlign w:val="center"/>
          </w:tcPr>
          <w:p w14:paraId="4E460397" w14:textId="77777777" w:rsidR="001725D5" w:rsidRPr="004A7DB2" w:rsidRDefault="001725D5" w:rsidP="00936834">
            <w:pPr>
              <w:autoSpaceDE w:val="0"/>
              <w:rPr>
                <w:sz w:val="18"/>
                <w:szCs w:val="18"/>
                <w:lang w:val="uk-UA"/>
              </w:rPr>
            </w:pPr>
            <w:r w:rsidRPr="004A7DB2">
              <w:rPr>
                <w:sz w:val="18"/>
                <w:szCs w:val="18"/>
                <w:lang w:val="uk-UA"/>
              </w:rPr>
              <w:t>Здатність оцінювати виконувані роботи, забезпечувати їх якість та мотивувати персонал організації</w:t>
            </w:r>
          </w:p>
        </w:tc>
        <w:tc>
          <w:tcPr>
            <w:tcW w:w="334" w:type="pct"/>
            <w:tcBorders>
              <w:left w:val="single" w:sz="4" w:space="0" w:color="auto"/>
              <w:right w:val="single" w:sz="4" w:space="0" w:color="auto"/>
            </w:tcBorders>
          </w:tcPr>
          <w:p w14:paraId="6F049224" w14:textId="77777777" w:rsidR="001725D5" w:rsidRPr="004A7DB2" w:rsidRDefault="001725D5" w:rsidP="00936834">
            <w:pPr>
              <w:autoSpaceDE w:val="0"/>
              <w:jc w:val="center"/>
              <w:rPr>
                <w:rFonts w:asciiTheme="majorHAnsi" w:hAnsiTheme="majorHAnsi" w:cstheme="minorHAnsi"/>
                <w:sz w:val="18"/>
                <w:szCs w:val="18"/>
                <w:lang w:val="uk-UA"/>
              </w:rPr>
            </w:pPr>
            <w:r w:rsidRPr="004A7DB2">
              <w:rPr>
                <w:rFonts w:asciiTheme="majorHAnsi" w:hAnsiTheme="majorHAnsi" w:cstheme="minorHAnsi"/>
                <w:sz w:val="18"/>
                <w:szCs w:val="18"/>
                <w:lang w:val="uk-UA"/>
              </w:rPr>
              <w:t>РН04</w:t>
            </w:r>
          </w:p>
        </w:tc>
        <w:tc>
          <w:tcPr>
            <w:tcW w:w="2253" w:type="pct"/>
            <w:tcBorders>
              <w:left w:val="single" w:sz="4" w:space="0" w:color="auto"/>
              <w:right w:val="single" w:sz="4" w:space="0" w:color="auto"/>
            </w:tcBorders>
          </w:tcPr>
          <w:p w14:paraId="1D676A90" w14:textId="77777777" w:rsidR="001725D5" w:rsidRPr="004A7DB2" w:rsidRDefault="001725D5" w:rsidP="00936834">
            <w:pPr>
              <w:autoSpaceDE w:val="0"/>
              <w:rPr>
                <w:rFonts w:asciiTheme="majorHAnsi" w:hAnsiTheme="majorHAnsi" w:cstheme="minorHAnsi"/>
                <w:sz w:val="18"/>
                <w:szCs w:val="18"/>
                <w:lang w:val="uk-UA"/>
              </w:rPr>
            </w:pPr>
            <w:r w:rsidRPr="004A7DB2">
              <w:rPr>
                <w:rFonts w:asciiTheme="majorHAnsi" w:hAnsiTheme="majorHAnsi" w:cstheme="minorHAnsi"/>
                <w:sz w:val="18"/>
                <w:szCs w:val="18"/>
                <w:lang w:val="uk-UA"/>
              </w:rPr>
              <w:t>Демонструвати навички  виявлення проблеми та обґрунтування управлінських рішень</w:t>
            </w:r>
          </w:p>
        </w:tc>
      </w:tr>
      <w:tr w:rsidR="001725D5" w:rsidRPr="004A7DB2" w14:paraId="7BA42828" w14:textId="77777777" w:rsidTr="001725D5">
        <w:trPr>
          <w:trHeight w:val="20"/>
          <w:jc w:val="center"/>
        </w:trPr>
        <w:tc>
          <w:tcPr>
            <w:tcW w:w="341" w:type="pct"/>
            <w:tcBorders>
              <w:left w:val="single" w:sz="4" w:space="0" w:color="auto"/>
              <w:right w:val="single" w:sz="4" w:space="0" w:color="auto"/>
            </w:tcBorders>
            <w:vAlign w:val="center"/>
          </w:tcPr>
          <w:p w14:paraId="1497054C" w14:textId="77777777" w:rsidR="001725D5" w:rsidRPr="004A7DB2" w:rsidRDefault="001725D5" w:rsidP="00936834">
            <w:pPr>
              <w:autoSpaceDE w:val="0"/>
              <w:rPr>
                <w:color w:val="000000"/>
                <w:sz w:val="18"/>
                <w:szCs w:val="18"/>
                <w:lang w:val="uk-UA"/>
              </w:rPr>
            </w:pPr>
            <w:r w:rsidRPr="004A7DB2">
              <w:rPr>
                <w:color w:val="000000"/>
                <w:sz w:val="18"/>
                <w:szCs w:val="18"/>
                <w:lang w:val="uk-UA"/>
              </w:rPr>
              <w:t>СК11</w:t>
            </w:r>
          </w:p>
        </w:tc>
        <w:tc>
          <w:tcPr>
            <w:tcW w:w="2072" w:type="pct"/>
            <w:tcBorders>
              <w:left w:val="single" w:sz="4" w:space="0" w:color="auto"/>
              <w:right w:val="single" w:sz="4" w:space="0" w:color="auto"/>
            </w:tcBorders>
            <w:vAlign w:val="center"/>
          </w:tcPr>
          <w:p w14:paraId="00B2EB3C" w14:textId="77777777" w:rsidR="001725D5" w:rsidRPr="004A7DB2" w:rsidRDefault="001725D5" w:rsidP="00936834">
            <w:pPr>
              <w:autoSpaceDE w:val="0"/>
              <w:rPr>
                <w:sz w:val="18"/>
                <w:szCs w:val="18"/>
                <w:lang w:val="uk-UA"/>
              </w:rPr>
            </w:pPr>
            <w:r w:rsidRPr="004A7DB2">
              <w:rPr>
                <w:sz w:val="18"/>
                <w:szCs w:val="18"/>
                <w:lang w:val="uk-UA"/>
              </w:rPr>
              <w:t>Здатність створювати та організовувати ефективні комунікації в процесі управління</w:t>
            </w:r>
          </w:p>
        </w:tc>
        <w:tc>
          <w:tcPr>
            <w:tcW w:w="334" w:type="pct"/>
            <w:tcBorders>
              <w:left w:val="single" w:sz="4" w:space="0" w:color="auto"/>
              <w:right w:val="single" w:sz="4" w:space="0" w:color="auto"/>
            </w:tcBorders>
          </w:tcPr>
          <w:p w14:paraId="6AF7203B" w14:textId="77777777" w:rsidR="001725D5" w:rsidRPr="004A7DB2" w:rsidRDefault="001725D5" w:rsidP="00936834">
            <w:pPr>
              <w:autoSpaceDE w:val="0"/>
              <w:jc w:val="center"/>
              <w:rPr>
                <w:rFonts w:asciiTheme="majorHAnsi" w:hAnsiTheme="majorHAnsi" w:cstheme="minorHAnsi"/>
                <w:sz w:val="18"/>
                <w:szCs w:val="18"/>
                <w:lang w:val="uk-UA"/>
              </w:rPr>
            </w:pPr>
            <w:r w:rsidRPr="004A7DB2">
              <w:rPr>
                <w:sz w:val="18"/>
                <w:szCs w:val="18"/>
                <w:lang w:val="uk-UA"/>
              </w:rPr>
              <w:t>РН08</w:t>
            </w:r>
          </w:p>
        </w:tc>
        <w:tc>
          <w:tcPr>
            <w:tcW w:w="2253" w:type="pct"/>
            <w:tcBorders>
              <w:left w:val="single" w:sz="4" w:space="0" w:color="auto"/>
              <w:right w:val="single" w:sz="4" w:space="0" w:color="auto"/>
            </w:tcBorders>
          </w:tcPr>
          <w:p w14:paraId="259C638F" w14:textId="77777777" w:rsidR="001725D5" w:rsidRPr="004A7DB2" w:rsidRDefault="001725D5" w:rsidP="00936834">
            <w:pPr>
              <w:autoSpaceDE w:val="0"/>
              <w:rPr>
                <w:rFonts w:asciiTheme="majorHAnsi" w:hAnsiTheme="majorHAnsi" w:cstheme="minorHAnsi"/>
                <w:sz w:val="18"/>
                <w:szCs w:val="18"/>
                <w:lang w:val="uk-UA"/>
              </w:rPr>
            </w:pPr>
            <w:r w:rsidRPr="004A7DB2">
              <w:rPr>
                <w:sz w:val="18"/>
                <w:szCs w:val="18"/>
                <w:lang w:val="uk-UA"/>
              </w:rPr>
              <w:t>Застосовувати методи менеджменту для забезпечення ефективності діяльності організації</w:t>
            </w:r>
          </w:p>
        </w:tc>
      </w:tr>
      <w:tr w:rsidR="001725D5" w:rsidRPr="004A7DB2" w14:paraId="012F8046" w14:textId="77777777" w:rsidTr="001725D5">
        <w:trPr>
          <w:trHeight w:val="118"/>
          <w:jc w:val="center"/>
        </w:trPr>
        <w:tc>
          <w:tcPr>
            <w:tcW w:w="341" w:type="pct"/>
            <w:tcBorders>
              <w:left w:val="single" w:sz="4" w:space="0" w:color="auto"/>
              <w:right w:val="single" w:sz="4" w:space="0" w:color="auto"/>
            </w:tcBorders>
            <w:vAlign w:val="center"/>
          </w:tcPr>
          <w:p w14:paraId="63A5841C" w14:textId="77777777" w:rsidR="001725D5" w:rsidRPr="004A7DB2" w:rsidRDefault="001725D5" w:rsidP="00936834">
            <w:pPr>
              <w:autoSpaceDE w:val="0"/>
              <w:rPr>
                <w:color w:val="000000"/>
                <w:sz w:val="18"/>
                <w:szCs w:val="18"/>
                <w:lang w:val="uk-UA"/>
              </w:rPr>
            </w:pPr>
            <w:r w:rsidRPr="004A7DB2">
              <w:rPr>
                <w:color w:val="000000"/>
                <w:sz w:val="18"/>
                <w:szCs w:val="18"/>
                <w:lang w:val="uk-UA"/>
              </w:rPr>
              <w:t>СК14</w:t>
            </w:r>
          </w:p>
        </w:tc>
        <w:tc>
          <w:tcPr>
            <w:tcW w:w="2072" w:type="pct"/>
            <w:tcBorders>
              <w:left w:val="single" w:sz="4" w:space="0" w:color="auto"/>
              <w:right w:val="single" w:sz="4" w:space="0" w:color="auto"/>
            </w:tcBorders>
            <w:vAlign w:val="center"/>
          </w:tcPr>
          <w:p w14:paraId="5FCA107E" w14:textId="77777777" w:rsidR="001725D5" w:rsidRPr="004A7DB2" w:rsidRDefault="001725D5" w:rsidP="00936834">
            <w:pPr>
              <w:autoSpaceDE w:val="0"/>
              <w:rPr>
                <w:sz w:val="18"/>
                <w:szCs w:val="18"/>
                <w:lang w:val="uk-UA"/>
              </w:rPr>
            </w:pPr>
            <w:r w:rsidRPr="004A7DB2">
              <w:rPr>
                <w:sz w:val="18"/>
                <w:szCs w:val="18"/>
                <w:lang w:val="uk-UA"/>
              </w:rPr>
              <w:t>Розуміти принципи психології та використовувати їх у професійній діяльності</w:t>
            </w:r>
          </w:p>
        </w:tc>
        <w:tc>
          <w:tcPr>
            <w:tcW w:w="334" w:type="pct"/>
            <w:tcBorders>
              <w:left w:val="single" w:sz="4" w:space="0" w:color="auto"/>
              <w:right w:val="single" w:sz="4" w:space="0" w:color="auto"/>
            </w:tcBorders>
          </w:tcPr>
          <w:p w14:paraId="65E7A84F" w14:textId="77777777" w:rsidR="001725D5" w:rsidRPr="004A7DB2" w:rsidRDefault="001725D5" w:rsidP="00936834">
            <w:pPr>
              <w:autoSpaceDE w:val="0"/>
              <w:jc w:val="center"/>
              <w:rPr>
                <w:rFonts w:asciiTheme="majorHAnsi" w:hAnsiTheme="majorHAnsi" w:cstheme="minorHAnsi"/>
                <w:sz w:val="18"/>
                <w:szCs w:val="18"/>
                <w:lang w:val="uk-UA"/>
              </w:rPr>
            </w:pPr>
            <w:r w:rsidRPr="004A7DB2">
              <w:rPr>
                <w:sz w:val="18"/>
                <w:szCs w:val="18"/>
                <w:lang w:val="uk-UA"/>
              </w:rPr>
              <w:t>РН14</w:t>
            </w:r>
          </w:p>
        </w:tc>
        <w:tc>
          <w:tcPr>
            <w:tcW w:w="2253" w:type="pct"/>
            <w:tcBorders>
              <w:left w:val="single" w:sz="4" w:space="0" w:color="auto"/>
              <w:right w:val="single" w:sz="4" w:space="0" w:color="auto"/>
            </w:tcBorders>
          </w:tcPr>
          <w:p w14:paraId="0330C62E" w14:textId="77777777" w:rsidR="001725D5" w:rsidRPr="004A7DB2" w:rsidRDefault="001725D5" w:rsidP="00936834">
            <w:pPr>
              <w:autoSpaceDE w:val="0"/>
              <w:rPr>
                <w:rFonts w:asciiTheme="majorHAnsi" w:hAnsiTheme="majorHAnsi" w:cstheme="minorHAnsi"/>
                <w:sz w:val="18"/>
                <w:szCs w:val="18"/>
                <w:lang w:val="uk-UA"/>
              </w:rPr>
            </w:pPr>
            <w:r w:rsidRPr="004A7DB2">
              <w:rPr>
                <w:sz w:val="18"/>
                <w:szCs w:val="18"/>
                <w:lang w:val="uk-UA"/>
              </w:rPr>
              <w:t>Ідентифікувати причини стресу, адаптувати себе та членів команди до стресової ситуації, знаходити засоби до її нейтралізації</w:t>
            </w:r>
          </w:p>
        </w:tc>
      </w:tr>
      <w:tr w:rsidR="001725D5" w:rsidRPr="004A7DB2" w14:paraId="5DF3D370" w14:textId="77777777" w:rsidTr="001725D5">
        <w:trPr>
          <w:trHeight w:val="58"/>
          <w:jc w:val="center"/>
        </w:trPr>
        <w:tc>
          <w:tcPr>
            <w:tcW w:w="341" w:type="pct"/>
            <w:tcBorders>
              <w:left w:val="single" w:sz="4" w:space="0" w:color="auto"/>
              <w:right w:val="single" w:sz="4" w:space="0" w:color="auto"/>
            </w:tcBorders>
            <w:vAlign w:val="center"/>
          </w:tcPr>
          <w:p w14:paraId="16589B55" w14:textId="77777777" w:rsidR="001725D5" w:rsidRPr="004A7DB2" w:rsidRDefault="001725D5" w:rsidP="00936834">
            <w:pPr>
              <w:autoSpaceDE w:val="0"/>
              <w:rPr>
                <w:color w:val="000000"/>
                <w:sz w:val="18"/>
                <w:szCs w:val="18"/>
                <w:lang w:val="uk-UA"/>
              </w:rPr>
            </w:pPr>
            <w:r w:rsidRPr="004A7DB2">
              <w:rPr>
                <w:sz w:val="18"/>
                <w:szCs w:val="18"/>
                <w:lang w:val="uk-UA"/>
              </w:rPr>
              <w:t>СК15</w:t>
            </w:r>
          </w:p>
        </w:tc>
        <w:tc>
          <w:tcPr>
            <w:tcW w:w="2072" w:type="pct"/>
            <w:tcBorders>
              <w:left w:val="single" w:sz="4" w:space="0" w:color="auto"/>
              <w:right w:val="single" w:sz="4" w:space="0" w:color="auto"/>
            </w:tcBorders>
            <w:vAlign w:val="center"/>
          </w:tcPr>
          <w:p w14:paraId="604BC232" w14:textId="77777777" w:rsidR="001725D5" w:rsidRPr="004A7DB2" w:rsidRDefault="001725D5" w:rsidP="00936834">
            <w:pPr>
              <w:autoSpaceDE w:val="0"/>
              <w:rPr>
                <w:sz w:val="18"/>
                <w:szCs w:val="18"/>
                <w:lang w:val="uk-UA"/>
              </w:rPr>
            </w:pPr>
            <w:r w:rsidRPr="004A7DB2">
              <w:rPr>
                <w:sz w:val="18"/>
                <w:szCs w:val="18"/>
                <w:lang w:val="uk-UA"/>
              </w:rPr>
              <w:t>Здатність формувати та демонструвати лідерські якості та поведінкові навички</w:t>
            </w:r>
          </w:p>
        </w:tc>
        <w:tc>
          <w:tcPr>
            <w:tcW w:w="334" w:type="pct"/>
            <w:tcBorders>
              <w:left w:val="single" w:sz="4" w:space="0" w:color="auto"/>
              <w:right w:val="single" w:sz="4" w:space="0" w:color="auto"/>
            </w:tcBorders>
          </w:tcPr>
          <w:p w14:paraId="5565D954" w14:textId="77777777" w:rsidR="001725D5" w:rsidRPr="004A7DB2" w:rsidRDefault="001725D5" w:rsidP="00936834">
            <w:pPr>
              <w:autoSpaceDE w:val="0"/>
              <w:jc w:val="center"/>
              <w:rPr>
                <w:rFonts w:asciiTheme="majorHAnsi" w:hAnsiTheme="majorHAnsi" w:cstheme="minorHAnsi"/>
                <w:sz w:val="18"/>
                <w:szCs w:val="18"/>
                <w:lang w:val="uk-UA"/>
              </w:rPr>
            </w:pPr>
            <w:r w:rsidRPr="004A7DB2">
              <w:rPr>
                <w:rFonts w:asciiTheme="majorHAnsi" w:hAnsiTheme="majorHAnsi"/>
                <w:sz w:val="18"/>
                <w:szCs w:val="18"/>
                <w:lang w:val="uk-UA"/>
              </w:rPr>
              <w:t>РН09</w:t>
            </w:r>
          </w:p>
        </w:tc>
        <w:tc>
          <w:tcPr>
            <w:tcW w:w="2253" w:type="pct"/>
            <w:tcBorders>
              <w:left w:val="single" w:sz="4" w:space="0" w:color="auto"/>
              <w:right w:val="single" w:sz="4" w:space="0" w:color="auto"/>
            </w:tcBorders>
          </w:tcPr>
          <w:p w14:paraId="3F4F3D6A" w14:textId="77777777" w:rsidR="001725D5" w:rsidRPr="004A7DB2" w:rsidRDefault="001725D5" w:rsidP="00936834">
            <w:pPr>
              <w:autoSpaceDE w:val="0"/>
              <w:rPr>
                <w:rFonts w:asciiTheme="majorHAnsi" w:hAnsiTheme="majorHAnsi" w:cstheme="minorHAnsi"/>
                <w:sz w:val="18"/>
                <w:szCs w:val="18"/>
                <w:lang w:val="uk-UA"/>
              </w:rPr>
            </w:pPr>
            <w:r w:rsidRPr="004A7DB2">
              <w:rPr>
                <w:rFonts w:asciiTheme="majorHAnsi" w:hAnsiTheme="majorHAnsi"/>
                <w:sz w:val="18"/>
                <w:szCs w:val="18"/>
                <w:lang w:val="uk-UA"/>
              </w:rPr>
              <w:t>Демонструвати навички взаємодії, лідерства, командної роботи</w:t>
            </w:r>
          </w:p>
        </w:tc>
      </w:tr>
      <w:tr w:rsidR="001725D5" w:rsidRPr="000750D3" w14:paraId="3527018B" w14:textId="77777777" w:rsidTr="001725D5">
        <w:trPr>
          <w:trHeight w:val="20"/>
          <w:jc w:val="center"/>
        </w:trPr>
        <w:tc>
          <w:tcPr>
            <w:tcW w:w="341" w:type="pct"/>
            <w:tcBorders>
              <w:left w:val="single" w:sz="4" w:space="0" w:color="auto"/>
              <w:right w:val="single" w:sz="4" w:space="0" w:color="auto"/>
            </w:tcBorders>
            <w:vAlign w:val="center"/>
          </w:tcPr>
          <w:p w14:paraId="6E0357E9" w14:textId="77777777" w:rsidR="001725D5" w:rsidRPr="004A7DB2" w:rsidRDefault="001725D5" w:rsidP="00936834">
            <w:pPr>
              <w:autoSpaceDE w:val="0"/>
              <w:rPr>
                <w:sz w:val="18"/>
                <w:szCs w:val="18"/>
                <w:lang w:val="uk-UA"/>
              </w:rPr>
            </w:pPr>
            <w:r w:rsidRPr="004A7DB2">
              <w:rPr>
                <w:color w:val="000000"/>
                <w:sz w:val="18"/>
                <w:szCs w:val="18"/>
                <w:lang w:val="uk-UA"/>
              </w:rPr>
              <w:t>СК1</w:t>
            </w:r>
            <w:r w:rsidR="000B7B49">
              <w:rPr>
                <w:color w:val="000000"/>
                <w:sz w:val="18"/>
                <w:szCs w:val="18"/>
                <w:lang w:val="uk-UA"/>
              </w:rPr>
              <w:t>7</w:t>
            </w:r>
          </w:p>
        </w:tc>
        <w:tc>
          <w:tcPr>
            <w:tcW w:w="2072" w:type="pct"/>
            <w:tcBorders>
              <w:left w:val="single" w:sz="4" w:space="0" w:color="auto"/>
              <w:right w:val="single" w:sz="4" w:space="0" w:color="auto"/>
            </w:tcBorders>
            <w:vAlign w:val="center"/>
          </w:tcPr>
          <w:p w14:paraId="115078E3" w14:textId="77777777" w:rsidR="001725D5" w:rsidRPr="004A7DB2" w:rsidRDefault="007004B2" w:rsidP="007004B2">
            <w:pPr>
              <w:autoSpaceDE w:val="0"/>
              <w:rPr>
                <w:sz w:val="18"/>
                <w:szCs w:val="18"/>
                <w:lang w:val="uk-UA"/>
              </w:rPr>
            </w:pPr>
            <w:r w:rsidRPr="007004B2">
              <w:rPr>
                <w:sz w:val="18"/>
                <w:szCs w:val="18"/>
                <w:lang w:val="uk-UA"/>
              </w:rPr>
              <w:t>Здатність</w:t>
            </w:r>
            <w:r>
              <w:rPr>
                <w:sz w:val="18"/>
                <w:szCs w:val="18"/>
                <w:lang w:val="uk-UA"/>
              </w:rPr>
              <w:t xml:space="preserve"> </w:t>
            </w:r>
            <w:r w:rsidRPr="007004B2">
              <w:rPr>
                <w:sz w:val="18"/>
                <w:szCs w:val="18"/>
                <w:lang w:val="uk-UA"/>
              </w:rPr>
              <w:t>генерувати</w:t>
            </w:r>
            <w:r>
              <w:rPr>
                <w:sz w:val="18"/>
                <w:szCs w:val="18"/>
                <w:lang w:val="uk-UA"/>
              </w:rPr>
              <w:t xml:space="preserve"> </w:t>
            </w:r>
            <w:r w:rsidRPr="007004B2">
              <w:rPr>
                <w:sz w:val="18"/>
                <w:szCs w:val="18"/>
                <w:lang w:val="uk-UA"/>
              </w:rPr>
              <w:t>ідеї,</w:t>
            </w:r>
            <w:r>
              <w:rPr>
                <w:sz w:val="18"/>
                <w:szCs w:val="18"/>
                <w:lang w:val="uk-UA"/>
              </w:rPr>
              <w:t xml:space="preserve"> </w:t>
            </w:r>
            <w:r w:rsidRPr="007004B2">
              <w:rPr>
                <w:sz w:val="18"/>
                <w:szCs w:val="18"/>
                <w:lang w:val="uk-UA"/>
              </w:rPr>
              <w:t>розробляти,</w:t>
            </w:r>
            <w:r>
              <w:rPr>
                <w:sz w:val="18"/>
                <w:szCs w:val="18"/>
                <w:lang w:val="uk-UA"/>
              </w:rPr>
              <w:t xml:space="preserve"> </w:t>
            </w:r>
            <w:r w:rsidRPr="007004B2">
              <w:rPr>
                <w:sz w:val="18"/>
                <w:szCs w:val="18"/>
                <w:lang w:val="uk-UA"/>
              </w:rPr>
              <w:t>супроводжувати та координувати соціальні проек</w:t>
            </w:r>
            <w:r w:rsidRPr="007004B2">
              <w:rPr>
                <w:sz w:val="18"/>
                <w:szCs w:val="18"/>
                <w:lang w:val="uk-UA"/>
              </w:rPr>
              <w:lastRenderedPageBreak/>
              <w:t>ти, управляти бюджетом та персоналом соціального проекту</w:t>
            </w:r>
          </w:p>
        </w:tc>
        <w:tc>
          <w:tcPr>
            <w:tcW w:w="334" w:type="pct"/>
            <w:tcBorders>
              <w:left w:val="single" w:sz="4" w:space="0" w:color="auto"/>
              <w:right w:val="single" w:sz="4" w:space="0" w:color="auto"/>
            </w:tcBorders>
            <w:vAlign w:val="center"/>
          </w:tcPr>
          <w:p w14:paraId="573A5E07" w14:textId="77777777" w:rsidR="001725D5" w:rsidRPr="004A7DB2" w:rsidRDefault="001725D5" w:rsidP="00936834">
            <w:pPr>
              <w:autoSpaceDE w:val="0"/>
              <w:jc w:val="center"/>
              <w:rPr>
                <w:rFonts w:asciiTheme="majorHAnsi" w:hAnsiTheme="majorHAnsi" w:cstheme="minorHAnsi"/>
                <w:sz w:val="18"/>
                <w:szCs w:val="18"/>
                <w:lang w:val="uk-UA"/>
              </w:rPr>
            </w:pPr>
            <w:r w:rsidRPr="004A7DB2">
              <w:rPr>
                <w:sz w:val="18"/>
                <w:szCs w:val="18"/>
                <w:lang w:val="uk-UA"/>
              </w:rPr>
              <w:lastRenderedPageBreak/>
              <w:t>РН</w:t>
            </w:r>
            <w:r w:rsidR="00FC7E86">
              <w:rPr>
                <w:sz w:val="18"/>
                <w:szCs w:val="18"/>
                <w:lang w:val="uk-UA"/>
              </w:rPr>
              <w:t>19</w:t>
            </w:r>
          </w:p>
        </w:tc>
        <w:tc>
          <w:tcPr>
            <w:tcW w:w="2253" w:type="pct"/>
            <w:tcBorders>
              <w:left w:val="single" w:sz="4" w:space="0" w:color="auto"/>
              <w:right w:val="single" w:sz="4" w:space="0" w:color="auto"/>
            </w:tcBorders>
          </w:tcPr>
          <w:p w14:paraId="753609E8" w14:textId="77777777" w:rsidR="001725D5" w:rsidRPr="004A7DB2" w:rsidRDefault="00FC7E86" w:rsidP="007004B2">
            <w:pPr>
              <w:autoSpaceDE w:val="0"/>
              <w:rPr>
                <w:rFonts w:asciiTheme="majorHAnsi" w:hAnsiTheme="majorHAnsi" w:cstheme="minorHAnsi"/>
                <w:sz w:val="18"/>
                <w:szCs w:val="18"/>
                <w:lang w:val="uk-UA"/>
              </w:rPr>
            </w:pPr>
            <w:r w:rsidRPr="007004B2">
              <w:rPr>
                <w:rFonts w:asciiTheme="majorHAnsi" w:hAnsiTheme="majorHAnsi" w:cstheme="minorHAnsi"/>
                <w:sz w:val="18"/>
                <w:szCs w:val="18"/>
                <w:lang w:val="uk-UA"/>
              </w:rPr>
              <w:t>здійснювати</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організацію</w:t>
            </w:r>
            <w:r w:rsidRPr="007004B2">
              <w:rPr>
                <w:rFonts w:asciiTheme="majorHAnsi" w:hAnsiTheme="majorHAnsi" w:cstheme="minorHAnsi"/>
                <w:sz w:val="18"/>
                <w:szCs w:val="18"/>
                <w:lang w:val="uk-UA"/>
              </w:rPr>
              <w:tab/>
              <w:t>праці</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та</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її</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оплати;</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вміти</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оцінювати</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ефективність</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державного</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та</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ринкового</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lastRenderedPageBreak/>
              <w:t>регулювання</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соціально-економічних</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і</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трудових відносин</w:t>
            </w:r>
          </w:p>
        </w:tc>
      </w:tr>
      <w:tr w:rsidR="000B7B49" w:rsidRPr="000750D3" w14:paraId="3807F017" w14:textId="77777777" w:rsidTr="001725D5">
        <w:trPr>
          <w:trHeight w:val="20"/>
          <w:jc w:val="center"/>
        </w:trPr>
        <w:tc>
          <w:tcPr>
            <w:tcW w:w="341" w:type="pct"/>
            <w:tcBorders>
              <w:left w:val="single" w:sz="4" w:space="0" w:color="auto"/>
              <w:right w:val="single" w:sz="4" w:space="0" w:color="auto"/>
            </w:tcBorders>
            <w:vAlign w:val="center"/>
          </w:tcPr>
          <w:p w14:paraId="3472F981" w14:textId="77777777" w:rsidR="000B7B49" w:rsidRPr="004A7DB2" w:rsidRDefault="000B7B49" w:rsidP="00936834">
            <w:pPr>
              <w:autoSpaceDE w:val="0"/>
              <w:rPr>
                <w:color w:val="000000"/>
                <w:sz w:val="18"/>
                <w:szCs w:val="18"/>
                <w:lang w:val="uk-UA"/>
              </w:rPr>
            </w:pPr>
            <w:r>
              <w:rPr>
                <w:color w:val="000000"/>
                <w:sz w:val="18"/>
                <w:szCs w:val="18"/>
                <w:lang w:val="uk-UA"/>
              </w:rPr>
              <w:lastRenderedPageBreak/>
              <w:t>СК21</w:t>
            </w:r>
          </w:p>
        </w:tc>
        <w:tc>
          <w:tcPr>
            <w:tcW w:w="2072" w:type="pct"/>
            <w:tcBorders>
              <w:left w:val="single" w:sz="4" w:space="0" w:color="auto"/>
              <w:right w:val="single" w:sz="4" w:space="0" w:color="auto"/>
            </w:tcBorders>
            <w:vAlign w:val="center"/>
          </w:tcPr>
          <w:p w14:paraId="39DA92B2" w14:textId="77777777" w:rsidR="000B7B49" w:rsidRPr="004A7DB2" w:rsidRDefault="007004B2" w:rsidP="00936834">
            <w:pPr>
              <w:autoSpaceDE w:val="0"/>
              <w:rPr>
                <w:sz w:val="18"/>
                <w:szCs w:val="18"/>
                <w:lang w:val="uk-UA"/>
              </w:rPr>
            </w:pPr>
            <w:r w:rsidRPr="007004B2">
              <w:rPr>
                <w:rFonts w:asciiTheme="majorHAnsi" w:hAnsiTheme="majorHAnsi" w:cstheme="minorHAnsi"/>
                <w:sz w:val="18"/>
                <w:szCs w:val="18"/>
                <w:lang w:val="uk-UA"/>
              </w:rPr>
              <w:t>Здатність управляти персоналом організації;</w:t>
            </w:r>
            <w:r>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оцінювати ефективність системи оплати праці в організації; застосовувати та вдосконалювати методи регулювання соціально-трудових відносин з урахуванням дії ринкових важелів й використанням інструментарію державного та колективно- договірного регулювання</w:t>
            </w:r>
          </w:p>
        </w:tc>
        <w:tc>
          <w:tcPr>
            <w:tcW w:w="334" w:type="pct"/>
            <w:tcBorders>
              <w:left w:val="single" w:sz="4" w:space="0" w:color="auto"/>
              <w:right w:val="single" w:sz="4" w:space="0" w:color="auto"/>
            </w:tcBorders>
            <w:vAlign w:val="center"/>
          </w:tcPr>
          <w:p w14:paraId="113A7F6C" w14:textId="77777777" w:rsidR="000B7B49" w:rsidRPr="004A7DB2" w:rsidRDefault="007004B2" w:rsidP="00936834">
            <w:pPr>
              <w:autoSpaceDE w:val="0"/>
              <w:jc w:val="center"/>
              <w:rPr>
                <w:sz w:val="18"/>
                <w:szCs w:val="18"/>
                <w:lang w:val="uk-UA"/>
              </w:rPr>
            </w:pPr>
            <w:r w:rsidRPr="004A7DB2">
              <w:rPr>
                <w:sz w:val="18"/>
                <w:szCs w:val="18"/>
                <w:lang w:val="uk-UA"/>
              </w:rPr>
              <w:t>РН</w:t>
            </w:r>
            <w:r w:rsidR="00FC7E86">
              <w:rPr>
                <w:sz w:val="18"/>
                <w:szCs w:val="18"/>
                <w:lang w:val="uk-UA"/>
              </w:rPr>
              <w:t>19</w:t>
            </w:r>
          </w:p>
        </w:tc>
        <w:tc>
          <w:tcPr>
            <w:tcW w:w="2253" w:type="pct"/>
            <w:tcBorders>
              <w:left w:val="single" w:sz="4" w:space="0" w:color="auto"/>
              <w:right w:val="single" w:sz="4" w:space="0" w:color="auto"/>
            </w:tcBorders>
          </w:tcPr>
          <w:p w14:paraId="0C371406" w14:textId="77777777" w:rsidR="000B7B49" w:rsidRPr="004A7DB2" w:rsidRDefault="007004B2" w:rsidP="00FC7E86">
            <w:pPr>
              <w:autoSpaceDE w:val="0"/>
              <w:rPr>
                <w:rFonts w:asciiTheme="majorHAnsi" w:hAnsiTheme="majorHAnsi" w:cstheme="minorHAnsi"/>
                <w:sz w:val="18"/>
                <w:szCs w:val="18"/>
                <w:lang w:val="uk-UA"/>
              </w:rPr>
            </w:pPr>
            <w:r w:rsidRPr="007004B2">
              <w:rPr>
                <w:rFonts w:asciiTheme="majorHAnsi" w:hAnsiTheme="majorHAnsi" w:cstheme="minorHAnsi"/>
                <w:sz w:val="18"/>
                <w:szCs w:val="18"/>
                <w:lang w:val="uk-UA"/>
              </w:rPr>
              <w:t>Демонструвати</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здатність</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управляти</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персоналом;</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здійснювати</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організацію</w:t>
            </w:r>
            <w:r w:rsidRPr="007004B2">
              <w:rPr>
                <w:rFonts w:asciiTheme="majorHAnsi" w:hAnsiTheme="majorHAnsi" w:cstheme="minorHAnsi"/>
                <w:sz w:val="18"/>
                <w:szCs w:val="18"/>
                <w:lang w:val="uk-UA"/>
              </w:rPr>
              <w:tab/>
              <w:t>праці</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та</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її</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оплати;</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вміти</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оцінювати</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ефективність</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державного</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та</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ринкового</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регулювання</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соціально-економічних</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і</w:t>
            </w:r>
            <w:r w:rsidR="00FC7E86">
              <w:rPr>
                <w:rFonts w:asciiTheme="majorHAnsi" w:hAnsiTheme="majorHAnsi" w:cstheme="minorHAnsi"/>
                <w:sz w:val="18"/>
                <w:szCs w:val="18"/>
                <w:lang w:val="uk-UA"/>
              </w:rPr>
              <w:t xml:space="preserve"> </w:t>
            </w:r>
            <w:r w:rsidRPr="007004B2">
              <w:rPr>
                <w:rFonts w:asciiTheme="majorHAnsi" w:hAnsiTheme="majorHAnsi" w:cstheme="minorHAnsi"/>
                <w:sz w:val="18"/>
                <w:szCs w:val="18"/>
                <w:lang w:val="uk-UA"/>
              </w:rPr>
              <w:t>трудових відносин</w:t>
            </w:r>
            <w:r w:rsidR="00FC7E86">
              <w:rPr>
                <w:rFonts w:asciiTheme="majorHAnsi" w:hAnsiTheme="majorHAnsi" w:cstheme="minorHAnsi"/>
                <w:sz w:val="18"/>
                <w:szCs w:val="18"/>
                <w:lang w:val="uk-UA"/>
              </w:rPr>
              <w:t xml:space="preserve"> </w:t>
            </w:r>
          </w:p>
        </w:tc>
      </w:tr>
    </w:tbl>
    <w:p w14:paraId="239267E4" w14:textId="77777777" w:rsidR="001725D5" w:rsidRPr="004A7DB2" w:rsidRDefault="001725D5" w:rsidP="001725D5">
      <w:pPr>
        <w:spacing w:before="120"/>
        <w:jc w:val="center"/>
        <w:rPr>
          <w:rFonts w:asciiTheme="majorHAnsi" w:hAnsiTheme="majorHAnsi"/>
          <w:i/>
          <w:lang w:val="uk-UA"/>
        </w:rPr>
      </w:pPr>
      <w:r w:rsidRPr="004A7DB2">
        <w:rPr>
          <w:rFonts w:asciiTheme="majorHAnsi" w:hAnsiTheme="majorHAnsi"/>
          <w:i/>
          <w:lang w:val="uk-UA"/>
        </w:rPr>
        <w:t xml:space="preserve">Таблиця </w:t>
      </w:r>
      <w:r w:rsidR="00037F35" w:rsidRPr="004A7DB2">
        <w:rPr>
          <w:rFonts w:asciiTheme="majorHAnsi" w:hAnsiTheme="majorHAnsi"/>
          <w:i/>
          <w:lang w:val="uk-UA"/>
        </w:rPr>
        <w:t>2</w:t>
      </w:r>
      <w:r w:rsidRPr="004A7DB2">
        <w:rPr>
          <w:rFonts w:asciiTheme="majorHAnsi" w:hAnsiTheme="majorHAnsi"/>
          <w:i/>
          <w:lang w:val="uk-UA"/>
        </w:rPr>
        <w:t xml:space="preserve"> – </w:t>
      </w:r>
      <w:r w:rsidRPr="004A7DB2">
        <w:rPr>
          <w:rFonts w:asciiTheme="majorHAnsi" w:hAnsiTheme="majorHAnsi"/>
          <w:b/>
          <w:bCs/>
          <w:iCs/>
          <w:lang w:val="uk-UA"/>
        </w:rPr>
        <w:t>Результати та методи навчання, засоби діагностики</w:t>
      </w:r>
      <w:r w:rsidR="00037F35" w:rsidRPr="004A7DB2">
        <w:rPr>
          <w:rFonts w:asciiTheme="majorHAnsi" w:hAnsiTheme="majorHAnsi"/>
          <w:b/>
          <w:bCs/>
          <w:iCs/>
          <w:lang w:val="uk-UA"/>
        </w:rPr>
        <w:t xml:space="preserve"> </w:t>
      </w:r>
      <w:r w:rsidR="00030DB3" w:rsidRPr="004A7DB2">
        <w:rPr>
          <w:rFonts w:asciiTheme="majorHAnsi" w:hAnsiTheme="majorHAnsi"/>
          <w:b/>
          <w:bCs/>
          <w:iCs/>
          <w:lang w:val="uk-UA"/>
        </w:rPr>
        <w:br/>
      </w:r>
      <w:r w:rsidR="00037F35" w:rsidRPr="004A7DB2">
        <w:rPr>
          <w:rFonts w:asciiTheme="majorHAnsi" w:hAnsiTheme="majorHAnsi"/>
          <w:b/>
          <w:bCs/>
          <w:iCs/>
          <w:lang w:val="uk-UA"/>
        </w:rPr>
        <w:t xml:space="preserve">за </w:t>
      </w:r>
      <w:r w:rsidRPr="004A7DB2">
        <w:rPr>
          <w:rFonts w:asciiTheme="majorHAnsi" w:hAnsiTheme="majorHAnsi"/>
          <w:b/>
          <w:lang w:val="uk-UA"/>
        </w:rPr>
        <w:t>навчально</w:t>
      </w:r>
      <w:r w:rsidR="00037F35" w:rsidRPr="004A7DB2">
        <w:rPr>
          <w:rFonts w:asciiTheme="majorHAnsi" w:hAnsiTheme="majorHAnsi"/>
          <w:b/>
          <w:lang w:val="uk-UA"/>
        </w:rPr>
        <w:t>ю</w:t>
      </w:r>
      <w:r w:rsidRPr="004A7DB2">
        <w:rPr>
          <w:rFonts w:asciiTheme="majorHAnsi" w:hAnsiTheme="majorHAnsi"/>
          <w:b/>
          <w:lang w:val="uk-UA"/>
        </w:rPr>
        <w:t xml:space="preserve"> дисциплін</w:t>
      </w:r>
      <w:r w:rsidR="00037F35" w:rsidRPr="004A7DB2">
        <w:rPr>
          <w:rFonts w:asciiTheme="majorHAnsi" w:hAnsiTheme="majorHAnsi"/>
          <w:b/>
          <w:lang w:val="uk-UA"/>
        </w:rPr>
        <w:t>ою</w:t>
      </w:r>
      <w:r w:rsidRPr="004A7DB2">
        <w:rPr>
          <w:rFonts w:asciiTheme="majorHAnsi" w:hAnsiTheme="majorHAnsi"/>
          <w:b/>
          <w:lang w:val="uk-UA"/>
        </w:rPr>
        <w:t xml:space="preserve"> «Менеджмент персоналу»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277"/>
        <w:gridCol w:w="1196"/>
        <w:gridCol w:w="1867"/>
      </w:tblGrid>
      <w:tr w:rsidR="001866B0" w:rsidRPr="004A7DB2" w14:paraId="56E8D3A6"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textDirection w:val="btLr"/>
            <w:vAlign w:val="center"/>
            <w:hideMark/>
          </w:tcPr>
          <w:p w14:paraId="42A85EE2" w14:textId="77777777" w:rsidR="00030DB3" w:rsidRPr="004A7DB2" w:rsidRDefault="00030DB3" w:rsidP="00030DB3">
            <w:pPr>
              <w:ind w:left="113" w:right="113"/>
              <w:jc w:val="center"/>
              <w:rPr>
                <w:b/>
                <w:sz w:val="18"/>
                <w:szCs w:val="18"/>
                <w:lang w:val="uk-UA"/>
              </w:rPr>
            </w:pPr>
            <w:r w:rsidRPr="004A7DB2">
              <w:rPr>
                <w:b/>
                <w:sz w:val="18"/>
                <w:szCs w:val="18"/>
                <w:lang w:val="uk-UA"/>
              </w:rPr>
              <w:t>Код</w:t>
            </w:r>
          </w:p>
        </w:tc>
        <w:tc>
          <w:tcPr>
            <w:tcW w:w="3191" w:type="pct"/>
            <w:tcBorders>
              <w:top w:val="single" w:sz="4" w:space="0" w:color="auto"/>
              <w:left w:val="single" w:sz="4" w:space="0" w:color="auto"/>
              <w:bottom w:val="single" w:sz="4" w:space="0" w:color="auto"/>
              <w:right w:val="single" w:sz="4" w:space="0" w:color="auto"/>
            </w:tcBorders>
            <w:vAlign w:val="center"/>
            <w:hideMark/>
          </w:tcPr>
          <w:p w14:paraId="504CE1C3" w14:textId="77777777" w:rsidR="00030DB3" w:rsidRPr="004A7DB2" w:rsidRDefault="00030DB3" w:rsidP="00030DB3">
            <w:pPr>
              <w:jc w:val="center"/>
              <w:rPr>
                <w:sz w:val="18"/>
                <w:szCs w:val="18"/>
                <w:lang w:val="uk-UA"/>
              </w:rPr>
            </w:pPr>
            <w:r w:rsidRPr="004A7DB2">
              <w:rPr>
                <w:b/>
                <w:sz w:val="18"/>
                <w:szCs w:val="18"/>
                <w:lang w:val="uk-UA"/>
              </w:rPr>
              <w:t>Результат навчання</w:t>
            </w:r>
          </w:p>
        </w:tc>
        <w:tc>
          <w:tcPr>
            <w:tcW w:w="589" w:type="pct"/>
            <w:tcBorders>
              <w:top w:val="single" w:sz="4" w:space="0" w:color="auto"/>
              <w:left w:val="single" w:sz="4" w:space="0" w:color="auto"/>
              <w:bottom w:val="single" w:sz="4" w:space="0" w:color="auto"/>
              <w:right w:val="single" w:sz="4" w:space="0" w:color="auto"/>
            </w:tcBorders>
            <w:vAlign w:val="center"/>
          </w:tcPr>
          <w:p w14:paraId="307DD1A1" w14:textId="77777777" w:rsidR="00030DB3" w:rsidRPr="004A7DB2" w:rsidRDefault="00030DB3" w:rsidP="00030DB3">
            <w:pPr>
              <w:jc w:val="center"/>
              <w:rPr>
                <w:b/>
                <w:sz w:val="18"/>
                <w:szCs w:val="18"/>
                <w:lang w:val="uk-UA"/>
              </w:rPr>
            </w:pPr>
            <w:r w:rsidRPr="004A7DB2">
              <w:rPr>
                <w:b/>
                <w:sz w:val="18"/>
                <w:szCs w:val="18"/>
                <w:lang w:val="uk-UA"/>
              </w:rPr>
              <w:t xml:space="preserve">Методи </w:t>
            </w:r>
            <w:r w:rsidR="001866B0" w:rsidRPr="004A7DB2">
              <w:rPr>
                <w:b/>
                <w:sz w:val="18"/>
                <w:szCs w:val="18"/>
                <w:lang w:val="uk-UA"/>
              </w:rPr>
              <w:br/>
            </w:r>
            <w:r w:rsidRPr="004A7DB2">
              <w:rPr>
                <w:b/>
                <w:sz w:val="18"/>
                <w:szCs w:val="18"/>
                <w:lang w:val="uk-UA"/>
              </w:rPr>
              <w:t>навчання</w:t>
            </w:r>
          </w:p>
        </w:tc>
        <w:tc>
          <w:tcPr>
            <w:tcW w:w="953" w:type="pct"/>
            <w:tcBorders>
              <w:top w:val="single" w:sz="4" w:space="0" w:color="auto"/>
              <w:left w:val="single" w:sz="4" w:space="0" w:color="auto"/>
              <w:bottom w:val="single" w:sz="4" w:space="0" w:color="auto"/>
              <w:right w:val="single" w:sz="4" w:space="0" w:color="auto"/>
            </w:tcBorders>
            <w:vAlign w:val="center"/>
          </w:tcPr>
          <w:p w14:paraId="65DFD485" w14:textId="77777777" w:rsidR="00030DB3" w:rsidRPr="004A7DB2" w:rsidRDefault="00030DB3" w:rsidP="00030DB3">
            <w:pPr>
              <w:jc w:val="center"/>
              <w:rPr>
                <w:b/>
                <w:sz w:val="18"/>
                <w:szCs w:val="18"/>
                <w:lang w:val="uk-UA"/>
              </w:rPr>
            </w:pPr>
            <w:r w:rsidRPr="004A7DB2">
              <w:rPr>
                <w:b/>
                <w:sz w:val="18"/>
                <w:szCs w:val="18"/>
                <w:lang w:val="uk-UA"/>
              </w:rPr>
              <w:t>Засоби</w:t>
            </w:r>
            <w:r w:rsidR="001866B0" w:rsidRPr="004A7DB2">
              <w:rPr>
                <w:b/>
                <w:sz w:val="18"/>
                <w:szCs w:val="18"/>
                <w:lang w:val="uk-UA"/>
              </w:rPr>
              <w:br/>
            </w:r>
            <w:r w:rsidRPr="004A7DB2">
              <w:rPr>
                <w:b/>
                <w:sz w:val="18"/>
                <w:szCs w:val="18"/>
                <w:lang w:val="uk-UA"/>
              </w:rPr>
              <w:t xml:space="preserve"> діагностики</w:t>
            </w:r>
          </w:p>
        </w:tc>
      </w:tr>
      <w:tr w:rsidR="001866B0" w:rsidRPr="004A7DB2" w14:paraId="7BF078AD"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3D0C5F45" w14:textId="77777777" w:rsidR="00030DB3" w:rsidRPr="004A7DB2" w:rsidRDefault="00CF1CEC" w:rsidP="00030DB3">
            <w:pPr>
              <w:jc w:val="center"/>
              <w:rPr>
                <w:b/>
                <w:sz w:val="18"/>
                <w:szCs w:val="18"/>
                <w:lang w:val="uk-UA"/>
              </w:rPr>
            </w:pPr>
            <w:r w:rsidRPr="004A7DB2">
              <w:rPr>
                <w:b/>
                <w:sz w:val="18"/>
                <w:szCs w:val="18"/>
                <w:lang w:val="uk-UA"/>
              </w:rPr>
              <w:t>1.</w:t>
            </w:r>
          </w:p>
        </w:tc>
        <w:tc>
          <w:tcPr>
            <w:tcW w:w="3191" w:type="pct"/>
            <w:tcBorders>
              <w:top w:val="single" w:sz="4" w:space="0" w:color="auto"/>
              <w:left w:val="single" w:sz="4" w:space="0" w:color="auto"/>
              <w:bottom w:val="single" w:sz="4" w:space="0" w:color="auto"/>
              <w:right w:val="single" w:sz="4" w:space="0" w:color="auto"/>
            </w:tcBorders>
            <w:vAlign w:val="center"/>
          </w:tcPr>
          <w:p w14:paraId="1EAFBD59" w14:textId="77777777" w:rsidR="00030DB3" w:rsidRPr="004A7DB2" w:rsidRDefault="00CF1CEC" w:rsidP="00CF1CEC">
            <w:pPr>
              <w:jc w:val="left"/>
              <w:rPr>
                <w:b/>
                <w:sz w:val="18"/>
                <w:szCs w:val="18"/>
                <w:lang w:val="uk-UA"/>
              </w:rPr>
            </w:pPr>
            <w:r w:rsidRPr="004A7DB2">
              <w:rPr>
                <w:b/>
                <w:sz w:val="18"/>
                <w:szCs w:val="18"/>
                <w:lang w:val="uk-UA"/>
              </w:rPr>
              <w:t>Знання:</w:t>
            </w:r>
          </w:p>
        </w:tc>
        <w:tc>
          <w:tcPr>
            <w:tcW w:w="589" w:type="pct"/>
            <w:tcBorders>
              <w:top w:val="single" w:sz="4" w:space="0" w:color="auto"/>
              <w:left w:val="single" w:sz="4" w:space="0" w:color="auto"/>
              <w:bottom w:val="single" w:sz="4" w:space="0" w:color="auto"/>
              <w:right w:val="single" w:sz="4" w:space="0" w:color="auto"/>
            </w:tcBorders>
            <w:vAlign w:val="center"/>
          </w:tcPr>
          <w:p w14:paraId="56FFCCA8" w14:textId="77777777" w:rsidR="00030DB3" w:rsidRPr="004A7DB2" w:rsidRDefault="00030DB3" w:rsidP="00030DB3">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2E5B3441" w14:textId="77777777" w:rsidR="00030DB3" w:rsidRPr="004A7DB2" w:rsidRDefault="00030DB3" w:rsidP="00030DB3">
            <w:pPr>
              <w:jc w:val="center"/>
              <w:rPr>
                <w:b/>
                <w:sz w:val="18"/>
                <w:szCs w:val="18"/>
                <w:lang w:val="uk-UA"/>
              </w:rPr>
            </w:pPr>
          </w:p>
        </w:tc>
      </w:tr>
      <w:tr w:rsidR="001866B0" w:rsidRPr="000750D3" w14:paraId="1F041410"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53528799" w14:textId="77777777" w:rsidR="00915A71" w:rsidRPr="004A7DB2" w:rsidRDefault="00915A71" w:rsidP="00030DB3">
            <w:pPr>
              <w:jc w:val="center"/>
              <w:rPr>
                <w:b/>
                <w:sz w:val="18"/>
                <w:szCs w:val="18"/>
                <w:lang w:val="uk-UA"/>
              </w:rPr>
            </w:pPr>
            <w:r w:rsidRPr="004A7DB2">
              <w:rPr>
                <w:b/>
                <w:sz w:val="18"/>
                <w:szCs w:val="18"/>
                <w:lang w:val="uk-UA"/>
              </w:rPr>
              <w:t>1.1.</w:t>
            </w:r>
          </w:p>
        </w:tc>
        <w:tc>
          <w:tcPr>
            <w:tcW w:w="3191" w:type="pct"/>
            <w:tcBorders>
              <w:top w:val="single" w:sz="4" w:space="0" w:color="auto"/>
              <w:left w:val="single" w:sz="4" w:space="0" w:color="auto"/>
              <w:bottom w:val="single" w:sz="4" w:space="0" w:color="auto"/>
              <w:right w:val="single" w:sz="4" w:space="0" w:color="auto"/>
            </w:tcBorders>
            <w:vAlign w:val="center"/>
          </w:tcPr>
          <w:p w14:paraId="2028D113" w14:textId="77777777" w:rsidR="00915A71" w:rsidRPr="004A7DB2" w:rsidRDefault="00915A71" w:rsidP="00CF1CEC">
            <w:pPr>
              <w:jc w:val="left"/>
              <w:rPr>
                <w:bCs/>
                <w:sz w:val="18"/>
                <w:szCs w:val="18"/>
                <w:lang w:val="uk-UA"/>
              </w:rPr>
            </w:pPr>
            <w:r w:rsidRPr="004A7DB2">
              <w:rPr>
                <w:bCs/>
                <w:sz w:val="18"/>
                <w:szCs w:val="18"/>
                <w:lang w:val="uk-UA"/>
              </w:rPr>
              <w:t>основних понять, сутності, принципів, функції та методів менеджменту персоналу</w:t>
            </w:r>
          </w:p>
        </w:tc>
        <w:tc>
          <w:tcPr>
            <w:tcW w:w="589" w:type="pct"/>
            <w:vMerge w:val="restart"/>
            <w:tcBorders>
              <w:top w:val="single" w:sz="4" w:space="0" w:color="auto"/>
              <w:left w:val="single" w:sz="4" w:space="0" w:color="auto"/>
              <w:right w:val="single" w:sz="4" w:space="0" w:color="auto"/>
            </w:tcBorders>
            <w:vAlign w:val="center"/>
          </w:tcPr>
          <w:p w14:paraId="58E98D3C" w14:textId="77777777" w:rsidR="00915A71" w:rsidRPr="004A7DB2" w:rsidRDefault="004E18BD" w:rsidP="00030DB3">
            <w:pPr>
              <w:jc w:val="center"/>
              <w:rPr>
                <w:bCs/>
                <w:i/>
                <w:iCs/>
                <w:sz w:val="18"/>
                <w:szCs w:val="18"/>
                <w:lang w:val="uk-UA"/>
              </w:rPr>
            </w:pPr>
            <w:r w:rsidRPr="004A7DB2">
              <w:rPr>
                <w:bCs/>
                <w:i/>
                <w:iCs/>
                <w:sz w:val="18"/>
                <w:szCs w:val="18"/>
                <w:lang w:val="uk-UA"/>
              </w:rPr>
              <w:t>Л</w:t>
            </w:r>
            <w:r w:rsidR="00915A71" w:rsidRPr="004A7DB2">
              <w:rPr>
                <w:bCs/>
                <w:i/>
                <w:iCs/>
                <w:sz w:val="18"/>
                <w:szCs w:val="18"/>
                <w:lang w:val="uk-UA"/>
              </w:rPr>
              <w:t>екція, семінарське заняття, вирішення конкретних ситуацій та задач</w:t>
            </w:r>
          </w:p>
        </w:tc>
        <w:tc>
          <w:tcPr>
            <w:tcW w:w="953" w:type="pct"/>
            <w:vMerge w:val="restart"/>
            <w:tcBorders>
              <w:top w:val="single" w:sz="4" w:space="0" w:color="auto"/>
              <w:left w:val="single" w:sz="4" w:space="0" w:color="auto"/>
              <w:right w:val="single" w:sz="4" w:space="0" w:color="auto"/>
            </w:tcBorders>
            <w:vAlign w:val="center"/>
          </w:tcPr>
          <w:p w14:paraId="12DC0DA4" w14:textId="77777777" w:rsidR="00915A71" w:rsidRPr="004A7DB2" w:rsidRDefault="00915A71" w:rsidP="00030DB3">
            <w:pPr>
              <w:jc w:val="center"/>
              <w:rPr>
                <w:bCs/>
                <w:i/>
                <w:iCs/>
                <w:sz w:val="18"/>
                <w:szCs w:val="18"/>
                <w:lang w:val="uk-UA"/>
              </w:rPr>
            </w:pPr>
            <w:r w:rsidRPr="004A7DB2">
              <w:rPr>
                <w:bCs/>
                <w:i/>
                <w:iCs/>
                <w:sz w:val="18"/>
                <w:szCs w:val="18"/>
                <w:lang w:val="uk-UA"/>
              </w:rPr>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роботу, дискусія, екзамен</w:t>
            </w:r>
          </w:p>
        </w:tc>
      </w:tr>
      <w:tr w:rsidR="001866B0" w:rsidRPr="000750D3" w14:paraId="1E48F1DC"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A826839" w14:textId="77777777" w:rsidR="00915A71" w:rsidRPr="004A7DB2" w:rsidRDefault="00915A71" w:rsidP="00030DB3">
            <w:pPr>
              <w:jc w:val="center"/>
              <w:rPr>
                <w:b/>
                <w:sz w:val="18"/>
                <w:szCs w:val="18"/>
                <w:lang w:val="uk-UA"/>
              </w:rPr>
            </w:pPr>
            <w:r w:rsidRPr="004A7DB2">
              <w:rPr>
                <w:b/>
                <w:sz w:val="18"/>
                <w:szCs w:val="18"/>
                <w:lang w:val="uk-UA"/>
              </w:rPr>
              <w:t>1.2.</w:t>
            </w:r>
          </w:p>
        </w:tc>
        <w:tc>
          <w:tcPr>
            <w:tcW w:w="3191" w:type="pct"/>
            <w:tcBorders>
              <w:top w:val="single" w:sz="4" w:space="0" w:color="auto"/>
              <w:left w:val="single" w:sz="4" w:space="0" w:color="auto"/>
              <w:bottom w:val="single" w:sz="4" w:space="0" w:color="auto"/>
              <w:right w:val="single" w:sz="4" w:space="0" w:color="auto"/>
            </w:tcBorders>
            <w:vAlign w:val="center"/>
          </w:tcPr>
          <w:p w14:paraId="77E55EAC" w14:textId="77777777" w:rsidR="00915A71" w:rsidRPr="004A7DB2" w:rsidRDefault="00915A71" w:rsidP="00E273D8">
            <w:pPr>
              <w:rPr>
                <w:b/>
                <w:sz w:val="18"/>
                <w:szCs w:val="18"/>
                <w:lang w:val="uk-UA"/>
              </w:rPr>
            </w:pPr>
            <w:r w:rsidRPr="004A7DB2">
              <w:rPr>
                <w:bCs/>
                <w:sz w:val="18"/>
                <w:szCs w:val="18"/>
                <w:lang w:val="uk-UA"/>
              </w:rPr>
              <w:t>технології реалізації процесів менеджменту персоналу, зокрема, аналізу робіт, добору, адаптації, оцінювання, навчання та розвитку персоналу, менеджменту продуктивності, кар’єрного менеджменту , менеджменту робочого часу та мотиваційного менеджменту; управління поведінкою персоналу та велл-бінг менеджменту</w:t>
            </w:r>
          </w:p>
        </w:tc>
        <w:tc>
          <w:tcPr>
            <w:tcW w:w="589" w:type="pct"/>
            <w:vMerge/>
            <w:tcBorders>
              <w:left w:val="single" w:sz="4" w:space="0" w:color="auto"/>
              <w:right w:val="single" w:sz="4" w:space="0" w:color="auto"/>
            </w:tcBorders>
            <w:vAlign w:val="center"/>
          </w:tcPr>
          <w:p w14:paraId="356DD203" w14:textId="77777777" w:rsidR="00915A71" w:rsidRPr="004A7DB2" w:rsidRDefault="00915A71"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511E9BB9" w14:textId="77777777" w:rsidR="00915A71" w:rsidRPr="004A7DB2" w:rsidRDefault="00915A71" w:rsidP="00030DB3">
            <w:pPr>
              <w:jc w:val="center"/>
              <w:rPr>
                <w:b/>
                <w:sz w:val="18"/>
                <w:szCs w:val="18"/>
                <w:lang w:val="uk-UA"/>
              </w:rPr>
            </w:pPr>
          </w:p>
        </w:tc>
      </w:tr>
      <w:tr w:rsidR="001866B0" w:rsidRPr="000750D3" w14:paraId="49472F86"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F733CBE" w14:textId="77777777" w:rsidR="00915A71" w:rsidRPr="004A7DB2" w:rsidRDefault="00915A71" w:rsidP="00030DB3">
            <w:pPr>
              <w:jc w:val="center"/>
              <w:rPr>
                <w:b/>
                <w:sz w:val="18"/>
                <w:szCs w:val="18"/>
                <w:lang w:val="uk-UA"/>
              </w:rPr>
            </w:pPr>
            <w:r w:rsidRPr="004A7DB2">
              <w:rPr>
                <w:b/>
                <w:sz w:val="18"/>
                <w:szCs w:val="18"/>
                <w:lang w:val="uk-UA"/>
              </w:rPr>
              <w:t>1.3.</w:t>
            </w:r>
          </w:p>
        </w:tc>
        <w:tc>
          <w:tcPr>
            <w:tcW w:w="3191" w:type="pct"/>
            <w:tcBorders>
              <w:top w:val="single" w:sz="4" w:space="0" w:color="auto"/>
              <w:left w:val="single" w:sz="4" w:space="0" w:color="auto"/>
              <w:bottom w:val="single" w:sz="4" w:space="0" w:color="auto"/>
              <w:right w:val="single" w:sz="4" w:space="0" w:color="auto"/>
            </w:tcBorders>
            <w:vAlign w:val="center"/>
          </w:tcPr>
          <w:p w14:paraId="32EE2B3A" w14:textId="77777777" w:rsidR="00915A71" w:rsidRPr="004A7DB2" w:rsidRDefault="00915A71" w:rsidP="00E273D8">
            <w:pPr>
              <w:rPr>
                <w:bCs/>
                <w:sz w:val="18"/>
                <w:szCs w:val="18"/>
                <w:lang w:val="uk-UA"/>
              </w:rPr>
            </w:pPr>
            <w:r w:rsidRPr="004A7DB2">
              <w:rPr>
                <w:bCs/>
                <w:sz w:val="18"/>
                <w:szCs w:val="18"/>
                <w:lang w:val="uk-UA"/>
              </w:rPr>
              <w:t>сутності, типів і видів стратегії та політики менеджменту персоналу; сутності та підходів до організаційного проєктування та кадрового планування, формування корпоративної культури та бренду роботодавця</w:t>
            </w:r>
          </w:p>
        </w:tc>
        <w:tc>
          <w:tcPr>
            <w:tcW w:w="589" w:type="pct"/>
            <w:vMerge/>
            <w:tcBorders>
              <w:left w:val="single" w:sz="4" w:space="0" w:color="auto"/>
              <w:right w:val="single" w:sz="4" w:space="0" w:color="auto"/>
            </w:tcBorders>
            <w:vAlign w:val="center"/>
          </w:tcPr>
          <w:p w14:paraId="75FD209E" w14:textId="77777777" w:rsidR="00915A71" w:rsidRPr="004A7DB2" w:rsidRDefault="00915A71"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0AD9315B" w14:textId="77777777" w:rsidR="00915A71" w:rsidRPr="004A7DB2" w:rsidRDefault="00915A71" w:rsidP="00030DB3">
            <w:pPr>
              <w:jc w:val="center"/>
              <w:rPr>
                <w:b/>
                <w:sz w:val="18"/>
                <w:szCs w:val="18"/>
                <w:lang w:val="uk-UA"/>
              </w:rPr>
            </w:pPr>
          </w:p>
        </w:tc>
      </w:tr>
      <w:tr w:rsidR="001866B0" w:rsidRPr="000750D3" w14:paraId="22585641"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4AF6FBC0" w14:textId="77777777" w:rsidR="00915A71" w:rsidRPr="004A7DB2" w:rsidRDefault="00915A71" w:rsidP="00030DB3">
            <w:pPr>
              <w:jc w:val="center"/>
              <w:rPr>
                <w:b/>
                <w:sz w:val="18"/>
                <w:szCs w:val="18"/>
                <w:lang w:val="uk-UA"/>
              </w:rPr>
            </w:pPr>
            <w:r w:rsidRPr="004A7DB2">
              <w:rPr>
                <w:b/>
                <w:sz w:val="18"/>
                <w:szCs w:val="18"/>
                <w:lang w:val="uk-UA"/>
              </w:rPr>
              <w:t>1.4.</w:t>
            </w:r>
          </w:p>
        </w:tc>
        <w:tc>
          <w:tcPr>
            <w:tcW w:w="3191" w:type="pct"/>
            <w:tcBorders>
              <w:top w:val="single" w:sz="4" w:space="0" w:color="auto"/>
              <w:left w:val="single" w:sz="4" w:space="0" w:color="auto"/>
              <w:bottom w:val="single" w:sz="4" w:space="0" w:color="auto"/>
              <w:right w:val="single" w:sz="4" w:space="0" w:color="auto"/>
            </w:tcBorders>
            <w:vAlign w:val="center"/>
          </w:tcPr>
          <w:p w14:paraId="0024C6F3" w14:textId="77777777" w:rsidR="00915A71" w:rsidRPr="004A7DB2" w:rsidRDefault="00915A71" w:rsidP="00915A71">
            <w:pPr>
              <w:rPr>
                <w:bCs/>
                <w:sz w:val="18"/>
                <w:szCs w:val="18"/>
                <w:lang w:val="uk-UA"/>
              </w:rPr>
            </w:pPr>
            <w:r w:rsidRPr="004A7DB2">
              <w:rPr>
                <w:bCs/>
                <w:sz w:val="18"/>
                <w:szCs w:val="18"/>
                <w:lang w:val="uk-UA"/>
              </w:rPr>
              <w:t xml:space="preserve">сутність, сфера застосування, заінтересовані сторони, структура корпоративної соціальної політики; сутність корпоративної соціальної відповідальності суб'єктів менеджменту персоналу; сутність, показники, напрями підвищення соціальної ефективності менеджменту персоналу </w:t>
            </w:r>
          </w:p>
        </w:tc>
        <w:tc>
          <w:tcPr>
            <w:tcW w:w="589" w:type="pct"/>
            <w:vMerge/>
            <w:tcBorders>
              <w:left w:val="single" w:sz="4" w:space="0" w:color="auto"/>
              <w:bottom w:val="single" w:sz="4" w:space="0" w:color="auto"/>
              <w:right w:val="single" w:sz="4" w:space="0" w:color="auto"/>
            </w:tcBorders>
            <w:vAlign w:val="center"/>
          </w:tcPr>
          <w:p w14:paraId="1DF115B9" w14:textId="77777777" w:rsidR="00915A71" w:rsidRPr="004A7DB2" w:rsidRDefault="00915A71" w:rsidP="00030DB3">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44DB0B96" w14:textId="77777777" w:rsidR="00915A71" w:rsidRPr="004A7DB2" w:rsidRDefault="00915A71" w:rsidP="00030DB3">
            <w:pPr>
              <w:jc w:val="center"/>
              <w:rPr>
                <w:b/>
                <w:sz w:val="18"/>
                <w:szCs w:val="18"/>
                <w:lang w:val="uk-UA"/>
              </w:rPr>
            </w:pPr>
          </w:p>
        </w:tc>
      </w:tr>
      <w:tr w:rsidR="001866B0" w:rsidRPr="004A7DB2" w14:paraId="46ADB80C"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31F1D082" w14:textId="77777777" w:rsidR="00CF1CEC" w:rsidRPr="004A7DB2" w:rsidRDefault="00FC1BB9" w:rsidP="00030DB3">
            <w:pPr>
              <w:jc w:val="center"/>
              <w:rPr>
                <w:b/>
                <w:sz w:val="18"/>
                <w:szCs w:val="18"/>
                <w:lang w:val="uk-UA"/>
              </w:rPr>
            </w:pPr>
            <w:r w:rsidRPr="004A7DB2">
              <w:rPr>
                <w:b/>
                <w:sz w:val="18"/>
                <w:szCs w:val="18"/>
                <w:lang w:val="uk-UA"/>
              </w:rPr>
              <w:t>2.</w:t>
            </w:r>
          </w:p>
        </w:tc>
        <w:tc>
          <w:tcPr>
            <w:tcW w:w="3191" w:type="pct"/>
            <w:tcBorders>
              <w:top w:val="single" w:sz="4" w:space="0" w:color="auto"/>
              <w:left w:val="single" w:sz="4" w:space="0" w:color="auto"/>
              <w:bottom w:val="single" w:sz="4" w:space="0" w:color="auto"/>
              <w:right w:val="single" w:sz="4" w:space="0" w:color="auto"/>
            </w:tcBorders>
            <w:vAlign w:val="center"/>
          </w:tcPr>
          <w:p w14:paraId="24D8DD5A" w14:textId="77777777" w:rsidR="00CF1CEC" w:rsidRPr="004A7DB2" w:rsidRDefault="00915A71" w:rsidP="00915A71">
            <w:pPr>
              <w:rPr>
                <w:b/>
                <w:sz w:val="18"/>
                <w:szCs w:val="18"/>
                <w:lang w:val="uk-UA"/>
              </w:rPr>
            </w:pPr>
            <w:r w:rsidRPr="004A7DB2">
              <w:rPr>
                <w:b/>
                <w:sz w:val="18"/>
                <w:szCs w:val="18"/>
                <w:lang w:val="uk-UA"/>
              </w:rPr>
              <w:t xml:space="preserve">Уміння </w:t>
            </w:r>
          </w:p>
        </w:tc>
        <w:tc>
          <w:tcPr>
            <w:tcW w:w="589" w:type="pct"/>
            <w:tcBorders>
              <w:top w:val="single" w:sz="4" w:space="0" w:color="auto"/>
              <w:left w:val="single" w:sz="4" w:space="0" w:color="auto"/>
              <w:bottom w:val="single" w:sz="4" w:space="0" w:color="auto"/>
              <w:right w:val="single" w:sz="4" w:space="0" w:color="auto"/>
            </w:tcBorders>
            <w:vAlign w:val="center"/>
          </w:tcPr>
          <w:p w14:paraId="2EB07C2B" w14:textId="77777777" w:rsidR="00CF1CEC" w:rsidRPr="004A7DB2" w:rsidRDefault="00CF1CEC" w:rsidP="00030DB3">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4398597C" w14:textId="77777777" w:rsidR="00CF1CEC" w:rsidRPr="004A7DB2" w:rsidRDefault="00CF1CEC" w:rsidP="00030DB3">
            <w:pPr>
              <w:jc w:val="center"/>
              <w:rPr>
                <w:b/>
                <w:sz w:val="18"/>
                <w:szCs w:val="18"/>
                <w:lang w:val="uk-UA"/>
              </w:rPr>
            </w:pPr>
          </w:p>
        </w:tc>
      </w:tr>
      <w:tr w:rsidR="00A42113" w:rsidRPr="000750D3" w14:paraId="0041B6F2"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117A8193" w14:textId="77777777" w:rsidR="00A42113" w:rsidRPr="004A7DB2" w:rsidRDefault="00A42113" w:rsidP="00030DB3">
            <w:pPr>
              <w:jc w:val="center"/>
              <w:rPr>
                <w:b/>
                <w:sz w:val="18"/>
                <w:szCs w:val="18"/>
                <w:lang w:val="uk-UA"/>
              </w:rPr>
            </w:pPr>
            <w:r w:rsidRPr="004A7DB2">
              <w:rPr>
                <w:b/>
                <w:sz w:val="18"/>
                <w:szCs w:val="18"/>
                <w:lang w:val="uk-UA"/>
              </w:rPr>
              <w:t>2.1.</w:t>
            </w:r>
          </w:p>
        </w:tc>
        <w:tc>
          <w:tcPr>
            <w:tcW w:w="3191" w:type="pct"/>
            <w:tcBorders>
              <w:top w:val="single" w:sz="4" w:space="0" w:color="auto"/>
              <w:left w:val="single" w:sz="4" w:space="0" w:color="auto"/>
              <w:bottom w:val="single" w:sz="4" w:space="0" w:color="auto"/>
              <w:right w:val="single" w:sz="4" w:space="0" w:color="auto"/>
            </w:tcBorders>
            <w:vAlign w:val="center"/>
          </w:tcPr>
          <w:p w14:paraId="23C99662" w14:textId="77777777" w:rsidR="00A42113" w:rsidRPr="004A7DB2" w:rsidRDefault="00A42113" w:rsidP="004E18BD">
            <w:pPr>
              <w:jc w:val="left"/>
              <w:rPr>
                <w:b/>
                <w:sz w:val="18"/>
                <w:szCs w:val="18"/>
                <w:lang w:val="uk-UA"/>
              </w:rPr>
            </w:pPr>
            <w:r w:rsidRPr="004A7DB2">
              <w:rPr>
                <w:bCs/>
                <w:sz w:val="18"/>
                <w:szCs w:val="18"/>
                <w:lang w:val="uk-UA"/>
              </w:rPr>
              <w:t xml:space="preserve">аналізувати роботи і розробляти вимоги до претендентів на вакантні посади (робочі місця); </w:t>
            </w:r>
          </w:p>
        </w:tc>
        <w:tc>
          <w:tcPr>
            <w:tcW w:w="589" w:type="pct"/>
            <w:vMerge w:val="restart"/>
            <w:tcBorders>
              <w:top w:val="single" w:sz="4" w:space="0" w:color="auto"/>
              <w:left w:val="single" w:sz="4" w:space="0" w:color="auto"/>
              <w:right w:val="single" w:sz="4" w:space="0" w:color="auto"/>
            </w:tcBorders>
            <w:vAlign w:val="center"/>
          </w:tcPr>
          <w:p w14:paraId="079AE700" w14:textId="77777777" w:rsidR="00A42113" w:rsidRPr="004A7DB2" w:rsidRDefault="00D7399F" w:rsidP="00030DB3">
            <w:pPr>
              <w:jc w:val="center"/>
              <w:rPr>
                <w:b/>
                <w:sz w:val="18"/>
                <w:szCs w:val="18"/>
                <w:lang w:val="uk-UA"/>
              </w:rPr>
            </w:pPr>
            <w:r w:rsidRPr="004A7DB2">
              <w:rPr>
                <w:bCs/>
                <w:i/>
                <w:iCs/>
                <w:sz w:val="18"/>
                <w:szCs w:val="18"/>
                <w:lang w:val="uk-UA"/>
              </w:rPr>
              <w:t>С</w:t>
            </w:r>
            <w:r w:rsidR="00A42113" w:rsidRPr="004A7DB2">
              <w:rPr>
                <w:bCs/>
                <w:i/>
                <w:iCs/>
                <w:sz w:val="18"/>
                <w:szCs w:val="18"/>
                <w:lang w:val="uk-UA"/>
              </w:rPr>
              <w:t>емінарське заняття, вирішення конкретних ситуацій та задач</w:t>
            </w:r>
            <w:r w:rsidRPr="004A7DB2">
              <w:rPr>
                <w:bCs/>
                <w:i/>
                <w:iCs/>
                <w:sz w:val="18"/>
                <w:szCs w:val="18"/>
                <w:lang w:val="uk-UA"/>
              </w:rPr>
              <w:t>, PBL</w:t>
            </w:r>
          </w:p>
        </w:tc>
        <w:tc>
          <w:tcPr>
            <w:tcW w:w="953" w:type="pct"/>
            <w:vMerge w:val="restart"/>
            <w:tcBorders>
              <w:top w:val="single" w:sz="4" w:space="0" w:color="auto"/>
              <w:left w:val="single" w:sz="4" w:space="0" w:color="auto"/>
              <w:right w:val="single" w:sz="4" w:space="0" w:color="auto"/>
            </w:tcBorders>
            <w:vAlign w:val="center"/>
          </w:tcPr>
          <w:p w14:paraId="5C9CA3B8" w14:textId="77777777" w:rsidR="00A42113" w:rsidRPr="004A7DB2" w:rsidRDefault="00A42113" w:rsidP="00030DB3">
            <w:pPr>
              <w:jc w:val="center"/>
              <w:rPr>
                <w:b/>
                <w:sz w:val="18"/>
                <w:szCs w:val="18"/>
                <w:lang w:val="uk-UA"/>
              </w:rPr>
            </w:pPr>
            <w:r w:rsidRPr="004A7DB2">
              <w:rPr>
                <w:bCs/>
                <w:i/>
                <w:iCs/>
                <w:sz w:val="18"/>
                <w:szCs w:val="18"/>
                <w:lang w:val="uk-UA"/>
              </w:rPr>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роботу, дискусія, екзамен</w:t>
            </w:r>
          </w:p>
        </w:tc>
      </w:tr>
      <w:tr w:rsidR="00A42113" w:rsidRPr="000750D3" w14:paraId="61BF97FA"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4140102" w14:textId="77777777" w:rsidR="00A42113" w:rsidRPr="004A7DB2" w:rsidRDefault="00A42113" w:rsidP="00030DB3">
            <w:pPr>
              <w:jc w:val="center"/>
              <w:rPr>
                <w:b/>
                <w:sz w:val="18"/>
                <w:szCs w:val="18"/>
                <w:lang w:val="uk-UA"/>
              </w:rPr>
            </w:pPr>
            <w:r w:rsidRPr="004A7DB2">
              <w:rPr>
                <w:b/>
                <w:sz w:val="18"/>
                <w:szCs w:val="18"/>
                <w:lang w:val="uk-UA"/>
              </w:rPr>
              <w:t>2.2.</w:t>
            </w:r>
          </w:p>
        </w:tc>
        <w:tc>
          <w:tcPr>
            <w:tcW w:w="3191" w:type="pct"/>
            <w:tcBorders>
              <w:top w:val="single" w:sz="4" w:space="0" w:color="auto"/>
              <w:left w:val="single" w:sz="4" w:space="0" w:color="auto"/>
              <w:bottom w:val="single" w:sz="4" w:space="0" w:color="auto"/>
              <w:right w:val="single" w:sz="4" w:space="0" w:color="auto"/>
            </w:tcBorders>
            <w:vAlign w:val="center"/>
          </w:tcPr>
          <w:p w14:paraId="3E77922E" w14:textId="77777777" w:rsidR="00A42113" w:rsidRPr="004A7DB2" w:rsidRDefault="00A42113" w:rsidP="004E18BD">
            <w:pPr>
              <w:jc w:val="left"/>
              <w:rPr>
                <w:b/>
                <w:sz w:val="18"/>
                <w:szCs w:val="18"/>
                <w:lang w:val="uk-UA"/>
              </w:rPr>
            </w:pPr>
            <w:r w:rsidRPr="004A7DB2">
              <w:rPr>
                <w:bCs/>
                <w:sz w:val="18"/>
                <w:szCs w:val="18"/>
                <w:lang w:val="uk-UA"/>
              </w:rPr>
              <w:t xml:space="preserve">планувати, організовувати основні процеси менеджменту персоналу, аналізувати та оцінювати їх ефективність у взаємозв’язку із стратегією менеджменту персоналу та стратегією організації; </w:t>
            </w:r>
          </w:p>
        </w:tc>
        <w:tc>
          <w:tcPr>
            <w:tcW w:w="589" w:type="pct"/>
            <w:vMerge/>
            <w:tcBorders>
              <w:left w:val="single" w:sz="4" w:space="0" w:color="auto"/>
              <w:right w:val="single" w:sz="4" w:space="0" w:color="auto"/>
            </w:tcBorders>
            <w:vAlign w:val="center"/>
          </w:tcPr>
          <w:p w14:paraId="0C2FB885"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1DC67693" w14:textId="77777777" w:rsidR="00A42113" w:rsidRPr="004A7DB2" w:rsidRDefault="00A42113" w:rsidP="00030DB3">
            <w:pPr>
              <w:jc w:val="center"/>
              <w:rPr>
                <w:b/>
                <w:sz w:val="18"/>
                <w:szCs w:val="18"/>
                <w:lang w:val="uk-UA"/>
              </w:rPr>
            </w:pPr>
          </w:p>
        </w:tc>
      </w:tr>
      <w:tr w:rsidR="00A42113" w:rsidRPr="004A7DB2" w14:paraId="3524966E"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0E3642F7" w14:textId="77777777" w:rsidR="00A42113" w:rsidRPr="004A7DB2" w:rsidRDefault="00A42113" w:rsidP="00030DB3">
            <w:pPr>
              <w:jc w:val="center"/>
              <w:rPr>
                <w:b/>
                <w:sz w:val="18"/>
                <w:szCs w:val="18"/>
                <w:lang w:val="uk-UA"/>
              </w:rPr>
            </w:pPr>
            <w:r w:rsidRPr="004A7DB2">
              <w:rPr>
                <w:b/>
                <w:sz w:val="18"/>
                <w:szCs w:val="18"/>
                <w:lang w:val="uk-UA"/>
              </w:rPr>
              <w:t>2.3.</w:t>
            </w:r>
          </w:p>
        </w:tc>
        <w:tc>
          <w:tcPr>
            <w:tcW w:w="3191" w:type="pct"/>
            <w:tcBorders>
              <w:top w:val="single" w:sz="4" w:space="0" w:color="auto"/>
              <w:left w:val="single" w:sz="4" w:space="0" w:color="auto"/>
              <w:bottom w:val="single" w:sz="4" w:space="0" w:color="auto"/>
              <w:right w:val="single" w:sz="4" w:space="0" w:color="auto"/>
            </w:tcBorders>
            <w:vAlign w:val="center"/>
          </w:tcPr>
          <w:p w14:paraId="52B3BBD8" w14:textId="77777777" w:rsidR="00A42113" w:rsidRPr="004A7DB2" w:rsidRDefault="00A42113" w:rsidP="004E18BD">
            <w:pPr>
              <w:jc w:val="left"/>
              <w:rPr>
                <w:bCs/>
                <w:sz w:val="18"/>
                <w:szCs w:val="18"/>
                <w:lang w:val="uk-UA"/>
              </w:rPr>
            </w:pPr>
            <w:r w:rsidRPr="004A7DB2">
              <w:rPr>
                <w:bCs/>
                <w:sz w:val="18"/>
                <w:szCs w:val="18"/>
                <w:lang w:val="uk-UA"/>
              </w:rPr>
              <w:t>обирати найбільш ефективні методи і способи оцінювання працівників; аналізувати показники руху персоналу;</w:t>
            </w:r>
          </w:p>
        </w:tc>
        <w:tc>
          <w:tcPr>
            <w:tcW w:w="589" w:type="pct"/>
            <w:vMerge/>
            <w:tcBorders>
              <w:left w:val="single" w:sz="4" w:space="0" w:color="auto"/>
              <w:right w:val="single" w:sz="4" w:space="0" w:color="auto"/>
            </w:tcBorders>
            <w:vAlign w:val="center"/>
          </w:tcPr>
          <w:p w14:paraId="543A3D90"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59588CF6" w14:textId="77777777" w:rsidR="00A42113" w:rsidRPr="004A7DB2" w:rsidRDefault="00A42113" w:rsidP="00030DB3">
            <w:pPr>
              <w:jc w:val="center"/>
              <w:rPr>
                <w:b/>
                <w:sz w:val="18"/>
                <w:szCs w:val="18"/>
                <w:lang w:val="uk-UA"/>
              </w:rPr>
            </w:pPr>
          </w:p>
        </w:tc>
      </w:tr>
      <w:tr w:rsidR="00A42113" w:rsidRPr="004A7DB2" w14:paraId="188945EC"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57ABC45D" w14:textId="77777777" w:rsidR="00A42113" w:rsidRPr="004A7DB2" w:rsidRDefault="00A42113" w:rsidP="00030DB3">
            <w:pPr>
              <w:jc w:val="center"/>
              <w:rPr>
                <w:b/>
                <w:sz w:val="18"/>
                <w:szCs w:val="18"/>
                <w:lang w:val="uk-UA"/>
              </w:rPr>
            </w:pPr>
            <w:r w:rsidRPr="004A7DB2">
              <w:rPr>
                <w:b/>
                <w:sz w:val="18"/>
                <w:szCs w:val="18"/>
                <w:lang w:val="uk-UA"/>
              </w:rPr>
              <w:t>2.4.</w:t>
            </w:r>
          </w:p>
        </w:tc>
        <w:tc>
          <w:tcPr>
            <w:tcW w:w="3191" w:type="pct"/>
            <w:tcBorders>
              <w:top w:val="single" w:sz="4" w:space="0" w:color="auto"/>
              <w:left w:val="single" w:sz="4" w:space="0" w:color="auto"/>
              <w:bottom w:val="single" w:sz="4" w:space="0" w:color="auto"/>
              <w:right w:val="single" w:sz="4" w:space="0" w:color="auto"/>
            </w:tcBorders>
            <w:vAlign w:val="center"/>
          </w:tcPr>
          <w:p w14:paraId="73990BC8" w14:textId="77777777" w:rsidR="00A42113" w:rsidRPr="004A7DB2" w:rsidRDefault="00A42113" w:rsidP="004E18BD">
            <w:pPr>
              <w:jc w:val="left"/>
              <w:rPr>
                <w:bCs/>
                <w:sz w:val="18"/>
                <w:szCs w:val="18"/>
                <w:lang w:val="uk-UA"/>
              </w:rPr>
            </w:pPr>
            <w:r w:rsidRPr="004A7DB2">
              <w:rPr>
                <w:bCs/>
                <w:sz w:val="18"/>
                <w:szCs w:val="18"/>
                <w:lang w:val="uk-UA"/>
              </w:rPr>
              <w:t xml:space="preserve">складати і обґрунтувати плани професійного навчання працівників, узгоджувати їх з кар’єрними планами; </w:t>
            </w:r>
          </w:p>
        </w:tc>
        <w:tc>
          <w:tcPr>
            <w:tcW w:w="589" w:type="pct"/>
            <w:vMerge/>
            <w:tcBorders>
              <w:left w:val="single" w:sz="4" w:space="0" w:color="auto"/>
              <w:right w:val="single" w:sz="4" w:space="0" w:color="auto"/>
            </w:tcBorders>
            <w:vAlign w:val="center"/>
          </w:tcPr>
          <w:p w14:paraId="5165FC5B"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508EFCE9" w14:textId="77777777" w:rsidR="00A42113" w:rsidRPr="004A7DB2" w:rsidRDefault="00A42113" w:rsidP="00030DB3">
            <w:pPr>
              <w:jc w:val="center"/>
              <w:rPr>
                <w:b/>
                <w:sz w:val="18"/>
                <w:szCs w:val="18"/>
                <w:lang w:val="uk-UA"/>
              </w:rPr>
            </w:pPr>
          </w:p>
        </w:tc>
      </w:tr>
      <w:tr w:rsidR="00A42113" w:rsidRPr="004A7DB2" w14:paraId="3B8BAE25"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54C28F4" w14:textId="77777777" w:rsidR="00A42113" w:rsidRPr="004A7DB2" w:rsidRDefault="00A42113" w:rsidP="00030DB3">
            <w:pPr>
              <w:jc w:val="center"/>
              <w:rPr>
                <w:b/>
                <w:sz w:val="18"/>
                <w:szCs w:val="18"/>
                <w:lang w:val="uk-UA"/>
              </w:rPr>
            </w:pPr>
            <w:r w:rsidRPr="004A7DB2">
              <w:rPr>
                <w:b/>
                <w:sz w:val="18"/>
                <w:szCs w:val="18"/>
                <w:lang w:val="uk-UA"/>
              </w:rPr>
              <w:t>2.5.</w:t>
            </w:r>
          </w:p>
        </w:tc>
        <w:tc>
          <w:tcPr>
            <w:tcW w:w="3191" w:type="pct"/>
            <w:tcBorders>
              <w:top w:val="single" w:sz="4" w:space="0" w:color="auto"/>
              <w:left w:val="single" w:sz="4" w:space="0" w:color="auto"/>
              <w:bottom w:val="single" w:sz="4" w:space="0" w:color="auto"/>
              <w:right w:val="single" w:sz="4" w:space="0" w:color="auto"/>
            </w:tcBorders>
            <w:vAlign w:val="center"/>
          </w:tcPr>
          <w:p w14:paraId="35CBF7A7" w14:textId="77777777" w:rsidR="00A42113" w:rsidRPr="004A7DB2" w:rsidRDefault="00A42113" w:rsidP="004E18BD">
            <w:pPr>
              <w:jc w:val="left"/>
              <w:rPr>
                <w:bCs/>
                <w:sz w:val="18"/>
                <w:szCs w:val="18"/>
                <w:lang w:val="uk-UA"/>
              </w:rPr>
            </w:pPr>
            <w:r w:rsidRPr="004A7DB2">
              <w:rPr>
                <w:bCs/>
                <w:sz w:val="18"/>
                <w:szCs w:val="18"/>
                <w:lang w:val="uk-UA"/>
              </w:rPr>
              <w:t>обґрунтовувати підходи до проектування заробітної плати, компенсаційного та соціального пакетів; визначати основні умови преміювання персоналу;</w:t>
            </w:r>
          </w:p>
        </w:tc>
        <w:tc>
          <w:tcPr>
            <w:tcW w:w="589" w:type="pct"/>
            <w:vMerge/>
            <w:tcBorders>
              <w:left w:val="single" w:sz="4" w:space="0" w:color="auto"/>
              <w:right w:val="single" w:sz="4" w:space="0" w:color="auto"/>
            </w:tcBorders>
            <w:vAlign w:val="center"/>
          </w:tcPr>
          <w:p w14:paraId="6CE8816E"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2EBA48E8" w14:textId="77777777" w:rsidR="00A42113" w:rsidRPr="004A7DB2" w:rsidRDefault="00A42113" w:rsidP="00030DB3">
            <w:pPr>
              <w:jc w:val="center"/>
              <w:rPr>
                <w:b/>
                <w:sz w:val="18"/>
                <w:szCs w:val="18"/>
                <w:lang w:val="uk-UA"/>
              </w:rPr>
            </w:pPr>
          </w:p>
        </w:tc>
      </w:tr>
      <w:tr w:rsidR="00A42113" w:rsidRPr="000750D3" w14:paraId="19C5EB89"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8A48E51" w14:textId="77777777" w:rsidR="00A42113" w:rsidRPr="004A7DB2" w:rsidRDefault="00A42113" w:rsidP="004E18BD">
            <w:pPr>
              <w:rPr>
                <w:b/>
                <w:sz w:val="18"/>
                <w:szCs w:val="18"/>
                <w:lang w:val="uk-UA"/>
              </w:rPr>
            </w:pPr>
            <w:r w:rsidRPr="004A7DB2">
              <w:rPr>
                <w:b/>
                <w:sz w:val="18"/>
                <w:szCs w:val="18"/>
                <w:lang w:val="uk-UA"/>
              </w:rPr>
              <w:t>2.6.</w:t>
            </w:r>
          </w:p>
        </w:tc>
        <w:tc>
          <w:tcPr>
            <w:tcW w:w="3191" w:type="pct"/>
            <w:tcBorders>
              <w:top w:val="single" w:sz="4" w:space="0" w:color="auto"/>
              <w:left w:val="single" w:sz="4" w:space="0" w:color="auto"/>
              <w:bottom w:val="single" w:sz="4" w:space="0" w:color="auto"/>
              <w:right w:val="single" w:sz="4" w:space="0" w:color="auto"/>
            </w:tcBorders>
            <w:vAlign w:val="center"/>
          </w:tcPr>
          <w:p w14:paraId="5BF4A133" w14:textId="77777777" w:rsidR="00A42113" w:rsidRPr="004A7DB2" w:rsidRDefault="00A42113" w:rsidP="004E18BD">
            <w:pPr>
              <w:jc w:val="left"/>
              <w:rPr>
                <w:bCs/>
                <w:sz w:val="18"/>
                <w:szCs w:val="18"/>
                <w:lang w:val="uk-UA"/>
              </w:rPr>
            </w:pPr>
            <w:r w:rsidRPr="004A7DB2">
              <w:rPr>
                <w:bCs/>
                <w:sz w:val="18"/>
                <w:szCs w:val="18"/>
                <w:lang w:val="uk-UA"/>
              </w:rPr>
              <w:t>обґрунтовувати доцільність використання гнучких режимів праці; аналізувати й оцінювати ефективність використання робочого часу та обирати засоби його оптимального використання для організації та працівника;</w:t>
            </w:r>
          </w:p>
        </w:tc>
        <w:tc>
          <w:tcPr>
            <w:tcW w:w="589" w:type="pct"/>
            <w:vMerge/>
            <w:tcBorders>
              <w:left w:val="single" w:sz="4" w:space="0" w:color="auto"/>
              <w:right w:val="single" w:sz="4" w:space="0" w:color="auto"/>
            </w:tcBorders>
            <w:vAlign w:val="center"/>
          </w:tcPr>
          <w:p w14:paraId="52D91165"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6C7D30CC" w14:textId="77777777" w:rsidR="00A42113" w:rsidRPr="004A7DB2" w:rsidRDefault="00A42113" w:rsidP="00030DB3">
            <w:pPr>
              <w:jc w:val="center"/>
              <w:rPr>
                <w:b/>
                <w:sz w:val="18"/>
                <w:szCs w:val="18"/>
                <w:lang w:val="uk-UA"/>
              </w:rPr>
            </w:pPr>
          </w:p>
        </w:tc>
      </w:tr>
      <w:tr w:rsidR="00A42113" w:rsidRPr="004A7DB2" w14:paraId="12F03CE2"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58E9B020" w14:textId="77777777" w:rsidR="00A42113" w:rsidRPr="004A7DB2" w:rsidRDefault="00A42113" w:rsidP="004E18BD">
            <w:pPr>
              <w:rPr>
                <w:b/>
                <w:sz w:val="18"/>
                <w:szCs w:val="18"/>
                <w:lang w:val="uk-UA"/>
              </w:rPr>
            </w:pPr>
            <w:r w:rsidRPr="004A7DB2">
              <w:rPr>
                <w:b/>
                <w:sz w:val="18"/>
                <w:szCs w:val="18"/>
                <w:lang w:val="uk-UA"/>
              </w:rPr>
              <w:t>2.7.</w:t>
            </w:r>
          </w:p>
        </w:tc>
        <w:tc>
          <w:tcPr>
            <w:tcW w:w="3191" w:type="pct"/>
            <w:tcBorders>
              <w:top w:val="single" w:sz="4" w:space="0" w:color="auto"/>
              <w:left w:val="single" w:sz="4" w:space="0" w:color="auto"/>
              <w:bottom w:val="single" w:sz="4" w:space="0" w:color="auto"/>
              <w:right w:val="single" w:sz="4" w:space="0" w:color="auto"/>
            </w:tcBorders>
            <w:vAlign w:val="center"/>
          </w:tcPr>
          <w:p w14:paraId="18168ECC" w14:textId="77777777" w:rsidR="00A42113" w:rsidRPr="004A7DB2" w:rsidRDefault="00A42113" w:rsidP="004E18BD">
            <w:pPr>
              <w:jc w:val="left"/>
              <w:rPr>
                <w:bCs/>
                <w:sz w:val="18"/>
                <w:szCs w:val="18"/>
                <w:lang w:val="uk-UA"/>
              </w:rPr>
            </w:pPr>
            <w:r w:rsidRPr="004A7DB2">
              <w:rPr>
                <w:bCs/>
                <w:sz w:val="18"/>
                <w:szCs w:val="18"/>
                <w:lang w:val="uk-UA"/>
              </w:rPr>
              <w:t>аналізувати та розробляти корпоративні практики з організації соціального партнерства, соціальної відповідальності та соціальних програм;</w:t>
            </w:r>
          </w:p>
        </w:tc>
        <w:tc>
          <w:tcPr>
            <w:tcW w:w="589" w:type="pct"/>
            <w:vMerge/>
            <w:tcBorders>
              <w:left w:val="single" w:sz="4" w:space="0" w:color="auto"/>
              <w:bottom w:val="single" w:sz="4" w:space="0" w:color="auto"/>
              <w:right w:val="single" w:sz="4" w:space="0" w:color="auto"/>
            </w:tcBorders>
            <w:vAlign w:val="center"/>
          </w:tcPr>
          <w:p w14:paraId="3470F36A" w14:textId="77777777" w:rsidR="00A42113" w:rsidRPr="004A7DB2" w:rsidRDefault="00A42113" w:rsidP="00030DB3">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6C36F209" w14:textId="77777777" w:rsidR="00A42113" w:rsidRPr="004A7DB2" w:rsidRDefault="00A42113" w:rsidP="00030DB3">
            <w:pPr>
              <w:jc w:val="center"/>
              <w:rPr>
                <w:b/>
                <w:sz w:val="18"/>
                <w:szCs w:val="18"/>
                <w:lang w:val="uk-UA"/>
              </w:rPr>
            </w:pPr>
          </w:p>
        </w:tc>
      </w:tr>
      <w:tr w:rsidR="001866B0" w:rsidRPr="004A7DB2" w14:paraId="100F1FA1"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55C5616" w14:textId="77777777" w:rsidR="001866B0" w:rsidRPr="004A7DB2" w:rsidRDefault="001866B0" w:rsidP="004E18BD">
            <w:pPr>
              <w:rPr>
                <w:b/>
                <w:sz w:val="18"/>
                <w:szCs w:val="18"/>
                <w:lang w:val="uk-UA"/>
              </w:rPr>
            </w:pPr>
            <w:r w:rsidRPr="004A7DB2">
              <w:rPr>
                <w:b/>
                <w:sz w:val="18"/>
                <w:szCs w:val="18"/>
                <w:lang w:val="uk-UA"/>
              </w:rPr>
              <w:t>3.</w:t>
            </w:r>
          </w:p>
        </w:tc>
        <w:tc>
          <w:tcPr>
            <w:tcW w:w="3191" w:type="pct"/>
            <w:tcBorders>
              <w:top w:val="single" w:sz="4" w:space="0" w:color="auto"/>
              <w:left w:val="single" w:sz="4" w:space="0" w:color="auto"/>
              <w:bottom w:val="single" w:sz="4" w:space="0" w:color="auto"/>
              <w:right w:val="single" w:sz="4" w:space="0" w:color="auto"/>
            </w:tcBorders>
            <w:vAlign w:val="center"/>
          </w:tcPr>
          <w:p w14:paraId="625F555E" w14:textId="77777777" w:rsidR="001866B0" w:rsidRPr="004A7DB2" w:rsidRDefault="001866B0" w:rsidP="004E18BD">
            <w:pPr>
              <w:jc w:val="left"/>
              <w:rPr>
                <w:b/>
                <w:sz w:val="18"/>
                <w:szCs w:val="18"/>
                <w:lang w:val="uk-UA"/>
              </w:rPr>
            </w:pPr>
            <w:r w:rsidRPr="004A7DB2">
              <w:rPr>
                <w:b/>
                <w:sz w:val="18"/>
                <w:szCs w:val="18"/>
                <w:lang w:val="uk-UA"/>
              </w:rPr>
              <w:t>Комунікація:</w:t>
            </w:r>
          </w:p>
        </w:tc>
        <w:tc>
          <w:tcPr>
            <w:tcW w:w="589" w:type="pct"/>
            <w:tcBorders>
              <w:top w:val="single" w:sz="4" w:space="0" w:color="auto"/>
              <w:left w:val="single" w:sz="4" w:space="0" w:color="auto"/>
              <w:bottom w:val="single" w:sz="4" w:space="0" w:color="auto"/>
              <w:right w:val="single" w:sz="4" w:space="0" w:color="auto"/>
            </w:tcBorders>
            <w:vAlign w:val="center"/>
          </w:tcPr>
          <w:p w14:paraId="7E5AED02" w14:textId="77777777" w:rsidR="001866B0" w:rsidRPr="004A7DB2" w:rsidRDefault="001866B0" w:rsidP="00030DB3">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01435B38" w14:textId="77777777" w:rsidR="001866B0" w:rsidRPr="004A7DB2" w:rsidRDefault="001866B0" w:rsidP="00030DB3">
            <w:pPr>
              <w:jc w:val="center"/>
              <w:rPr>
                <w:b/>
                <w:sz w:val="18"/>
                <w:szCs w:val="18"/>
                <w:lang w:val="uk-UA"/>
              </w:rPr>
            </w:pPr>
          </w:p>
        </w:tc>
      </w:tr>
      <w:tr w:rsidR="00A42113" w:rsidRPr="000750D3" w14:paraId="2488AD97"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F3D2461" w14:textId="77777777" w:rsidR="00A42113" w:rsidRPr="004A7DB2" w:rsidRDefault="00A42113" w:rsidP="004E18BD">
            <w:pPr>
              <w:rPr>
                <w:b/>
                <w:sz w:val="18"/>
                <w:szCs w:val="18"/>
                <w:lang w:val="uk-UA"/>
              </w:rPr>
            </w:pPr>
            <w:r w:rsidRPr="004A7DB2">
              <w:rPr>
                <w:b/>
                <w:sz w:val="18"/>
                <w:szCs w:val="18"/>
                <w:lang w:val="uk-UA"/>
              </w:rPr>
              <w:t>3.1.</w:t>
            </w:r>
          </w:p>
        </w:tc>
        <w:tc>
          <w:tcPr>
            <w:tcW w:w="3191" w:type="pct"/>
            <w:tcBorders>
              <w:top w:val="single" w:sz="4" w:space="0" w:color="auto"/>
              <w:left w:val="single" w:sz="4" w:space="0" w:color="auto"/>
              <w:bottom w:val="single" w:sz="4" w:space="0" w:color="auto"/>
              <w:right w:val="single" w:sz="4" w:space="0" w:color="auto"/>
            </w:tcBorders>
            <w:vAlign w:val="center"/>
          </w:tcPr>
          <w:p w14:paraId="57A967C1" w14:textId="77777777" w:rsidR="00A42113" w:rsidRPr="004A7DB2" w:rsidRDefault="00A42113" w:rsidP="004E18BD">
            <w:pPr>
              <w:jc w:val="left"/>
              <w:rPr>
                <w:bCs/>
                <w:sz w:val="18"/>
                <w:szCs w:val="18"/>
                <w:lang w:val="uk-UA"/>
              </w:rPr>
            </w:pPr>
            <w:r w:rsidRPr="004A7DB2">
              <w:rPr>
                <w:bCs/>
                <w:sz w:val="18"/>
                <w:szCs w:val="18"/>
                <w:lang w:val="uk-UA"/>
              </w:rPr>
              <w:t xml:space="preserve">застосовувати методи управління міжособистісними відносинами, формування команд, розвитку лідерства та старанності, виявлення талантів, визначення задоволеності роботою, лояльності та замученості персоналу; </w:t>
            </w:r>
          </w:p>
        </w:tc>
        <w:tc>
          <w:tcPr>
            <w:tcW w:w="589" w:type="pct"/>
            <w:vMerge w:val="restart"/>
            <w:tcBorders>
              <w:top w:val="single" w:sz="4" w:space="0" w:color="auto"/>
              <w:left w:val="single" w:sz="4" w:space="0" w:color="auto"/>
              <w:right w:val="single" w:sz="4" w:space="0" w:color="auto"/>
            </w:tcBorders>
            <w:vAlign w:val="center"/>
          </w:tcPr>
          <w:p w14:paraId="18FE3663" w14:textId="77777777" w:rsidR="00A42113" w:rsidRPr="004A7DB2" w:rsidRDefault="00B02B75" w:rsidP="00B02B75">
            <w:pPr>
              <w:jc w:val="center"/>
              <w:rPr>
                <w:b/>
                <w:sz w:val="18"/>
                <w:szCs w:val="18"/>
                <w:lang w:val="uk-UA"/>
              </w:rPr>
            </w:pPr>
            <w:r w:rsidRPr="004A7DB2">
              <w:rPr>
                <w:bCs/>
                <w:i/>
                <w:iCs/>
                <w:sz w:val="18"/>
                <w:szCs w:val="18"/>
                <w:lang w:val="uk-UA"/>
              </w:rPr>
              <w:t>С</w:t>
            </w:r>
            <w:r w:rsidR="00A42113" w:rsidRPr="004A7DB2">
              <w:rPr>
                <w:bCs/>
                <w:i/>
                <w:iCs/>
                <w:sz w:val="18"/>
                <w:szCs w:val="18"/>
                <w:lang w:val="uk-UA"/>
              </w:rPr>
              <w:t>емінарське заняття, вирішення конкретних ситуацій та задач</w:t>
            </w:r>
            <w:r w:rsidR="00D7399F" w:rsidRPr="004A7DB2">
              <w:rPr>
                <w:bCs/>
                <w:i/>
                <w:iCs/>
                <w:sz w:val="18"/>
                <w:szCs w:val="18"/>
                <w:lang w:val="uk-UA"/>
              </w:rPr>
              <w:t xml:space="preserve">, </w:t>
            </w:r>
            <w:r w:rsidRPr="004A7DB2">
              <w:rPr>
                <w:bCs/>
                <w:i/>
                <w:iCs/>
                <w:sz w:val="18"/>
                <w:szCs w:val="18"/>
                <w:lang w:val="uk-UA"/>
              </w:rPr>
              <w:t>case-study</w:t>
            </w:r>
          </w:p>
        </w:tc>
        <w:tc>
          <w:tcPr>
            <w:tcW w:w="953" w:type="pct"/>
            <w:vMerge w:val="restart"/>
            <w:tcBorders>
              <w:top w:val="single" w:sz="4" w:space="0" w:color="auto"/>
              <w:left w:val="single" w:sz="4" w:space="0" w:color="auto"/>
              <w:right w:val="single" w:sz="4" w:space="0" w:color="auto"/>
            </w:tcBorders>
            <w:vAlign w:val="center"/>
          </w:tcPr>
          <w:p w14:paraId="6B7938E6" w14:textId="77777777" w:rsidR="00A42113" w:rsidRPr="004A7DB2" w:rsidRDefault="00A42113" w:rsidP="001866B0">
            <w:pPr>
              <w:jc w:val="center"/>
              <w:rPr>
                <w:b/>
                <w:sz w:val="18"/>
                <w:szCs w:val="18"/>
                <w:lang w:val="uk-UA"/>
              </w:rPr>
            </w:pPr>
            <w:r w:rsidRPr="004A7DB2">
              <w:rPr>
                <w:bCs/>
                <w:i/>
                <w:iCs/>
                <w:sz w:val="18"/>
                <w:szCs w:val="18"/>
                <w:lang w:val="uk-UA"/>
              </w:rPr>
              <w:t>Презентація і захист результатів 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роботу, дискусія, екзамен</w:t>
            </w:r>
          </w:p>
        </w:tc>
      </w:tr>
      <w:tr w:rsidR="00A42113" w:rsidRPr="004A7DB2" w14:paraId="30EC6DA4"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2A785233" w14:textId="77777777" w:rsidR="00A42113" w:rsidRPr="004A7DB2" w:rsidRDefault="00A42113" w:rsidP="004E18BD">
            <w:pPr>
              <w:rPr>
                <w:b/>
                <w:sz w:val="18"/>
                <w:szCs w:val="18"/>
                <w:lang w:val="uk-UA"/>
              </w:rPr>
            </w:pPr>
            <w:r w:rsidRPr="004A7DB2">
              <w:rPr>
                <w:b/>
                <w:sz w:val="18"/>
                <w:szCs w:val="18"/>
                <w:lang w:val="uk-UA"/>
              </w:rPr>
              <w:t>3.2.</w:t>
            </w:r>
          </w:p>
        </w:tc>
        <w:tc>
          <w:tcPr>
            <w:tcW w:w="3191" w:type="pct"/>
            <w:tcBorders>
              <w:top w:val="single" w:sz="4" w:space="0" w:color="auto"/>
              <w:left w:val="single" w:sz="4" w:space="0" w:color="auto"/>
              <w:bottom w:val="single" w:sz="4" w:space="0" w:color="auto"/>
              <w:right w:val="single" w:sz="4" w:space="0" w:color="auto"/>
            </w:tcBorders>
            <w:vAlign w:val="center"/>
          </w:tcPr>
          <w:p w14:paraId="64F627EC" w14:textId="77777777" w:rsidR="00A42113" w:rsidRPr="004A7DB2" w:rsidRDefault="00A42113" w:rsidP="004E18BD">
            <w:pPr>
              <w:jc w:val="left"/>
              <w:rPr>
                <w:bCs/>
                <w:sz w:val="18"/>
                <w:szCs w:val="18"/>
                <w:lang w:val="uk-UA"/>
              </w:rPr>
            </w:pPr>
            <w:r w:rsidRPr="004A7DB2">
              <w:rPr>
                <w:bCs/>
                <w:sz w:val="18"/>
                <w:szCs w:val="18"/>
                <w:lang w:val="uk-UA"/>
              </w:rPr>
              <w:t xml:space="preserve">визначати, аналізувати, моделювати і вибудовувати внутрішні комунікації персоналу; </w:t>
            </w:r>
          </w:p>
        </w:tc>
        <w:tc>
          <w:tcPr>
            <w:tcW w:w="589" w:type="pct"/>
            <w:vMerge/>
            <w:tcBorders>
              <w:left w:val="single" w:sz="4" w:space="0" w:color="auto"/>
              <w:right w:val="single" w:sz="4" w:space="0" w:color="auto"/>
            </w:tcBorders>
            <w:vAlign w:val="center"/>
          </w:tcPr>
          <w:p w14:paraId="526667D1"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3DA9AA06" w14:textId="77777777" w:rsidR="00A42113" w:rsidRPr="004A7DB2" w:rsidRDefault="00A42113" w:rsidP="00030DB3">
            <w:pPr>
              <w:jc w:val="center"/>
              <w:rPr>
                <w:b/>
                <w:sz w:val="18"/>
                <w:szCs w:val="18"/>
                <w:lang w:val="uk-UA"/>
              </w:rPr>
            </w:pPr>
          </w:p>
        </w:tc>
      </w:tr>
      <w:tr w:rsidR="00A42113" w:rsidRPr="004A7DB2" w14:paraId="7DD152F8"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7936EEA9" w14:textId="77777777" w:rsidR="00A42113" w:rsidRPr="004A7DB2" w:rsidRDefault="00A42113" w:rsidP="004E18BD">
            <w:pPr>
              <w:rPr>
                <w:b/>
                <w:sz w:val="18"/>
                <w:szCs w:val="18"/>
                <w:lang w:val="uk-UA"/>
              </w:rPr>
            </w:pPr>
            <w:r w:rsidRPr="004A7DB2">
              <w:rPr>
                <w:b/>
                <w:sz w:val="18"/>
                <w:szCs w:val="18"/>
                <w:lang w:val="uk-UA"/>
              </w:rPr>
              <w:t>3.3.</w:t>
            </w:r>
          </w:p>
        </w:tc>
        <w:tc>
          <w:tcPr>
            <w:tcW w:w="3191" w:type="pct"/>
            <w:tcBorders>
              <w:top w:val="single" w:sz="4" w:space="0" w:color="auto"/>
              <w:left w:val="single" w:sz="4" w:space="0" w:color="auto"/>
              <w:bottom w:val="single" w:sz="4" w:space="0" w:color="auto"/>
              <w:right w:val="single" w:sz="4" w:space="0" w:color="auto"/>
            </w:tcBorders>
            <w:vAlign w:val="center"/>
          </w:tcPr>
          <w:p w14:paraId="4B6ED18A" w14:textId="77777777" w:rsidR="00A42113" w:rsidRPr="004A7DB2" w:rsidRDefault="00A42113" w:rsidP="004E18BD">
            <w:pPr>
              <w:jc w:val="left"/>
              <w:rPr>
                <w:bCs/>
                <w:sz w:val="18"/>
                <w:szCs w:val="18"/>
                <w:lang w:val="uk-UA"/>
              </w:rPr>
            </w:pPr>
            <w:r w:rsidRPr="004A7DB2">
              <w:rPr>
                <w:bCs/>
                <w:sz w:val="18"/>
                <w:szCs w:val="18"/>
                <w:lang w:val="uk-UA"/>
              </w:rPr>
              <w:t xml:space="preserve">складати рекламне оголошення про вакансію; обирати джерела залучення працівників; аналізувати резюме, перевіряти рекомендації; </w:t>
            </w:r>
          </w:p>
        </w:tc>
        <w:tc>
          <w:tcPr>
            <w:tcW w:w="589" w:type="pct"/>
            <w:vMerge/>
            <w:tcBorders>
              <w:left w:val="single" w:sz="4" w:space="0" w:color="auto"/>
              <w:right w:val="single" w:sz="4" w:space="0" w:color="auto"/>
            </w:tcBorders>
            <w:vAlign w:val="center"/>
          </w:tcPr>
          <w:p w14:paraId="7569769E"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69F88348" w14:textId="77777777" w:rsidR="00A42113" w:rsidRPr="004A7DB2" w:rsidRDefault="00A42113" w:rsidP="00030DB3">
            <w:pPr>
              <w:jc w:val="center"/>
              <w:rPr>
                <w:b/>
                <w:sz w:val="18"/>
                <w:szCs w:val="18"/>
                <w:lang w:val="uk-UA"/>
              </w:rPr>
            </w:pPr>
          </w:p>
        </w:tc>
      </w:tr>
      <w:tr w:rsidR="00A42113" w:rsidRPr="004A7DB2" w14:paraId="5E26D95C"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268F0EC" w14:textId="77777777" w:rsidR="00A42113" w:rsidRPr="004A7DB2" w:rsidRDefault="00A42113" w:rsidP="004E18BD">
            <w:pPr>
              <w:rPr>
                <w:b/>
                <w:sz w:val="18"/>
                <w:szCs w:val="18"/>
                <w:lang w:val="uk-UA"/>
              </w:rPr>
            </w:pPr>
            <w:r w:rsidRPr="004A7DB2">
              <w:rPr>
                <w:b/>
                <w:sz w:val="18"/>
                <w:szCs w:val="18"/>
                <w:lang w:val="uk-UA"/>
              </w:rPr>
              <w:t>3.4.</w:t>
            </w:r>
          </w:p>
        </w:tc>
        <w:tc>
          <w:tcPr>
            <w:tcW w:w="3191" w:type="pct"/>
            <w:tcBorders>
              <w:top w:val="single" w:sz="4" w:space="0" w:color="auto"/>
              <w:left w:val="single" w:sz="4" w:space="0" w:color="auto"/>
              <w:bottom w:val="single" w:sz="4" w:space="0" w:color="auto"/>
              <w:right w:val="single" w:sz="4" w:space="0" w:color="auto"/>
            </w:tcBorders>
            <w:vAlign w:val="center"/>
          </w:tcPr>
          <w:p w14:paraId="6EEF7F40" w14:textId="77777777" w:rsidR="00A42113" w:rsidRPr="004A7DB2" w:rsidRDefault="00A42113" w:rsidP="004E18BD">
            <w:pPr>
              <w:jc w:val="left"/>
              <w:rPr>
                <w:bCs/>
                <w:sz w:val="18"/>
                <w:szCs w:val="18"/>
                <w:lang w:val="uk-UA"/>
              </w:rPr>
            </w:pPr>
            <w:r w:rsidRPr="004A7DB2">
              <w:rPr>
                <w:bCs/>
                <w:sz w:val="18"/>
                <w:szCs w:val="18"/>
                <w:lang w:val="uk-UA"/>
              </w:rPr>
              <w:t xml:space="preserve">організовувати процеси введення працівників у посади та їх адаптації; </w:t>
            </w:r>
          </w:p>
        </w:tc>
        <w:tc>
          <w:tcPr>
            <w:tcW w:w="589" w:type="pct"/>
            <w:vMerge/>
            <w:tcBorders>
              <w:left w:val="single" w:sz="4" w:space="0" w:color="auto"/>
              <w:right w:val="single" w:sz="4" w:space="0" w:color="auto"/>
            </w:tcBorders>
            <w:vAlign w:val="center"/>
          </w:tcPr>
          <w:p w14:paraId="74F19B34" w14:textId="77777777" w:rsidR="00A42113" w:rsidRPr="004A7DB2" w:rsidRDefault="00A42113"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73DC1BE3" w14:textId="77777777" w:rsidR="00A42113" w:rsidRPr="004A7DB2" w:rsidRDefault="00A42113" w:rsidP="00030DB3">
            <w:pPr>
              <w:jc w:val="center"/>
              <w:rPr>
                <w:b/>
                <w:sz w:val="18"/>
                <w:szCs w:val="18"/>
                <w:lang w:val="uk-UA"/>
              </w:rPr>
            </w:pPr>
          </w:p>
        </w:tc>
      </w:tr>
      <w:tr w:rsidR="00A42113" w:rsidRPr="004A7DB2" w14:paraId="58F91271"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136D8F0B" w14:textId="77777777" w:rsidR="00A42113" w:rsidRPr="004A7DB2" w:rsidRDefault="00A42113" w:rsidP="004E18BD">
            <w:pPr>
              <w:rPr>
                <w:b/>
                <w:sz w:val="18"/>
                <w:szCs w:val="18"/>
                <w:lang w:val="uk-UA"/>
              </w:rPr>
            </w:pPr>
            <w:r w:rsidRPr="004A7DB2">
              <w:rPr>
                <w:b/>
                <w:sz w:val="18"/>
                <w:szCs w:val="18"/>
                <w:lang w:val="uk-UA"/>
              </w:rPr>
              <w:t>3.5.</w:t>
            </w:r>
          </w:p>
        </w:tc>
        <w:tc>
          <w:tcPr>
            <w:tcW w:w="3191" w:type="pct"/>
            <w:tcBorders>
              <w:top w:val="single" w:sz="4" w:space="0" w:color="auto"/>
              <w:left w:val="single" w:sz="4" w:space="0" w:color="auto"/>
              <w:bottom w:val="single" w:sz="4" w:space="0" w:color="auto"/>
              <w:right w:val="single" w:sz="4" w:space="0" w:color="auto"/>
            </w:tcBorders>
            <w:vAlign w:val="center"/>
          </w:tcPr>
          <w:p w14:paraId="6D154CB2" w14:textId="77777777" w:rsidR="00A42113" w:rsidRPr="004A7DB2" w:rsidRDefault="00A42113" w:rsidP="004E18BD">
            <w:pPr>
              <w:jc w:val="left"/>
              <w:rPr>
                <w:bCs/>
                <w:sz w:val="18"/>
                <w:szCs w:val="18"/>
                <w:lang w:val="uk-UA"/>
              </w:rPr>
            </w:pPr>
            <w:r w:rsidRPr="004A7DB2">
              <w:rPr>
                <w:bCs/>
                <w:sz w:val="18"/>
                <w:szCs w:val="18"/>
                <w:lang w:val="uk-UA"/>
              </w:rPr>
              <w:t>аналізувати правила, порядки, процедури корпоративної соціальної політики, забезпечувати документальне супроводження соціальної політики щодо персоналу;</w:t>
            </w:r>
          </w:p>
        </w:tc>
        <w:tc>
          <w:tcPr>
            <w:tcW w:w="589" w:type="pct"/>
            <w:vMerge/>
            <w:tcBorders>
              <w:left w:val="single" w:sz="4" w:space="0" w:color="auto"/>
              <w:bottom w:val="single" w:sz="4" w:space="0" w:color="auto"/>
              <w:right w:val="single" w:sz="4" w:space="0" w:color="auto"/>
            </w:tcBorders>
            <w:vAlign w:val="center"/>
          </w:tcPr>
          <w:p w14:paraId="652C2F3D" w14:textId="77777777" w:rsidR="00A42113" w:rsidRPr="004A7DB2" w:rsidRDefault="00A42113" w:rsidP="00030DB3">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6B1D2A9F" w14:textId="77777777" w:rsidR="00A42113" w:rsidRPr="004A7DB2" w:rsidRDefault="00A42113" w:rsidP="00030DB3">
            <w:pPr>
              <w:jc w:val="center"/>
              <w:rPr>
                <w:b/>
                <w:sz w:val="18"/>
                <w:szCs w:val="18"/>
                <w:lang w:val="uk-UA"/>
              </w:rPr>
            </w:pPr>
          </w:p>
        </w:tc>
      </w:tr>
      <w:tr w:rsidR="001866B0" w:rsidRPr="004A7DB2" w14:paraId="02326613" w14:textId="77777777" w:rsidTr="001866B0">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6455C7B" w14:textId="77777777" w:rsidR="001866B0" w:rsidRPr="004A7DB2" w:rsidRDefault="00A42113" w:rsidP="004E18BD">
            <w:pPr>
              <w:rPr>
                <w:b/>
                <w:sz w:val="18"/>
                <w:szCs w:val="18"/>
                <w:lang w:val="uk-UA"/>
              </w:rPr>
            </w:pPr>
            <w:r w:rsidRPr="004A7DB2">
              <w:rPr>
                <w:b/>
                <w:sz w:val="18"/>
                <w:szCs w:val="18"/>
                <w:lang w:val="uk-UA"/>
              </w:rPr>
              <w:t>4.</w:t>
            </w:r>
          </w:p>
        </w:tc>
        <w:tc>
          <w:tcPr>
            <w:tcW w:w="3191" w:type="pct"/>
            <w:tcBorders>
              <w:top w:val="single" w:sz="4" w:space="0" w:color="auto"/>
              <w:left w:val="single" w:sz="4" w:space="0" w:color="auto"/>
              <w:bottom w:val="single" w:sz="4" w:space="0" w:color="auto"/>
              <w:right w:val="single" w:sz="4" w:space="0" w:color="auto"/>
            </w:tcBorders>
            <w:vAlign w:val="center"/>
          </w:tcPr>
          <w:p w14:paraId="0DF9B5F3" w14:textId="77777777" w:rsidR="001866B0" w:rsidRPr="004A7DB2" w:rsidRDefault="00A42113" w:rsidP="004E18BD">
            <w:pPr>
              <w:jc w:val="left"/>
              <w:rPr>
                <w:b/>
                <w:sz w:val="18"/>
                <w:szCs w:val="18"/>
                <w:lang w:val="uk-UA"/>
              </w:rPr>
            </w:pPr>
            <w:r w:rsidRPr="004A7DB2">
              <w:rPr>
                <w:b/>
                <w:sz w:val="18"/>
                <w:szCs w:val="18"/>
                <w:lang w:val="uk-UA"/>
              </w:rPr>
              <w:t>Відповідальність і автономія</w:t>
            </w:r>
          </w:p>
        </w:tc>
        <w:tc>
          <w:tcPr>
            <w:tcW w:w="589" w:type="pct"/>
            <w:tcBorders>
              <w:top w:val="single" w:sz="4" w:space="0" w:color="auto"/>
              <w:left w:val="single" w:sz="4" w:space="0" w:color="auto"/>
              <w:bottom w:val="single" w:sz="4" w:space="0" w:color="auto"/>
              <w:right w:val="single" w:sz="4" w:space="0" w:color="auto"/>
            </w:tcBorders>
            <w:vAlign w:val="center"/>
          </w:tcPr>
          <w:p w14:paraId="3FC5E7E5" w14:textId="77777777" w:rsidR="001866B0" w:rsidRPr="004A7DB2" w:rsidRDefault="001866B0" w:rsidP="00030DB3">
            <w:pPr>
              <w:jc w:val="center"/>
              <w:rPr>
                <w:b/>
                <w:sz w:val="18"/>
                <w:szCs w:val="18"/>
                <w:lang w:val="uk-UA"/>
              </w:rPr>
            </w:pPr>
          </w:p>
        </w:tc>
        <w:tc>
          <w:tcPr>
            <w:tcW w:w="953" w:type="pct"/>
            <w:tcBorders>
              <w:top w:val="single" w:sz="4" w:space="0" w:color="auto"/>
              <w:left w:val="single" w:sz="4" w:space="0" w:color="auto"/>
              <w:bottom w:val="single" w:sz="4" w:space="0" w:color="auto"/>
              <w:right w:val="single" w:sz="4" w:space="0" w:color="auto"/>
            </w:tcBorders>
            <w:vAlign w:val="center"/>
          </w:tcPr>
          <w:p w14:paraId="265E1402" w14:textId="77777777" w:rsidR="001866B0" w:rsidRPr="004A7DB2" w:rsidRDefault="001866B0" w:rsidP="00030DB3">
            <w:pPr>
              <w:jc w:val="center"/>
              <w:rPr>
                <w:b/>
                <w:sz w:val="18"/>
                <w:szCs w:val="18"/>
                <w:lang w:val="uk-UA"/>
              </w:rPr>
            </w:pPr>
          </w:p>
        </w:tc>
      </w:tr>
      <w:tr w:rsidR="00D7399F" w:rsidRPr="000750D3" w14:paraId="7252674A"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6282961B" w14:textId="77777777" w:rsidR="00D7399F" w:rsidRPr="004A7DB2" w:rsidRDefault="00D7399F" w:rsidP="00D7399F">
            <w:pPr>
              <w:rPr>
                <w:b/>
                <w:sz w:val="18"/>
                <w:szCs w:val="18"/>
                <w:lang w:val="uk-UA"/>
              </w:rPr>
            </w:pPr>
            <w:r w:rsidRPr="004A7DB2">
              <w:rPr>
                <w:b/>
                <w:sz w:val="18"/>
                <w:szCs w:val="18"/>
                <w:lang w:val="uk-UA"/>
              </w:rPr>
              <w:t>4.1.</w:t>
            </w:r>
          </w:p>
        </w:tc>
        <w:tc>
          <w:tcPr>
            <w:tcW w:w="3191" w:type="pct"/>
            <w:tcBorders>
              <w:top w:val="single" w:sz="4" w:space="0" w:color="auto"/>
              <w:left w:val="single" w:sz="4" w:space="0" w:color="auto"/>
              <w:bottom w:val="single" w:sz="4" w:space="0" w:color="auto"/>
              <w:right w:val="single" w:sz="4" w:space="0" w:color="auto"/>
            </w:tcBorders>
            <w:vAlign w:val="center"/>
          </w:tcPr>
          <w:p w14:paraId="46C57449" w14:textId="77777777" w:rsidR="00D7399F" w:rsidRPr="004A7DB2" w:rsidRDefault="00D7399F" w:rsidP="00D7399F">
            <w:pPr>
              <w:jc w:val="left"/>
              <w:rPr>
                <w:bCs/>
                <w:sz w:val="18"/>
                <w:szCs w:val="18"/>
                <w:lang w:val="uk-UA"/>
              </w:rPr>
            </w:pPr>
            <w:r w:rsidRPr="004A7DB2">
              <w:rPr>
                <w:bCs/>
                <w:sz w:val="18"/>
                <w:szCs w:val="18"/>
                <w:lang w:val="uk-UA"/>
              </w:rPr>
              <w:t xml:space="preserve">розробляти систему стратегічного менеджменту персоналу в організації, стратегії і політики менеджменту персоналу; </w:t>
            </w:r>
          </w:p>
        </w:tc>
        <w:tc>
          <w:tcPr>
            <w:tcW w:w="589" w:type="pct"/>
            <w:vMerge w:val="restart"/>
            <w:tcBorders>
              <w:top w:val="single" w:sz="4" w:space="0" w:color="auto"/>
              <w:left w:val="single" w:sz="4" w:space="0" w:color="auto"/>
              <w:right w:val="single" w:sz="4" w:space="0" w:color="auto"/>
            </w:tcBorders>
            <w:vAlign w:val="center"/>
          </w:tcPr>
          <w:p w14:paraId="200AE345" w14:textId="77777777" w:rsidR="00D7399F" w:rsidRPr="004A7DB2" w:rsidRDefault="00B02B75" w:rsidP="00D7399F">
            <w:pPr>
              <w:jc w:val="center"/>
              <w:rPr>
                <w:b/>
                <w:sz w:val="18"/>
                <w:szCs w:val="18"/>
                <w:lang w:val="uk-UA"/>
              </w:rPr>
            </w:pPr>
            <w:r w:rsidRPr="004A7DB2">
              <w:rPr>
                <w:bCs/>
                <w:i/>
                <w:iCs/>
                <w:sz w:val="18"/>
                <w:szCs w:val="18"/>
                <w:lang w:val="uk-UA"/>
              </w:rPr>
              <w:t xml:space="preserve">Семінарське заняття, </w:t>
            </w:r>
            <w:r w:rsidRPr="004A7DB2">
              <w:rPr>
                <w:bCs/>
                <w:i/>
                <w:iCs/>
                <w:sz w:val="18"/>
                <w:szCs w:val="18"/>
                <w:lang w:val="uk-UA"/>
              </w:rPr>
              <w:lastRenderedPageBreak/>
              <w:t>вирішення конкретних ситуацій та задач, case-study</w:t>
            </w:r>
          </w:p>
        </w:tc>
        <w:tc>
          <w:tcPr>
            <w:tcW w:w="953" w:type="pct"/>
            <w:vMerge w:val="restart"/>
            <w:tcBorders>
              <w:top w:val="single" w:sz="4" w:space="0" w:color="auto"/>
              <w:left w:val="single" w:sz="4" w:space="0" w:color="auto"/>
              <w:right w:val="single" w:sz="4" w:space="0" w:color="auto"/>
            </w:tcBorders>
            <w:vAlign w:val="center"/>
          </w:tcPr>
          <w:p w14:paraId="5CBDA43C" w14:textId="77777777" w:rsidR="00D7399F" w:rsidRPr="004A7DB2" w:rsidRDefault="00D7399F" w:rsidP="00D7399F">
            <w:pPr>
              <w:jc w:val="center"/>
              <w:rPr>
                <w:b/>
                <w:sz w:val="18"/>
                <w:szCs w:val="18"/>
                <w:lang w:val="uk-UA"/>
              </w:rPr>
            </w:pPr>
            <w:r w:rsidRPr="004A7DB2">
              <w:rPr>
                <w:bCs/>
                <w:i/>
                <w:iCs/>
                <w:sz w:val="18"/>
                <w:szCs w:val="18"/>
                <w:lang w:val="uk-UA"/>
              </w:rPr>
              <w:lastRenderedPageBreak/>
              <w:t xml:space="preserve">Презентація і захист результатів </w:t>
            </w:r>
            <w:r w:rsidRPr="004A7DB2">
              <w:rPr>
                <w:bCs/>
                <w:i/>
                <w:iCs/>
                <w:sz w:val="18"/>
                <w:szCs w:val="18"/>
                <w:lang w:val="uk-UA"/>
              </w:rPr>
              <w:lastRenderedPageBreak/>
              <w:t>діяльності, тест, бліц-опитування, перевірка виконання аналітично-розрахункових робіт, виконання індивідуальних та командних завдань, Case-study, контрольна модульна роботу, дискусія, екзамен</w:t>
            </w:r>
          </w:p>
        </w:tc>
      </w:tr>
      <w:tr w:rsidR="00D7399F" w:rsidRPr="000750D3" w14:paraId="5F59E613"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5E516563" w14:textId="77777777" w:rsidR="00D7399F" w:rsidRPr="004A7DB2" w:rsidRDefault="00D7399F" w:rsidP="004E18BD">
            <w:pPr>
              <w:rPr>
                <w:b/>
                <w:sz w:val="18"/>
                <w:szCs w:val="18"/>
                <w:lang w:val="uk-UA"/>
              </w:rPr>
            </w:pPr>
            <w:r w:rsidRPr="004A7DB2">
              <w:rPr>
                <w:b/>
                <w:sz w:val="18"/>
                <w:szCs w:val="18"/>
                <w:lang w:val="uk-UA"/>
              </w:rPr>
              <w:lastRenderedPageBreak/>
              <w:t>4.2.</w:t>
            </w:r>
          </w:p>
        </w:tc>
        <w:tc>
          <w:tcPr>
            <w:tcW w:w="3191" w:type="pct"/>
            <w:tcBorders>
              <w:top w:val="single" w:sz="4" w:space="0" w:color="auto"/>
              <w:left w:val="single" w:sz="4" w:space="0" w:color="auto"/>
              <w:bottom w:val="single" w:sz="4" w:space="0" w:color="auto"/>
              <w:right w:val="single" w:sz="4" w:space="0" w:color="auto"/>
            </w:tcBorders>
            <w:vAlign w:val="center"/>
          </w:tcPr>
          <w:p w14:paraId="73AB6931" w14:textId="77777777" w:rsidR="00D7399F" w:rsidRPr="004A7DB2" w:rsidRDefault="00D7399F" w:rsidP="004E18BD">
            <w:pPr>
              <w:jc w:val="left"/>
              <w:rPr>
                <w:bCs/>
                <w:sz w:val="18"/>
                <w:szCs w:val="18"/>
                <w:lang w:val="uk-UA"/>
              </w:rPr>
            </w:pPr>
            <w:r w:rsidRPr="004A7DB2">
              <w:rPr>
                <w:bCs/>
                <w:sz w:val="18"/>
                <w:szCs w:val="18"/>
                <w:lang w:val="uk-UA"/>
              </w:rPr>
              <w:t xml:space="preserve">створювати і описувати організаційну структуру, цілі, завдання, функції структурних підрозділів і посадових осіб; </w:t>
            </w:r>
          </w:p>
        </w:tc>
        <w:tc>
          <w:tcPr>
            <w:tcW w:w="589" w:type="pct"/>
            <w:vMerge/>
            <w:tcBorders>
              <w:left w:val="single" w:sz="4" w:space="0" w:color="auto"/>
              <w:right w:val="single" w:sz="4" w:space="0" w:color="auto"/>
            </w:tcBorders>
            <w:vAlign w:val="center"/>
          </w:tcPr>
          <w:p w14:paraId="11EF8207" w14:textId="77777777" w:rsidR="00D7399F" w:rsidRPr="004A7DB2" w:rsidRDefault="00D7399F"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2C5BF886" w14:textId="77777777" w:rsidR="00D7399F" w:rsidRPr="004A7DB2" w:rsidRDefault="00D7399F" w:rsidP="00030DB3">
            <w:pPr>
              <w:jc w:val="center"/>
              <w:rPr>
                <w:b/>
                <w:sz w:val="18"/>
                <w:szCs w:val="18"/>
                <w:lang w:val="uk-UA"/>
              </w:rPr>
            </w:pPr>
          </w:p>
        </w:tc>
      </w:tr>
      <w:tr w:rsidR="00D7399F" w:rsidRPr="004A7DB2" w14:paraId="7EEC7FA4"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16DC45FD" w14:textId="77777777" w:rsidR="00D7399F" w:rsidRPr="004A7DB2" w:rsidRDefault="00D7399F" w:rsidP="004E18BD">
            <w:pPr>
              <w:rPr>
                <w:b/>
                <w:sz w:val="18"/>
                <w:szCs w:val="18"/>
                <w:lang w:val="uk-UA"/>
              </w:rPr>
            </w:pPr>
            <w:r w:rsidRPr="004A7DB2">
              <w:rPr>
                <w:b/>
                <w:sz w:val="18"/>
                <w:szCs w:val="18"/>
                <w:lang w:val="uk-UA"/>
              </w:rPr>
              <w:t>4.3.</w:t>
            </w:r>
          </w:p>
        </w:tc>
        <w:tc>
          <w:tcPr>
            <w:tcW w:w="3191" w:type="pct"/>
            <w:tcBorders>
              <w:top w:val="single" w:sz="4" w:space="0" w:color="auto"/>
              <w:left w:val="single" w:sz="4" w:space="0" w:color="auto"/>
              <w:bottom w:val="single" w:sz="4" w:space="0" w:color="auto"/>
              <w:right w:val="single" w:sz="4" w:space="0" w:color="auto"/>
            </w:tcBorders>
            <w:vAlign w:val="center"/>
          </w:tcPr>
          <w:p w14:paraId="1B75C1A5" w14:textId="77777777" w:rsidR="00D7399F" w:rsidRPr="004A7DB2" w:rsidRDefault="00D7399F" w:rsidP="004E18BD">
            <w:pPr>
              <w:jc w:val="left"/>
              <w:rPr>
                <w:bCs/>
                <w:sz w:val="18"/>
                <w:szCs w:val="18"/>
                <w:lang w:val="uk-UA"/>
              </w:rPr>
            </w:pPr>
            <w:r w:rsidRPr="004A7DB2">
              <w:rPr>
                <w:bCs/>
                <w:sz w:val="18"/>
                <w:szCs w:val="18"/>
                <w:lang w:val="uk-UA"/>
              </w:rPr>
              <w:t xml:space="preserve">готувати пропозиції щодо розвитку системи менеджменту персоналу, за необхідними коригуючими і превентивними заходами і щодо підвищення ефективності роботи структурних підрозділів; </w:t>
            </w:r>
          </w:p>
        </w:tc>
        <w:tc>
          <w:tcPr>
            <w:tcW w:w="589" w:type="pct"/>
            <w:vMerge/>
            <w:tcBorders>
              <w:left w:val="single" w:sz="4" w:space="0" w:color="auto"/>
              <w:right w:val="single" w:sz="4" w:space="0" w:color="auto"/>
            </w:tcBorders>
            <w:vAlign w:val="center"/>
          </w:tcPr>
          <w:p w14:paraId="0F929C67" w14:textId="77777777" w:rsidR="00D7399F" w:rsidRPr="004A7DB2" w:rsidRDefault="00D7399F"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0686DD82" w14:textId="77777777" w:rsidR="00D7399F" w:rsidRPr="004A7DB2" w:rsidRDefault="00D7399F" w:rsidP="00030DB3">
            <w:pPr>
              <w:jc w:val="center"/>
              <w:rPr>
                <w:b/>
                <w:sz w:val="18"/>
                <w:szCs w:val="18"/>
                <w:lang w:val="uk-UA"/>
              </w:rPr>
            </w:pPr>
          </w:p>
        </w:tc>
      </w:tr>
      <w:tr w:rsidR="00D7399F" w:rsidRPr="004A7DB2" w14:paraId="10DEAABB"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51E9B85A" w14:textId="77777777" w:rsidR="00D7399F" w:rsidRPr="004A7DB2" w:rsidRDefault="00D7399F" w:rsidP="004E18BD">
            <w:pPr>
              <w:rPr>
                <w:b/>
                <w:sz w:val="18"/>
                <w:szCs w:val="18"/>
                <w:lang w:val="uk-UA"/>
              </w:rPr>
            </w:pPr>
            <w:r w:rsidRPr="004A7DB2">
              <w:rPr>
                <w:b/>
                <w:sz w:val="18"/>
                <w:szCs w:val="18"/>
                <w:lang w:val="uk-UA"/>
              </w:rPr>
              <w:t>4.4.</w:t>
            </w:r>
          </w:p>
        </w:tc>
        <w:tc>
          <w:tcPr>
            <w:tcW w:w="3191" w:type="pct"/>
            <w:tcBorders>
              <w:top w:val="single" w:sz="4" w:space="0" w:color="auto"/>
              <w:left w:val="single" w:sz="4" w:space="0" w:color="auto"/>
              <w:bottom w:val="single" w:sz="4" w:space="0" w:color="auto"/>
              <w:right w:val="single" w:sz="4" w:space="0" w:color="auto"/>
            </w:tcBorders>
            <w:vAlign w:val="center"/>
          </w:tcPr>
          <w:p w14:paraId="0E52459E" w14:textId="77777777" w:rsidR="00D7399F" w:rsidRPr="004A7DB2" w:rsidRDefault="00D7399F" w:rsidP="004E18BD">
            <w:pPr>
              <w:jc w:val="left"/>
              <w:rPr>
                <w:bCs/>
                <w:sz w:val="18"/>
                <w:szCs w:val="18"/>
                <w:lang w:val="uk-UA"/>
              </w:rPr>
            </w:pPr>
            <w:r w:rsidRPr="004A7DB2">
              <w:rPr>
                <w:bCs/>
                <w:sz w:val="18"/>
                <w:szCs w:val="18"/>
                <w:lang w:val="uk-UA"/>
              </w:rPr>
              <w:t xml:space="preserve">визначати потреби організації у професійному навчанні та розвиткові персоналу; </w:t>
            </w:r>
          </w:p>
        </w:tc>
        <w:tc>
          <w:tcPr>
            <w:tcW w:w="589" w:type="pct"/>
            <w:vMerge/>
            <w:tcBorders>
              <w:left w:val="single" w:sz="4" w:space="0" w:color="auto"/>
              <w:right w:val="single" w:sz="4" w:space="0" w:color="auto"/>
            </w:tcBorders>
            <w:vAlign w:val="center"/>
          </w:tcPr>
          <w:p w14:paraId="0545679D" w14:textId="77777777" w:rsidR="00D7399F" w:rsidRPr="004A7DB2" w:rsidRDefault="00D7399F" w:rsidP="00030DB3">
            <w:pPr>
              <w:jc w:val="center"/>
              <w:rPr>
                <w:b/>
                <w:sz w:val="18"/>
                <w:szCs w:val="18"/>
                <w:lang w:val="uk-UA"/>
              </w:rPr>
            </w:pPr>
          </w:p>
        </w:tc>
        <w:tc>
          <w:tcPr>
            <w:tcW w:w="953" w:type="pct"/>
            <w:vMerge/>
            <w:tcBorders>
              <w:left w:val="single" w:sz="4" w:space="0" w:color="auto"/>
              <w:right w:val="single" w:sz="4" w:space="0" w:color="auto"/>
            </w:tcBorders>
            <w:vAlign w:val="center"/>
          </w:tcPr>
          <w:p w14:paraId="52A4A1C3" w14:textId="77777777" w:rsidR="00D7399F" w:rsidRPr="004A7DB2" w:rsidRDefault="00D7399F" w:rsidP="00030DB3">
            <w:pPr>
              <w:jc w:val="center"/>
              <w:rPr>
                <w:b/>
                <w:sz w:val="18"/>
                <w:szCs w:val="18"/>
                <w:lang w:val="uk-UA"/>
              </w:rPr>
            </w:pPr>
          </w:p>
        </w:tc>
      </w:tr>
      <w:tr w:rsidR="00D7399F" w:rsidRPr="000750D3" w14:paraId="5B65FA2F" w14:textId="77777777" w:rsidTr="00936834">
        <w:trPr>
          <w:cantSplit/>
          <w:trHeight w:val="20"/>
          <w:jc w:val="center"/>
        </w:trPr>
        <w:tc>
          <w:tcPr>
            <w:tcW w:w="267" w:type="pct"/>
            <w:tcBorders>
              <w:top w:val="single" w:sz="4" w:space="0" w:color="auto"/>
              <w:left w:val="single" w:sz="4" w:space="0" w:color="auto"/>
              <w:bottom w:val="single" w:sz="4" w:space="0" w:color="auto"/>
              <w:right w:val="single" w:sz="4" w:space="0" w:color="auto"/>
            </w:tcBorders>
            <w:vAlign w:val="center"/>
          </w:tcPr>
          <w:p w14:paraId="49488932" w14:textId="77777777" w:rsidR="00D7399F" w:rsidRPr="004A7DB2" w:rsidRDefault="00D7399F" w:rsidP="004E18BD">
            <w:pPr>
              <w:rPr>
                <w:b/>
                <w:sz w:val="18"/>
                <w:szCs w:val="18"/>
                <w:lang w:val="uk-UA"/>
              </w:rPr>
            </w:pPr>
            <w:r w:rsidRPr="004A7DB2">
              <w:rPr>
                <w:b/>
                <w:sz w:val="18"/>
                <w:szCs w:val="18"/>
                <w:lang w:val="uk-UA"/>
              </w:rPr>
              <w:t>4.5.</w:t>
            </w:r>
          </w:p>
        </w:tc>
        <w:tc>
          <w:tcPr>
            <w:tcW w:w="3191" w:type="pct"/>
            <w:tcBorders>
              <w:top w:val="single" w:sz="4" w:space="0" w:color="auto"/>
              <w:left w:val="single" w:sz="4" w:space="0" w:color="auto"/>
              <w:bottom w:val="single" w:sz="4" w:space="0" w:color="auto"/>
              <w:right w:val="single" w:sz="4" w:space="0" w:color="auto"/>
            </w:tcBorders>
            <w:vAlign w:val="center"/>
          </w:tcPr>
          <w:p w14:paraId="7EC42504" w14:textId="77777777" w:rsidR="00D7399F" w:rsidRPr="004A7DB2" w:rsidRDefault="00D7399F" w:rsidP="004E18BD">
            <w:pPr>
              <w:jc w:val="left"/>
              <w:rPr>
                <w:bCs/>
                <w:sz w:val="18"/>
                <w:szCs w:val="18"/>
                <w:lang w:val="uk-UA"/>
              </w:rPr>
            </w:pPr>
            <w:r w:rsidRPr="004A7DB2">
              <w:rPr>
                <w:bCs/>
                <w:sz w:val="18"/>
                <w:szCs w:val="18"/>
                <w:lang w:val="uk-UA"/>
              </w:rPr>
              <w:t>обґрунтовувати доцільність використання різних видів, форм і методів професійного навчання; оцінювати витрати підприємства внаслідок надмірної змінюваності персоналу з різних причин та  розробляти заходи щодо їх зменшення.</w:t>
            </w:r>
          </w:p>
        </w:tc>
        <w:tc>
          <w:tcPr>
            <w:tcW w:w="589" w:type="pct"/>
            <w:vMerge/>
            <w:tcBorders>
              <w:left w:val="single" w:sz="4" w:space="0" w:color="auto"/>
              <w:bottom w:val="single" w:sz="4" w:space="0" w:color="auto"/>
              <w:right w:val="single" w:sz="4" w:space="0" w:color="auto"/>
            </w:tcBorders>
            <w:vAlign w:val="center"/>
          </w:tcPr>
          <w:p w14:paraId="45CD1332" w14:textId="77777777" w:rsidR="00D7399F" w:rsidRPr="004A7DB2" w:rsidRDefault="00D7399F" w:rsidP="00030DB3">
            <w:pPr>
              <w:jc w:val="center"/>
              <w:rPr>
                <w:b/>
                <w:sz w:val="18"/>
                <w:szCs w:val="18"/>
                <w:lang w:val="uk-UA"/>
              </w:rPr>
            </w:pPr>
          </w:p>
        </w:tc>
        <w:tc>
          <w:tcPr>
            <w:tcW w:w="953" w:type="pct"/>
            <w:vMerge/>
            <w:tcBorders>
              <w:left w:val="single" w:sz="4" w:space="0" w:color="auto"/>
              <w:bottom w:val="single" w:sz="4" w:space="0" w:color="auto"/>
              <w:right w:val="single" w:sz="4" w:space="0" w:color="auto"/>
            </w:tcBorders>
            <w:vAlign w:val="center"/>
          </w:tcPr>
          <w:p w14:paraId="67665208" w14:textId="77777777" w:rsidR="00D7399F" w:rsidRPr="004A7DB2" w:rsidRDefault="00D7399F" w:rsidP="00030DB3">
            <w:pPr>
              <w:jc w:val="center"/>
              <w:rPr>
                <w:b/>
                <w:sz w:val="18"/>
                <w:szCs w:val="18"/>
                <w:lang w:val="uk-UA"/>
              </w:rPr>
            </w:pPr>
          </w:p>
        </w:tc>
      </w:tr>
    </w:tbl>
    <w:p w14:paraId="723BD1E2" w14:textId="77777777" w:rsidR="008A0E14" w:rsidRPr="004A7DB2" w:rsidRDefault="008A0E14" w:rsidP="00F97EAE">
      <w:pPr>
        <w:spacing w:before="120"/>
        <w:ind w:firstLine="709"/>
        <w:rPr>
          <w:rFonts w:asciiTheme="majorHAnsi" w:hAnsiTheme="majorHAnsi"/>
          <w:szCs w:val="26"/>
          <w:lang w:val="uk-UA"/>
        </w:rPr>
      </w:pPr>
      <w:r w:rsidRPr="004A7DB2">
        <w:rPr>
          <w:rFonts w:asciiTheme="majorHAnsi" w:hAnsiTheme="majorHAnsi"/>
          <w:szCs w:val="26"/>
          <w:lang w:val="uk-UA"/>
        </w:rPr>
        <w:t xml:space="preserve">Досягненню мети та ефективній реалізації завдань вивчення </w:t>
      </w:r>
      <w:r w:rsidR="00B02B75" w:rsidRPr="004A7DB2">
        <w:rPr>
          <w:rFonts w:asciiTheme="majorHAnsi" w:hAnsiTheme="majorHAnsi"/>
          <w:szCs w:val="26"/>
          <w:lang w:val="uk-UA"/>
        </w:rPr>
        <w:t xml:space="preserve">навчальної </w:t>
      </w:r>
      <w:r w:rsidRPr="004A7DB2">
        <w:rPr>
          <w:rFonts w:asciiTheme="majorHAnsi" w:hAnsiTheme="majorHAnsi"/>
          <w:szCs w:val="26"/>
          <w:lang w:val="uk-UA"/>
        </w:rPr>
        <w:t>дисципліни підпорядкована логіка її викладання, структура і зміст.</w:t>
      </w:r>
    </w:p>
    <w:p w14:paraId="7BEFD21E" w14:textId="77777777" w:rsidR="002E76C0" w:rsidRPr="004A7DB2" w:rsidRDefault="002E76C0" w:rsidP="00F97EAE">
      <w:pPr>
        <w:spacing w:before="120"/>
        <w:ind w:firstLine="709"/>
        <w:rPr>
          <w:rFonts w:asciiTheme="majorHAnsi" w:hAnsiTheme="majorHAnsi"/>
          <w:szCs w:val="26"/>
          <w:lang w:val="uk-UA"/>
        </w:rPr>
      </w:pPr>
      <w:r w:rsidRPr="004A7DB2">
        <w:rPr>
          <w:rFonts w:asciiTheme="majorHAnsi" w:hAnsiTheme="majorHAnsi"/>
          <w:szCs w:val="26"/>
          <w:lang w:val="uk-UA"/>
        </w:rPr>
        <w:t>Загальний бюджет навчального часу для вивчення навчальної дисципліни встановлюється відповідно до тематичного плану та складає 150 год (5 кредитів)</w:t>
      </w:r>
    </w:p>
    <w:p w14:paraId="3A5CD564" w14:textId="77777777" w:rsidR="003A2437" w:rsidRPr="004A7DB2" w:rsidRDefault="003A2437" w:rsidP="00F97EAE">
      <w:pPr>
        <w:rPr>
          <w:rFonts w:asciiTheme="majorHAnsi" w:hAnsiTheme="majorHAnsi"/>
          <w:sz w:val="4"/>
          <w:lang w:val="uk-UA"/>
        </w:rPr>
      </w:pPr>
      <w:bookmarkStart w:id="1" w:name="_Toc452454004"/>
    </w:p>
    <w:p w14:paraId="167326FC" w14:textId="77777777" w:rsidR="003A2437" w:rsidRPr="004A7DB2" w:rsidRDefault="003A2437" w:rsidP="00B02B75">
      <w:pPr>
        <w:pStyle w:val="1"/>
      </w:pPr>
      <w:bookmarkStart w:id="2" w:name="_Toc453280907"/>
      <w:bookmarkStart w:id="3" w:name="_Toc83645395"/>
      <w:r w:rsidRPr="004A7DB2">
        <w:t xml:space="preserve">1. </w:t>
      </w:r>
      <w:r w:rsidR="00F730E1" w:rsidRPr="004A7DB2">
        <w:t>ТЕМАТИЧНИЙ ПЛАН</w:t>
      </w:r>
      <w:bookmarkEnd w:id="1"/>
      <w:bookmarkEnd w:id="2"/>
      <w:r w:rsidR="00F730E1" w:rsidRPr="004A7DB2">
        <w:t xml:space="preserve"> НАВЧАЛЬНОЇ ДИСЦИПЛІНИ</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763"/>
        <w:gridCol w:w="453"/>
        <w:gridCol w:w="453"/>
        <w:gridCol w:w="479"/>
        <w:gridCol w:w="453"/>
        <w:gridCol w:w="453"/>
        <w:gridCol w:w="479"/>
        <w:gridCol w:w="572"/>
        <w:gridCol w:w="641"/>
        <w:gridCol w:w="809"/>
      </w:tblGrid>
      <w:tr w:rsidR="00F730E1" w:rsidRPr="004A7DB2" w14:paraId="7D943BA4" w14:textId="77777777" w:rsidTr="00956114">
        <w:tc>
          <w:tcPr>
            <w:tcW w:w="0" w:type="auto"/>
            <w:gridSpan w:val="2"/>
            <w:vMerge w:val="restart"/>
            <w:tcBorders>
              <w:top w:val="double" w:sz="4" w:space="0" w:color="auto"/>
              <w:left w:val="double" w:sz="4" w:space="0" w:color="auto"/>
              <w:bottom w:val="double" w:sz="4" w:space="0" w:color="auto"/>
              <w:right w:val="double" w:sz="4" w:space="0" w:color="auto"/>
            </w:tcBorders>
            <w:vAlign w:val="center"/>
            <w:hideMark/>
          </w:tcPr>
          <w:p w14:paraId="5AAB5A3A" w14:textId="77777777" w:rsidR="00F730E1"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bCs/>
                <w:sz w:val="20"/>
                <w:szCs w:val="20"/>
                <w:lang w:val="uk-UA"/>
              </w:rPr>
              <w:t>Назва теми</w:t>
            </w:r>
          </w:p>
        </w:tc>
        <w:tc>
          <w:tcPr>
            <w:tcW w:w="0" w:type="auto"/>
            <w:gridSpan w:val="9"/>
            <w:tcBorders>
              <w:top w:val="double" w:sz="4" w:space="0" w:color="auto"/>
              <w:left w:val="double" w:sz="4" w:space="0" w:color="auto"/>
              <w:bottom w:val="double" w:sz="4" w:space="0" w:color="auto"/>
              <w:right w:val="double" w:sz="4" w:space="0" w:color="auto"/>
            </w:tcBorders>
            <w:vAlign w:val="center"/>
            <w:hideMark/>
          </w:tcPr>
          <w:p w14:paraId="7AB14440" w14:textId="77777777" w:rsidR="00F730E1" w:rsidRPr="004A7DB2" w:rsidRDefault="00F730E1" w:rsidP="00F97EAE">
            <w:pPr>
              <w:jc w:val="center"/>
              <w:rPr>
                <w:rFonts w:asciiTheme="majorHAnsi" w:hAnsiTheme="majorHAnsi"/>
                <w:b/>
                <w:sz w:val="20"/>
                <w:szCs w:val="20"/>
                <w:lang w:val="uk-UA"/>
              </w:rPr>
            </w:pPr>
            <w:r w:rsidRPr="004A7DB2">
              <w:rPr>
                <w:rFonts w:asciiTheme="majorHAnsi" w:hAnsiTheme="majorHAnsi"/>
                <w:b/>
                <w:sz w:val="20"/>
                <w:szCs w:val="20"/>
                <w:lang w:val="uk-UA"/>
              </w:rPr>
              <w:t>Кількість годин</w:t>
            </w:r>
          </w:p>
        </w:tc>
      </w:tr>
      <w:tr w:rsidR="00BA32C0" w:rsidRPr="004A7DB2" w14:paraId="35CF7131" w14:textId="77777777" w:rsidTr="00956114">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3AC0EE1A" w14:textId="77777777" w:rsidR="00F730E1" w:rsidRPr="004A7DB2" w:rsidRDefault="00F730E1" w:rsidP="00F97EAE">
            <w:pPr>
              <w:rPr>
                <w:rFonts w:asciiTheme="majorHAnsi" w:hAnsiTheme="majorHAnsi" w:cs="Calibri"/>
                <w:b/>
                <w:sz w:val="20"/>
                <w:szCs w:val="20"/>
                <w:lang w:val="uk-UA" w:eastAsia="ar-SA"/>
              </w:rPr>
            </w:pPr>
          </w:p>
        </w:tc>
        <w:tc>
          <w:tcPr>
            <w:tcW w:w="0" w:type="auto"/>
            <w:gridSpan w:val="4"/>
            <w:tcBorders>
              <w:top w:val="single" w:sz="4" w:space="0" w:color="auto"/>
              <w:left w:val="double" w:sz="4" w:space="0" w:color="auto"/>
              <w:bottom w:val="double" w:sz="4" w:space="0" w:color="auto"/>
              <w:right w:val="double" w:sz="4" w:space="0" w:color="auto"/>
            </w:tcBorders>
            <w:vAlign w:val="center"/>
            <w:hideMark/>
          </w:tcPr>
          <w:p w14:paraId="167B281A" w14:textId="77777777" w:rsidR="00BA32C0"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 xml:space="preserve">Денна </w:t>
            </w:r>
          </w:p>
          <w:p w14:paraId="0DBE19F5" w14:textId="77777777" w:rsidR="00F730E1"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 xml:space="preserve">форма </w:t>
            </w:r>
          </w:p>
        </w:tc>
        <w:tc>
          <w:tcPr>
            <w:tcW w:w="0" w:type="auto"/>
            <w:gridSpan w:val="3"/>
            <w:tcBorders>
              <w:top w:val="single" w:sz="4" w:space="0" w:color="auto"/>
              <w:left w:val="double" w:sz="4" w:space="0" w:color="auto"/>
              <w:bottom w:val="double" w:sz="4" w:space="0" w:color="auto"/>
              <w:right w:val="double" w:sz="4" w:space="0" w:color="auto"/>
            </w:tcBorders>
            <w:vAlign w:val="center"/>
            <w:hideMark/>
          </w:tcPr>
          <w:p w14:paraId="50F67B6F" w14:textId="77777777" w:rsidR="00F730E1"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 xml:space="preserve">Заочна </w:t>
            </w:r>
          </w:p>
          <w:p w14:paraId="1AEA2A57" w14:textId="77777777" w:rsidR="00F730E1"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 xml:space="preserve">форма </w:t>
            </w:r>
          </w:p>
        </w:tc>
        <w:tc>
          <w:tcPr>
            <w:tcW w:w="0" w:type="auto"/>
            <w:gridSpan w:val="2"/>
            <w:tcBorders>
              <w:top w:val="single" w:sz="4" w:space="0" w:color="auto"/>
              <w:left w:val="double" w:sz="4" w:space="0" w:color="auto"/>
              <w:bottom w:val="double" w:sz="4" w:space="0" w:color="auto"/>
              <w:right w:val="double" w:sz="4" w:space="0" w:color="auto"/>
            </w:tcBorders>
            <w:vAlign w:val="center"/>
            <w:hideMark/>
          </w:tcPr>
          <w:p w14:paraId="24671D5B" w14:textId="77777777" w:rsidR="00BA32C0"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 xml:space="preserve">Дистанційна </w:t>
            </w:r>
          </w:p>
          <w:p w14:paraId="22DDE60E" w14:textId="77777777" w:rsidR="00F730E1" w:rsidRPr="004A7DB2" w:rsidRDefault="00F730E1"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форма</w:t>
            </w:r>
          </w:p>
        </w:tc>
      </w:tr>
      <w:tr w:rsidR="00B03BEF" w:rsidRPr="004A7DB2" w14:paraId="3260EDC7" w14:textId="77777777" w:rsidTr="00956114">
        <w:trPr>
          <w:cantSplit/>
          <w:trHeight w:val="38"/>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14:paraId="723630ED" w14:textId="77777777" w:rsidR="008A0E14" w:rsidRPr="004A7DB2" w:rsidRDefault="008A0E14" w:rsidP="00F97EAE">
            <w:pPr>
              <w:rPr>
                <w:rFonts w:asciiTheme="majorHAnsi" w:hAnsiTheme="majorHAnsi" w:cs="Calibri"/>
                <w:b/>
                <w:sz w:val="20"/>
                <w:szCs w:val="20"/>
                <w:lang w:val="uk-UA" w:eastAsia="ar-SA"/>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23FFE2EB" w14:textId="77777777" w:rsidR="008A0E14" w:rsidRPr="004A7DB2" w:rsidRDefault="008A0E14" w:rsidP="00F97EAE">
            <w:pPr>
              <w:rPr>
                <w:rFonts w:asciiTheme="majorHAnsi" w:hAnsiTheme="majorHAnsi" w:cstheme="minorHAnsi"/>
                <w:b/>
                <w:sz w:val="20"/>
                <w:szCs w:val="20"/>
                <w:lang w:val="uk-UA"/>
              </w:rPr>
            </w:pPr>
            <w:r w:rsidRPr="004A7DB2">
              <w:rPr>
                <w:rFonts w:asciiTheme="majorHAnsi" w:hAnsiTheme="majorHAnsi" w:cstheme="minorHAnsi"/>
                <w:b/>
                <w:sz w:val="20"/>
                <w:szCs w:val="20"/>
                <w:lang w:val="uk-UA"/>
              </w:rPr>
              <w:t>Л</w:t>
            </w:r>
          </w:p>
        </w:tc>
        <w:tc>
          <w:tcPr>
            <w:tcW w:w="0" w:type="auto"/>
            <w:tcBorders>
              <w:top w:val="single" w:sz="4" w:space="0" w:color="auto"/>
              <w:left w:val="double" w:sz="4" w:space="0" w:color="auto"/>
              <w:bottom w:val="double" w:sz="4" w:space="0" w:color="auto"/>
              <w:right w:val="double" w:sz="4" w:space="0" w:color="auto"/>
            </w:tcBorders>
            <w:vAlign w:val="center"/>
            <w:hideMark/>
          </w:tcPr>
          <w:p w14:paraId="2AB11DBA" w14:textId="77777777" w:rsidR="008A0E14" w:rsidRPr="004A7DB2" w:rsidRDefault="008A0E14" w:rsidP="00F97EAE">
            <w:pPr>
              <w:widowControl w:val="0"/>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П</w:t>
            </w:r>
          </w:p>
        </w:tc>
        <w:tc>
          <w:tcPr>
            <w:tcW w:w="0" w:type="auto"/>
            <w:tcBorders>
              <w:top w:val="single" w:sz="4" w:space="0" w:color="auto"/>
              <w:left w:val="double" w:sz="4" w:space="0" w:color="auto"/>
              <w:bottom w:val="double" w:sz="4" w:space="0" w:color="auto"/>
              <w:right w:val="double" w:sz="4" w:space="0" w:color="auto"/>
            </w:tcBorders>
            <w:vAlign w:val="center"/>
            <w:hideMark/>
          </w:tcPr>
          <w:p w14:paraId="67CE1F91" w14:textId="77777777" w:rsidR="008A0E14" w:rsidRPr="004A7DB2" w:rsidRDefault="008A0E14" w:rsidP="00F97EAE">
            <w:pPr>
              <w:widowControl w:val="0"/>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І</w:t>
            </w:r>
          </w:p>
        </w:tc>
        <w:tc>
          <w:tcPr>
            <w:tcW w:w="0" w:type="auto"/>
            <w:tcBorders>
              <w:top w:val="double" w:sz="4" w:space="0" w:color="auto"/>
              <w:left w:val="double" w:sz="4" w:space="0" w:color="auto"/>
              <w:bottom w:val="double" w:sz="4" w:space="0" w:color="auto"/>
              <w:right w:val="double" w:sz="4" w:space="0" w:color="auto"/>
            </w:tcBorders>
            <w:vAlign w:val="center"/>
            <w:hideMark/>
          </w:tcPr>
          <w:p w14:paraId="699DE3F3" w14:textId="77777777" w:rsidR="008A0E14" w:rsidRPr="004A7DB2" w:rsidRDefault="008A0E14" w:rsidP="00F97EAE">
            <w:pPr>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 xml:space="preserve">С </w:t>
            </w:r>
          </w:p>
        </w:tc>
        <w:tc>
          <w:tcPr>
            <w:tcW w:w="0" w:type="auto"/>
            <w:tcBorders>
              <w:top w:val="double" w:sz="4" w:space="0" w:color="auto"/>
              <w:left w:val="double" w:sz="4" w:space="0" w:color="auto"/>
              <w:bottom w:val="double" w:sz="4" w:space="0" w:color="auto"/>
              <w:right w:val="single" w:sz="4" w:space="0" w:color="auto"/>
            </w:tcBorders>
            <w:vAlign w:val="center"/>
            <w:hideMark/>
          </w:tcPr>
          <w:p w14:paraId="693EDF28" w14:textId="77777777" w:rsidR="008A0E14" w:rsidRPr="004A7DB2" w:rsidRDefault="008A0E14" w:rsidP="00F97EAE">
            <w:pPr>
              <w:widowControl w:val="0"/>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К</w:t>
            </w:r>
          </w:p>
        </w:tc>
        <w:tc>
          <w:tcPr>
            <w:tcW w:w="0" w:type="auto"/>
            <w:tcBorders>
              <w:top w:val="double" w:sz="4" w:space="0" w:color="auto"/>
              <w:left w:val="single" w:sz="4" w:space="0" w:color="auto"/>
              <w:bottom w:val="double" w:sz="4" w:space="0" w:color="auto"/>
              <w:right w:val="single" w:sz="4" w:space="0" w:color="auto"/>
            </w:tcBorders>
            <w:vAlign w:val="center"/>
            <w:hideMark/>
          </w:tcPr>
          <w:p w14:paraId="2C03E15E" w14:textId="77777777" w:rsidR="008A0E14" w:rsidRPr="004A7DB2" w:rsidRDefault="008A0E14" w:rsidP="00F97EAE">
            <w:pPr>
              <w:widowControl w:val="0"/>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І</w:t>
            </w:r>
          </w:p>
        </w:tc>
        <w:tc>
          <w:tcPr>
            <w:tcW w:w="0" w:type="auto"/>
            <w:tcBorders>
              <w:top w:val="double" w:sz="4" w:space="0" w:color="auto"/>
              <w:left w:val="single" w:sz="4" w:space="0" w:color="auto"/>
              <w:bottom w:val="double" w:sz="4" w:space="0" w:color="auto"/>
              <w:right w:val="double" w:sz="4" w:space="0" w:color="auto"/>
            </w:tcBorders>
            <w:vAlign w:val="center"/>
            <w:hideMark/>
          </w:tcPr>
          <w:p w14:paraId="2BE992D7" w14:textId="77777777" w:rsidR="008A0E14" w:rsidRPr="004A7DB2" w:rsidRDefault="008A0E14" w:rsidP="00F97EAE">
            <w:pPr>
              <w:widowControl w:val="0"/>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С</w:t>
            </w:r>
          </w:p>
        </w:tc>
        <w:tc>
          <w:tcPr>
            <w:tcW w:w="0" w:type="auto"/>
            <w:tcBorders>
              <w:top w:val="double" w:sz="4" w:space="0" w:color="auto"/>
              <w:left w:val="double" w:sz="4" w:space="0" w:color="auto"/>
              <w:bottom w:val="double" w:sz="4" w:space="0" w:color="auto"/>
              <w:right w:val="single" w:sz="4" w:space="0" w:color="auto"/>
            </w:tcBorders>
            <w:vAlign w:val="center"/>
            <w:hideMark/>
          </w:tcPr>
          <w:p w14:paraId="3AB304B8" w14:textId="77777777" w:rsidR="008A0E14" w:rsidRPr="004A7DB2" w:rsidRDefault="00BA32C0" w:rsidP="00F97EAE">
            <w:pPr>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Д</w:t>
            </w:r>
          </w:p>
        </w:tc>
        <w:tc>
          <w:tcPr>
            <w:tcW w:w="0" w:type="auto"/>
            <w:tcBorders>
              <w:top w:val="double" w:sz="4" w:space="0" w:color="auto"/>
              <w:left w:val="single" w:sz="4" w:space="0" w:color="auto"/>
              <w:bottom w:val="double" w:sz="4" w:space="0" w:color="auto"/>
              <w:right w:val="double" w:sz="4" w:space="0" w:color="auto"/>
            </w:tcBorders>
            <w:vAlign w:val="center"/>
            <w:hideMark/>
          </w:tcPr>
          <w:p w14:paraId="00C8CCAE" w14:textId="77777777" w:rsidR="008A0E14" w:rsidRPr="004A7DB2" w:rsidRDefault="008A0E14" w:rsidP="00F97EAE">
            <w:pPr>
              <w:jc w:val="center"/>
              <w:rPr>
                <w:rFonts w:asciiTheme="majorHAnsi" w:hAnsiTheme="majorHAnsi" w:cstheme="minorHAnsi"/>
                <w:b/>
                <w:sz w:val="20"/>
                <w:szCs w:val="20"/>
                <w:lang w:val="uk-UA"/>
              </w:rPr>
            </w:pPr>
            <w:r w:rsidRPr="004A7DB2">
              <w:rPr>
                <w:rFonts w:asciiTheme="majorHAnsi" w:hAnsiTheme="majorHAnsi" w:cstheme="minorHAnsi"/>
                <w:b/>
                <w:sz w:val="20"/>
                <w:szCs w:val="20"/>
                <w:lang w:val="uk-UA"/>
              </w:rPr>
              <w:t>С</w:t>
            </w:r>
          </w:p>
        </w:tc>
      </w:tr>
      <w:tr w:rsidR="00452465" w:rsidRPr="004A7DB2" w14:paraId="25154EA0" w14:textId="77777777" w:rsidTr="00D57A0B">
        <w:tc>
          <w:tcPr>
            <w:tcW w:w="0" w:type="auto"/>
            <w:gridSpan w:val="2"/>
            <w:tcBorders>
              <w:top w:val="single" w:sz="4" w:space="0" w:color="auto"/>
              <w:left w:val="double" w:sz="4" w:space="0" w:color="auto"/>
              <w:bottom w:val="single" w:sz="4" w:space="0" w:color="auto"/>
              <w:right w:val="double" w:sz="4" w:space="0" w:color="auto"/>
            </w:tcBorders>
            <w:vAlign w:val="center"/>
            <w:hideMark/>
          </w:tcPr>
          <w:p w14:paraId="4B8EB878" w14:textId="77777777" w:rsidR="00452465" w:rsidRPr="004A7DB2" w:rsidRDefault="00452465" w:rsidP="00452465">
            <w:pPr>
              <w:widowControl w:val="0"/>
              <w:rPr>
                <w:rFonts w:asciiTheme="majorHAnsi" w:hAnsiTheme="majorHAnsi"/>
                <w:sz w:val="20"/>
                <w:szCs w:val="20"/>
                <w:lang w:val="uk-UA"/>
              </w:rPr>
            </w:pPr>
            <w:r w:rsidRPr="004A7DB2">
              <w:rPr>
                <w:rFonts w:asciiTheme="majorHAnsi" w:hAnsiTheme="majorHAnsi"/>
                <w:bCs/>
                <w:sz w:val="20"/>
                <w:szCs w:val="20"/>
                <w:lang w:val="uk-UA" w:eastAsia="en-US"/>
              </w:rPr>
              <w:t xml:space="preserve">Тема 1. </w:t>
            </w:r>
            <w:r w:rsidRPr="004A7DB2">
              <w:rPr>
                <w:rFonts w:asciiTheme="majorHAnsi" w:hAnsiTheme="majorHAnsi"/>
                <w:sz w:val="20"/>
                <w:szCs w:val="20"/>
                <w:lang w:val="uk-UA"/>
              </w:rPr>
              <w:t xml:space="preserve">Тренди розвитку менеджменту персоналу </w:t>
            </w:r>
          </w:p>
        </w:tc>
        <w:tc>
          <w:tcPr>
            <w:tcW w:w="0" w:type="auto"/>
            <w:tcBorders>
              <w:top w:val="single" w:sz="4" w:space="0" w:color="auto"/>
              <w:left w:val="double" w:sz="4" w:space="0" w:color="auto"/>
              <w:bottom w:val="single" w:sz="4" w:space="0" w:color="auto"/>
              <w:right w:val="single" w:sz="4" w:space="0" w:color="auto"/>
            </w:tcBorders>
            <w:vAlign w:val="center"/>
          </w:tcPr>
          <w:p w14:paraId="3D47BC62"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0412C33D"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5ED8A126"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37AB0C2B"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9</w:t>
            </w:r>
          </w:p>
        </w:tc>
        <w:tc>
          <w:tcPr>
            <w:tcW w:w="0" w:type="auto"/>
            <w:tcBorders>
              <w:top w:val="single" w:sz="4" w:space="0" w:color="auto"/>
              <w:left w:val="double" w:sz="4" w:space="0" w:color="auto"/>
              <w:bottom w:val="single" w:sz="4" w:space="0" w:color="auto"/>
              <w:right w:val="single" w:sz="4" w:space="0" w:color="auto"/>
            </w:tcBorders>
            <w:vAlign w:val="center"/>
          </w:tcPr>
          <w:p w14:paraId="37FE8D89"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3B889849"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0247085B" w14:textId="77777777" w:rsidR="00452465" w:rsidRPr="004A7DB2" w:rsidRDefault="00452465" w:rsidP="00452465">
            <w:pPr>
              <w:widowControl w:val="0"/>
              <w:jc w:val="center"/>
              <w:rPr>
                <w:rFonts w:asciiTheme="majorHAnsi" w:hAnsiTheme="majorHAnsi"/>
                <w:sz w:val="20"/>
                <w:szCs w:val="20"/>
                <w:lang w:val="uk-UA"/>
              </w:rPr>
            </w:pPr>
            <w:r w:rsidRPr="004A7DB2">
              <w:rPr>
                <w:rFonts w:asciiTheme="majorHAnsi" w:hAnsiTheme="majorHAnsi"/>
                <w:sz w:val="20"/>
                <w:szCs w:val="20"/>
                <w:lang w:val="uk-UA"/>
              </w:rPr>
              <w:t>16</w:t>
            </w:r>
          </w:p>
        </w:tc>
        <w:tc>
          <w:tcPr>
            <w:tcW w:w="0" w:type="auto"/>
            <w:tcBorders>
              <w:top w:val="single" w:sz="4" w:space="0" w:color="auto"/>
              <w:left w:val="double" w:sz="4" w:space="0" w:color="auto"/>
              <w:bottom w:val="single" w:sz="4" w:space="0" w:color="auto"/>
              <w:right w:val="single" w:sz="4" w:space="0" w:color="auto"/>
            </w:tcBorders>
            <w:vAlign w:val="center"/>
          </w:tcPr>
          <w:p w14:paraId="7A184ABF" w14:textId="77777777" w:rsidR="00452465" w:rsidRPr="004A7DB2" w:rsidRDefault="00B03BEF" w:rsidP="00452465">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10F86A5E" w14:textId="77777777" w:rsidR="00452465" w:rsidRPr="004A7DB2" w:rsidRDefault="00452465" w:rsidP="00452465">
            <w:pPr>
              <w:jc w:val="center"/>
              <w:rPr>
                <w:rFonts w:asciiTheme="majorHAnsi" w:hAnsiTheme="majorHAnsi"/>
                <w:sz w:val="20"/>
                <w:szCs w:val="20"/>
                <w:lang w:val="uk-UA"/>
              </w:rPr>
            </w:pPr>
            <w:r w:rsidRPr="004A7DB2">
              <w:rPr>
                <w:rFonts w:asciiTheme="majorHAnsi" w:hAnsiTheme="majorHAnsi"/>
                <w:sz w:val="20"/>
                <w:szCs w:val="20"/>
                <w:lang w:val="uk-UA"/>
              </w:rPr>
              <w:t>1</w:t>
            </w:r>
            <w:r w:rsidR="00B03BEF" w:rsidRPr="004A7DB2">
              <w:rPr>
                <w:rFonts w:asciiTheme="majorHAnsi" w:hAnsiTheme="majorHAnsi"/>
                <w:sz w:val="20"/>
                <w:szCs w:val="20"/>
                <w:lang w:val="uk-UA"/>
              </w:rPr>
              <w:t>1</w:t>
            </w:r>
          </w:p>
        </w:tc>
      </w:tr>
      <w:tr w:rsidR="00B03BEF" w:rsidRPr="004A7DB2" w14:paraId="7350562A"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hideMark/>
          </w:tcPr>
          <w:p w14:paraId="3D7605A0" w14:textId="77777777" w:rsidR="00B03BEF" w:rsidRPr="004A7DB2" w:rsidRDefault="00B03BEF" w:rsidP="00B03BEF">
            <w:pPr>
              <w:widowControl w:val="0"/>
              <w:rPr>
                <w:rFonts w:asciiTheme="majorHAnsi" w:hAnsiTheme="majorHAnsi"/>
                <w:sz w:val="20"/>
                <w:szCs w:val="20"/>
                <w:lang w:val="uk-UA"/>
              </w:rPr>
            </w:pPr>
            <w:r w:rsidRPr="004A7DB2">
              <w:rPr>
                <w:rFonts w:asciiTheme="majorHAnsi" w:hAnsiTheme="majorHAnsi"/>
                <w:bCs/>
                <w:sz w:val="20"/>
                <w:szCs w:val="20"/>
                <w:lang w:val="uk-UA" w:eastAsia="en-US"/>
              </w:rPr>
              <w:t xml:space="preserve">Тема 2. </w:t>
            </w:r>
            <w:r w:rsidRPr="004A7DB2">
              <w:rPr>
                <w:rFonts w:asciiTheme="majorHAnsi" w:hAnsiTheme="majorHAnsi"/>
                <w:sz w:val="20"/>
                <w:szCs w:val="20"/>
                <w:lang w:val="uk-UA"/>
              </w:rPr>
              <w:t>Стратегічні аспекти менеджменту персоналу</w:t>
            </w:r>
          </w:p>
        </w:tc>
        <w:tc>
          <w:tcPr>
            <w:tcW w:w="0" w:type="auto"/>
            <w:tcBorders>
              <w:top w:val="single" w:sz="4" w:space="0" w:color="auto"/>
              <w:left w:val="double" w:sz="4" w:space="0" w:color="auto"/>
              <w:bottom w:val="single" w:sz="4" w:space="0" w:color="auto"/>
              <w:right w:val="single" w:sz="4" w:space="0" w:color="auto"/>
            </w:tcBorders>
            <w:vAlign w:val="center"/>
          </w:tcPr>
          <w:p w14:paraId="73C2991F"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0B793DD7"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45461315"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2C56EC64"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9</w:t>
            </w:r>
          </w:p>
        </w:tc>
        <w:tc>
          <w:tcPr>
            <w:tcW w:w="0" w:type="auto"/>
            <w:tcBorders>
              <w:top w:val="single" w:sz="4" w:space="0" w:color="auto"/>
              <w:left w:val="double" w:sz="4" w:space="0" w:color="auto"/>
              <w:bottom w:val="single" w:sz="4" w:space="0" w:color="auto"/>
              <w:right w:val="single" w:sz="4" w:space="0" w:color="auto"/>
            </w:tcBorders>
            <w:vAlign w:val="center"/>
          </w:tcPr>
          <w:p w14:paraId="1DB7710D"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2178C675"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31623BF7"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16</w:t>
            </w:r>
          </w:p>
        </w:tc>
        <w:tc>
          <w:tcPr>
            <w:tcW w:w="0" w:type="auto"/>
            <w:tcBorders>
              <w:top w:val="single" w:sz="4" w:space="0" w:color="auto"/>
              <w:left w:val="double" w:sz="4" w:space="0" w:color="auto"/>
              <w:bottom w:val="single" w:sz="4" w:space="0" w:color="auto"/>
              <w:right w:val="single" w:sz="4" w:space="0" w:color="auto"/>
            </w:tcBorders>
            <w:vAlign w:val="center"/>
          </w:tcPr>
          <w:p w14:paraId="20A334D2"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302E17B5"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4D53F390"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hideMark/>
          </w:tcPr>
          <w:p w14:paraId="6C067A2C" w14:textId="77777777" w:rsidR="00B03BEF" w:rsidRPr="004A7DB2" w:rsidRDefault="00B03BEF" w:rsidP="00B03BEF">
            <w:pPr>
              <w:widowControl w:val="0"/>
              <w:rPr>
                <w:rFonts w:asciiTheme="majorHAnsi" w:hAnsiTheme="majorHAnsi"/>
                <w:bCs/>
                <w:sz w:val="20"/>
                <w:szCs w:val="20"/>
                <w:lang w:val="uk-UA" w:eastAsia="en-US"/>
              </w:rPr>
            </w:pPr>
            <w:r w:rsidRPr="004A7DB2">
              <w:rPr>
                <w:rFonts w:asciiTheme="majorHAnsi" w:hAnsiTheme="majorHAnsi"/>
                <w:bCs/>
                <w:sz w:val="20"/>
                <w:szCs w:val="20"/>
                <w:lang w:val="uk-UA" w:eastAsia="en-US"/>
              </w:rPr>
              <w:t xml:space="preserve">Тема 3. </w:t>
            </w:r>
            <w:r w:rsidRPr="004A7DB2">
              <w:rPr>
                <w:rFonts w:asciiTheme="majorHAnsi" w:hAnsiTheme="majorHAnsi"/>
                <w:sz w:val="20"/>
                <w:szCs w:val="20"/>
                <w:lang w:val="uk-UA"/>
              </w:rPr>
              <w:t>Добір та адаптація персоналу</w:t>
            </w:r>
          </w:p>
        </w:tc>
        <w:tc>
          <w:tcPr>
            <w:tcW w:w="0" w:type="auto"/>
            <w:tcBorders>
              <w:top w:val="single" w:sz="4" w:space="0" w:color="auto"/>
              <w:left w:val="double" w:sz="4" w:space="0" w:color="auto"/>
              <w:bottom w:val="single" w:sz="4" w:space="0" w:color="auto"/>
              <w:right w:val="single" w:sz="4" w:space="0" w:color="auto"/>
            </w:tcBorders>
            <w:vAlign w:val="center"/>
          </w:tcPr>
          <w:p w14:paraId="4F89DFFF" w14:textId="77777777" w:rsidR="00B03BEF" w:rsidRPr="004A7DB2" w:rsidRDefault="00B03BEF" w:rsidP="00B03BEF">
            <w:pPr>
              <w:jc w:val="center"/>
              <w:rPr>
                <w:rFonts w:asciiTheme="majorHAnsi" w:hAnsiTheme="majorHAnsi"/>
                <w:sz w:val="20"/>
                <w:szCs w:val="20"/>
                <w:lang w:val="uk-UA" w:eastAsia="ar-SA"/>
              </w:rPr>
            </w:pPr>
            <w:r w:rsidRPr="004A7DB2">
              <w:rPr>
                <w:rFonts w:asciiTheme="majorHAnsi" w:hAnsiTheme="majorHAnsi"/>
                <w:sz w:val="20"/>
                <w:szCs w:val="20"/>
                <w:lang w:val="uk-UA"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776316C5"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2F6D7B4E"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16201D01"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690575A5"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117F2352"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557AB53D"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double" w:sz="4" w:space="0" w:color="auto"/>
              <w:bottom w:val="single" w:sz="4" w:space="0" w:color="auto"/>
              <w:right w:val="single" w:sz="4" w:space="0" w:color="auto"/>
            </w:tcBorders>
            <w:vAlign w:val="center"/>
          </w:tcPr>
          <w:p w14:paraId="5F87C4B1"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7691AAD7"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3587F8B9"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tcPr>
          <w:p w14:paraId="28B3C616" w14:textId="77777777" w:rsidR="00B03BEF" w:rsidRPr="004A7DB2" w:rsidRDefault="00B03BEF" w:rsidP="00B03BEF">
            <w:pPr>
              <w:widowControl w:val="0"/>
              <w:rPr>
                <w:rFonts w:asciiTheme="majorHAnsi" w:hAnsiTheme="majorHAnsi"/>
                <w:bCs/>
                <w:sz w:val="20"/>
                <w:szCs w:val="20"/>
                <w:lang w:val="uk-UA" w:eastAsia="en-US"/>
              </w:rPr>
            </w:pPr>
            <w:r w:rsidRPr="004A7DB2">
              <w:rPr>
                <w:rFonts w:asciiTheme="majorHAnsi" w:hAnsiTheme="majorHAnsi"/>
                <w:bCs/>
                <w:sz w:val="20"/>
                <w:szCs w:val="20"/>
                <w:lang w:val="uk-UA" w:eastAsia="en-US"/>
              </w:rPr>
              <w:t xml:space="preserve">Тема 4. </w:t>
            </w:r>
            <w:r w:rsidRPr="004A7DB2">
              <w:rPr>
                <w:rFonts w:asciiTheme="majorHAnsi" w:hAnsiTheme="majorHAnsi"/>
                <w:sz w:val="20"/>
                <w:szCs w:val="20"/>
                <w:lang w:val="uk-UA"/>
              </w:rPr>
              <w:t>Менеджмент продуктивності та оцінювання персоналу</w:t>
            </w:r>
          </w:p>
        </w:tc>
        <w:tc>
          <w:tcPr>
            <w:tcW w:w="0" w:type="auto"/>
            <w:tcBorders>
              <w:top w:val="single" w:sz="4" w:space="0" w:color="auto"/>
              <w:left w:val="double" w:sz="4" w:space="0" w:color="auto"/>
              <w:bottom w:val="single" w:sz="4" w:space="0" w:color="auto"/>
              <w:right w:val="single" w:sz="4" w:space="0" w:color="auto"/>
            </w:tcBorders>
            <w:vAlign w:val="center"/>
          </w:tcPr>
          <w:p w14:paraId="13C30D9D" w14:textId="77777777" w:rsidR="00B03BEF" w:rsidRPr="004A7DB2" w:rsidRDefault="00B03BEF" w:rsidP="00B03BEF">
            <w:pPr>
              <w:jc w:val="center"/>
              <w:rPr>
                <w:rFonts w:asciiTheme="majorHAnsi" w:hAnsiTheme="majorHAnsi"/>
                <w:sz w:val="20"/>
                <w:szCs w:val="20"/>
                <w:lang w:val="uk-UA" w:eastAsia="ar-SA"/>
              </w:rPr>
            </w:pPr>
            <w:r w:rsidRPr="004A7DB2">
              <w:rPr>
                <w:rFonts w:asciiTheme="majorHAnsi" w:hAnsiTheme="majorHAnsi"/>
                <w:sz w:val="20"/>
                <w:szCs w:val="20"/>
                <w:lang w:val="uk-UA"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3CEE0EC9"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13BA0B31"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634C05EE"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768C5EF6"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02240BF7"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3BEBBB4D"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double" w:sz="4" w:space="0" w:color="auto"/>
              <w:bottom w:val="single" w:sz="4" w:space="0" w:color="auto"/>
              <w:right w:val="single" w:sz="4" w:space="0" w:color="auto"/>
            </w:tcBorders>
            <w:vAlign w:val="center"/>
          </w:tcPr>
          <w:p w14:paraId="5D7D5822"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2CAAF50F"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142B2FEA"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tcPr>
          <w:p w14:paraId="3C5D947E" w14:textId="77777777" w:rsidR="00B03BEF" w:rsidRPr="004A7DB2" w:rsidRDefault="00B03BEF" w:rsidP="00B03BEF">
            <w:pPr>
              <w:widowControl w:val="0"/>
              <w:rPr>
                <w:rFonts w:asciiTheme="majorHAnsi" w:hAnsiTheme="majorHAnsi"/>
                <w:bCs/>
                <w:sz w:val="20"/>
                <w:szCs w:val="20"/>
                <w:lang w:val="uk-UA" w:eastAsia="en-US"/>
              </w:rPr>
            </w:pPr>
            <w:r w:rsidRPr="004A7DB2">
              <w:rPr>
                <w:rFonts w:asciiTheme="majorHAnsi" w:hAnsiTheme="majorHAnsi"/>
                <w:bCs/>
                <w:sz w:val="20"/>
                <w:szCs w:val="20"/>
                <w:lang w:val="uk-UA" w:eastAsia="en-US"/>
              </w:rPr>
              <w:t xml:space="preserve">Тема 5. </w:t>
            </w:r>
            <w:r w:rsidRPr="004A7DB2">
              <w:rPr>
                <w:rFonts w:asciiTheme="majorHAnsi" w:hAnsiTheme="majorHAnsi"/>
                <w:sz w:val="20"/>
                <w:szCs w:val="20"/>
                <w:lang w:val="uk-UA"/>
              </w:rPr>
              <w:t>Навчання та розвиток персоналу</w:t>
            </w:r>
          </w:p>
        </w:tc>
        <w:tc>
          <w:tcPr>
            <w:tcW w:w="0" w:type="auto"/>
            <w:tcBorders>
              <w:top w:val="single" w:sz="4" w:space="0" w:color="auto"/>
              <w:left w:val="double" w:sz="4" w:space="0" w:color="auto"/>
              <w:bottom w:val="single" w:sz="4" w:space="0" w:color="auto"/>
              <w:right w:val="single" w:sz="4" w:space="0" w:color="auto"/>
            </w:tcBorders>
            <w:vAlign w:val="center"/>
          </w:tcPr>
          <w:p w14:paraId="6D1683F5" w14:textId="77777777" w:rsidR="00B03BEF" w:rsidRPr="004A7DB2" w:rsidRDefault="00B03BEF" w:rsidP="00B03BEF">
            <w:pPr>
              <w:jc w:val="center"/>
              <w:rPr>
                <w:rFonts w:asciiTheme="majorHAnsi" w:hAnsiTheme="majorHAnsi"/>
                <w:sz w:val="20"/>
                <w:szCs w:val="20"/>
                <w:lang w:val="uk-UA" w:eastAsia="ar-SA"/>
              </w:rPr>
            </w:pPr>
            <w:r w:rsidRPr="004A7DB2">
              <w:rPr>
                <w:rFonts w:asciiTheme="majorHAnsi" w:hAnsiTheme="majorHAnsi"/>
                <w:sz w:val="20"/>
                <w:szCs w:val="20"/>
                <w:lang w:val="uk-UA"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13D13436"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5BCCA5CD"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55018D6D"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379B7447"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61C88DED"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65F99789"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double" w:sz="4" w:space="0" w:color="auto"/>
              <w:bottom w:val="single" w:sz="4" w:space="0" w:color="auto"/>
              <w:right w:val="single" w:sz="4" w:space="0" w:color="auto"/>
            </w:tcBorders>
            <w:vAlign w:val="center"/>
          </w:tcPr>
          <w:p w14:paraId="333745D3"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6A7E8E6F"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1E32DEF4"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hideMark/>
          </w:tcPr>
          <w:p w14:paraId="57D9D396" w14:textId="77777777" w:rsidR="00B03BEF" w:rsidRPr="004A7DB2" w:rsidRDefault="00B03BEF" w:rsidP="00B03BEF">
            <w:pPr>
              <w:widowControl w:val="0"/>
              <w:rPr>
                <w:rFonts w:asciiTheme="majorHAnsi" w:hAnsiTheme="majorHAnsi"/>
                <w:sz w:val="20"/>
                <w:szCs w:val="20"/>
                <w:lang w:val="uk-UA"/>
              </w:rPr>
            </w:pPr>
            <w:r w:rsidRPr="004A7DB2">
              <w:rPr>
                <w:rFonts w:asciiTheme="majorHAnsi" w:hAnsiTheme="majorHAnsi"/>
                <w:bCs/>
                <w:sz w:val="20"/>
                <w:szCs w:val="20"/>
                <w:lang w:val="uk-UA" w:eastAsia="en-US"/>
              </w:rPr>
              <w:t xml:space="preserve">Тема 6. </w:t>
            </w:r>
            <w:r w:rsidRPr="004A7DB2">
              <w:rPr>
                <w:rFonts w:asciiTheme="majorHAnsi" w:hAnsiTheme="majorHAnsi"/>
                <w:sz w:val="20"/>
                <w:szCs w:val="20"/>
                <w:lang w:val="uk-UA"/>
              </w:rPr>
              <w:t>Менеджмент процесів руху персоналу. Кар’єрний менеджмент.</w:t>
            </w:r>
          </w:p>
        </w:tc>
        <w:tc>
          <w:tcPr>
            <w:tcW w:w="0" w:type="auto"/>
            <w:tcBorders>
              <w:top w:val="single" w:sz="4" w:space="0" w:color="auto"/>
              <w:left w:val="double" w:sz="4" w:space="0" w:color="auto"/>
              <w:bottom w:val="single" w:sz="4" w:space="0" w:color="auto"/>
              <w:right w:val="single" w:sz="4" w:space="0" w:color="auto"/>
            </w:tcBorders>
            <w:vAlign w:val="center"/>
          </w:tcPr>
          <w:p w14:paraId="5A970871"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6F2BC6EB"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7D7B067A"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73B45FBE"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69C9EBBD"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0265AB46"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11684857"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double" w:sz="4" w:space="0" w:color="auto"/>
              <w:bottom w:val="single" w:sz="4" w:space="0" w:color="auto"/>
              <w:right w:val="single" w:sz="4" w:space="0" w:color="auto"/>
            </w:tcBorders>
            <w:vAlign w:val="center"/>
          </w:tcPr>
          <w:p w14:paraId="68ABF604"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2809E214"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4ADE1316"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tcPr>
          <w:p w14:paraId="209FE745" w14:textId="77777777" w:rsidR="00B03BEF" w:rsidRPr="004A7DB2" w:rsidRDefault="00B03BEF" w:rsidP="00B03BEF">
            <w:pPr>
              <w:widowControl w:val="0"/>
              <w:rPr>
                <w:rFonts w:asciiTheme="majorHAnsi" w:hAnsiTheme="majorHAnsi"/>
                <w:bCs/>
                <w:sz w:val="20"/>
                <w:szCs w:val="20"/>
                <w:lang w:val="uk-UA" w:eastAsia="en-US"/>
              </w:rPr>
            </w:pPr>
            <w:r w:rsidRPr="004A7DB2">
              <w:rPr>
                <w:rFonts w:asciiTheme="majorHAnsi" w:hAnsiTheme="majorHAnsi"/>
                <w:bCs/>
                <w:sz w:val="20"/>
                <w:szCs w:val="20"/>
                <w:lang w:val="uk-UA" w:eastAsia="en-US"/>
              </w:rPr>
              <w:t xml:space="preserve">Тема 7. </w:t>
            </w:r>
            <w:r w:rsidRPr="004A7DB2">
              <w:rPr>
                <w:rFonts w:asciiTheme="majorHAnsi" w:hAnsiTheme="majorHAnsi"/>
                <w:sz w:val="20"/>
                <w:szCs w:val="20"/>
                <w:lang w:val="uk-UA"/>
              </w:rPr>
              <w:t>Менеджмент робочого часу та баланс «життя-робота»</w:t>
            </w:r>
          </w:p>
        </w:tc>
        <w:tc>
          <w:tcPr>
            <w:tcW w:w="0" w:type="auto"/>
            <w:tcBorders>
              <w:top w:val="single" w:sz="4" w:space="0" w:color="auto"/>
              <w:left w:val="double" w:sz="4" w:space="0" w:color="auto"/>
              <w:bottom w:val="single" w:sz="4" w:space="0" w:color="auto"/>
              <w:right w:val="single" w:sz="4" w:space="0" w:color="auto"/>
            </w:tcBorders>
            <w:vAlign w:val="center"/>
          </w:tcPr>
          <w:p w14:paraId="3178177C" w14:textId="77777777" w:rsidR="00B03BEF" w:rsidRPr="004A7DB2" w:rsidRDefault="00B03BEF" w:rsidP="00B03BEF">
            <w:pPr>
              <w:widowControl w:val="0"/>
              <w:jc w:val="center"/>
              <w:rPr>
                <w:rFonts w:asciiTheme="majorHAnsi" w:hAnsiTheme="majorHAnsi"/>
                <w:sz w:val="20"/>
                <w:szCs w:val="20"/>
                <w:lang w:val="uk-UA" w:eastAsia="ar-SA"/>
              </w:rPr>
            </w:pPr>
            <w:r w:rsidRPr="004A7DB2">
              <w:rPr>
                <w:rFonts w:asciiTheme="majorHAnsi" w:hAnsiTheme="majorHAnsi"/>
                <w:sz w:val="20"/>
                <w:szCs w:val="20"/>
                <w:lang w:val="uk-UA"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6729CC95"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499A567B"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40F48B2B"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008BCC56"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0E2ABF4F"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18F9F8CB"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double" w:sz="4" w:space="0" w:color="auto"/>
              <w:bottom w:val="single" w:sz="4" w:space="0" w:color="auto"/>
              <w:right w:val="single" w:sz="4" w:space="0" w:color="auto"/>
            </w:tcBorders>
            <w:vAlign w:val="center"/>
          </w:tcPr>
          <w:p w14:paraId="48CA407A"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12185769"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17A01847"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tcPr>
          <w:p w14:paraId="448F18D2" w14:textId="77777777" w:rsidR="00B03BEF" w:rsidRPr="004A7DB2" w:rsidRDefault="00B03BEF" w:rsidP="00B03BEF">
            <w:pPr>
              <w:widowControl w:val="0"/>
              <w:rPr>
                <w:rFonts w:asciiTheme="majorHAnsi" w:hAnsiTheme="majorHAnsi"/>
                <w:bCs/>
                <w:sz w:val="20"/>
                <w:szCs w:val="20"/>
                <w:lang w:val="uk-UA" w:eastAsia="en-US"/>
              </w:rPr>
            </w:pPr>
            <w:r w:rsidRPr="004A7DB2">
              <w:rPr>
                <w:rFonts w:asciiTheme="majorHAnsi" w:hAnsiTheme="majorHAnsi"/>
                <w:bCs/>
                <w:sz w:val="20"/>
                <w:szCs w:val="20"/>
                <w:lang w:val="uk-UA" w:eastAsia="en-US"/>
              </w:rPr>
              <w:t xml:space="preserve">Тема 8. </w:t>
            </w:r>
            <w:r w:rsidRPr="004A7DB2">
              <w:rPr>
                <w:rFonts w:asciiTheme="majorHAnsi" w:hAnsiTheme="majorHAnsi"/>
                <w:sz w:val="20"/>
                <w:szCs w:val="20"/>
                <w:lang w:val="uk-UA"/>
              </w:rPr>
              <w:t>Мотиваційний менеджмент</w:t>
            </w:r>
          </w:p>
        </w:tc>
        <w:tc>
          <w:tcPr>
            <w:tcW w:w="0" w:type="auto"/>
            <w:tcBorders>
              <w:top w:val="single" w:sz="4" w:space="0" w:color="auto"/>
              <w:left w:val="double" w:sz="4" w:space="0" w:color="auto"/>
              <w:bottom w:val="single" w:sz="4" w:space="0" w:color="auto"/>
              <w:right w:val="single" w:sz="4" w:space="0" w:color="auto"/>
            </w:tcBorders>
            <w:vAlign w:val="center"/>
          </w:tcPr>
          <w:p w14:paraId="40B8045C" w14:textId="77777777" w:rsidR="00B03BEF" w:rsidRPr="004A7DB2" w:rsidRDefault="00B03BEF" w:rsidP="00B03BEF">
            <w:pPr>
              <w:widowControl w:val="0"/>
              <w:jc w:val="center"/>
              <w:rPr>
                <w:rFonts w:asciiTheme="majorHAnsi" w:hAnsiTheme="majorHAnsi"/>
                <w:sz w:val="20"/>
                <w:szCs w:val="20"/>
                <w:lang w:val="uk-UA" w:eastAsia="ar-SA"/>
              </w:rPr>
            </w:pPr>
            <w:r w:rsidRPr="004A7DB2">
              <w:rPr>
                <w:rFonts w:asciiTheme="majorHAnsi" w:hAnsiTheme="majorHAnsi"/>
                <w:sz w:val="20"/>
                <w:szCs w:val="20"/>
                <w:lang w:val="uk-UA"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6E8C0F9E"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14:paraId="0E400435"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48EE16A2"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70E71339"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6BD971C2"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0FEE09A7"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double" w:sz="4" w:space="0" w:color="auto"/>
              <w:bottom w:val="single" w:sz="4" w:space="0" w:color="auto"/>
              <w:right w:val="single" w:sz="4" w:space="0" w:color="auto"/>
            </w:tcBorders>
            <w:vAlign w:val="center"/>
          </w:tcPr>
          <w:p w14:paraId="39F50DFB"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09262683"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4D963FEB" w14:textId="77777777" w:rsidTr="00B03BEF">
        <w:tc>
          <w:tcPr>
            <w:tcW w:w="0" w:type="auto"/>
            <w:gridSpan w:val="2"/>
            <w:tcBorders>
              <w:top w:val="single" w:sz="4" w:space="0" w:color="auto"/>
              <w:left w:val="double" w:sz="4" w:space="0" w:color="auto"/>
              <w:bottom w:val="single" w:sz="4" w:space="0" w:color="auto"/>
              <w:right w:val="double" w:sz="4" w:space="0" w:color="auto"/>
            </w:tcBorders>
            <w:vAlign w:val="center"/>
          </w:tcPr>
          <w:p w14:paraId="73D02778" w14:textId="77777777" w:rsidR="00B03BEF" w:rsidRPr="004A7DB2" w:rsidRDefault="00B03BEF" w:rsidP="00B03BEF">
            <w:pPr>
              <w:widowControl w:val="0"/>
              <w:rPr>
                <w:rFonts w:asciiTheme="majorHAnsi" w:hAnsiTheme="majorHAnsi"/>
                <w:sz w:val="20"/>
                <w:szCs w:val="20"/>
                <w:lang w:val="uk-UA"/>
              </w:rPr>
            </w:pPr>
            <w:r w:rsidRPr="004A7DB2">
              <w:rPr>
                <w:rFonts w:asciiTheme="majorHAnsi" w:hAnsiTheme="majorHAnsi"/>
                <w:bCs/>
                <w:sz w:val="20"/>
                <w:szCs w:val="20"/>
                <w:lang w:val="uk-UA" w:eastAsia="en-US"/>
              </w:rPr>
              <w:t xml:space="preserve">Тема 9. </w:t>
            </w:r>
            <w:r w:rsidRPr="004A7DB2">
              <w:rPr>
                <w:rFonts w:asciiTheme="majorHAnsi" w:hAnsiTheme="majorHAnsi"/>
                <w:sz w:val="20"/>
                <w:szCs w:val="20"/>
                <w:lang w:val="uk-UA"/>
              </w:rPr>
              <w:t>Управління поведінкою персоналу та велл-бінг менеджмент</w:t>
            </w:r>
          </w:p>
        </w:tc>
        <w:tc>
          <w:tcPr>
            <w:tcW w:w="0" w:type="auto"/>
            <w:tcBorders>
              <w:top w:val="single" w:sz="4" w:space="0" w:color="auto"/>
              <w:left w:val="double" w:sz="4" w:space="0" w:color="auto"/>
              <w:bottom w:val="single" w:sz="4" w:space="0" w:color="auto"/>
              <w:right w:val="single" w:sz="4" w:space="0" w:color="auto"/>
            </w:tcBorders>
            <w:vAlign w:val="center"/>
          </w:tcPr>
          <w:p w14:paraId="138711F8" w14:textId="77777777" w:rsidR="00B03BEF" w:rsidRPr="004A7DB2" w:rsidRDefault="00B03BEF" w:rsidP="00B03BEF">
            <w:pPr>
              <w:widowControl w:val="0"/>
              <w:jc w:val="center"/>
              <w:rPr>
                <w:rFonts w:asciiTheme="majorHAnsi" w:hAnsiTheme="majorHAnsi"/>
                <w:sz w:val="20"/>
                <w:szCs w:val="20"/>
                <w:lang w:val="uk-UA" w:eastAsia="ar-SA"/>
              </w:rPr>
            </w:pPr>
            <w:r w:rsidRPr="004A7DB2">
              <w:rPr>
                <w:rFonts w:asciiTheme="majorHAnsi" w:hAnsiTheme="majorHAnsi"/>
                <w:sz w:val="20"/>
                <w:szCs w:val="20"/>
                <w:lang w:val="uk-UA"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14:paraId="3FC915CF"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20568150"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31ABAF1B"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8</w:t>
            </w:r>
          </w:p>
        </w:tc>
        <w:tc>
          <w:tcPr>
            <w:tcW w:w="0" w:type="auto"/>
            <w:tcBorders>
              <w:top w:val="single" w:sz="4" w:space="0" w:color="auto"/>
              <w:left w:val="double" w:sz="4" w:space="0" w:color="auto"/>
              <w:bottom w:val="single" w:sz="4" w:space="0" w:color="auto"/>
              <w:right w:val="single" w:sz="4" w:space="0" w:color="auto"/>
            </w:tcBorders>
            <w:vAlign w:val="center"/>
          </w:tcPr>
          <w:p w14:paraId="22697EDE"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14:paraId="4434DF3E"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single" w:sz="4" w:space="0" w:color="auto"/>
              <w:right w:val="double" w:sz="4" w:space="0" w:color="auto"/>
            </w:tcBorders>
            <w:vAlign w:val="center"/>
          </w:tcPr>
          <w:p w14:paraId="3B652A23"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16</w:t>
            </w:r>
          </w:p>
        </w:tc>
        <w:tc>
          <w:tcPr>
            <w:tcW w:w="0" w:type="auto"/>
            <w:tcBorders>
              <w:top w:val="single" w:sz="4" w:space="0" w:color="auto"/>
              <w:left w:val="double" w:sz="4" w:space="0" w:color="auto"/>
              <w:bottom w:val="single" w:sz="4" w:space="0" w:color="auto"/>
              <w:right w:val="single" w:sz="4" w:space="0" w:color="auto"/>
            </w:tcBorders>
            <w:vAlign w:val="center"/>
          </w:tcPr>
          <w:p w14:paraId="330E47AC"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single" w:sz="4" w:space="0" w:color="auto"/>
              <w:right w:val="double" w:sz="4" w:space="0" w:color="auto"/>
            </w:tcBorders>
            <w:vAlign w:val="center"/>
          </w:tcPr>
          <w:p w14:paraId="45E06BD9"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2D3B5EDA" w14:textId="77777777" w:rsidTr="00B03BEF">
        <w:tc>
          <w:tcPr>
            <w:tcW w:w="0" w:type="auto"/>
            <w:gridSpan w:val="2"/>
            <w:tcBorders>
              <w:top w:val="single" w:sz="4" w:space="0" w:color="auto"/>
              <w:left w:val="double" w:sz="4" w:space="0" w:color="auto"/>
              <w:bottom w:val="double" w:sz="4" w:space="0" w:color="auto"/>
              <w:right w:val="double" w:sz="4" w:space="0" w:color="auto"/>
            </w:tcBorders>
            <w:vAlign w:val="center"/>
            <w:hideMark/>
          </w:tcPr>
          <w:p w14:paraId="181EFD47" w14:textId="77777777" w:rsidR="00B03BEF" w:rsidRPr="004A7DB2" w:rsidRDefault="00B03BEF" w:rsidP="00B03BEF">
            <w:pPr>
              <w:widowControl w:val="0"/>
              <w:rPr>
                <w:rFonts w:asciiTheme="majorHAnsi" w:hAnsiTheme="majorHAnsi"/>
                <w:sz w:val="20"/>
                <w:szCs w:val="20"/>
                <w:lang w:val="uk-UA" w:eastAsia="en-US"/>
              </w:rPr>
            </w:pPr>
            <w:r w:rsidRPr="004A7DB2">
              <w:rPr>
                <w:rFonts w:asciiTheme="majorHAnsi" w:hAnsiTheme="majorHAnsi"/>
                <w:bCs/>
                <w:sz w:val="20"/>
                <w:szCs w:val="20"/>
                <w:lang w:val="uk-UA" w:eastAsia="en-US"/>
              </w:rPr>
              <w:t xml:space="preserve">Тема 10. </w:t>
            </w:r>
            <w:r w:rsidRPr="004A7DB2">
              <w:rPr>
                <w:rFonts w:asciiTheme="majorHAnsi" w:hAnsiTheme="majorHAnsi"/>
                <w:sz w:val="20"/>
                <w:szCs w:val="20"/>
                <w:lang w:val="uk-UA"/>
              </w:rPr>
              <w:t>Корпоративна соціальна політика та відповідальність</w:t>
            </w:r>
          </w:p>
        </w:tc>
        <w:tc>
          <w:tcPr>
            <w:tcW w:w="0" w:type="auto"/>
            <w:tcBorders>
              <w:top w:val="single" w:sz="4" w:space="0" w:color="auto"/>
              <w:left w:val="double" w:sz="4" w:space="0" w:color="auto"/>
              <w:bottom w:val="double" w:sz="4" w:space="0" w:color="auto"/>
              <w:right w:val="single" w:sz="4" w:space="0" w:color="auto"/>
            </w:tcBorders>
            <w:vAlign w:val="center"/>
          </w:tcPr>
          <w:p w14:paraId="77E75DA3" w14:textId="77777777" w:rsidR="00B03BEF" w:rsidRPr="004A7DB2" w:rsidRDefault="00B03BEF" w:rsidP="00B03BEF">
            <w:pPr>
              <w:widowControl w:val="0"/>
              <w:jc w:val="center"/>
              <w:rPr>
                <w:rFonts w:asciiTheme="majorHAnsi" w:hAnsiTheme="majorHAnsi"/>
                <w:sz w:val="20"/>
                <w:szCs w:val="20"/>
                <w:lang w:val="uk-UA" w:eastAsia="ar-SA"/>
              </w:rPr>
            </w:pPr>
            <w:r w:rsidRPr="004A7DB2">
              <w:rPr>
                <w:rFonts w:asciiTheme="majorHAnsi" w:hAnsiTheme="majorHAnsi"/>
                <w:sz w:val="20"/>
                <w:szCs w:val="20"/>
                <w:lang w:val="uk-UA" w:eastAsia="ar-SA"/>
              </w:rPr>
              <w:t>1</w:t>
            </w:r>
          </w:p>
        </w:tc>
        <w:tc>
          <w:tcPr>
            <w:tcW w:w="0" w:type="auto"/>
            <w:tcBorders>
              <w:top w:val="single" w:sz="4" w:space="0" w:color="auto"/>
              <w:left w:val="single" w:sz="4" w:space="0" w:color="auto"/>
              <w:bottom w:val="double" w:sz="4" w:space="0" w:color="auto"/>
              <w:right w:val="single" w:sz="4" w:space="0" w:color="auto"/>
            </w:tcBorders>
            <w:vAlign w:val="center"/>
          </w:tcPr>
          <w:p w14:paraId="0200360C"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double" w:sz="4" w:space="0" w:color="auto"/>
              <w:right w:val="single" w:sz="4" w:space="0" w:color="auto"/>
            </w:tcBorders>
            <w:vAlign w:val="center"/>
          </w:tcPr>
          <w:p w14:paraId="5D261957"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double" w:sz="4" w:space="0" w:color="auto"/>
              <w:right w:val="double" w:sz="4" w:space="0" w:color="auto"/>
            </w:tcBorders>
            <w:vAlign w:val="center"/>
          </w:tcPr>
          <w:p w14:paraId="19A6F42E"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9</w:t>
            </w:r>
          </w:p>
        </w:tc>
        <w:tc>
          <w:tcPr>
            <w:tcW w:w="0" w:type="auto"/>
            <w:tcBorders>
              <w:top w:val="single" w:sz="4" w:space="0" w:color="auto"/>
              <w:left w:val="double" w:sz="4" w:space="0" w:color="auto"/>
              <w:bottom w:val="double" w:sz="4" w:space="0" w:color="auto"/>
              <w:right w:val="single" w:sz="4" w:space="0" w:color="auto"/>
            </w:tcBorders>
            <w:vAlign w:val="center"/>
          </w:tcPr>
          <w:p w14:paraId="34F23D76"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2</w:t>
            </w:r>
          </w:p>
        </w:tc>
        <w:tc>
          <w:tcPr>
            <w:tcW w:w="0" w:type="auto"/>
            <w:tcBorders>
              <w:top w:val="single" w:sz="4" w:space="0" w:color="auto"/>
              <w:left w:val="single" w:sz="4" w:space="0" w:color="auto"/>
              <w:bottom w:val="double" w:sz="4" w:space="0" w:color="auto"/>
              <w:right w:val="single" w:sz="4" w:space="0" w:color="auto"/>
            </w:tcBorders>
            <w:vAlign w:val="center"/>
          </w:tcPr>
          <w:p w14:paraId="4C2CACE9"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1,5</w:t>
            </w:r>
          </w:p>
        </w:tc>
        <w:tc>
          <w:tcPr>
            <w:tcW w:w="0" w:type="auto"/>
            <w:tcBorders>
              <w:top w:val="single" w:sz="4" w:space="0" w:color="auto"/>
              <w:left w:val="single" w:sz="4" w:space="0" w:color="auto"/>
              <w:bottom w:val="double" w:sz="4" w:space="0" w:color="auto"/>
              <w:right w:val="double" w:sz="4" w:space="0" w:color="auto"/>
            </w:tcBorders>
            <w:vAlign w:val="center"/>
          </w:tcPr>
          <w:p w14:paraId="68F246B3" w14:textId="77777777" w:rsidR="00B03BEF" w:rsidRPr="004A7DB2" w:rsidRDefault="00B03BEF" w:rsidP="00B03BEF">
            <w:pPr>
              <w:widowControl w:val="0"/>
              <w:jc w:val="center"/>
              <w:rPr>
                <w:rFonts w:asciiTheme="majorHAnsi" w:hAnsiTheme="majorHAnsi"/>
                <w:sz w:val="20"/>
                <w:szCs w:val="20"/>
                <w:lang w:val="uk-UA"/>
              </w:rPr>
            </w:pPr>
            <w:r w:rsidRPr="004A7DB2">
              <w:rPr>
                <w:rFonts w:asciiTheme="majorHAnsi" w:hAnsiTheme="majorHAnsi"/>
                <w:sz w:val="20"/>
                <w:szCs w:val="20"/>
                <w:lang w:val="uk-UA"/>
              </w:rPr>
              <w:t>16</w:t>
            </w:r>
          </w:p>
        </w:tc>
        <w:tc>
          <w:tcPr>
            <w:tcW w:w="0" w:type="auto"/>
            <w:tcBorders>
              <w:top w:val="single" w:sz="4" w:space="0" w:color="auto"/>
              <w:left w:val="double" w:sz="4" w:space="0" w:color="auto"/>
              <w:bottom w:val="double" w:sz="4" w:space="0" w:color="auto"/>
              <w:right w:val="single" w:sz="4" w:space="0" w:color="auto"/>
            </w:tcBorders>
            <w:vAlign w:val="center"/>
          </w:tcPr>
          <w:p w14:paraId="318F3BFC"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tcBorders>
              <w:top w:val="single" w:sz="4" w:space="0" w:color="auto"/>
              <w:left w:val="single" w:sz="4" w:space="0" w:color="auto"/>
              <w:bottom w:val="double" w:sz="4" w:space="0" w:color="auto"/>
              <w:right w:val="double" w:sz="4" w:space="0" w:color="auto"/>
            </w:tcBorders>
            <w:vAlign w:val="center"/>
          </w:tcPr>
          <w:p w14:paraId="5EFD0F28" w14:textId="77777777" w:rsidR="00B03BEF" w:rsidRPr="004A7DB2" w:rsidRDefault="00B03BEF" w:rsidP="00B03BEF">
            <w:pPr>
              <w:jc w:val="center"/>
              <w:rPr>
                <w:rFonts w:asciiTheme="majorHAnsi" w:hAnsiTheme="majorHAnsi"/>
                <w:sz w:val="20"/>
                <w:szCs w:val="20"/>
                <w:lang w:val="uk-UA"/>
              </w:rPr>
            </w:pPr>
            <w:r w:rsidRPr="004A7DB2">
              <w:rPr>
                <w:rFonts w:asciiTheme="majorHAnsi" w:hAnsiTheme="majorHAnsi"/>
                <w:sz w:val="20"/>
                <w:szCs w:val="20"/>
                <w:lang w:val="uk-UA"/>
              </w:rPr>
              <w:t>11</w:t>
            </w:r>
          </w:p>
        </w:tc>
      </w:tr>
      <w:tr w:rsidR="00B03BEF" w:rsidRPr="004A7DB2" w14:paraId="49192BBA" w14:textId="77777777" w:rsidTr="00956114">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59B2AB8F" w14:textId="77777777" w:rsidR="008A0E14" w:rsidRPr="004A7DB2" w:rsidRDefault="008A0E14" w:rsidP="00F97EAE">
            <w:pPr>
              <w:widowControl w:val="0"/>
              <w:rPr>
                <w:rFonts w:asciiTheme="majorHAnsi" w:hAnsiTheme="majorHAnsi"/>
                <w:b/>
                <w:bCs/>
                <w:sz w:val="20"/>
                <w:szCs w:val="20"/>
                <w:lang w:val="uk-UA"/>
              </w:rPr>
            </w:pPr>
            <w:r w:rsidRPr="004A7DB2">
              <w:rPr>
                <w:rFonts w:asciiTheme="majorHAnsi" w:hAnsiTheme="majorHAnsi"/>
                <w:b/>
                <w:bCs/>
                <w:sz w:val="20"/>
                <w:szCs w:val="20"/>
                <w:lang w:val="uk-UA"/>
              </w:rPr>
              <w:t>Усього:</w:t>
            </w:r>
          </w:p>
        </w:tc>
        <w:tc>
          <w:tcPr>
            <w:tcW w:w="0" w:type="auto"/>
            <w:tcBorders>
              <w:top w:val="double" w:sz="4" w:space="0" w:color="auto"/>
              <w:left w:val="double" w:sz="4" w:space="0" w:color="auto"/>
              <w:bottom w:val="double" w:sz="4" w:space="0" w:color="auto"/>
              <w:right w:val="single" w:sz="4" w:space="0" w:color="auto"/>
            </w:tcBorders>
            <w:vAlign w:val="center"/>
          </w:tcPr>
          <w:p w14:paraId="366C6909" w14:textId="77777777" w:rsidR="008A0E14" w:rsidRPr="004A7DB2" w:rsidRDefault="006853A9"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18</w:t>
            </w:r>
          </w:p>
        </w:tc>
        <w:tc>
          <w:tcPr>
            <w:tcW w:w="0" w:type="auto"/>
            <w:tcBorders>
              <w:top w:val="double" w:sz="4" w:space="0" w:color="auto"/>
              <w:left w:val="single" w:sz="4" w:space="0" w:color="auto"/>
              <w:bottom w:val="double" w:sz="4" w:space="0" w:color="auto"/>
              <w:right w:val="single" w:sz="4" w:space="0" w:color="auto"/>
            </w:tcBorders>
            <w:vAlign w:val="center"/>
          </w:tcPr>
          <w:p w14:paraId="7806612C" w14:textId="77777777" w:rsidR="008A0E14" w:rsidRPr="004A7DB2" w:rsidRDefault="008A0E14"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30</w:t>
            </w:r>
          </w:p>
        </w:tc>
        <w:tc>
          <w:tcPr>
            <w:tcW w:w="0" w:type="auto"/>
            <w:tcBorders>
              <w:top w:val="double" w:sz="4" w:space="0" w:color="auto"/>
              <w:left w:val="single" w:sz="4" w:space="0" w:color="auto"/>
              <w:bottom w:val="double" w:sz="4" w:space="0" w:color="auto"/>
              <w:right w:val="single" w:sz="4" w:space="0" w:color="auto"/>
            </w:tcBorders>
            <w:vAlign w:val="center"/>
          </w:tcPr>
          <w:p w14:paraId="27CACC32" w14:textId="77777777" w:rsidR="008A0E14" w:rsidRPr="004A7DB2" w:rsidRDefault="002C5D29"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15</w:t>
            </w:r>
          </w:p>
        </w:tc>
        <w:tc>
          <w:tcPr>
            <w:tcW w:w="0" w:type="auto"/>
            <w:tcBorders>
              <w:top w:val="double" w:sz="4" w:space="0" w:color="auto"/>
              <w:left w:val="single" w:sz="4" w:space="0" w:color="auto"/>
              <w:bottom w:val="double" w:sz="4" w:space="0" w:color="auto"/>
              <w:right w:val="double" w:sz="4" w:space="0" w:color="auto"/>
            </w:tcBorders>
            <w:vAlign w:val="center"/>
          </w:tcPr>
          <w:p w14:paraId="2A0873B4" w14:textId="77777777" w:rsidR="008A0E14" w:rsidRPr="004A7DB2" w:rsidRDefault="00D57A0B"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83</w:t>
            </w:r>
          </w:p>
        </w:tc>
        <w:tc>
          <w:tcPr>
            <w:tcW w:w="0" w:type="auto"/>
            <w:tcBorders>
              <w:top w:val="double" w:sz="4" w:space="0" w:color="auto"/>
              <w:left w:val="double" w:sz="4" w:space="0" w:color="auto"/>
              <w:bottom w:val="double" w:sz="4" w:space="0" w:color="auto"/>
              <w:right w:val="single" w:sz="4" w:space="0" w:color="auto"/>
            </w:tcBorders>
            <w:vAlign w:val="center"/>
          </w:tcPr>
          <w:p w14:paraId="214B9C8E" w14:textId="77777777" w:rsidR="008A0E14" w:rsidRPr="004A7DB2" w:rsidRDefault="00452465"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24</w:t>
            </w:r>
          </w:p>
        </w:tc>
        <w:tc>
          <w:tcPr>
            <w:tcW w:w="0" w:type="auto"/>
            <w:tcBorders>
              <w:top w:val="double" w:sz="4" w:space="0" w:color="auto"/>
              <w:left w:val="single" w:sz="4" w:space="0" w:color="auto"/>
              <w:bottom w:val="double" w:sz="4" w:space="0" w:color="auto"/>
              <w:right w:val="single" w:sz="4" w:space="0" w:color="auto"/>
            </w:tcBorders>
            <w:vAlign w:val="center"/>
          </w:tcPr>
          <w:p w14:paraId="6CC1B718" w14:textId="77777777" w:rsidR="008A0E14" w:rsidRPr="004A7DB2" w:rsidRDefault="00452465"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15</w:t>
            </w:r>
          </w:p>
        </w:tc>
        <w:tc>
          <w:tcPr>
            <w:tcW w:w="0" w:type="auto"/>
            <w:tcBorders>
              <w:top w:val="double" w:sz="4" w:space="0" w:color="auto"/>
              <w:left w:val="single" w:sz="4" w:space="0" w:color="auto"/>
              <w:bottom w:val="double" w:sz="4" w:space="0" w:color="auto"/>
              <w:right w:val="double" w:sz="4" w:space="0" w:color="auto"/>
            </w:tcBorders>
            <w:vAlign w:val="center"/>
          </w:tcPr>
          <w:p w14:paraId="5E9A06CF" w14:textId="77777777" w:rsidR="008A0E14" w:rsidRPr="004A7DB2" w:rsidRDefault="00452465" w:rsidP="00F97EAE">
            <w:pPr>
              <w:widowControl w:val="0"/>
              <w:jc w:val="center"/>
              <w:rPr>
                <w:rFonts w:asciiTheme="majorHAnsi" w:hAnsiTheme="majorHAnsi"/>
                <w:b/>
                <w:sz w:val="20"/>
                <w:szCs w:val="20"/>
                <w:lang w:val="uk-UA"/>
              </w:rPr>
            </w:pPr>
            <w:r w:rsidRPr="004A7DB2">
              <w:rPr>
                <w:rFonts w:asciiTheme="majorHAnsi" w:hAnsiTheme="majorHAnsi"/>
                <w:b/>
                <w:sz w:val="20"/>
                <w:szCs w:val="20"/>
                <w:lang w:val="uk-UA"/>
              </w:rPr>
              <w:t>154</w:t>
            </w:r>
          </w:p>
        </w:tc>
        <w:tc>
          <w:tcPr>
            <w:tcW w:w="0" w:type="auto"/>
            <w:tcBorders>
              <w:top w:val="double" w:sz="4" w:space="0" w:color="auto"/>
              <w:left w:val="double" w:sz="4" w:space="0" w:color="auto"/>
              <w:bottom w:val="double" w:sz="4" w:space="0" w:color="auto"/>
              <w:right w:val="single" w:sz="4" w:space="0" w:color="auto"/>
            </w:tcBorders>
            <w:vAlign w:val="center"/>
          </w:tcPr>
          <w:p w14:paraId="56040D0A" w14:textId="77777777" w:rsidR="008A0E14" w:rsidRPr="004A7DB2" w:rsidRDefault="00B03BEF" w:rsidP="00F97EAE">
            <w:pPr>
              <w:jc w:val="center"/>
              <w:rPr>
                <w:rFonts w:asciiTheme="majorHAnsi" w:hAnsiTheme="majorHAnsi"/>
                <w:b/>
                <w:sz w:val="20"/>
                <w:szCs w:val="20"/>
                <w:lang w:val="uk-UA"/>
              </w:rPr>
            </w:pPr>
            <w:r w:rsidRPr="004A7DB2">
              <w:rPr>
                <w:rFonts w:asciiTheme="majorHAnsi" w:hAnsiTheme="majorHAnsi"/>
                <w:b/>
                <w:sz w:val="20"/>
                <w:szCs w:val="20"/>
                <w:lang w:val="uk-UA"/>
              </w:rPr>
              <w:t>40</w:t>
            </w:r>
          </w:p>
        </w:tc>
        <w:tc>
          <w:tcPr>
            <w:tcW w:w="0" w:type="auto"/>
            <w:tcBorders>
              <w:top w:val="double" w:sz="4" w:space="0" w:color="auto"/>
              <w:left w:val="single" w:sz="4" w:space="0" w:color="auto"/>
              <w:bottom w:val="double" w:sz="4" w:space="0" w:color="auto"/>
              <w:right w:val="double" w:sz="4" w:space="0" w:color="auto"/>
            </w:tcBorders>
            <w:vAlign w:val="center"/>
          </w:tcPr>
          <w:p w14:paraId="74750A4D" w14:textId="77777777" w:rsidR="008A0E14" w:rsidRPr="004A7DB2" w:rsidRDefault="00B03BEF" w:rsidP="00F97EAE">
            <w:pPr>
              <w:jc w:val="center"/>
              <w:rPr>
                <w:rFonts w:asciiTheme="majorHAnsi" w:hAnsiTheme="majorHAnsi"/>
                <w:b/>
                <w:sz w:val="20"/>
                <w:szCs w:val="20"/>
                <w:lang w:val="uk-UA"/>
              </w:rPr>
            </w:pPr>
            <w:r w:rsidRPr="004A7DB2">
              <w:rPr>
                <w:rFonts w:asciiTheme="majorHAnsi" w:hAnsiTheme="majorHAnsi"/>
                <w:b/>
                <w:sz w:val="20"/>
                <w:szCs w:val="20"/>
                <w:lang w:val="uk-UA"/>
              </w:rPr>
              <w:t>110</w:t>
            </w:r>
          </w:p>
        </w:tc>
      </w:tr>
      <w:tr w:rsidR="00BA32C0" w:rsidRPr="004A7DB2" w14:paraId="4DEC2C98" w14:textId="77777777" w:rsidTr="00956114">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65AF4CDE" w14:textId="77777777" w:rsidR="00F730E1" w:rsidRPr="004A7DB2" w:rsidRDefault="00F730E1" w:rsidP="00F97EAE">
            <w:pPr>
              <w:widowControl w:val="0"/>
              <w:rPr>
                <w:rFonts w:asciiTheme="majorHAnsi" w:hAnsiTheme="majorHAnsi"/>
                <w:sz w:val="20"/>
                <w:szCs w:val="20"/>
                <w:lang w:val="uk-UA"/>
              </w:rPr>
            </w:pPr>
            <w:r w:rsidRPr="004A7DB2">
              <w:rPr>
                <w:rFonts w:asciiTheme="majorHAnsi" w:hAnsiTheme="majorHAnsi"/>
                <w:b/>
                <w:sz w:val="20"/>
                <w:szCs w:val="20"/>
                <w:lang w:val="uk-UA"/>
              </w:rPr>
              <w:t>Підсумковий контроль</w:t>
            </w:r>
            <w:r w:rsidRPr="004A7DB2">
              <w:rPr>
                <w:rFonts w:asciiTheme="majorHAnsi" w:hAnsiTheme="majorHAnsi"/>
                <w:sz w:val="20"/>
                <w:szCs w:val="20"/>
                <w:lang w:val="uk-UA"/>
              </w:rPr>
              <w:t>: екзамен, залік,  дистанційний екзамен (год)</w:t>
            </w:r>
          </w:p>
        </w:tc>
        <w:tc>
          <w:tcPr>
            <w:tcW w:w="0" w:type="auto"/>
            <w:gridSpan w:val="4"/>
            <w:tcBorders>
              <w:top w:val="double" w:sz="4" w:space="0" w:color="auto"/>
              <w:left w:val="double" w:sz="4" w:space="0" w:color="auto"/>
              <w:bottom w:val="double" w:sz="4" w:space="0" w:color="auto"/>
              <w:right w:val="double" w:sz="4" w:space="0" w:color="auto"/>
            </w:tcBorders>
            <w:vAlign w:val="center"/>
          </w:tcPr>
          <w:p w14:paraId="1124D9BC" w14:textId="77777777" w:rsidR="00F730E1" w:rsidRPr="004A7DB2" w:rsidRDefault="006027E2" w:rsidP="00F97EAE">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gridSpan w:val="3"/>
            <w:tcBorders>
              <w:top w:val="double" w:sz="4" w:space="0" w:color="auto"/>
              <w:left w:val="double" w:sz="4" w:space="0" w:color="auto"/>
              <w:bottom w:val="double" w:sz="4" w:space="0" w:color="auto"/>
              <w:right w:val="double" w:sz="4" w:space="0" w:color="auto"/>
            </w:tcBorders>
            <w:vAlign w:val="center"/>
          </w:tcPr>
          <w:p w14:paraId="4DC1C927" w14:textId="77777777" w:rsidR="00F730E1" w:rsidRPr="004A7DB2" w:rsidRDefault="006027E2" w:rsidP="00F97EAE">
            <w:pPr>
              <w:jc w:val="center"/>
              <w:rPr>
                <w:rFonts w:asciiTheme="majorHAnsi" w:hAnsiTheme="majorHAnsi"/>
                <w:sz w:val="20"/>
                <w:szCs w:val="20"/>
                <w:lang w:val="uk-UA"/>
              </w:rPr>
            </w:pPr>
            <w:r w:rsidRPr="004A7DB2">
              <w:rPr>
                <w:rFonts w:asciiTheme="majorHAnsi" w:hAnsiTheme="majorHAnsi"/>
                <w:sz w:val="20"/>
                <w:szCs w:val="20"/>
                <w:lang w:val="uk-UA"/>
              </w:rPr>
              <w:t>4</w:t>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1E4EBE6D" w14:textId="77777777" w:rsidR="00F730E1" w:rsidRPr="004A7DB2" w:rsidRDefault="006027E2" w:rsidP="00F97EAE">
            <w:pPr>
              <w:jc w:val="center"/>
              <w:rPr>
                <w:rFonts w:asciiTheme="majorHAnsi" w:hAnsiTheme="majorHAnsi"/>
                <w:sz w:val="20"/>
                <w:szCs w:val="20"/>
                <w:lang w:val="uk-UA"/>
              </w:rPr>
            </w:pPr>
            <w:r w:rsidRPr="004A7DB2">
              <w:rPr>
                <w:rFonts w:asciiTheme="majorHAnsi" w:hAnsiTheme="majorHAnsi"/>
                <w:sz w:val="20"/>
                <w:szCs w:val="20"/>
                <w:lang w:val="uk-UA"/>
              </w:rPr>
              <w:t>4</w:t>
            </w:r>
          </w:p>
        </w:tc>
      </w:tr>
      <w:tr w:rsidR="00B03BEF" w:rsidRPr="004A7DB2" w14:paraId="7E3AFE28" w14:textId="77777777" w:rsidTr="00956114">
        <w:trPr>
          <w:trHeight w:val="227"/>
        </w:trPr>
        <w:tc>
          <w:tcPr>
            <w:tcW w:w="0" w:type="auto"/>
            <w:vMerge w:val="restart"/>
            <w:tcBorders>
              <w:top w:val="double" w:sz="4" w:space="0" w:color="auto"/>
              <w:left w:val="double" w:sz="4" w:space="0" w:color="auto"/>
              <w:bottom w:val="double" w:sz="4" w:space="0" w:color="auto"/>
              <w:right w:val="single" w:sz="4" w:space="0" w:color="auto"/>
            </w:tcBorders>
            <w:vAlign w:val="center"/>
            <w:hideMark/>
          </w:tcPr>
          <w:p w14:paraId="7877AA9E" w14:textId="77777777" w:rsidR="00F730E1" w:rsidRPr="004A7DB2" w:rsidRDefault="00F730E1" w:rsidP="00F97EAE">
            <w:pPr>
              <w:widowControl w:val="0"/>
              <w:rPr>
                <w:rFonts w:asciiTheme="majorHAnsi" w:hAnsiTheme="majorHAnsi"/>
                <w:b/>
                <w:bCs/>
                <w:sz w:val="20"/>
                <w:szCs w:val="20"/>
                <w:lang w:val="uk-UA"/>
              </w:rPr>
            </w:pPr>
            <w:r w:rsidRPr="004A7DB2">
              <w:rPr>
                <w:rFonts w:asciiTheme="majorHAnsi" w:hAnsiTheme="majorHAnsi"/>
                <w:b/>
                <w:bCs/>
                <w:sz w:val="20"/>
                <w:szCs w:val="20"/>
                <w:lang w:val="uk-UA"/>
              </w:rPr>
              <w:t>Разом:</w:t>
            </w:r>
          </w:p>
        </w:tc>
        <w:tc>
          <w:tcPr>
            <w:tcW w:w="0" w:type="auto"/>
            <w:tcBorders>
              <w:top w:val="double" w:sz="4" w:space="0" w:color="auto"/>
              <w:left w:val="single" w:sz="4" w:space="0" w:color="auto"/>
              <w:bottom w:val="single" w:sz="4" w:space="0" w:color="auto"/>
              <w:right w:val="double" w:sz="4" w:space="0" w:color="auto"/>
            </w:tcBorders>
            <w:vAlign w:val="center"/>
            <w:hideMark/>
          </w:tcPr>
          <w:p w14:paraId="21D962B7" w14:textId="77777777" w:rsidR="00F730E1" w:rsidRPr="004A7DB2" w:rsidRDefault="00F730E1" w:rsidP="00F97EAE">
            <w:pPr>
              <w:widowControl w:val="0"/>
              <w:rPr>
                <w:rFonts w:asciiTheme="majorHAnsi" w:hAnsiTheme="majorHAnsi"/>
                <w:b/>
                <w:bCs/>
                <w:sz w:val="20"/>
                <w:szCs w:val="20"/>
                <w:lang w:val="uk-UA"/>
              </w:rPr>
            </w:pPr>
            <w:r w:rsidRPr="004A7DB2">
              <w:rPr>
                <w:rFonts w:asciiTheme="majorHAnsi" w:hAnsiTheme="majorHAnsi"/>
                <w:bCs/>
                <w:sz w:val="20"/>
                <w:szCs w:val="20"/>
                <w:lang w:val="uk-UA"/>
              </w:rPr>
              <w:t>годин</w:t>
            </w:r>
          </w:p>
        </w:tc>
        <w:tc>
          <w:tcPr>
            <w:tcW w:w="0" w:type="auto"/>
            <w:gridSpan w:val="4"/>
            <w:tcBorders>
              <w:top w:val="double" w:sz="4" w:space="0" w:color="auto"/>
              <w:left w:val="double" w:sz="4" w:space="0" w:color="auto"/>
              <w:bottom w:val="single" w:sz="4" w:space="0" w:color="auto"/>
              <w:right w:val="double" w:sz="4" w:space="0" w:color="auto"/>
            </w:tcBorders>
            <w:vAlign w:val="center"/>
          </w:tcPr>
          <w:p w14:paraId="2BACCEF0" w14:textId="77777777" w:rsidR="00F730E1" w:rsidRPr="004A7DB2" w:rsidRDefault="006027E2" w:rsidP="00F97EAE">
            <w:pPr>
              <w:jc w:val="center"/>
              <w:rPr>
                <w:rFonts w:asciiTheme="majorHAnsi" w:hAnsiTheme="majorHAnsi"/>
                <w:b/>
                <w:sz w:val="20"/>
                <w:szCs w:val="20"/>
                <w:lang w:val="uk-UA"/>
              </w:rPr>
            </w:pPr>
            <w:r w:rsidRPr="004A7DB2">
              <w:rPr>
                <w:rFonts w:asciiTheme="majorHAnsi" w:hAnsiTheme="majorHAnsi"/>
                <w:b/>
                <w:sz w:val="20"/>
                <w:szCs w:val="20"/>
                <w:lang w:val="uk-UA"/>
              </w:rPr>
              <w:t>150</w:t>
            </w:r>
          </w:p>
        </w:tc>
        <w:tc>
          <w:tcPr>
            <w:tcW w:w="0" w:type="auto"/>
            <w:gridSpan w:val="3"/>
            <w:tcBorders>
              <w:top w:val="double" w:sz="4" w:space="0" w:color="auto"/>
              <w:left w:val="double" w:sz="4" w:space="0" w:color="auto"/>
              <w:bottom w:val="single" w:sz="4" w:space="0" w:color="auto"/>
              <w:right w:val="double" w:sz="4" w:space="0" w:color="auto"/>
            </w:tcBorders>
            <w:vAlign w:val="center"/>
          </w:tcPr>
          <w:p w14:paraId="1F8B9978" w14:textId="77777777" w:rsidR="00F730E1" w:rsidRPr="004A7DB2" w:rsidRDefault="006027E2" w:rsidP="00F97EAE">
            <w:pPr>
              <w:jc w:val="center"/>
              <w:rPr>
                <w:rFonts w:asciiTheme="majorHAnsi" w:hAnsiTheme="majorHAnsi"/>
                <w:b/>
                <w:sz w:val="20"/>
                <w:szCs w:val="20"/>
                <w:lang w:val="uk-UA"/>
              </w:rPr>
            </w:pPr>
            <w:r w:rsidRPr="004A7DB2">
              <w:rPr>
                <w:rFonts w:asciiTheme="majorHAnsi" w:hAnsiTheme="majorHAnsi"/>
                <w:b/>
                <w:sz w:val="20"/>
                <w:szCs w:val="20"/>
                <w:lang w:val="uk-UA"/>
              </w:rPr>
              <w:t>150</w:t>
            </w:r>
          </w:p>
        </w:tc>
        <w:tc>
          <w:tcPr>
            <w:tcW w:w="0" w:type="auto"/>
            <w:gridSpan w:val="2"/>
            <w:tcBorders>
              <w:top w:val="double" w:sz="4" w:space="0" w:color="auto"/>
              <w:left w:val="double" w:sz="4" w:space="0" w:color="auto"/>
              <w:bottom w:val="single" w:sz="4" w:space="0" w:color="auto"/>
              <w:right w:val="double" w:sz="4" w:space="0" w:color="auto"/>
            </w:tcBorders>
            <w:vAlign w:val="center"/>
          </w:tcPr>
          <w:p w14:paraId="498B409F" w14:textId="77777777" w:rsidR="00F730E1" w:rsidRPr="004A7DB2" w:rsidRDefault="006027E2" w:rsidP="00F97EAE">
            <w:pPr>
              <w:jc w:val="center"/>
              <w:rPr>
                <w:rFonts w:asciiTheme="majorHAnsi" w:hAnsiTheme="majorHAnsi"/>
                <w:b/>
                <w:sz w:val="20"/>
                <w:szCs w:val="20"/>
                <w:lang w:val="uk-UA"/>
              </w:rPr>
            </w:pPr>
            <w:r w:rsidRPr="004A7DB2">
              <w:rPr>
                <w:rFonts w:asciiTheme="majorHAnsi" w:hAnsiTheme="majorHAnsi"/>
                <w:b/>
                <w:sz w:val="20"/>
                <w:szCs w:val="20"/>
                <w:lang w:val="uk-UA"/>
              </w:rPr>
              <w:t>150</w:t>
            </w:r>
          </w:p>
        </w:tc>
      </w:tr>
      <w:tr w:rsidR="00B03BEF" w:rsidRPr="004A7DB2" w14:paraId="2DBAE9B9" w14:textId="77777777" w:rsidTr="00956114">
        <w:tc>
          <w:tcPr>
            <w:tcW w:w="0" w:type="auto"/>
            <w:vMerge/>
            <w:tcBorders>
              <w:top w:val="double" w:sz="4" w:space="0" w:color="auto"/>
              <w:left w:val="double" w:sz="4" w:space="0" w:color="auto"/>
              <w:bottom w:val="double" w:sz="4" w:space="0" w:color="auto"/>
              <w:right w:val="single" w:sz="4" w:space="0" w:color="auto"/>
            </w:tcBorders>
            <w:vAlign w:val="center"/>
            <w:hideMark/>
          </w:tcPr>
          <w:p w14:paraId="38354209" w14:textId="77777777" w:rsidR="00F730E1" w:rsidRPr="004A7DB2" w:rsidRDefault="00F730E1" w:rsidP="00F97EAE">
            <w:pPr>
              <w:rPr>
                <w:rFonts w:asciiTheme="majorHAnsi" w:hAnsiTheme="majorHAnsi" w:cs="Calibri"/>
                <w:b/>
                <w:bCs/>
                <w:sz w:val="20"/>
                <w:szCs w:val="20"/>
                <w:lang w:val="uk-UA" w:eastAsia="ar-SA"/>
              </w:rPr>
            </w:pPr>
          </w:p>
        </w:tc>
        <w:tc>
          <w:tcPr>
            <w:tcW w:w="0" w:type="auto"/>
            <w:tcBorders>
              <w:top w:val="single" w:sz="4" w:space="0" w:color="auto"/>
              <w:left w:val="single" w:sz="4" w:space="0" w:color="auto"/>
              <w:bottom w:val="double" w:sz="4" w:space="0" w:color="auto"/>
              <w:right w:val="double" w:sz="4" w:space="0" w:color="auto"/>
            </w:tcBorders>
            <w:vAlign w:val="center"/>
            <w:hideMark/>
          </w:tcPr>
          <w:p w14:paraId="6E3336B2" w14:textId="77777777" w:rsidR="00F730E1" w:rsidRPr="004A7DB2" w:rsidRDefault="00F730E1" w:rsidP="00F97EAE">
            <w:pPr>
              <w:widowControl w:val="0"/>
              <w:rPr>
                <w:rFonts w:asciiTheme="majorHAnsi" w:hAnsiTheme="majorHAnsi"/>
                <w:bCs/>
                <w:sz w:val="20"/>
                <w:szCs w:val="20"/>
                <w:lang w:val="uk-UA"/>
              </w:rPr>
            </w:pPr>
            <w:r w:rsidRPr="004A7DB2">
              <w:rPr>
                <w:rFonts w:asciiTheme="majorHAnsi" w:hAnsiTheme="majorHAnsi"/>
                <w:bCs/>
                <w:sz w:val="20"/>
                <w:szCs w:val="20"/>
                <w:lang w:val="uk-UA"/>
              </w:rPr>
              <w:t>кредитів</w:t>
            </w:r>
          </w:p>
        </w:tc>
        <w:tc>
          <w:tcPr>
            <w:tcW w:w="0" w:type="auto"/>
            <w:gridSpan w:val="4"/>
            <w:tcBorders>
              <w:top w:val="single" w:sz="4" w:space="0" w:color="auto"/>
              <w:left w:val="double" w:sz="4" w:space="0" w:color="auto"/>
              <w:bottom w:val="double" w:sz="4" w:space="0" w:color="auto"/>
              <w:right w:val="double" w:sz="4" w:space="0" w:color="auto"/>
            </w:tcBorders>
            <w:vAlign w:val="center"/>
          </w:tcPr>
          <w:p w14:paraId="3DC64C4A" w14:textId="77777777" w:rsidR="00F730E1" w:rsidRPr="004A7DB2" w:rsidRDefault="006027E2" w:rsidP="00F97EAE">
            <w:pPr>
              <w:jc w:val="center"/>
              <w:rPr>
                <w:rFonts w:asciiTheme="majorHAnsi" w:hAnsiTheme="majorHAnsi"/>
                <w:b/>
                <w:sz w:val="20"/>
                <w:szCs w:val="20"/>
                <w:lang w:val="uk-UA"/>
              </w:rPr>
            </w:pPr>
            <w:r w:rsidRPr="004A7DB2">
              <w:rPr>
                <w:rFonts w:asciiTheme="majorHAnsi" w:hAnsiTheme="majorHAnsi"/>
                <w:b/>
                <w:sz w:val="20"/>
                <w:szCs w:val="20"/>
                <w:lang w:val="uk-UA"/>
              </w:rPr>
              <w:t>5</w:t>
            </w:r>
          </w:p>
        </w:tc>
        <w:tc>
          <w:tcPr>
            <w:tcW w:w="0" w:type="auto"/>
            <w:gridSpan w:val="3"/>
            <w:tcBorders>
              <w:top w:val="single" w:sz="4" w:space="0" w:color="auto"/>
              <w:left w:val="double" w:sz="4" w:space="0" w:color="auto"/>
              <w:bottom w:val="double" w:sz="4" w:space="0" w:color="auto"/>
              <w:right w:val="double" w:sz="4" w:space="0" w:color="auto"/>
            </w:tcBorders>
            <w:vAlign w:val="center"/>
          </w:tcPr>
          <w:p w14:paraId="7B699602" w14:textId="77777777" w:rsidR="00F730E1" w:rsidRPr="004A7DB2" w:rsidRDefault="006027E2" w:rsidP="00F97EAE">
            <w:pPr>
              <w:jc w:val="center"/>
              <w:rPr>
                <w:rFonts w:asciiTheme="majorHAnsi" w:hAnsiTheme="majorHAnsi"/>
                <w:b/>
                <w:sz w:val="20"/>
                <w:szCs w:val="20"/>
                <w:lang w:val="uk-UA"/>
              </w:rPr>
            </w:pPr>
            <w:r w:rsidRPr="004A7DB2">
              <w:rPr>
                <w:rFonts w:asciiTheme="majorHAnsi" w:hAnsiTheme="majorHAnsi"/>
                <w:b/>
                <w:sz w:val="20"/>
                <w:szCs w:val="20"/>
                <w:lang w:val="uk-UA"/>
              </w:rPr>
              <w:t>5</w:t>
            </w:r>
          </w:p>
        </w:tc>
        <w:tc>
          <w:tcPr>
            <w:tcW w:w="0" w:type="auto"/>
            <w:gridSpan w:val="2"/>
            <w:tcBorders>
              <w:top w:val="single" w:sz="4" w:space="0" w:color="auto"/>
              <w:left w:val="double" w:sz="4" w:space="0" w:color="auto"/>
              <w:bottom w:val="double" w:sz="4" w:space="0" w:color="auto"/>
              <w:right w:val="double" w:sz="4" w:space="0" w:color="auto"/>
            </w:tcBorders>
            <w:vAlign w:val="center"/>
          </w:tcPr>
          <w:p w14:paraId="1CACD6D8" w14:textId="77777777" w:rsidR="00F730E1" w:rsidRPr="004A7DB2" w:rsidRDefault="006027E2" w:rsidP="00F97EAE">
            <w:pPr>
              <w:jc w:val="center"/>
              <w:rPr>
                <w:rFonts w:asciiTheme="majorHAnsi" w:hAnsiTheme="majorHAnsi"/>
                <w:b/>
                <w:sz w:val="20"/>
                <w:szCs w:val="20"/>
                <w:lang w:val="uk-UA"/>
              </w:rPr>
            </w:pPr>
            <w:r w:rsidRPr="004A7DB2">
              <w:rPr>
                <w:rFonts w:asciiTheme="majorHAnsi" w:hAnsiTheme="majorHAnsi"/>
                <w:b/>
                <w:sz w:val="20"/>
                <w:szCs w:val="20"/>
                <w:lang w:val="uk-UA"/>
              </w:rPr>
              <w:t>5</w:t>
            </w:r>
          </w:p>
        </w:tc>
      </w:tr>
    </w:tbl>
    <w:p w14:paraId="76A51C18" w14:textId="77777777" w:rsidR="008A0E14" w:rsidRPr="004A7DB2" w:rsidRDefault="008A0E14" w:rsidP="00F97EAE">
      <w:pPr>
        <w:rPr>
          <w:rFonts w:asciiTheme="majorHAnsi" w:hAnsiTheme="majorHAnsi"/>
          <w:sz w:val="20"/>
          <w:szCs w:val="22"/>
          <w:lang w:val="uk-UA"/>
        </w:rPr>
      </w:pPr>
      <w:r w:rsidRPr="004A7DB2">
        <w:rPr>
          <w:rFonts w:asciiTheme="majorHAnsi" w:hAnsiTheme="majorHAnsi"/>
          <w:sz w:val="20"/>
          <w:szCs w:val="22"/>
          <w:lang w:val="uk-UA"/>
        </w:rPr>
        <w:t xml:space="preserve">* Л – лекції; </w:t>
      </w:r>
      <w:r w:rsidR="002C5D29" w:rsidRPr="004A7DB2">
        <w:rPr>
          <w:rFonts w:asciiTheme="majorHAnsi" w:hAnsiTheme="majorHAnsi"/>
          <w:sz w:val="20"/>
          <w:szCs w:val="22"/>
          <w:lang w:val="uk-UA"/>
        </w:rPr>
        <w:t>П</w:t>
      </w:r>
      <w:r w:rsidRPr="004A7DB2">
        <w:rPr>
          <w:rFonts w:asciiTheme="majorHAnsi" w:hAnsiTheme="majorHAnsi"/>
          <w:sz w:val="20"/>
          <w:szCs w:val="22"/>
          <w:lang w:val="uk-UA"/>
        </w:rPr>
        <w:t xml:space="preserve"> – </w:t>
      </w:r>
      <w:r w:rsidR="002C5D29" w:rsidRPr="004A7DB2">
        <w:rPr>
          <w:rFonts w:asciiTheme="majorHAnsi" w:hAnsiTheme="majorHAnsi"/>
          <w:sz w:val="20"/>
          <w:szCs w:val="22"/>
          <w:lang w:val="uk-UA"/>
        </w:rPr>
        <w:t>практичні (</w:t>
      </w:r>
      <w:r w:rsidRPr="004A7DB2">
        <w:rPr>
          <w:rFonts w:asciiTheme="majorHAnsi" w:hAnsiTheme="majorHAnsi"/>
          <w:sz w:val="20"/>
          <w:szCs w:val="22"/>
          <w:lang w:val="uk-UA"/>
        </w:rPr>
        <w:t>семінарські</w:t>
      </w:r>
      <w:r w:rsidR="002C5D29" w:rsidRPr="004A7DB2">
        <w:rPr>
          <w:rFonts w:asciiTheme="majorHAnsi" w:hAnsiTheme="majorHAnsi"/>
          <w:sz w:val="20"/>
          <w:szCs w:val="22"/>
          <w:lang w:val="uk-UA"/>
        </w:rPr>
        <w:t>)</w:t>
      </w:r>
      <w:r w:rsidRPr="004A7DB2">
        <w:rPr>
          <w:rFonts w:asciiTheme="majorHAnsi" w:hAnsiTheme="majorHAnsi"/>
          <w:sz w:val="20"/>
          <w:szCs w:val="22"/>
          <w:lang w:val="uk-UA"/>
        </w:rPr>
        <w:t xml:space="preserve"> заняття; К – </w:t>
      </w:r>
      <w:r w:rsidR="002C5D29" w:rsidRPr="004A7DB2">
        <w:rPr>
          <w:rFonts w:asciiTheme="majorHAnsi" w:hAnsiTheme="majorHAnsi"/>
          <w:sz w:val="20"/>
          <w:szCs w:val="22"/>
          <w:lang w:val="uk-UA"/>
        </w:rPr>
        <w:t>лабораторні (</w:t>
      </w:r>
      <w:r w:rsidRPr="004A7DB2">
        <w:rPr>
          <w:rFonts w:asciiTheme="majorHAnsi" w:hAnsiTheme="majorHAnsi"/>
          <w:sz w:val="20"/>
          <w:szCs w:val="22"/>
          <w:lang w:val="uk-UA"/>
        </w:rPr>
        <w:t>контактні</w:t>
      </w:r>
      <w:r w:rsidR="002C5D29" w:rsidRPr="004A7DB2">
        <w:rPr>
          <w:rFonts w:asciiTheme="majorHAnsi" w:hAnsiTheme="majorHAnsi"/>
          <w:sz w:val="20"/>
          <w:szCs w:val="22"/>
          <w:lang w:val="uk-UA"/>
        </w:rPr>
        <w:t>)</w:t>
      </w:r>
      <w:r w:rsidRPr="004A7DB2">
        <w:rPr>
          <w:rFonts w:asciiTheme="majorHAnsi" w:hAnsiTheme="majorHAnsi"/>
          <w:sz w:val="20"/>
          <w:szCs w:val="22"/>
          <w:lang w:val="uk-UA"/>
        </w:rPr>
        <w:t xml:space="preserve"> заняття; І – індивідуальні заняття; С – самостійна робота</w:t>
      </w:r>
      <w:r w:rsidR="002C5D29" w:rsidRPr="004A7DB2">
        <w:rPr>
          <w:rFonts w:asciiTheme="majorHAnsi" w:hAnsiTheme="majorHAnsi"/>
          <w:sz w:val="20"/>
          <w:szCs w:val="22"/>
          <w:lang w:val="uk-UA"/>
        </w:rPr>
        <w:t xml:space="preserve"> здобувача; </w:t>
      </w:r>
      <w:r w:rsidRPr="004A7DB2">
        <w:rPr>
          <w:rFonts w:asciiTheme="majorHAnsi" w:hAnsiTheme="majorHAnsi"/>
          <w:sz w:val="20"/>
          <w:szCs w:val="22"/>
          <w:lang w:val="uk-UA"/>
        </w:rPr>
        <w:t>Д</w:t>
      </w:r>
      <w:r w:rsidR="002C5D29" w:rsidRPr="004A7DB2">
        <w:rPr>
          <w:rFonts w:asciiTheme="majorHAnsi" w:hAnsiTheme="majorHAnsi"/>
          <w:sz w:val="20"/>
          <w:szCs w:val="22"/>
          <w:lang w:val="uk-UA"/>
        </w:rPr>
        <w:t xml:space="preserve"> - з</w:t>
      </w:r>
      <w:r w:rsidRPr="004A7DB2">
        <w:rPr>
          <w:rFonts w:asciiTheme="majorHAnsi" w:hAnsiTheme="majorHAnsi"/>
          <w:sz w:val="20"/>
          <w:szCs w:val="22"/>
          <w:lang w:val="uk-UA"/>
        </w:rPr>
        <w:t>аняття в дистанційному режимі.</w:t>
      </w:r>
    </w:p>
    <w:p w14:paraId="3733C645" w14:textId="77777777" w:rsidR="003A2437" w:rsidRPr="004A7DB2" w:rsidRDefault="000D29FD" w:rsidP="00C943F7">
      <w:pPr>
        <w:pStyle w:val="1"/>
      </w:pPr>
      <w:bookmarkStart w:id="4" w:name="_Toc452454005"/>
      <w:bookmarkStart w:id="5" w:name="_Toc453280908"/>
      <w:bookmarkStart w:id="6" w:name="_Toc83645396"/>
      <w:r w:rsidRPr="004A7DB2">
        <w:t xml:space="preserve">2. </w:t>
      </w:r>
      <w:bookmarkEnd w:id="4"/>
      <w:bookmarkEnd w:id="5"/>
      <w:r w:rsidRPr="004A7DB2">
        <w:t>ЗМІСТ НАВЧАЛЬНОЇ ДИСЦИПЛІНИ ЗА ТЕМАМИ</w:t>
      </w:r>
      <w:bookmarkEnd w:id="6"/>
    </w:p>
    <w:p w14:paraId="584A2127" w14:textId="77777777" w:rsidR="003A2437" w:rsidRPr="004A7DB2" w:rsidRDefault="003A2437" w:rsidP="00C943F7">
      <w:pPr>
        <w:pStyle w:val="3"/>
        <w:rPr>
          <w:lang w:val="uk-UA"/>
        </w:rPr>
      </w:pPr>
      <w:bookmarkStart w:id="7" w:name="_Toc83645397"/>
      <w:r w:rsidRPr="004A7DB2">
        <w:rPr>
          <w:lang w:val="uk-UA"/>
        </w:rPr>
        <w:t xml:space="preserve">Тема 1. </w:t>
      </w:r>
      <w:r w:rsidR="00956114" w:rsidRPr="004A7DB2">
        <w:rPr>
          <w:lang w:val="uk-UA"/>
        </w:rPr>
        <w:t>Тренди</w:t>
      </w:r>
      <w:r w:rsidR="000826ED" w:rsidRPr="004A7DB2">
        <w:rPr>
          <w:lang w:val="uk-UA"/>
        </w:rPr>
        <w:t xml:space="preserve"> розвитку </w:t>
      </w:r>
      <w:r w:rsidR="00956114" w:rsidRPr="004A7DB2">
        <w:rPr>
          <w:lang w:val="uk-UA"/>
        </w:rPr>
        <w:t>менеджменту персоналу</w:t>
      </w:r>
      <w:bookmarkEnd w:id="7"/>
      <w:r w:rsidR="00956114" w:rsidRPr="004A7DB2">
        <w:rPr>
          <w:lang w:val="uk-UA"/>
        </w:rPr>
        <w:t xml:space="preserve"> </w:t>
      </w:r>
    </w:p>
    <w:p w14:paraId="2EE6B813" w14:textId="77777777" w:rsidR="002A1049" w:rsidRPr="004A7DB2" w:rsidRDefault="000826ED" w:rsidP="00C409E5">
      <w:pPr>
        <w:rPr>
          <w:i/>
          <w:lang w:val="uk-UA"/>
        </w:rPr>
      </w:pPr>
      <w:r w:rsidRPr="004A7DB2">
        <w:rPr>
          <w:lang w:val="uk-UA"/>
        </w:rPr>
        <w:t xml:space="preserve">Еволюція підходів до управління людьми в організації. Сучасні тенденції розвитку менеджменту персоналу як </w:t>
      </w:r>
      <w:r w:rsidR="00EF3485" w:rsidRPr="004A7DB2">
        <w:rPr>
          <w:lang w:val="uk-UA"/>
        </w:rPr>
        <w:t>п</w:t>
      </w:r>
      <w:r w:rsidR="00EF3485" w:rsidRPr="004A7DB2">
        <w:rPr>
          <w:color w:val="000000"/>
          <w:szCs w:val="28"/>
          <w:lang w:val="uk-UA"/>
        </w:rPr>
        <w:t xml:space="preserve">ровідної функції управління організацією, системно організованого процесу, галузі науки, об'єкту досліджень, сфери професійної діяльності, сегменту ринку праці, напряму підготовки кадрів, сегменту ринку освітніх послуг та навчальної дисципліна. </w:t>
      </w:r>
      <w:r w:rsidRPr="004A7DB2">
        <w:rPr>
          <w:szCs w:val="28"/>
          <w:lang w:val="uk-UA"/>
        </w:rPr>
        <w:t xml:space="preserve">Предмет, мета і завдання дисципліни. Основні компетентності, яких має набути здобувач вищої освіти під час вивчення </w:t>
      </w:r>
      <w:r w:rsidR="002A1049" w:rsidRPr="004A7DB2">
        <w:rPr>
          <w:szCs w:val="28"/>
          <w:lang w:val="uk-UA"/>
        </w:rPr>
        <w:t>дисципліни</w:t>
      </w:r>
      <w:r w:rsidR="00590871" w:rsidRPr="004A7DB2">
        <w:rPr>
          <w:szCs w:val="28"/>
          <w:lang w:val="uk-UA"/>
        </w:rPr>
        <w:t xml:space="preserve">. Взаємозв’язки дисципліни </w:t>
      </w:r>
      <w:r w:rsidRPr="004A7DB2">
        <w:rPr>
          <w:szCs w:val="28"/>
          <w:lang w:val="uk-UA"/>
        </w:rPr>
        <w:t>із суміжними на</w:t>
      </w:r>
      <w:r w:rsidR="00D702F2" w:rsidRPr="004A7DB2">
        <w:rPr>
          <w:szCs w:val="28"/>
          <w:lang w:val="uk-UA"/>
        </w:rPr>
        <w:t>в</w:t>
      </w:r>
      <w:r w:rsidRPr="004A7DB2">
        <w:rPr>
          <w:szCs w:val="28"/>
          <w:lang w:val="uk-UA"/>
        </w:rPr>
        <w:t>чальними дисциплінами.</w:t>
      </w:r>
      <w:r w:rsidR="003B7662" w:rsidRPr="004A7DB2">
        <w:rPr>
          <w:szCs w:val="28"/>
          <w:lang w:val="uk-UA"/>
        </w:rPr>
        <w:t xml:space="preserve"> </w:t>
      </w:r>
      <w:r w:rsidR="00590871" w:rsidRPr="004A7DB2">
        <w:rPr>
          <w:color w:val="000000"/>
          <w:szCs w:val="28"/>
          <w:lang w:val="uk-UA"/>
        </w:rPr>
        <w:t>Система менеджменту персоналу організації: с</w:t>
      </w:r>
      <w:r w:rsidR="00EF3485" w:rsidRPr="004A7DB2">
        <w:rPr>
          <w:color w:val="000000"/>
          <w:szCs w:val="28"/>
          <w:lang w:val="uk-UA"/>
        </w:rPr>
        <w:t xml:space="preserve">утність та складові системи. Цілі, функції, принципи, суб'єкт і об'єкт, засоби і результати, методи і технології менеджменту персоналу. </w:t>
      </w:r>
      <w:r w:rsidR="00FD0B45" w:rsidRPr="004A7DB2">
        <w:rPr>
          <w:i/>
          <w:color w:val="000000"/>
          <w:szCs w:val="28"/>
          <w:lang w:val="uk-UA"/>
        </w:rPr>
        <w:t xml:space="preserve">Аналіз </w:t>
      </w:r>
      <w:r w:rsidR="00FD0B45" w:rsidRPr="004A7DB2">
        <w:rPr>
          <w:i/>
          <w:color w:val="000000"/>
          <w:szCs w:val="28"/>
          <w:lang w:val="uk-UA"/>
        </w:rPr>
        <w:lastRenderedPageBreak/>
        <w:t>п</w:t>
      </w:r>
      <w:r w:rsidR="00C10147" w:rsidRPr="004A7DB2">
        <w:rPr>
          <w:i/>
          <w:color w:val="000000"/>
          <w:szCs w:val="28"/>
          <w:lang w:val="uk-UA"/>
        </w:rPr>
        <w:t>рактик</w:t>
      </w:r>
      <w:r w:rsidR="00FD0B45" w:rsidRPr="004A7DB2">
        <w:rPr>
          <w:i/>
          <w:color w:val="000000"/>
          <w:szCs w:val="28"/>
          <w:lang w:val="uk-UA"/>
        </w:rPr>
        <w:t>и</w:t>
      </w:r>
      <w:r w:rsidR="00C10147" w:rsidRPr="004A7DB2">
        <w:rPr>
          <w:i/>
          <w:color w:val="000000"/>
          <w:szCs w:val="28"/>
          <w:lang w:val="uk-UA"/>
        </w:rPr>
        <w:t xml:space="preserve"> </w:t>
      </w:r>
      <w:r w:rsidR="00FD0B45" w:rsidRPr="004A7DB2">
        <w:rPr>
          <w:i/>
          <w:color w:val="000000"/>
          <w:szCs w:val="28"/>
          <w:lang w:val="uk-UA"/>
        </w:rPr>
        <w:t>щодо</w:t>
      </w:r>
      <w:r w:rsidR="00590871" w:rsidRPr="004A7DB2">
        <w:rPr>
          <w:i/>
          <w:color w:val="000000"/>
          <w:szCs w:val="28"/>
          <w:lang w:val="uk-UA"/>
        </w:rPr>
        <w:t xml:space="preserve"> р</w:t>
      </w:r>
      <w:r w:rsidR="00C10147" w:rsidRPr="004A7DB2">
        <w:rPr>
          <w:i/>
          <w:color w:val="000000"/>
          <w:szCs w:val="28"/>
          <w:lang w:val="uk-UA"/>
        </w:rPr>
        <w:t>озмежування завдань з менеджменту персоналу між основними суб’єктами менеджменту персоналу на великих, середніх та малих підприємствах</w:t>
      </w:r>
      <w:r w:rsidR="00FD0B45" w:rsidRPr="004A7DB2">
        <w:rPr>
          <w:i/>
          <w:color w:val="000000"/>
          <w:szCs w:val="28"/>
          <w:lang w:val="uk-UA"/>
        </w:rPr>
        <w:t xml:space="preserve"> та щодо</w:t>
      </w:r>
      <w:r w:rsidR="00590871" w:rsidRPr="004A7DB2">
        <w:rPr>
          <w:i/>
          <w:color w:val="000000"/>
          <w:szCs w:val="28"/>
          <w:lang w:val="uk-UA"/>
        </w:rPr>
        <w:t xml:space="preserve"> р</w:t>
      </w:r>
      <w:r w:rsidR="002A1049" w:rsidRPr="004A7DB2">
        <w:rPr>
          <w:i/>
          <w:color w:val="000000"/>
          <w:szCs w:val="28"/>
          <w:lang w:val="uk-UA"/>
        </w:rPr>
        <w:t>озподіл</w:t>
      </w:r>
      <w:r w:rsidR="00FD0B45" w:rsidRPr="004A7DB2">
        <w:rPr>
          <w:i/>
          <w:color w:val="000000"/>
          <w:szCs w:val="28"/>
          <w:lang w:val="uk-UA"/>
        </w:rPr>
        <w:t>у</w:t>
      </w:r>
      <w:r w:rsidR="002A1049" w:rsidRPr="004A7DB2">
        <w:rPr>
          <w:i/>
          <w:color w:val="000000"/>
          <w:szCs w:val="28"/>
          <w:lang w:val="uk-UA"/>
        </w:rPr>
        <w:t xml:space="preserve"> відповідальності за реалізацію функції менеджменту персоналу між лінійними керівниками </w:t>
      </w:r>
      <w:r w:rsidR="00FD0B45" w:rsidRPr="004A7DB2">
        <w:rPr>
          <w:i/>
          <w:color w:val="000000"/>
          <w:szCs w:val="28"/>
          <w:lang w:val="uk-UA"/>
        </w:rPr>
        <w:t>і</w:t>
      </w:r>
      <w:r w:rsidR="002A1049" w:rsidRPr="004A7DB2">
        <w:rPr>
          <w:i/>
          <w:color w:val="000000"/>
          <w:szCs w:val="28"/>
          <w:lang w:val="uk-UA"/>
        </w:rPr>
        <w:t xml:space="preserve"> службою персоналу</w:t>
      </w:r>
      <w:r w:rsidR="00C10147" w:rsidRPr="004A7DB2">
        <w:rPr>
          <w:i/>
          <w:color w:val="000000"/>
          <w:szCs w:val="28"/>
          <w:lang w:val="uk-UA"/>
        </w:rPr>
        <w:t>.</w:t>
      </w:r>
      <w:r w:rsidR="00590871" w:rsidRPr="004A7DB2">
        <w:rPr>
          <w:color w:val="000000"/>
          <w:szCs w:val="28"/>
          <w:lang w:val="uk-UA"/>
        </w:rPr>
        <w:t xml:space="preserve"> </w:t>
      </w:r>
      <w:r w:rsidR="002A1049" w:rsidRPr="004A7DB2">
        <w:rPr>
          <w:i/>
          <w:color w:val="000000"/>
          <w:szCs w:val="28"/>
          <w:lang w:val="uk-UA"/>
        </w:rPr>
        <w:t xml:space="preserve">Аналіз моделей </w:t>
      </w:r>
      <w:r w:rsidR="00847290" w:rsidRPr="004A7DB2">
        <w:rPr>
          <w:i/>
          <w:color w:val="000000"/>
          <w:szCs w:val="28"/>
          <w:lang w:val="uk-UA"/>
        </w:rPr>
        <w:t>компетентностей</w:t>
      </w:r>
      <w:r w:rsidR="002A1049" w:rsidRPr="004A7DB2">
        <w:rPr>
          <w:i/>
          <w:color w:val="000000"/>
          <w:szCs w:val="28"/>
          <w:lang w:val="uk-UA"/>
        </w:rPr>
        <w:t xml:space="preserve"> лінійного керівника та менеджера з персоналу</w:t>
      </w:r>
      <w:r w:rsidR="00E92766" w:rsidRPr="004A7DB2">
        <w:rPr>
          <w:i/>
          <w:color w:val="000000"/>
          <w:szCs w:val="28"/>
          <w:lang w:val="uk-UA"/>
        </w:rPr>
        <w:t xml:space="preserve"> відповідно до даних глобальних досліджень</w:t>
      </w:r>
      <w:r w:rsidR="002A1049" w:rsidRPr="004A7DB2">
        <w:rPr>
          <w:i/>
          <w:color w:val="000000"/>
          <w:szCs w:val="28"/>
          <w:lang w:val="uk-UA"/>
        </w:rPr>
        <w:t>, визначення оптимальн</w:t>
      </w:r>
      <w:r w:rsidR="00590871" w:rsidRPr="004A7DB2">
        <w:rPr>
          <w:i/>
          <w:color w:val="000000"/>
          <w:szCs w:val="28"/>
          <w:lang w:val="uk-UA"/>
        </w:rPr>
        <w:t>их</w:t>
      </w:r>
      <w:r w:rsidR="002A1049" w:rsidRPr="004A7DB2">
        <w:rPr>
          <w:i/>
          <w:color w:val="000000"/>
          <w:szCs w:val="28"/>
          <w:lang w:val="uk-UA"/>
        </w:rPr>
        <w:t xml:space="preserve"> компетентностей, необхідних для ефективного управління людьми в сучасних умовах.</w:t>
      </w:r>
    </w:p>
    <w:p w14:paraId="643081C0" w14:textId="77777777" w:rsidR="003A2437" w:rsidRPr="004A7DB2" w:rsidRDefault="003A2437" w:rsidP="00C943F7">
      <w:pPr>
        <w:pStyle w:val="3"/>
        <w:rPr>
          <w:lang w:val="uk-UA"/>
        </w:rPr>
      </w:pPr>
      <w:bookmarkStart w:id="8" w:name="_Toc83645398"/>
      <w:r w:rsidRPr="004A7DB2">
        <w:rPr>
          <w:lang w:val="uk-UA"/>
        </w:rPr>
        <w:t xml:space="preserve">Тема 2. </w:t>
      </w:r>
      <w:r w:rsidR="000826ED" w:rsidRPr="004A7DB2">
        <w:rPr>
          <w:lang w:val="uk-UA"/>
        </w:rPr>
        <w:t>Стратегічні аспекти менеджменту персоналу</w:t>
      </w:r>
      <w:bookmarkEnd w:id="8"/>
    </w:p>
    <w:p w14:paraId="33EE7C37" w14:textId="77777777" w:rsidR="00AC6506" w:rsidRPr="004A7DB2" w:rsidRDefault="000B2982" w:rsidP="00C409E5">
      <w:pPr>
        <w:rPr>
          <w:i/>
          <w:lang w:val="uk-UA" w:eastAsia="en-US"/>
        </w:rPr>
      </w:pPr>
      <w:r w:rsidRPr="004A7DB2">
        <w:rPr>
          <w:color w:val="000000"/>
          <w:szCs w:val="28"/>
          <w:lang w:val="uk-UA"/>
        </w:rPr>
        <w:t>С</w:t>
      </w:r>
      <w:r w:rsidR="00D07A03" w:rsidRPr="004A7DB2">
        <w:rPr>
          <w:color w:val="000000"/>
          <w:szCs w:val="28"/>
          <w:lang w:val="uk-UA"/>
        </w:rPr>
        <w:t>тратегі</w:t>
      </w:r>
      <w:r w:rsidRPr="004A7DB2">
        <w:rPr>
          <w:color w:val="000000"/>
          <w:szCs w:val="28"/>
          <w:lang w:val="uk-UA"/>
        </w:rPr>
        <w:t>я менеджменту персоналу: поняття, о</w:t>
      </w:r>
      <w:r w:rsidR="00D07A03" w:rsidRPr="004A7DB2">
        <w:rPr>
          <w:color w:val="000000"/>
          <w:szCs w:val="28"/>
          <w:lang w:val="uk-UA"/>
        </w:rPr>
        <w:t xml:space="preserve">сновні напрями та місце в системі стратегічного </w:t>
      </w:r>
      <w:r w:rsidRPr="004A7DB2">
        <w:rPr>
          <w:color w:val="000000"/>
          <w:szCs w:val="28"/>
          <w:lang w:val="uk-UA"/>
        </w:rPr>
        <w:t>менеджменту</w:t>
      </w:r>
      <w:r w:rsidR="00D07A03" w:rsidRPr="004A7DB2">
        <w:rPr>
          <w:color w:val="000000"/>
          <w:szCs w:val="28"/>
          <w:lang w:val="uk-UA"/>
        </w:rPr>
        <w:t xml:space="preserve"> організаці</w:t>
      </w:r>
      <w:r w:rsidRPr="004A7DB2">
        <w:rPr>
          <w:color w:val="000000"/>
          <w:szCs w:val="28"/>
          <w:lang w:val="uk-UA"/>
        </w:rPr>
        <w:t>ї</w:t>
      </w:r>
      <w:r w:rsidR="00D07A03" w:rsidRPr="004A7DB2">
        <w:rPr>
          <w:color w:val="000000"/>
          <w:szCs w:val="28"/>
          <w:lang w:val="uk-UA"/>
        </w:rPr>
        <w:t>. Види стратегій організації. Сутність</w:t>
      </w:r>
      <w:r w:rsidR="00FD0B45" w:rsidRPr="004A7DB2">
        <w:rPr>
          <w:color w:val="000000"/>
          <w:szCs w:val="28"/>
          <w:lang w:val="uk-UA"/>
        </w:rPr>
        <w:t xml:space="preserve"> та складові</w:t>
      </w:r>
      <w:r w:rsidR="00D07A03" w:rsidRPr="004A7DB2">
        <w:rPr>
          <w:color w:val="000000"/>
          <w:szCs w:val="28"/>
          <w:lang w:val="uk-UA"/>
        </w:rPr>
        <w:t xml:space="preserve"> політики </w:t>
      </w:r>
      <w:r w:rsidR="00FD0B45" w:rsidRPr="004A7DB2">
        <w:rPr>
          <w:color w:val="000000"/>
          <w:szCs w:val="28"/>
          <w:lang w:val="uk-UA"/>
        </w:rPr>
        <w:t>менеджменту персоналу, її види та моделі</w:t>
      </w:r>
      <w:r w:rsidR="00D07A03" w:rsidRPr="004A7DB2">
        <w:rPr>
          <w:color w:val="000000"/>
          <w:szCs w:val="28"/>
          <w:lang w:val="uk-UA"/>
        </w:rPr>
        <w:t xml:space="preserve">. </w:t>
      </w:r>
      <w:r w:rsidR="00E92766" w:rsidRPr="004A7DB2">
        <w:rPr>
          <w:i/>
          <w:lang w:val="uk-UA" w:eastAsia="en-US"/>
        </w:rPr>
        <w:t xml:space="preserve">Аналіз практики формування стратегії і політики менеджменту персоналу виходячи зі стратегічних цілей розвитку організації. </w:t>
      </w:r>
      <w:r w:rsidR="00992988" w:rsidRPr="004A7DB2">
        <w:rPr>
          <w:color w:val="000000"/>
          <w:szCs w:val="28"/>
          <w:lang w:val="uk-UA"/>
        </w:rPr>
        <w:t>Кадрове планування: сутність, призначення, методи та підходи</w:t>
      </w:r>
      <w:r w:rsidR="00FD0B45" w:rsidRPr="004A7DB2">
        <w:rPr>
          <w:color w:val="000000"/>
          <w:szCs w:val="28"/>
          <w:lang w:val="uk-UA"/>
        </w:rPr>
        <w:t xml:space="preserve"> та його </w:t>
      </w:r>
      <w:r w:rsidR="00FD0B45" w:rsidRPr="004A7DB2">
        <w:rPr>
          <w:i/>
          <w:color w:val="000000"/>
          <w:szCs w:val="28"/>
          <w:lang w:val="uk-UA"/>
        </w:rPr>
        <w:t>в</w:t>
      </w:r>
      <w:r w:rsidR="00992988" w:rsidRPr="004A7DB2">
        <w:rPr>
          <w:i/>
          <w:color w:val="000000"/>
          <w:szCs w:val="28"/>
          <w:lang w:val="uk-UA"/>
        </w:rPr>
        <w:t>заємозв’язок зі стратегією і політикою менеджменту персоналу.</w:t>
      </w:r>
      <w:r w:rsidR="00FD0B45" w:rsidRPr="004A7DB2">
        <w:rPr>
          <w:i/>
          <w:color w:val="000000"/>
          <w:szCs w:val="28"/>
          <w:lang w:val="uk-UA"/>
        </w:rPr>
        <w:t xml:space="preserve"> </w:t>
      </w:r>
      <w:r w:rsidR="003B7662" w:rsidRPr="004A7DB2">
        <w:rPr>
          <w:color w:val="000000"/>
          <w:szCs w:val="28"/>
          <w:lang w:val="uk-UA"/>
        </w:rPr>
        <w:t xml:space="preserve">Персонал як об'єкт управління і стратегічний ресурс організації. Визначення поняття «персонал». Чисельність персоналу та структура персоналу. Напрями оптимізації чисельності й структури персоналу. </w:t>
      </w:r>
      <w:r w:rsidR="003B7662" w:rsidRPr="004A7DB2">
        <w:rPr>
          <w:i/>
          <w:color w:val="000000"/>
          <w:szCs w:val="28"/>
          <w:lang w:val="uk-UA"/>
        </w:rPr>
        <w:t>О</w:t>
      </w:r>
      <w:r w:rsidR="000949E9" w:rsidRPr="004A7DB2">
        <w:rPr>
          <w:lang w:val="uk-UA" w:eastAsia="en-US"/>
        </w:rPr>
        <w:t>рг</w:t>
      </w:r>
      <w:r w:rsidR="00992988" w:rsidRPr="004A7DB2">
        <w:rPr>
          <w:lang w:val="uk-UA" w:eastAsia="en-US"/>
        </w:rPr>
        <w:t xml:space="preserve">анізаційне </w:t>
      </w:r>
      <w:r w:rsidR="000949E9" w:rsidRPr="004A7DB2">
        <w:rPr>
          <w:lang w:val="uk-UA" w:eastAsia="en-US"/>
        </w:rPr>
        <w:t>проектування</w:t>
      </w:r>
      <w:r w:rsidR="003B7662" w:rsidRPr="004A7DB2">
        <w:rPr>
          <w:lang w:val="uk-UA" w:eastAsia="en-US"/>
        </w:rPr>
        <w:t xml:space="preserve"> та о</w:t>
      </w:r>
      <w:r w:rsidR="000949E9" w:rsidRPr="004A7DB2">
        <w:rPr>
          <w:lang w:val="uk-UA"/>
        </w:rPr>
        <w:t>рганізаційна структура: сутність види, підходи до розроблення та проектування</w:t>
      </w:r>
      <w:r w:rsidR="003B7662" w:rsidRPr="004A7DB2">
        <w:rPr>
          <w:lang w:val="uk-UA"/>
        </w:rPr>
        <w:t>; ц</w:t>
      </w:r>
      <w:r w:rsidR="000949E9" w:rsidRPr="004A7DB2">
        <w:rPr>
          <w:lang w:val="uk-UA"/>
        </w:rPr>
        <w:t>ілі, завдання, функції структурних підрозділів і посадових осіб.</w:t>
      </w:r>
      <w:r w:rsidR="003B7662" w:rsidRPr="004A7DB2">
        <w:rPr>
          <w:lang w:val="uk-UA"/>
        </w:rPr>
        <w:t>; р</w:t>
      </w:r>
      <w:r w:rsidR="000949E9" w:rsidRPr="004A7DB2">
        <w:rPr>
          <w:color w:val="000000"/>
          <w:szCs w:val="28"/>
          <w:lang w:val="uk-UA"/>
        </w:rPr>
        <w:t xml:space="preserve">егулювання діяльності </w:t>
      </w:r>
      <w:r w:rsidR="00992988" w:rsidRPr="004A7DB2">
        <w:rPr>
          <w:color w:val="000000"/>
          <w:szCs w:val="28"/>
          <w:lang w:val="uk-UA"/>
        </w:rPr>
        <w:t xml:space="preserve">організації, </w:t>
      </w:r>
      <w:r w:rsidR="000949E9" w:rsidRPr="004A7DB2">
        <w:rPr>
          <w:color w:val="000000"/>
          <w:szCs w:val="28"/>
          <w:lang w:val="uk-UA"/>
        </w:rPr>
        <w:t xml:space="preserve">підрозділів </w:t>
      </w:r>
      <w:r w:rsidR="00992988" w:rsidRPr="004A7DB2">
        <w:rPr>
          <w:color w:val="000000"/>
          <w:szCs w:val="28"/>
          <w:lang w:val="uk-UA"/>
        </w:rPr>
        <w:t>та</w:t>
      </w:r>
      <w:r w:rsidR="000949E9" w:rsidRPr="004A7DB2">
        <w:rPr>
          <w:color w:val="000000"/>
          <w:szCs w:val="28"/>
          <w:lang w:val="uk-UA"/>
        </w:rPr>
        <w:t xml:space="preserve"> працівників</w:t>
      </w:r>
      <w:r w:rsidR="00992988" w:rsidRPr="004A7DB2">
        <w:rPr>
          <w:color w:val="000000"/>
          <w:szCs w:val="28"/>
          <w:lang w:val="uk-UA"/>
        </w:rPr>
        <w:t>.</w:t>
      </w:r>
      <w:r w:rsidR="003B7662" w:rsidRPr="004A7DB2">
        <w:rPr>
          <w:color w:val="000000"/>
          <w:szCs w:val="28"/>
          <w:lang w:val="uk-UA"/>
        </w:rPr>
        <w:t xml:space="preserve"> </w:t>
      </w:r>
      <w:r w:rsidR="00847290" w:rsidRPr="004A7DB2">
        <w:rPr>
          <w:color w:val="000000"/>
          <w:szCs w:val="28"/>
          <w:lang w:val="uk-UA"/>
        </w:rPr>
        <w:t xml:space="preserve">Корпоративна культура: сутність, функції та основні складові. Корпоративний кодекс. Взаємовпливи корпоративної культури та менеджменту персоналу. </w:t>
      </w:r>
      <w:r w:rsidR="00D07A03" w:rsidRPr="004A7DB2">
        <w:rPr>
          <w:color w:val="000000"/>
          <w:szCs w:val="28"/>
          <w:lang w:val="uk-UA"/>
        </w:rPr>
        <w:t xml:space="preserve">Зв’язки і взаємозалежність корпоративної культури, стратегії, політики і поточної діяльності з управління персоналом. </w:t>
      </w:r>
      <w:r w:rsidR="00E92766" w:rsidRPr="004A7DB2">
        <w:rPr>
          <w:i/>
          <w:lang w:val="uk-UA" w:eastAsia="en-US"/>
        </w:rPr>
        <w:t>Розроблення проекту корпоративного кодексу.</w:t>
      </w:r>
      <w:r w:rsidR="003B7662" w:rsidRPr="004A7DB2">
        <w:rPr>
          <w:i/>
          <w:lang w:val="uk-UA" w:eastAsia="en-US"/>
        </w:rPr>
        <w:t xml:space="preserve"> </w:t>
      </w:r>
      <w:r w:rsidR="00AC6506" w:rsidRPr="004A7DB2">
        <w:rPr>
          <w:color w:val="000000"/>
          <w:szCs w:val="28"/>
          <w:lang w:val="uk-UA"/>
        </w:rPr>
        <w:t>HR-</w:t>
      </w:r>
      <w:r w:rsidR="003B7662" w:rsidRPr="004A7DB2">
        <w:rPr>
          <w:color w:val="000000"/>
          <w:szCs w:val="28"/>
          <w:lang w:val="uk-UA"/>
        </w:rPr>
        <w:t>маркетинг: сутність, завдання, процес та методи; особливості досліджень та використання результатів в</w:t>
      </w:r>
      <w:r w:rsidR="00AC6506" w:rsidRPr="004A7DB2">
        <w:rPr>
          <w:color w:val="000000"/>
          <w:szCs w:val="28"/>
          <w:lang w:val="uk-UA"/>
        </w:rPr>
        <w:t>нутрішн</w:t>
      </w:r>
      <w:r w:rsidR="003B7662" w:rsidRPr="004A7DB2">
        <w:rPr>
          <w:color w:val="000000"/>
          <w:szCs w:val="28"/>
          <w:lang w:val="uk-UA"/>
        </w:rPr>
        <w:t>ього</w:t>
      </w:r>
      <w:r w:rsidR="00AC6506" w:rsidRPr="004A7DB2">
        <w:rPr>
          <w:color w:val="000000"/>
          <w:szCs w:val="28"/>
          <w:lang w:val="uk-UA"/>
        </w:rPr>
        <w:t xml:space="preserve"> та зовнішн</w:t>
      </w:r>
      <w:r w:rsidR="003B7662" w:rsidRPr="004A7DB2">
        <w:rPr>
          <w:color w:val="000000"/>
          <w:szCs w:val="28"/>
          <w:lang w:val="uk-UA"/>
        </w:rPr>
        <w:t>ього</w:t>
      </w:r>
      <w:r w:rsidR="00AC6506" w:rsidRPr="004A7DB2">
        <w:rPr>
          <w:color w:val="000000"/>
          <w:szCs w:val="28"/>
          <w:lang w:val="uk-UA"/>
        </w:rPr>
        <w:t xml:space="preserve"> HR</w:t>
      </w:r>
      <w:r w:rsidR="003B7662" w:rsidRPr="004A7DB2">
        <w:rPr>
          <w:color w:val="000000"/>
          <w:szCs w:val="28"/>
          <w:lang w:val="uk-UA"/>
        </w:rPr>
        <w:t>-маркетинг</w:t>
      </w:r>
      <w:r w:rsidR="00EF0B73" w:rsidRPr="004A7DB2">
        <w:rPr>
          <w:color w:val="000000"/>
          <w:szCs w:val="28"/>
          <w:lang w:val="uk-UA"/>
        </w:rPr>
        <w:t>у</w:t>
      </w:r>
      <w:r w:rsidR="00AC6506" w:rsidRPr="004A7DB2">
        <w:rPr>
          <w:color w:val="000000"/>
          <w:szCs w:val="28"/>
          <w:lang w:val="uk-UA"/>
        </w:rPr>
        <w:t>.</w:t>
      </w:r>
      <w:r w:rsidR="00847290" w:rsidRPr="004A7DB2">
        <w:rPr>
          <w:color w:val="000000"/>
          <w:szCs w:val="28"/>
          <w:lang w:val="uk-UA"/>
        </w:rPr>
        <w:t xml:space="preserve"> Формування позитивного іміджу організації на ринку праці.</w:t>
      </w:r>
      <w:r w:rsidR="00AC6506" w:rsidRPr="004A7DB2">
        <w:rPr>
          <w:color w:val="000000"/>
          <w:szCs w:val="28"/>
          <w:lang w:val="uk-UA"/>
        </w:rPr>
        <w:t xml:space="preserve"> HR-бренд.</w:t>
      </w:r>
      <w:r w:rsidR="00E92766" w:rsidRPr="004A7DB2">
        <w:rPr>
          <w:color w:val="000000"/>
          <w:szCs w:val="28"/>
          <w:lang w:val="uk-UA"/>
        </w:rPr>
        <w:t xml:space="preserve"> </w:t>
      </w:r>
      <w:r w:rsidR="00AC6506" w:rsidRPr="004A7DB2">
        <w:rPr>
          <w:i/>
          <w:lang w:val="uk-UA" w:eastAsia="en-US"/>
        </w:rPr>
        <w:t>Проектування внутрішнього маркетингового дослідження задоволеності, лояльності, вмотивованості, залученості персоналу та розроблення опитувального листа чи анкети.</w:t>
      </w:r>
    </w:p>
    <w:p w14:paraId="5F201F2C" w14:textId="77777777" w:rsidR="003A2437" w:rsidRPr="004A7DB2" w:rsidRDefault="003A2437" w:rsidP="00C943F7">
      <w:pPr>
        <w:pStyle w:val="3"/>
        <w:rPr>
          <w:lang w:val="uk-UA"/>
        </w:rPr>
      </w:pPr>
      <w:bookmarkStart w:id="9" w:name="_Toc83645399"/>
      <w:r w:rsidRPr="004A7DB2">
        <w:rPr>
          <w:lang w:val="uk-UA"/>
        </w:rPr>
        <w:t xml:space="preserve">Тема 3. </w:t>
      </w:r>
      <w:r w:rsidR="00713660" w:rsidRPr="004A7DB2">
        <w:rPr>
          <w:lang w:val="uk-UA"/>
        </w:rPr>
        <w:t>Добір та адаптація персоналу</w:t>
      </w:r>
      <w:bookmarkEnd w:id="9"/>
    </w:p>
    <w:p w14:paraId="6E58C8FA" w14:textId="77777777" w:rsidR="00E204B5" w:rsidRPr="004A7DB2" w:rsidRDefault="00E204B5" w:rsidP="00C409E5">
      <w:pPr>
        <w:autoSpaceDE w:val="0"/>
        <w:autoSpaceDN w:val="0"/>
        <w:adjustRightInd w:val="0"/>
        <w:rPr>
          <w:color w:val="000000"/>
          <w:szCs w:val="28"/>
          <w:lang w:val="uk-UA"/>
        </w:rPr>
      </w:pPr>
      <w:r w:rsidRPr="004A7DB2">
        <w:rPr>
          <w:color w:val="000000"/>
          <w:szCs w:val="28"/>
          <w:lang w:val="uk-UA"/>
        </w:rPr>
        <w:t xml:space="preserve">Добір як процес забезпечення організації працівниками бажаних якостей. </w:t>
      </w:r>
      <w:r w:rsidR="00CF2577" w:rsidRPr="004A7DB2">
        <w:rPr>
          <w:color w:val="000000"/>
          <w:szCs w:val="28"/>
          <w:lang w:val="uk-UA"/>
        </w:rPr>
        <w:t xml:space="preserve">Сучасні тренди добору персоналу та рекрутингу. </w:t>
      </w:r>
      <w:r w:rsidR="002A27C5" w:rsidRPr="004A7DB2">
        <w:rPr>
          <w:color w:val="000000"/>
          <w:szCs w:val="28"/>
          <w:lang w:val="uk-UA"/>
        </w:rPr>
        <w:t xml:space="preserve">Процес професійного добору працівників: </w:t>
      </w:r>
      <w:r w:rsidR="00137111" w:rsidRPr="004A7DB2">
        <w:rPr>
          <w:color w:val="000000"/>
          <w:szCs w:val="28"/>
          <w:lang w:val="uk-UA"/>
        </w:rPr>
        <w:t xml:space="preserve">послідовність </w:t>
      </w:r>
      <w:r w:rsidR="002A27C5" w:rsidRPr="004A7DB2">
        <w:rPr>
          <w:color w:val="000000"/>
          <w:szCs w:val="28"/>
          <w:lang w:val="uk-UA"/>
        </w:rPr>
        <w:t xml:space="preserve">процедур, </w:t>
      </w:r>
      <w:r w:rsidRPr="004A7DB2">
        <w:rPr>
          <w:color w:val="000000"/>
          <w:szCs w:val="28"/>
          <w:lang w:val="uk-UA"/>
        </w:rPr>
        <w:t>суб’</w:t>
      </w:r>
      <w:r w:rsidRPr="004A7DB2">
        <w:rPr>
          <w:bCs/>
          <w:color w:val="000000"/>
          <w:szCs w:val="28"/>
          <w:lang w:val="uk-UA"/>
        </w:rPr>
        <w:t>єкти</w:t>
      </w:r>
      <w:r w:rsidR="002A27C5" w:rsidRPr="004A7DB2">
        <w:rPr>
          <w:bCs/>
          <w:color w:val="000000"/>
          <w:szCs w:val="28"/>
          <w:lang w:val="uk-UA"/>
        </w:rPr>
        <w:t>, входи та виходи, ресурси, результати та показники оцінювання ефективності</w:t>
      </w:r>
      <w:r w:rsidRPr="004A7DB2">
        <w:rPr>
          <w:color w:val="000000"/>
          <w:szCs w:val="28"/>
          <w:lang w:val="uk-UA"/>
        </w:rPr>
        <w:t>. Вимоги до претендентів на вакантні посади: розроблення та документування. Аналіз робіт: сутність, завдання, методи</w:t>
      </w:r>
      <w:r w:rsidR="002A27C5" w:rsidRPr="004A7DB2">
        <w:rPr>
          <w:color w:val="000000"/>
          <w:szCs w:val="28"/>
          <w:lang w:val="uk-UA"/>
        </w:rPr>
        <w:t>, е</w:t>
      </w:r>
      <w:r w:rsidRPr="004A7DB2">
        <w:rPr>
          <w:color w:val="000000"/>
          <w:szCs w:val="28"/>
          <w:lang w:val="uk-UA"/>
        </w:rPr>
        <w:t>тапи</w:t>
      </w:r>
      <w:r w:rsidR="002A27C5" w:rsidRPr="004A7DB2">
        <w:rPr>
          <w:color w:val="000000"/>
          <w:szCs w:val="28"/>
          <w:lang w:val="uk-UA"/>
        </w:rPr>
        <w:t xml:space="preserve"> та в</w:t>
      </w:r>
      <w:r w:rsidRPr="004A7DB2">
        <w:rPr>
          <w:color w:val="000000"/>
          <w:szCs w:val="28"/>
          <w:lang w:val="uk-UA"/>
        </w:rPr>
        <w:t>икористання результатів.</w:t>
      </w:r>
      <w:r w:rsidR="002A27C5" w:rsidRPr="004A7DB2">
        <w:rPr>
          <w:color w:val="000000"/>
          <w:szCs w:val="28"/>
          <w:lang w:val="uk-UA"/>
        </w:rPr>
        <w:t xml:space="preserve"> Кваліфікаційна карта і карта компетенцій, профіль посади.</w:t>
      </w:r>
      <w:r w:rsidR="008776A2" w:rsidRPr="004A7DB2">
        <w:rPr>
          <w:color w:val="000000"/>
          <w:szCs w:val="28"/>
          <w:lang w:val="uk-UA"/>
        </w:rPr>
        <w:t xml:space="preserve"> </w:t>
      </w:r>
      <w:r w:rsidR="00CF2577" w:rsidRPr="004A7DB2">
        <w:rPr>
          <w:color w:val="000000"/>
          <w:szCs w:val="28"/>
          <w:lang w:val="uk-UA"/>
        </w:rPr>
        <w:t>Пошук та залучення персоналу, д</w:t>
      </w:r>
      <w:r w:rsidR="002A27C5" w:rsidRPr="004A7DB2">
        <w:rPr>
          <w:color w:val="000000"/>
          <w:szCs w:val="28"/>
          <w:lang w:val="uk-UA"/>
        </w:rPr>
        <w:t>жерела поповнення персоналу організації</w:t>
      </w:r>
      <w:r w:rsidR="00CF2577" w:rsidRPr="004A7DB2">
        <w:rPr>
          <w:color w:val="000000"/>
          <w:szCs w:val="28"/>
          <w:lang w:val="uk-UA"/>
        </w:rPr>
        <w:t>, їх п</w:t>
      </w:r>
      <w:r w:rsidR="002A27C5" w:rsidRPr="004A7DB2">
        <w:rPr>
          <w:color w:val="000000"/>
          <w:szCs w:val="28"/>
          <w:lang w:val="uk-UA"/>
        </w:rPr>
        <w:t>ереваги та недоліки.</w:t>
      </w:r>
      <w:r w:rsidR="0025155F" w:rsidRPr="004A7DB2">
        <w:rPr>
          <w:color w:val="000000"/>
          <w:szCs w:val="28"/>
          <w:lang w:val="uk-UA"/>
        </w:rPr>
        <w:t xml:space="preserve"> </w:t>
      </w:r>
      <w:r w:rsidR="00CF2577" w:rsidRPr="004A7DB2">
        <w:rPr>
          <w:i/>
          <w:color w:val="000000"/>
          <w:szCs w:val="28"/>
          <w:lang w:val="uk-UA"/>
        </w:rPr>
        <w:t>Первинний добір персоналу, м</w:t>
      </w:r>
      <w:r w:rsidRPr="004A7DB2">
        <w:rPr>
          <w:i/>
          <w:color w:val="000000"/>
          <w:szCs w:val="28"/>
          <w:lang w:val="uk-UA"/>
        </w:rPr>
        <w:t>етоди збирання і перевірки інформації про претендентів на вакантні посади.</w:t>
      </w:r>
      <w:r w:rsidRPr="004A7DB2">
        <w:rPr>
          <w:color w:val="000000"/>
          <w:szCs w:val="28"/>
          <w:lang w:val="uk-UA"/>
        </w:rPr>
        <w:t xml:space="preserve"> </w:t>
      </w:r>
      <w:r w:rsidR="00CF2577" w:rsidRPr="004A7DB2">
        <w:rPr>
          <w:i/>
          <w:color w:val="000000"/>
          <w:szCs w:val="28"/>
          <w:lang w:val="uk-UA"/>
        </w:rPr>
        <w:t xml:space="preserve">Вторинний добір персоналу, </w:t>
      </w:r>
      <w:r w:rsidR="0033662A" w:rsidRPr="004A7DB2">
        <w:rPr>
          <w:i/>
          <w:color w:val="000000"/>
          <w:szCs w:val="28"/>
          <w:lang w:val="uk-UA"/>
        </w:rPr>
        <w:t xml:space="preserve">прийняття рішення про прийом працівника на роботу. </w:t>
      </w:r>
      <w:r w:rsidR="00C301FC" w:rsidRPr="004A7DB2">
        <w:rPr>
          <w:color w:val="000000"/>
          <w:szCs w:val="28"/>
          <w:lang w:val="uk-UA"/>
        </w:rPr>
        <w:t>Аутсорсинг функції добору персоналу</w:t>
      </w:r>
      <w:r w:rsidR="00755DA1" w:rsidRPr="004A7DB2">
        <w:rPr>
          <w:color w:val="000000"/>
          <w:szCs w:val="28"/>
          <w:lang w:val="uk-UA"/>
        </w:rPr>
        <w:t>. П</w:t>
      </w:r>
      <w:r w:rsidR="00C301FC" w:rsidRPr="004A7DB2">
        <w:rPr>
          <w:color w:val="000000"/>
          <w:szCs w:val="28"/>
          <w:lang w:val="uk-UA"/>
        </w:rPr>
        <w:t xml:space="preserve">ослуги рекрутингових </w:t>
      </w:r>
      <w:r w:rsidR="00277493" w:rsidRPr="004A7DB2">
        <w:rPr>
          <w:color w:val="000000"/>
          <w:szCs w:val="28"/>
          <w:lang w:val="uk-UA"/>
        </w:rPr>
        <w:t>агентств</w:t>
      </w:r>
      <w:r w:rsidR="00C301FC" w:rsidRPr="004A7DB2">
        <w:rPr>
          <w:color w:val="000000"/>
          <w:szCs w:val="28"/>
          <w:lang w:val="uk-UA"/>
        </w:rPr>
        <w:t>. По</w:t>
      </w:r>
      <w:r w:rsidR="00710234" w:rsidRPr="004A7DB2">
        <w:rPr>
          <w:color w:val="000000"/>
          <w:szCs w:val="28"/>
          <w:lang w:val="uk-UA"/>
        </w:rPr>
        <w:t>с</w:t>
      </w:r>
      <w:r w:rsidR="00C301FC" w:rsidRPr="004A7DB2">
        <w:rPr>
          <w:color w:val="000000"/>
          <w:szCs w:val="28"/>
          <w:lang w:val="uk-UA"/>
        </w:rPr>
        <w:t>ередники на ринку праці.</w:t>
      </w:r>
      <w:r w:rsidR="00755DA1" w:rsidRPr="004A7DB2">
        <w:rPr>
          <w:color w:val="000000"/>
          <w:szCs w:val="28"/>
          <w:lang w:val="uk-UA"/>
        </w:rPr>
        <w:t xml:space="preserve"> Використання сучасних цифрових технологій для організації і реалізації процесу добору персоналу.</w:t>
      </w:r>
      <w:r w:rsidR="00B8537E" w:rsidRPr="004A7DB2">
        <w:rPr>
          <w:color w:val="000000"/>
          <w:szCs w:val="28"/>
          <w:lang w:val="uk-UA"/>
        </w:rPr>
        <w:t xml:space="preserve"> </w:t>
      </w:r>
      <w:r w:rsidR="0025155F" w:rsidRPr="004A7DB2">
        <w:rPr>
          <w:color w:val="000000"/>
          <w:szCs w:val="28"/>
          <w:lang w:val="uk-UA"/>
        </w:rPr>
        <w:t>Процес наймання персоналу</w:t>
      </w:r>
      <w:r w:rsidR="008776A2" w:rsidRPr="004A7DB2">
        <w:rPr>
          <w:color w:val="000000"/>
          <w:szCs w:val="28"/>
          <w:lang w:val="uk-UA"/>
        </w:rPr>
        <w:t>: процедури та суб’єкти</w:t>
      </w:r>
      <w:r w:rsidR="0025155F" w:rsidRPr="004A7DB2">
        <w:rPr>
          <w:color w:val="000000"/>
          <w:szCs w:val="28"/>
          <w:lang w:val="uk-UA"/>
        </w:rPr>
        <w:t xml:space="preserve">. </w:t>
      </w:r>
      <w:r w:rsidRPr="004A7DB2">
        <w:rPr>
          <w:color w:val="000000"/>
          <w:szCs w:val="28"/>
          <w:lang w:val="uk-UA"/>
        </w:rPr>
        <w:t xml:space="preserve">Укладання трудового договору. </w:t>
      </w:r>
      <w:r w:rsidR="0025155F" w:rsidRPr="004A7DB2">
        <w:rPr>
          <w:color w:val="000000"/>
          <w:szCs w:val="28"/>
          <w:lang w:val="uk-UA"/>
        </w:rPr>
        <w:t xml:space="preserve">Види трудових договорів і контрактів. Випробувальний термін. </w:t>
      </w:r>
      <w:r w:rsidR="00B8537E" w:rsidRPr="004A7DB2">
        <w:rPr>
          <w:color w:val="000000"/>
          <w:szCs w:val="28"/>
          <w:lang w:val="uk-UA"/>
        </w:rPr>
        <w:t xml:space="preserve"> </w:t>
      </w:r>
      <w:r w:rsidR="0025155F" w:rsidRPr="004A7DB2">
        <w:rPr>
          <w:color w:val="000000"/>
          <w:szCs w:val="28"/>
          <w:lang w:val="uk-UA"/>
        </w:rPr>
        <w:t>Процес адаптаці</w:t>
      </w:r>
      <w:r w:rsidR="008776A2" w:rsidRPr="004A7DB2">
        <w:rPr>
          <w:color w:val="000000"/>
          <w:szCs w:val="28"/>
          <w:lang w:val="uk-UA"/>
        </w:rPr>
        <w:t>ї</w:t>
      </w:r>
      <w:r w:rsidR="0025155F" w:rsidRPr="004A7DB2">
        <w:rPr>
          <w:color w:val="000000"/>
          <w:szCs w:val="28"/>
          <w:lang w:val="uk-UA"/>
        </w:rPr>
        <w:t xml:space="preserve"> працівника на новому робочому місці</w:t>
      </w:r>
      <w:r w:rsidR="008776A2" w:rsidRPr="004A7DB2">
        <w:rPr>
          <w:color w:val="000000"/>
          <w:szCs w:val="28"/>
          <w:lang w:val="uk-UA"/>
        </w:rPr>
        <w:t xml:space="preserve">: </w:t>
      </w:r>
      <w:r w:rsidR="00137111" w:rsidRPr="004A7DB2">
        <w:rPr>
          <w:color w:val="000000"/>
          <w:szCs w:val="28"/>
          <w:lang w:val="uk-UA"/>
        </w:rPr>
        <w:t xml:space="preserve">послідовність </w:t>
      </w:r>
      <w:r w:rsidR="008776A2" w:rsidRPr="004A7DB2">
        <w:rPr>
          <w:color w:val="000000"/>
          <w:szCs w:val="28"/>
          <w:lang w:val="uk-UA"/>
        </w:rPr>
        <w:t>процедур, суб’</w:t>
      </w:r>
      <w:r w:rsidR="008776A2" w:rsidRPr="004A7DB2">
        <w:rPr>
          <w:bCs/>
          <w:color w:val="000000"/>
          <w:szCs w:val="28"/>
          <w:lang w:val="uk-UA"/>
        </w:rPr>
        <w:t>єкти, входи та виходи, ресурси, результати та показники оцінювання ефективності</w:t>
      </w:r>
      <w:r w:rsidR="0025155F" w:rsidRPr="004A7DB2">
        <w:rPr>
          <w:color w:val="000000"/>
          <w:szCs w:val="28"/>
          <w:lang w:val="uk-UA"/>
        </w:rPr>
        <w:t xml:space="preserve">. </w:t>
      </w:r>
      <w:r w:rsidRPr="004A7DB2">
        <w:rPr>
          <w:color w:val="000000"/>
          <w:szCs w:val="28"/>
          <w:lang w:val="uk-UA"/>
        </w:rPr>
        <w:t xml:space="preserve">Введення працівника в посаду. </w:t>
      </w:r>
      <w:r w:rsidR="008776A2" w:rsidRPr="004A7DB2">
        <w:rPr>
          <w:color w:val="000000"/>
          <w:szCs w:val="28"/>
          <w:lang w:val="uk-UA"/>
        </w:rPr>
        <w:t xml:space="preserve">Види адаптації </w:t>
      </w:r>
      <w:r w:rsidRPr="004A7DB2">
        <w:rPr>
          <w:color w:val="000000"/>
          <w:szCs w:val="28"/>
          <w:lang w:val="uk-UA"/>
        </w:rPr>
        <w:t>новоприйнятих працівників: організаційна, професійна, психофізіологічна та соціальна.</w:t>
      </w:r>
      <w:r w:rsidR="0033662A" w:rsidRPr="004A7DB2">
        <w:rPr>
          <w:color w:val="000000"/>
          <w:szCs w:val="28"/>
          <w:lang w:val="uk-UA"/>
        </w:rPr>
        <w:t xml:space="preserve"> Менторство та наставництво при адаптації працівника.</w:t>
      </w:r>
    </w:p>
    <w:p w14:paraId="5F231189" w14:textId="77777777" w:rsidR="003A2437" w:rsidRPr="004A7DB2" w:rsidRDefault="003A2437" w:rsidP="00C943F7">
      <w:pPr>
        <w:pStyle w:val="3"/>
        <w:rPr>
          <w:lang w:val="uk-UA"/>
        </w:rPr>
      </w:pPr>
      <w:bookmarkStart w:id="10" w:name="_Toc83645400"/>
      <w:r w:rsidRPr="004A7DB2">
        <w:rPr>
          <w:lang w:val="uk-UA"/>
        </w:rPr>
        <w:t>Тема</w:t>
      </w:r>
      <w:r w:rsidR="00713660" w:rsidRPr="004A7DB2">
        <w:rPr>
          <w:lang w:val="uk-UA"/>
        </w:rPr>
        <w:t xml:space="preserve"> </w:t>
      </w:r>
      <w:r w:rsidRPr="004A7DB2">
        <w:rPr>
          <w:lang w:val="uk-UA"/>
        </w:rPr>
        <w:t xml:space="preserve">4. </w:t>
      </w:r>
      <w:r w:rsidR="0072774D" w:rsidRPr="004A7DB2">
        <w:rPr>
          <w:lang w:val="uk-UA"/>
        </w:rPr>
        <w:t>Менеджмент продуктивності та оцінювання персоналу</w:t>
      </w:r>
      <w:bookmarkEnd w:id="10"/>
      <w:r w:rsidR="0072774D" w:rsidRPr="004A7DB2">
        <w:rPr>
          <w:lang w:val="uk-UA"/>
        </w:rPr>
        <w:t xml:space="preserve"> </w:t>
      </w:r>
    </w:p>
    <w:p w14:paraId="5F649234" w14:textId="77777777" w:rsidR="00C332EA" w:rsidRPr="004A7DB2" w:rsidRDefault="00513E9B" w:rsidP="00C409E5">
      <w:pPr>
        <w:autoSpaceDE w:val="0"/>
        <w:autoSpaceDN w:val="0"/>
        <w:adjustRightInd w:val="0"/>
        <w:rPr>
          <w:color w:val="000000"/>
          <w:szCs w:val="28"/>
          <w:lang w:val="uk-UA"/>
        </w:rPr>
      </w:pPr>
      <w:r w:rsidRPr="004A7DB2">
        <w:rPr>
          <w:lang w:val="uk-UA"/>
        </w:rPr>
        <w:t xml:space="preserve">Взаємозв’язок менеджменту персоналу та продуктивності організації. </w:t>
      </w:r>
      <w:r w:rsidR="00084A42" w:rsidRPr="004A7DB2">
        <w:rPr>
          <w:lang w:val="uk-UA"/>
        </w:rPr>
        <w:t>Розвиток високо-продуктивної культури, високо-продуктивної системи роботи</w:t>
      </w:r>
      <w:r w:rsidR="00905B5D" w:rsidRPr="004A7DB2">
        <w:rPr>
          <w:lang w:val="uk-UA"/>
        </w:rPr>
        <w:t xml:space="preserve"> та м</w:t>
      </w:r>
      <w:r w:rsidR="00084A42" w:rsidRPr="004A7DB2">
        <w:rPr>
          <w:lang w:val="uk-UA"/>
        </w:rPr>
        <w:t xml:space="preserve">енеджмент продуктивності. </w:t>
      </w:r>
      <w:r w:rsidR="00B8537E" w:rsidRPr="004A7DB2">
        <w:rPr>
          <w:lang w:val="uk-UA"/>
        </w:rPr>
        <w:t>М</w:t>
      </w:r>
      <w:r w:rsidR="00A11F99" w:rsidRPr="004A7DB2">
        <w:rPr>
          <w:lang w:val="uk-UA"/>
        </w:rPr>
        <w:t xml:space="preserve">енеджменту продуктивності персоналу: </w:t>
      </w:r>
      <w:r w:rsidR="00B8537E" w:rsidRPr="004A7DB2">
        <w:rPr>
          <w:lang w:val="uk-UA"/>
        </w:rPr>
        <w:t>сутність</w:t>
      </w:r>
      <w:r w:rsidR="00A11F99" w:rsidRPr="004A7DB2">
        <w:rPr>
          <w:lang w:val="uk-UA"/>
        </w:rPr>
        <w:t>, цілі, характеристики, принципи</w:t>
      </w:r>
      <w:r w:rsidR="00B8537E" w:rsidRPr="004A7DB2">
        <w:rPr>
          <w:lang w:val="uk-UA"/>
        </w:rPr>
        <w:t xml:space="preserve">, </w:t>
      </w:r>
      <w:r w:rsidR="00C276F0" w:rsidRPr="004A7DB2">
        <w:rPr>
          <w:lang w:val="uk-UA"/>
        </w:rPr>
        <w:t>чинники</w:t>
      </w:r>
      <w:r w:rsidR="00B8537E" w:rsidRPr="004A7DB2">
        <w:rPr>
          <w:lang w:val="uk-UA"/>
        </w:rPr>
        <w:t>, інструментарій; в</w:t>
      </w:r>
      <w:r w:rsidR="000D63E9" w:rsidRPr="004A7DB2">
        <w:rPr>
          <w:lang w:val="uk-UA"/>
        </w:rPr>
        <w:t xml:space="preserve">заємозв’язок процесів менеджменту продуктивності </w:t>
      </w:r>
      <w:r w:rsidR="00B8537E" w:rsidRPr="004A7DB2">
        <w:rPr>
          <w:lang w:val="uk-UA"/>
        </w:rPr>
        <w:t>персоналу</w:t>
      </w:r>
      <w:r w:rsidR="000D63E9" w:rsidRPr="004A7DB2">
        <w:rPr>
          <w:lang w:val="uk-UA"/>
        </w:rPr>
        <w:t>, оцінювання</w:t>
      </w:r>
      <w:r w:rsidR="00B8537E" w:rsidRPr="004A7DB2">
        <w:rPr>
          <w:lang w:val="uk-UA"/>
        </w:rPr>
        <w:t>, управління навчанням</w:t>
      </w:r>
      <w:r w:rsidR="000D63E9" w:rsidRPr="004A7DB2">
        <w:rPr>
          <w:lang w:val="uk-UA"/>
        </w:rPr>
        <w:t xml:space="preserve"> та мотиваційного менеджменту.</w:t>
      </w:r>
      <w:r w:rsidR="00C409E5" w:rsidRPr="004A7DB2">
        <w:rPr>
          <w:lang w:val="uk-UA"/>
        </w:rPr>
        <w:t xml:space="preserve"> </w:t>
      </w:r>
      <w:r w:rsidR="0033662A" w:rsidRPr="004A7DB2">
        <w:rPr>
          <w:lang w:val="uk-UA"/>
        </w:rPr>
        <w:t>Оцінювання персоналу</w:t>
      </w:r>
      <w:r w:rsidR="00286337" w:rsidRPr="004A7DB2">
        <w:rPr>
          <w:lang w:val="uk-UA"/>
        </w:rPr>
        <w:t xml:space="preserve"> в організації</w:t>
      </w:r>
      <w:r w:rsidR="0033662A" w:rsidRPr="004A7DB2">
        <w:rPr>
          <w:lang w:val="uk-UA"/>
        </w:rPr>
        <w:t xml:space="preserve">, як основа </w:t>
      </w:r>
      <w:r w:rsidR="00B8537E" w:rsidRPr="004A7DB2">
        <w:rPr>
          <w:lang w:val="uk-UA"/>
        </w:rPr>
        <w:t xml:space="preserve">менеджменту продуктивності та </w:t>
      </w:r>
      <w:r w:rsidR="0033662A" w:rsidRPr="004A7DB2">
        <w:rPr>
          <w:lang w:val="uk-UA"/>
        </w:rPr>
        <w:t xml:space="preserve">прийняття управлінських рішень щодо персоналу. </w:t>
      </w:r>
      <w:r w:rsidR="00286337" w:rsidRPr="004A7DB2">
        <w:rPr>
          <w:color w:val="000000"/>
          <w:szCs w:val="28"/>
          <w:lang w:val="uk-UA"/>
        </w:rPr>
        <w:t xml:space="preserve">Сучасні тенденції розвитку практики оцінювання персоналу. </w:t>
      </w:r>
      <w:r w:rsidR="0084557F" w:rsidRPr="004A7DB2">
        <w:rPr>
          <w:color w:val="000000"/>
          <w:szCs w:val="28"/>
          <w:lang w:val="uk-UA"/>
        </w:rPr>
        <w:t>Теоретичні основи оцінювання персоналу: с</w:t>
      </w:r>
      <w:r w:rsidR="0033662A" w:rsidRPr="004A7DB2">
        <w:rPr>
          <w:lang w:val="uk-UA"/>
        </w:rPr>
        <w:t xml:space="preserve">утність, мета і завдання. </w:t>
      </w:r>
      <w:r w:rsidR="002C428C" w:rsidRPr="004A7DB2">
        <w:rPr>
          <w:lang w:val="uk-UA"/>
        </w:rPr>
        <w:t xml:space="preserve">Система оцінювання персоналу. </w:t>
      </w:r>
      <w:r w:rsidR="0033662A" w:rsidRPr="004A7DB2">
        <w:rPr>
          <w:lang w:val="uk-UA"/>
        </w:rPr>
        <w:t>Види оцінювання працівни</w:t>
      </w:r>
      <w:r w:rsidR="0033662A" w:rsidRPr="004A7DB2">
        <w:rPr>
          <w:lang w:val="uk-UA"/>
        </w:rPr>
        <w:lastRenderedPageBreak/>
        <w:t>ків</w:t>
      </w:r>
      <w:r w:rsidR="002C428C" w:rsidRPr="004A7DB2">
        <w:rPr>
          <w:lang w:val="uk-UA"/>
        </w:rPr>
        <w:t>: поточне, р</w:t>
      </w:r>
      <w:r w:rsidR="0033662A" w:rsidRPr="004A7DB2">
        <w:rPr>
          <w:lang w:val="uk-UA"/>
        </w:rPr>
        <w:t>егулярне планове</w:t>
      </w:r>
      <w:r w:rsidR="002C428C" w:rsidRPr="004A7DB2">
        <w:rPr>
          <w:lang w:val="uk-UA"/>
        </w:rPr>
        <w:t>, с</w:t>
      </w:r>
      <w:r w:rsidR="0033662A" w:rsidRPr="004A7DB2">
        <w:rPr>
          <w:lang w:val="uk-UA"/>
        </w:rPr>
        <w:t>итуаційне</w:t>
      </w:r>
      <w:r w:rsidR="002C428C" w:rsidRPr="004A7DB2">
        <w:rPr>
          <w:lang w:val="uk-UA"/>
        </w:rPr>
        <w:t>, а</w:t>
      </w:r>
      <w:r w:rsidR="0033662A" w:rsidRPr="004A7DB2">
        <w:rPr>
          <w:lang w:val="uk-UA"/>
        </w:rPr>
        <w:t xml:space="preserve">тестація </w:t>
      </w:r>
      <w:r w:rsidR="002C428C" w:rsidRPr="004A7DB2">
        <w:rPr>
          <w:lang w:val="uk-UA"/>
        </w:rPr>
        <w:t>та с</w:t>
      </w:r>
      <w:r w:rsidR="00F2545E" w:rsidRPr="004A7DB2">
        <w:rPr>
          <w:lang w:val="uk-UA"/>
        </w:rPr>
        <w:t xml:space="preserve">ертифікація персоналу. </w:t>
      </w:r>
      <w:r w:rsidR="002C428C" w:rsidRPr="004A7DB2">
        <w:rPr>
          <w:i/>
          <w:lang w:val="uk-UA"/>
        </w:rPr>
        <w:t>Оцінювання за компетентностями</w:t>
      </w:r>
      <w:r w:rsidR="0084557F" w:rsidRPr="004A7DB2">
        <w:rPr>
          <w:i/>
          <w:lang w:val="uk-UA"/>
        </w:rPr>
        <w:t xml:space="preserve">, </w:t>
      </w:r>
      <w:r w:rsidR="002C428C" w:rsidRPr="004A7DB2">
        <w:rPr>
          <w:i/>
          <w:lang w:val="uk-UA"/>
        </w:rPr>
        <w:t>за результатами</w:t>
      </w:r>
      <w:r w:rsidR="0084557F" w:rsidRPr="004A7DB2">
        <w:rPr>
          <w:i/>
          <w:lang w:val="uk-UA"/>
        </w:rPr>
        <w:t xml:space="preserve"> та </w:t>
      </w:r>
      <w:r w:rsidR="002C428C" w:rsidRPr="004A7DB2">
        <w:rPr>
          <w:i/>
          <w:lang w:val="uk-UA"/>
        </w:rPr>
        <w:t>за досягненням цілей</w:t>
      </w:r>
      <w:r w:rsidR="002C428C" w:rsidRPr="004A7DB2">
        <w:rPr>
          <w:lang w:val="uk-UA"/>
        </w:rPr>
        <w:t>.</w:t>
      </w:r>
      <w:r w:rsidR="008B0A37" w:rsidRPr="004A7DB2">
        <w:rPr>
          <w:lang w:val="uk-UA"/>
        </w:rPr>
        <w:t xml:space="preserve"> О</w:t>
      </w:r>
      <w:r w:rsidR="000D63E9" w:rsidRPr="004A7DB2">
        <w:rPr>
          <w:lang w:val="uk-UA"/>
        </w:rPr>
        <w:t>цінювання 360⁰: визначення, зворотний зв'язок, технологія та методика, пер</w:t>
      </w:r>
      <w:r w:rsidR="00C409E5" w:rsidRPr="004A7DB2">
        <w:rPr>
          <w:lang w:val="uk-UA"/>
        </w:rPr>
        <w:t xml:space="preserve">еваги та недоліки використання. </w:t>
      </w:r>
      <w:r w:rsidR="0084557F" w:rsidRPr="004A7DB2">
        <w:rPr>
          <w:lang w:val="uk-UA"/>
        </w:rPr>
        <w:t xml:space="preserve">Процес оцінювання персоналу: </w:t>
      </w:r>
      <w:r w:rsidR="00137111" w:rsidRPr="004A7DB2">
        <w:rPr>
          <w:lang w:val="uk-UA"/>
        </w:rPr>
        <w:t xml:space="preserve">послідовність процедур, </w:t>
      </w:r>
      <w:r w:rsidR="0084557F" w:rsidRPr="004A7DB2">
        <w:rPr>
          <w:lang w:val="uk-UA"/>
        </w:rPr>
        <w:t xml:space="preserve">входи, виходи, суб’єкти та об’єкти, результати </w:t>
      </w:r>
      <w:r w:rsidR="004414A1" w:rsidRPr="004A7DB2">
        <w:rPr>
          <w:lang w:val="uk-UA"/>
        </w:rPr>
        <w:t xml:space="preserve">та показники оцінювання ефективності. </w:t>
      </w:r>
      <w:r w:rsidR="00A40E0D" w:rsidRPr="004A7DB2">
        <w:rPr>
          <w:i/>
          <w:lang w:val="uk-UA"/>
        </w:rPr>
        <w:t>Ви</w:t>
      </w:r>
      <w:r w:rsidR="00E3476C" w:rsidRPr="004A7DB2">
        <w:rPr>
          <w:i/>
          <w:lang w:val="uk-UA"/>
        </w:rPr>
        <w:t>користання результатів оцінювання персоналу</w:t>
      </w:r>
      <w:r w:rsidR="00C301FC" w:rsidRPr="004A7DB2">
        <w:rPr>
          <w:i/>
          <w:lang w:val="uk-UA"/>
        </w:rPr>
        <w:t xml:space="preserve"> в різних процесах менеджменту персоналу</w:t>
      </w:r>
      <w:r w:rsidR="00E3476C" w:rsidRPr="004A7DB2">
        <w:rPr>
          <w:i/>
          <w:lang w:val="uk-UA"/>
        </w:rPr>
        <w:t>.</w:t>
      </w:r>
      <w:r w:rsidR="00E3476C" w:rsidRPr="004A7DB2">
        <w:rPr>
          <w:lang w:val="uk-UA"/>
        </w:rPr>
        <w:t xml:space="preserve"> </w:t>
      </w:r>
      <w:r w:rsidR="00BA60BD" w:rsidRPr="004A7DB2">
        <w:rPr>
          <w:lang w:val="uk-UA"/>
        </w:rPr>
        <w:t>HR – аналітика: основні метрики та показники, які використовуються при прийнятті управлінських рішень.</w:t>
      </w:r>
      <w:r w:rsidR="0072774D" w:rsidRPr="004A7DB2">
        <w:rPr>
          <w:lang w:val="uk-UA"/>
        </w:rPr>
        <w:t xml:space="preserve"> </w:t>
      </w:r>
      <w:r w:rsidR="00755DA1" w:rsidRPr="004A7DB2">
        <w:rPr>
          <w:lang w:val="uk-UA"/>
        </w:rPr>
        <w:t>Аутсорсинг функції оцінюванн</w:t>
      </w:r>
      <w:r w:rsidR="00C409E5" w:rsidRPr="004A7DB2">
        <w:rPr>
          <w:lang w:val="uk-UA"/>
        </w:rPr>
        <w:t>я персоналу. Центри оцінювання</w:t>
      </w:r>
      <w:r w:rsidR="00755DA1" w:rsidRPr="004A7DB2">
        <w:rPr>
          <w:lang w:val="uk-UA"/>
        </w:rPr>
        <w:t>: технологія роботи, переваги та недоліки використання, огляд практики.</w:t>
      </w:r>
      <w:r w:rsidR="0072774D" w:rsidRPr="004A7DB2">
        <w:rPr>
          <w:lang w:val="uk-UA"/>
        </w:rPr>
        <w:t xml:space="preserve"> </w:t>
      </w:r>
      <w:r w:rsidR="00C332EA" w:rsidRPr="004A7DB2">
        <w:rPr>
          <w:color w:val="000000"/>
          <w:szCs w:val="28"/>
          <w:lang w:val="uk-UA"/>
        </w:rPr>
        <w:t xml:space="preserve">Використання сучасних цифрових технологій </w:t>
      </w:r>
      <w:r w:rsidR="00BA60BD" w:rsidRPr="004A7DB2">
        <w:rPr>
          <w:color w:val="000000"/>
          <w:szCs w:val="28"/>
          <w:lang w:val="uk-UA"/>
        </w:rPr>
        <w:t>для потреб</w:t>
      </w:r>
      <w:r w:rsidR="00C332EA" w:rsidRPr="004A7DB2">
        <w:rPr>
          <w:color w:val="000000"/>
          <w:szCs w:val="28"/>
          <w:lang w:val="uk-UA"/>
        </w:rPr>
        <w:t xml:space="preserve"> оцінювання персоналу.</w:t>
      </w:r>
    </w:p>
    <w:p w14:paraId="3049C223" w14:textId="77777777" w:rsidR="003A2437" w:rsidRPr="004A7DB2" w:rsidRDefault="003A2437" w:rsidP="00C943F7">
      <w:pPr>
        <w:pStyle w:val="3"/>
        <w:rPr>
          <w:lang w:val="uk-UA"/>
        </w:rPr>
      </w:pPr>
      <w:bookmarkStart w:id="11" w:name="_Toc83645401"/>
      <w:r w:rsidRPr="004A7DB2">
        <w:rPr>
          <w:lang w:val="uk-UA"/>
        </w:rPr>
        <w:t xml:space="preserve">Тема 5. </w:t>
      </w:r>
      <w:r w:rsidR="00713660" w:rsidRPr="004A7DB2">
        <w:rPr>
          <w:lang w:val="uk-UA"/>
        </w:rPr>
        <w:t>Навчання та розвиток персоналу</w:t>
      </w:r>
      <w:bookmarkEnd w:id="11"/>
    </w:p>
    <w:p w14:paraId="18A98C1D" w14:textId="77777777" w:rsidR="00154EE3" w:rsidRPr="004A7DB2" w:rsidRDefault="004414A1" w:rsidP="00175E73">
      <w:pPr>
        <w:autoSpaceDE w:val="0"/>
        <w:autoSpaceDN w:val="0"/>
        <w:adjustRightInd w:val="0"/>
        <w:rPr>
          <w:b/>
          <w:color w:val="000000"/>
          <w:szCs w:val="28"/>
          <w:lang w:val="uk-UA"/>
        </w:rPr>
      </w:pPr>
      <w:r w:rsidRPr="004A7DB2">
        <w:rPr>
          <w:color w:val="000000"/>
          <w:szCs w:val="28"/>
          <w:lang w:val="uk-UA"/>
        </w:rPr>
        <w:t xml:space="preserve">Розвиток персоналу як процес забезпечення організації працівниками бажаних якостей. Сучасні тренди навчання та розвитку персоналу. </w:t>
      </w:r>
      <w:r w:rsidR="00012BC0" w:rsidRPr="004A7DB2">
        <w:rPr>
          <w:color w:val="000000"/>
          <w:szCs w:val="28"/>
          <w:lang w:val="uk-UA"/>
        </w:rPr>
        <w:t>Стратегічне навчання та розвиток персоналу: визначення, цілі.</w:t>
      </w:r>
      <w:r w:rsidR="00401D1D" w:rsidRPr="004A7DB2">
        <w:rPr>
          <w:color w:val="000000"/>
          <w:szCs w:val="28"/>
          <w:lang w:val="uk-UA"/>
        </w:rPr>
        <w:t xml:space="preserve"> Стратегія навчання та розвитку персоналу. Вплив навчання та розвитку персоналу на продуктивність</w:t>
      </w:r>
      <w:r w:rsidR="00175E73" w:rsidRPr="004A7DB2">
        <w:rPr>
          <w:color w:val="000000"/>
          <w:szCs w:val="28"/>
          <w:lang w:val="uk-UA"/>
        </w:rPr>
        <w:t xml:space="preserve"> персоналу</w:t>
      </w:r>
      <w:r w:rsidR="00401D1D" w:rsidRPr="004A7DB2">
        <w:rPr>
          <w:color w:val="000000"/>
          <w:szCs w:val="28"/>
          <w:lang w:val="uk-UA"/>
        </w:rPr>
        <w:t>. Стратегічне значення безперервного професійного розвитку персоналу для організації в сучасних умовах.</w:t>
      </w:r>
      <w:r w:rsidR="00175E73" w:rsidRPr="004A7DB2">
        <w:rPr>
          <w:color w:val="000000"/>
          <w:szCs w:val="28"/>
          <w:lang w:val="uk-UA"/>
        </w:rPr>
        <w:t xml:space="preserve">  </w:t>
      </w:r>
      <w:r w:rsidR="00154EE3" w:rsidRPr="004A7DB2">
        <w:rPr>
          <w:bCs/>
          <w:color w:val="000000"/>
          <w:szCs w:val="28"/>
          <w:lang w:val="uk-UA"/>
        </w:rPr>
        <w:t xml:space="preserve">Планування </w:t>
      </w:r>
      <w:r w:rsidR="00B278B2" w:rsidRPr="004A7DB2">
        <w:rPr>
          <w:bCs/>
          <w:color w:val="000000"/>
          <w:szCs w:val="28"/>
          <w:lang w:val="uk-UA"/>
        </w:rPr>
        <w:t xml:space="preserve">навчання та </w:t>
      </w:r>
      <w:r w:rsidR="00154EE3" w:rsidRPr="004A7DB2">
        <w:rPr>
          <w:bCs/>
          <w:color w:val="000000"/>
          <w:szCs w:val="28"/>
          <w:lang w:val="uk-UA"/>
        </w:rPr>
        <w:t xml:space="preserve">розвитку персоналу. </w:t>
      </w:r>
      <w:r w:rsidR="00154EE3" w:rsidRPr="004A7DB2">
        <w:rPr>
          <w:i/>
          <w:color w:val="212121"/>
          <w:szCs w:val="28"/>
          <w:lang w:val="uk-UA"/>
        </w:rPr>
        <w:t>Визначення потреб організації в професійному навчанні.</w:t>
      </w:r>
      <w:r w:rsidR="00154EE3" w:rsidRPr="004A7DB2">
        <w:rPr>
          <w:color w:val="212121"/>
          <w:szCs w:val="28"/>
          <w:lang w:val="uk-UA"/>
        </w:rPr>
        <w:t xml:space="preserve"> </w:t>
      </w:r>
      <w:r w:rsidR="00154EE3" w:rsidRPr="004A7DB2">
        <w:rPr>
          <w:bCs/>
          <w:i/>
          <w:color w:val="000000"/>
          <w:szCs w:val="28"/>
          <w:lang w:val="uk-UA"/>
        </w:rPr>
        <w:t>Індивідуальний план розвитку працівника</w:t>
      </w:r>
      <w:r w:rsidR="00154EE3" w:rsidRPr="004A7DB2">
        <w:rPr>
          <w:bCs/>
          <w:color w:val="000000"/>
          <w:szCs w:val="28"/>
          <w:lang w:val="uk-UA"/>
        </w:rPr>
        <w:t>.</w:t>
      </w:r>
      <w:r w:rsidR="00154EE3" w:rsidRPr="004A7DB2">
        <w:rPr>
          <w:color w:val="212121"/>
          <w:szCs w:val="28"/>
          <w:lang w:val="uk-UA"/>
        </w:rPr>
        <w:t xml:space="preserve"> Планування витрат на розвиток персоналу.</w:t>
      </w:r>
      <w:r w:rsidR="0077386F" w:rsidRPr="004A7DB2">
        <w:rPr>
          <w:bCs/>
          <w:color w:val="000000"/>
          <w:szCs w:val="28"/>
          <w:lang w:val="uk-UA"/>
        </w:rPr>
        <w:t xml:space="preserve"> Підходи до організації та реалізації  навчання та розвитку персоналу.</w:t>
      </w:r>
      <w:r w:rsidR="00175E73" w:rsidRPr="004A7DB2">
        <w:rPr>
          <w:bCs/>
          <w:color w:val="000000"/>
          <w:szCs w:val="28"/>
          <w:lang w:val="uk-UA"/>
        </w:rPr>
        <w:t xml:space="preserve">  </w:t>
      </w:r>
      <w:r w:rsidR="00F246EC" w:rsidRPr="004A7DB2">
        <w:rPr>
          <w:color w:val="212121"/>
          <w:szCs w:val="28"/>
          <w:lang w:val="uk-UA"/>
        </w:rPr>
        <w:t xml:space="preserve">Система навчання та розвитку персоналу та її елементи. </w:t>
      </w:r>
      <w:r w:rsidR="00B278B2" w:rsidRPr="004A7DB2">
        <w:rPr>
          <w:color w:val="212121"/>
          <w:szCs w:val="28"/>
          <w:lang w:val="uk-UA"/>
        </w:rPr>
        <w:t>Процес розвитку персоналу:</w:t>
      </w:r>
      <w:r w:rsidR="00B278B2" w:rsidRPr="004A7DB2">
        <w:rPr>
          <w:color w:val="000000"/>
          <w:szCs w:val="28"/>
          <w:lang w:val="uk-UA"/>
        </w:rPr>
        <w:t xml:space="preserve"> послідовність процедур, суб’</w:t>
      </w:r>
      <w:r w:rsidR="00B278B2" w:rsidRPr="004A7DB2">
        <w:rPr>
          <w:bCs/>
          <w:color w:val="000000"/>
          <w:szCs w:val="28"/>
          <w:lang w:val="uk-UA"/>
        </w:rPr>
        <w:t>єкти, входи та виходи, ресурси, результати та показники оцінювання ефективності.</w:t>
      </w:r>
      <w:r w:rsidR="0077386F" w:rsidRPr="004A7DB2">
        <w:rPr>
          <w:bCs/>
          <w:color w:val="000000"/>
          <w:szCs w:val="28"/>
          <w:lang w:val="uk-UA"/>
        </w:rPr>
        <w:t xml:space="preserve"> </w:t>
      </w:r>
      <w:r w:rsidR="00175E73" w:rsidRPr="004A7DB2">
        <w:rPr>
          <w:bCs/>
          <w:color w:val="000000"/>
          <w:szCs w:val="28"/>
          <w:lang w:val="uk-UA"/>
        </w:rPr>
        <w:t xml:space="preserve">  </w:t>
      </w:r>
      <w:r w:rsidR="00B278B2" w:rsidRPr="004A7DB2">
        <w:rPr>
          <w:szCs w:val="28"/>
          <w:lang w:val="uk-UA"/>
        </w:rPr>
        <w:t>О</w:t>
      </w:r>
      <w:r w:rsidR="00154EE3" w:rsidRPr="004A7DB2">
        <w:rPr>
          <w:szCs w:val="28"/>
          <w:lang w:val="uk-UA"/>
        </w:rPr>
        <w:t>рганізація навчання</w:t>
      </w:r>
      <w:r w:rsidR="00B278B2" w:rsidRPr="004A7DB2">
        <w:rPr>
          <w:szCs w:val="28"/>
          <w:lang w:val="uk-UA"/>
        </w:rPr>
        <w:t xml:space="preserve"> та розвитку персоналу</w:t>
      </w:r>
      <w:r w:rsidR="00154EE3" w:rsidRPr="004A7DB2">
        <w:rPr>
          <w:szCs w:val="28"/>
          <w:lang w:val="uk-UA"/>
        </w:rPr>
        <w:t xml:space="preserve">. </w:t>
      </w:r>
      <w:r w:rsidRPr="004A7DB2">
        <w:rPr>
          <w:szCs w:val="28"/>
          <w:lang w:val="uk-UA"/>
        </w:rPr>
        <w:t>Види</w:t>
      </w:r>
      <w:r w:rsidR="00137111" w:rsidRPr="004A7DB2">
        <w:rPr>
          <w:szCs w:val="28"/>
          <w:lang w:val="uk-UA"/>
        </w:rPr>
        <w:t>, ф</w:t>
      </w:r>
      <w:r w:rsidRPr="004A7DB2">
        <w:rPr>
          <w:color w:val="212121"/>
          <w:szCs w:val="28"/>
          <w:lang w:val="uk-UA"/>
        </w:rPr>
        <w:t xml:space="preserve">орми і методи професійного навчання працівників. Навчання безпосередньо на робочому місці. Навчання поза робочим місцем в організації та </w:t>
      </w:r>
      <w:r w:rsidRPr="004A7DB2">
        <w:rPr>
          <w:szCs w:val="28"/>
          <w:lang w:val="uk-UA"/>
        </w:rPr>
        <w:t>за її</w:t>
      </w:r>
      <w:r w:rsidRPr="004A7DB2">
        <w:rPr>
          <w:color w:val="878787"/>
          <w:szCs w:val="28"/>
          <w:lang w:val="uk-UA"/>
        </w:rPr>
        <w:t xml:space="preserve"> </w:t>
      </w:r>
      <w:r w:rsidRPr="004A7DB2">
        <w:rPr>
          <w:color w:val="212121"/>
          <w:szCs w:val="28"/>
          <w:lang w:val="uk-UA"/>
        </w:rPr>
        <w:t xml:space="preserve">межами. </w:t>
      </w:r>
      <w:r w:rsidR="0075192B" w:rsidRPr="004A7DB2">
        <w:rPr>
          <w:color w:val="212121"/>
          <w:szCs w:val="28"/>
          <w:lang w:val="uk-UA"/>
        </w:rPr>
        <w:t xml:space="preserve">Розвиток лідерства та управлінських </w:t>
      </w:r>
      <w:r w:rsidR="00277493" w:rsidRPr="004A7DB2">
        <w:rPr>
          <w:color w:val="212121"/>
          <w:szCs w:val="28"/>
          <w:lang w:val="uk-UA"/>
        </w:rPr>
        <w:t>компетентностей</w:t>
      </w:r>
      <w:r w:rsidR="0075192B" w:rsidRPr="004A7DB2">
        <w:rPr>
          <w:color w:val="212121"/>
          <w:szCs w:val="28"/>
          <w:lang w:val="uk-UA"/>
        </w:rPr>
        <w:t xml:space="preserve">. </w:t>
      </w:r>
      <w:r w:rsidRPr="004A7DB2">
        <w:rPr>
          <w:i/>
          <w:color w:val="212121"/>
          <w:szCs w:val="28"/>
          <w:lang w:val="uk-UA"/>
        </w:rPr>
        <w:t>Ефективність професійного навчання персоналу.</w:t>
      </w:r>
      <w:r w:rsidR="0075192B" w:rsidRPr="004A7DB2">
        <w:rPr>
          <w:i/>
          <w:color w:val="212121"/>
          <w:szCs w:val="28"/>
          <w:lang w:val="uk-UA"/>
        </w:rPr>
        <w:t xml:space="preserve"> </w:t>
      </w:r>
      <w:r w:rsidR="00154EE3" w:rsidRPr="004A7DB2">
        <w:rPr>
          <w:lang w:val="uk-UA"/>
        </w:rPr>
        <w:t>Аутсорсинг функції розвитку персоналу</w:t>
      </w:r>
      <w:r w:rsidR="00D346A2" w:rsidRPr="004A7DB2">
        <w:rPr>
          <w:lang w:val="uk-UA"/>
        </w:rPr>
        <w:t>: зовнішні провайдери освітніх послуг та їх пропозиції на ринку</w:t>
      </w:r>
      <w:r w:rsidR="00740D7E" w:rsidRPr="004A7DB2">
        <w:rPr>
          <w:lang w:val="uk-UA"/>
        </w:rPr>
        <w:t xml:space="preserve"> освітніх послуг в Україні</w:t>
      </w:r>
      <w:r w:rsidR="00154EE3" w:rsidRPr="004A7DB2">
        <w:rPr>
          <w:lang w:val="uk-UA"/>
        </w:rPr>
        <w:t xml:space="preserve">. </w:t>
      </w:r>
      <w:r w:rsidR="00D346A2" w:rsidRPr="004A7DB2">
        <w:rPr>
          <w:lang w:val="uk-UA"/>
        </w:rPr>
        <w:t xml:space="preserve">Огляд ринку тренінгових послуг в Україні. Консалтинг та коучинг як інструменти розвитку персоналу. </w:t>
      </w:r>
      <w:r w:rsidR="001F1B56" w:rsidRPr="004A7DB2">
        <w:rPr>
          <w:lang w:val="uk-UA"/>
        </w:rPr>
        <w:t xml:space="preserve"> </w:t>
      </w:r>
      <w:r w:rsidR="00154EE3" w:rsidRPr="004A7DB2">
        <w:rPr>
          <w:color w:val="000000"/>
          <w:szCs w:val="28"/>
          <w:lang w:val="uk-UA"/>
        </w:rPr>
        <w:t xml:space="preserve">Використання сучасних цифрових технологій для потреб </w:t>
      </w:r>
      <w:r w:rsidR="00D346A2" w:rsidRPr="004A7DB2">
        <w:rPr>
          <w:color w:val="000000"/>
          <w:szCs w:val="28"/>
          <w:lang w:val="uk-UA"/>
        </w:rPr>
        <w:t>навчання та розвитку персоналу</w:t>
      </w:r>
      <w:r w:rsidR="00154EE3" w:rsidRPr="004A7DB2">
        <w:rPr>
          <w:color w:val="000000"/>
          <w:szCs w:val="28"/>
          <w:lang w:val="uk-UA"/>
        </w:rPr>
        <w:t>.</w:t>
      </w:r>
    </w:p>
    <w:p w14:paraId="3B70EE61" w14:textId="77777777" w:rsidR="00713660" w:rsidRPr="004A7DB2" w:rsidRDefault="003A2437" w:rsidP="00C943F7">
      <w:pPr>
        <w:pStyle w:val="3"/>
        <w:rPr>
          <w:lang w:val="uk-UA"/>
        </w:rPr>
      </w:pPr>
      <w:bookmarkStart w:id="12" w:name="_Toc83645402"/>
      <w:r w:rsidRPr="004A7DB2">
        <w:rPr>
          <w:lang w:val="uk-UA"/>
        </w:rPr>
        <w:t>Тема 6.</w:t>
      </w:r>
      <w:r w:rsidR="00713660" w:rsidRPr="004A7DB2">
        <w:rPr>
          <w:lang w:val="uk-UA"/>
        </w:rPr>
        <w:t xml:space="preserve"> Менеджмент руху персоналу. Кар’єрний менеджмент</w:t>
      </w:r>
      <w:bookmarkEnd w:id="12"/>
    </w:p>
    <w:p w14:paraId="7675E1C4" w14:textId="77777777" w:rsidR="002253B9" w:rsidRPr="004A7DB2" w:rsidRDefault="00E36D08" w:rsidP="00175E73">
      <w:pPr>
        <w:rPr>
          <w:lang w:val="uk-UA"/>
        </w:rPr>
      </w:pPr>
      <w:r w:rsidRPr="004A7DB2">
        <w:rPr>
          <w:lang w:val="uk-UA"/>
        </w:rPr>
        <w:t>Трудова мобільність</w:t>
      </w:r>
      <w:r w:rsidR="00550758" w:rsidRPr="004A7DB2">
        <w:rPr>
          <w:lang w:val="uk-UA"/>
        </w:rPr>
        <w:t xml:space="preserve">: </w:t>
      </w:r>
      <w:r w:rsidRPr="004A7DB2">
        <w:rPr>
          <w:lang w:val="uk-UA"/>
        </w:rPr>
        <w:t>значення на сучасному ринку праці</w:t>
      </w:r>
      <w:r w:rsidR="00550758" w:rsidRPr="004A7DB2">
        <w:rPr>
          <w:lang w:val="uk-UA"/>
        </w:rPr>
        <w:t>, класифікація, п</w:t>
      </w:r>
      <w:r w:rsidR="00740D7E" w:rsidRPr="004A7DB2">
        <w:rPr>
          <w:lang w:val="uk-UA"/>
        </w:rPr>
        <w:t xml:space="preserve">озитивні та негативні властивості. </w:t>
      </w:r>
      <w:r w:rsidRPr="004A7DB2">
        <w:rPr>
          <w:lang w:val="uk-UA"/>
        </w:rPr>
        <w:t>Рух персоналу: п</w:t>
      </w:r>
      <w:r w:rsidR="00740D7E" w:rsidRPr="004A7DB2">
        <w:rPr>
          <w:lang w:val="uk-UA"/>
        </w:rPr>
        <w:t>оняття</w:t>
      </w:r>
      <w:r w:rsidR="00A75BBC" w:rsidRPr="004A7DB2">
        <w:rPr>
          <w:lang w:val="uk-UA"/>
        </w:rPr>
        <w:t>, види, фактори, н</w:t>
      </w:r>
      <w:r w:rsidR="00740D7E" w:rsidRPr="004A7DB2">
        <w:rPr>
          <w:lang w:val="uk-UA"/>
        </w:rPr>
        <w:t xml:space="preserve">аслідки та показники. </w:t>
      </w:r>
      <w:r w:rsidR="00175E73" w:rsidRPr="004A7DB2">
        <w:rPr>
          <w:lang w:val="uk-UA"/>
        </w:rPr>
        <w:t xml:space="preserve"> </w:t>
      </w:r>
      <w:r w:rsidR="00740D7E" w:rsidRPr="004A7DB2">
        <w:rPr>
          <w:lang w:val="uk-UA"/>
        </w:rPr>
        <w:t xml:space="preserve">Заходи щодо пристосування персоналу </w:t>
      </w:r>
      <w:r w:rsidR="00740D7E" w:rsidRPr="004A7DB2">
        <w:rPr>
          <w:iCs/>
          <w:lang w:val="uk-UA"/>
        </w:rPr>
        <w:t>до</w:t>
      </w:r>
      <w:r w:rsidR="00740D7E" w:rsidRPr="004A7DB2">
        <w:rPr>
          <w:i/>
          <w:iCs/>
          <w:lang w:val="uk-UA"/>
        </w:rPr>
        <w:t xml:space="preserve"> </w:t>
      </w:r>
      <w:r w:rsidR="00740D7E" w:rsidRPr="004A7DB2">
        <w:rPr>
          <w:lang w:val="uk-UA"/>
        </w:rPr>
        <w:t xml:space="preserve">економічних змін. </w:t>
      </w:r>
      <w:r w:rsidR="00175E73" w:rsidRPr="004A7DB2">
        <w:rPr>
          <w:lang w:val="uk-UA"/>
        </w:rPr>
        <w:t xml:space="preserve"> </w:t>
      </w:r>
      <w:r w:rsidR="005A6B40" w:rsidRPr="004A7DB2">
        <w:rPr>
          <w:lang w:val="uk-UA"/>
        </w:rPr>
        <w:t>Управління вивільненням персоналу. Організація процесу звільнення. Причини та основні наслідки скасування трудового договору. Способи вивільнення персоналу. Вивільнення персоналу. Звільнення за власним бажанням. Звільнення за порушення. Масове звільнення.  Механізми і методи не директивного скорочення персоналу. Звільнення відповідно до умов, закріплених у контракті</w:t>
      </w:r>
      <w:r w:rsidR="00175E73" w:rsidRPr="004A7DB2">
        <w:rPr>
          <w:lang w:val="uk-UA"/>
        </w:rPr>
        <w:t xml:space="preserve">.  </w:t>
      </w:r>
      <w:r w:rsidR="00550758" w:rsidRPr="004A7DB2">
        <w:rPr>
          <w:lang w:val="uk-UA"/>
        </w:rPr>
        <w:t xml:space="preserve">Управління плинністю персоналу. </w:t>
      </w:r>
      <w:r w:rsidR="005A6B40" w:rsidRPr="004A7DB2">
        <w:rPr>
          <w:lang w:val="uk-UA"/>
        </w:rPr>
        <w:t>Сутність поняття плинність персоналу, її чинники та мотиви.</w:t>
      </w:r>
      <w:r w:rsidR="00550758" w:rsidRPr="004A7DB2">
        <w:rPr>
          <w:lang w:val="uk-UA"/>
        </w:rPr>
        <w:t xml:space="preserve"> Управління трудовою дисципліною. Заходи щодо скорочення плинності кадрів: техніко-економічні; організаційні; виховні; соціально-психологічні; культурно-побутові.</w:t>
      </w:r>
      <w:r w:rsidR="00175E73" w:rsidRPr="004A7DB2">
        <w:rPr>
          <w:lang w:val="uk-UA"/>
        </w:rPr>
        <w:t xml:space="preserve">  </w:t>
      </w:r>
      <w:r w:rsidR="005A6B40" w:rsidRPr="004A7DB2">
        <w:rPr>
          <w:i/>
          <w:lang w:val="uk-UA"/>
        </w:rPr>
        <w:t xml:space="preserve">Оцінювання плинності персоналу. Розроблення заходів щодо скорочення плинності кадрів. </w:t>
      </w:r>
      <w:r w:rsidR="00175E73" w:rsidRPr="004A7DB2">
        <w:rPr>
          <w:i/>
          <w:lang w:val="uk-UA"/>
        </w:rPr>
        <w:t xml:space="preserve">  </w:t>
      </w:r>
      <w:r w:rsidR="00550758" w:rsidRPr="004A7DB2">
        <w:rPr>
          <w:i/>
          <w:lang w:val="uk-UA"/>
        </w:rPr>
        <w:t>Розрахунок в</w:t>
      </w:r>
      <w:r w:rsidR="00740D7E" w:rsidRPr="004A7DB2">
        <w:rPr>
          <w:i/>
          <w:lang w:val="uk-UA"/>
        </w:rPr>
        <w:t>итрат і втрат, пов'язан</w:t>
      </w:r>
      <w:r w:rsidR="00550758" w:rsidRPr="004A7DB2">
        <w:rPr>
          <w:i/>
          <w:lang w:val="uk-UA"/>
        </w:rPr>
        <w:t>их</w:t>
      </w:r>
      <w:r w:rsidR="00740D7E" w:rsidRPr="004A7DB2">
        <w:rPr>
          <w:i/>
          <w:lang w:val="uk-UA"/>
        </w:rPr>
        <w:t xml:space="preserve"> з вимушеною заміною працівників</w:t>
      </w:r>
      <w:r w:rsidR="00175E73" w:rsidRPr="004A7DB2">
        <w:rPr>
          <w:lang w:val="uk-UA"/>
        </w:rPr>
        <w:t xml:space="preserve">.  </w:t>
      </w:r>
      <w:r w:rsidR="005B6B68" w:rsidRPr="004A7DB2">
        <w:rPr>
          <w:lang w:val="uk-UA"/>
        </w:rPr>
        <w:t xml:space="preserve">Кар’єрний менеджмент. </w:t>
      </w:r>
      <w:r w:rsidR="002253B9" w:rsidRPr="004A7DB2">
        <w:rPr>
          <w:lang w:val="uk-UA"/>
        </w:rPr>
        <w:t xml:space="preserve">Трудова кар’єра: сутність, значення і типи. </w:t>
      </w:r>
      <w:r w:rsidR="00875D3C" w:rsidRPr="004A7DB2">
        <w:rPr>
          <w:lang w:val="uk-UA"/>
        </w:rPr>
        <w:t xml:space="preserve">Організаційний та індивідуальний рівні кар’єрного менеджменту. Типи кар’єрного менеджменту: рольовий, соціальний, індивідуальний. </w:t>
      </w:r>
      <w:r w:rsidR="005B6B68" w:rsidRPr="004A7DB2">
        <w:rPr>
          <w:lang w:val="uk-UA"/>
        </w:rPr>
        <w:t xml:space="preserve">Планування трудової кар’єри. </w:t>
      </w:r>
      <w:r w:rsidR="005B6B68" w:rsidRPr="004A7DB2">
        <w:rPr>
          <w:i/>
          <w:lang w:val="uk-UA"/>
        </w:rPr>
        <w:t>Кар’єрний план працівника. Кар’єрні карти організації</w:t>
      </w:r>
      <w:r w:rsidR="00032559" w:rsidRPr="004A7DB2">
        <w:rPr>
          <w:i/>
          <w:lang w:val="uk-UA"/>
        </w:rPr>
        <w:t xml:space="preserve"> та індивідуальні плани кар’єрного розвитку працівників</w:t>
      </w:r>
      <w:r w:rsidR="005B6B68" w:rsidRPr="004A7DB2">
        <w:rPr>
          <w:i/>
          <w:lang w:val="uk-UA"/>
        </w:rPr>
        <w:t>.</w:t>
      </w:r>
      <w:r w:rsidR="005B6B68" w:rsidRPr="004A7DB2">
        <w:rPr>
          <w:lang w:val="uk-UA"/>
        </w:rPr>
        <w:t xml:space="preserve"> </w:t>
      </w:r>
      <w:r w:rsidR="00032559" w:rsidRPr="004A7DB2">
        <w:rPr>
          <w:lang w:val="uk-UA"/>
        </w:rPr>
        <w:t>Кар’єрний консалтинг. Індивідуальний кар’єрний консультант (радник).</w:t>
      </w:r>
    </w:p>
    <w:p w14:paraId="236316F0" w14:textId="77777777" w:rsidR="003A2437" w:rsidRPr="004A7DB2" w:rsidRDefault="003A2437" w:rsidP="00C943F7">
      <w:pPr>
        <w:pStyle w:val="3"/>
        <w:rPr>
          <w:lang w:val="uk-UA"/>
        </w:rPr>
      </w:pPr>
      <w:bookmarkStart w:id="13" w:name="_Toc83645403"/>
      <w:r w:rsidRPr="004A7DB2">
        <w:rPr>
          <w:lang w:val="uk-UA"/>
        </w:rPr>
        <w:t xml:space="preserve">Тема 7. </w:t>
      </w:r>
      <w:r w:rsidR="00713660" w:rsidRPr="004A7DB2">
        <w:rPr>
          <w:lang w:val="uk-UA"/>
        </w:rPr>
        <w:t>Менеджмент робочого часу</w:t>
      </w:r>
      <w:r w:rsidR="00577038" w:rsidRPr="004A7DB2">
        <w:rPr>
          <w:lang w:val="uk-UA"/>
        </w:rPr>
        <w:t xml:space="preserve"> та б</w:t>
      </w:r>
      <w:r w:rsidR="00713660" w:rsidRPr="004A7DB2">
        <w:rPr>
          <w:lang w:val="uk-UA"/>
        </w:rPr>
        <w:t>аланс «життя-робота»</w:t>
      </w:r>
      <w:bookmarkEnd w:id="13"/>
    </w:p>
    <w:p w14:paraId="2B73BD0C" w14:textId="77777777" w:rsidR="002132A1" w:rsidRPr="004A7DB2" w:rsidRDefault="00550758" w:rsidP="00175E73">
      <w:pPr>
        <w:rPr>
          <w:lang w:val="uk-UA"/>
        </w:rPr>
      </w:pPr>
      <w:r w:rsidRPr="004A7DB2">
        <w:rPr>
          <w:lang w:val="uk-UA"/>
        </w:rPr>
        <w:t xml:space="preserve">Робочий час як економічна категорія і міра кількості праці. Норма тривалості робочого часу, скорочений робочий час, неповний робочий час. Законодавче регулювання робочого часу і відпусток. </w:t>
      </w:r>
      <w:r w:rsidR="00175E73" w:rsidRPr="004A7DB2">
        <w:rPr>
          <w:lang w:val="uk-UA"/>
        </w:rPr>
        <w:t xml:space="preserve">  </w:t>
      </w:r>
      <w:r w:rsidR="00647F49" w:rsidRPr="004A7DB2">
        <w:rPr>
          <w:lang w:val="uk-UA"/>
        </w:rPr>
        <w:t xml:space="preserve">Менеджмент робочого часу в організації. Суб'єкти і засоби менеджменту робочого часу в організації. </w:t>
      </w:r>
      <w:r w:rsidR="00B6359D" w:rsidRPr="004A7DB2">
        <w:rPr>
          <w:lang w:val="uk-UA"/>
        </w:rPr>
        <w:t xml:space="preserve">Технології організації робочого часу та підвищення ефективності його використання. Режими праці та відпочинку: сутність, значення. </w:t>
      </w:r>
      <w:r w:rsidRPr="004A7DB2">
        <w:rPr>
          <w:lang w:val="uk-UA"/>
        </w:rPr>
        <w:t xml:space="preserve">Типові режими праці й відпочинку. </w:t>
      </w:r>
      <w:r w:rsidR="00252AD3" w:rsidRPr="004A7DB2">
        <w:rPr>
          <w:lang w:val="uk-UA"/>
        </w:rPr>
        <w:t>Гнучкі режими роботи, їх. п</w:t>
      </w:r>
      <w:r w:rsidRPr="004A7DB2">
        <w:rPr>
          <w:lang w:val="uk-UA"/>
        </w:rPr>
        <w:t xml:space="preserve">ереваги </w:t>
      </w:r>
      <w:r w:rsidR="00252AD3" w:rsidRPr="004A7DB2">
        <w:rPr>
          <w:lang w:val="uk-UA"/>
        </w:rPr>
        <w:t>та недоліки.</w:t>
      </w:r>
      <w:r w:rsidR="00647F49" w:rsidRPr="004A7DB2">
        <w:rPr>
          <w:lang w:val="uk-UA"/>
        </w:rPr>
        <w:t xml:space="preserve"> </w:t>
      </w:r>
      <w:r w:rsidRPr="004A7DB2">
        <w:rPr>
          <w:lang w:val="uk-UA"/>
        </w:rPr>
        <w:t>Ненормований робочий день і його особливос</w:t>
      </w:r>
      <w:r w:rsidRPr="004A7DB2">
        <w:rPr>
          <w:lang w:val="uk-UA"/>
        </w:rPr>
        <w:lastRenderedPageBreak/>
        <w:t>ті. Категорії персоналу, для яких уводиться режим ненормованого робочого дня.</w:t>
      </w:r>
      <w:r w:rsidR="00E007AD" w:rsidRPr="004A7DB2">
        <w:rPr>
          <w:lang w:val="uk-UA"/>
        </w:rPr>
        <w:t xml:space="preserve"> </w:t>
      </w:r>
      <w:r w:rsidR="00175E73" w:rsidRPr="004A7DB2">
        <w:rPr>
          <w:lang w:val="uk-UA"/>
        </w:rPr>
        <w:t xml:space="preserve">  </w:t>
      </w:r>
      <w:r w:rsidR="00252AD3" w:rsidRPr="004A7DB2">
        <w:rPr>
          <w:lang w:val="uk-UA"/>
        </w:rPr>
        <w:t xml:space="preserve">Планування </w:t>
      </w:r>
      <w:r w:rsidR="00B6359D" w:rsidRPr="004A7DB2">
        <w:rPr>
          <w:lang w:val="uk-UA"/>
        </w:rPr>
        <w:t xml:space="preserve">робочого часу. </w:t>
      </w:r>
      <w:r w:rsidR="0013432E" w:rsidRPr="004A7DB2">
        <w:rPr>
          <w:lang w:val="uk-UA"/>
        </w:rPr>
        <w:t xml:space="preserve">Дефіцит робочого часу. Методи оптимізації планів робочого часу. </w:t>
      </w:r>
      <w:r w:rsidR="00784A8D" w:rsidRPr="004A7DB2">
        <w:rPr>
          <w:lang w:val="uk-UA"/>
        </w:rPr>
        <w:t xml:space="preserve">Облік робочого часу. </w:t>
      </w:r>
      <w:r w:rsidR="00B6359D" w:rsidRPr="004A7DB2">
        <w:rPr>
          <w:lang w:val="uk-UA"/>
        </w:rPr>
        <w:t>Ана</w:t>
      </w:r>
      <w:r w:rsidR="00252AD3" w:rsidRPr="004A7DB2">
        <w:rPr>
          <w:lang w:val="uk-UA"/>
        </w:rPr>
        <w:t>ліз ефективності використання робочого часу</w:t>
      </w:r>
      <w:r w:rsidR="00B6359D" w:rsidRPr="004A7DB2">
        <w:rPr>
          <w:lang w:val="uk-UA"/>
        </w:rPr>
        <w:t>: методи та показники</w:t>
      </w:r>
      <w:r w:rsidRPr="004A7DB2">
        <w:rPr>
          <w:lang w:val="uk-UA"/>
        </w:rPr>
        <w:t xml:space="preserve">. </w:t>
      </w:r>
      <w:r w:rsidR="00E2150C" w:rsidRPr="004A7DB2">
        <w:rPr>
          <w:lang w:val="uk-UA"/>
        </w:rPr>
        <w:t>Фотографія робочого часу. Хронометраж. Діаграма Ганта.</w:t>
      </w:r>
      <w:r w:rsidR="00175E73" w:rsidRPr="004A7DB2">
        <w:rPr>
          <w:lang w:val="uk-UA"/>
        </w:rPr>
        <w:t xml:space="preserve">  </w:t>
      </w:r>
      <w:r w:rsidR="002132A1" w:rsidRPr="004A7DB2">
        <w:rPr>
          <w:lang w:val="uk-UA"/>
        </w:rPr>
        <w:t xml:space="preserve">Тайм-менеджмент на індивідуальному рівні. </w:t>
      </w:r>
      <w:r w:rsidR="00B31DF9" w:rsidRPr="004A7DB2">
        <w:rPr>
          <w:lang w:val="uk-UA"/>
        </w:rPr>
        <w:t xml:space="preserve">Основні принципи тайм-менеджменту. </w:t>
      </w:r>
      <w:r w:rsidR="0013432E" w:rsidRPr="004A7DB2">
        <w:rPr>
          <w:lang w:val="uk-UA"/>
        </w:rPr>
        <w:t>Особливості тайм-менеджменту працівника в цифрову епоху</w:t>
      </w:r>
      <w:r w:rsidR="00B31DF9" w:rsidRPr="004A7DB2">
        <w:rPr>
          <w:lang w:val="uk-UA"/>
        </w:rPr>
        <w:t>: основні втрати часу</w:t>
      </w:r>
      <w:r w:rsidR="0013432E" w:rsidRPr="004A7DB2">
        <w:rPr>
          <w:lang w:val="uk-UA"/>
        </w:rPr>
        <w:t xml:space="preserve">. </w:t>
      </w:r>
      <w:r w:rsidR="00B31DF9" w:rsidRPr="004A7DB2">
        <w:rPr>
          <w:lang w:val="uk-UA"/>
        </w:rPr>
        <w:t>Технологія тайм-менеджменту: с</w:t>
      </w:r>
      <w:r w:rsidR="00784A8D" w:rsidRPr="004A7DB2">
        <w:rPr>
          <w:lang w:val="uk-UA"/>
        </w:rPr>
        <w:t>тратегічне та тактичне планування</w:t>
      </w:r>
      <w:r w:rsidR="00B31DF9" w:rsidRPr="004A7DB2">
        <w:rPr>
          <w:lang w:val="uk-UA"/>
        </w:rPr>
        <w:t>, о</w:t>
      </w:r>
      <w:r w:rsidR="00784A8D" w:rsidRPr="004A7DB2">
        <w:rPr>
          <w:lang w:val="uk-UA"/>
        </w:rPr>
        <w:t>цінка особистої та управлінської ефективності</w:t>
      </w:r>
      <w:r w:rsidR="00B31DF9" w:rsidRPr="004A7DB2">
        <w:rPr>
          <w:lang w:val="uk-UA"/>
        </w:rPr>
        <w:t>, у</w:t>
      </w:r>
      <w:r w:rsidR="00784A8D" w:rsidRPr="004A7DB2">
        <w:rPr>
          <w:lang w:val="uk-UA"/>
        </w:rPr>
        <w:t>міння розставляти пріоритети</w:t>
      </w:r>
      <w:r w:rsidR="00B31DF9" w:rsidRPr="004A7DB2">
        <w:rPr>
          <w:lang w:val="uk-UA"/>
        </w:rPr>
        <w:t>, і</w:t>
      </w:r>
      <w:r w:rsidR="00784A8D" w:rsidRPr="004A7DB2">
        <w:rPr>
          <w:lang w:val="uk-UA"/>
        </w:rPr>
        <w:t>нструменти «Mind Mapping»</w:t>
      </w:r>
      <w:r w:rsidR="00B31DF9" w:rsidRPr="004A7DB2">
        <w:rPr>
          <w:lang w:val="uk-UA"/>
        </w:rPr>
        <w:t>, а</w:t>
      </w:r>
      <w:r w:rsidR="00784A8D" w:rsidRPr="004A7DB2">
        <w:rPr>
          <w:lang w:val="uk-UA"/>
        </w:rPr>
        <w:t>наліз досягнутого</w:t>
      </w:r>
      <w:r w:rsidR="00B31DF9" w:rsidRPr="004A7DB2">
        <w:rPr>
          <w:lang w:val="uk-UA"/>
        </w:rPr>
        <w:t xml:space="preserve"> тощо</w:t>
      </w:r>
      <w:r w:rsidR="00784A8D" w:rsidRPr="004A7DB2">
        <w:rPr>
          <w:lang w:val="uk-UA"/>
        </w:rPr>
        <w:t>.</w:t>
      </w:r>
      <w:r w:rsidR="00B31DF9" w:rsidRPr="004A7DB2">
        <w:rPr>
          <w:lang w:val="uk-UA"/>
        </w:rPr>
        <w:t xml:space="preserve"> </w:t>
      </w:r>
      <w:r w:rsidR="00175E73" w:rsidRPr="004A7DB2">
        <w:rPr>
          <w:lang w:val="uk-UA"/>
        </w:rPr>
        <w:t xml:space="preserve">  </w:t>
      </w:r>
      <w:r w:rsidR="00B31DF9" w:rsidRPr="004A7DB2">
        <w:rPr>
          <w:lang w:val="uk-UA"/>
        </w:rPr>
        <w:t>Баланс «житт</w:t>
      </w:r>
      <w:r w:rsidR="00E007AD" w:rsidRPr="004A7DB2">
        <w:rPr>
          <w:lang w:val="uk-UA"/>
        </w:rPr>
        <w:t>я</w:t>
      </w:r>
      <w:r w:rsidR="00B31DF9" w:rsidRPr="004A7DB2">
        <w:rPr>
          <w:lang w:val="uk-UA"/>
        </w:rPr>
        <w:t xml:space="preserve">–робота». Огляд ситуації в Україні. Дослідження індексу RegusWork-LifeBalance в Україні. Способи досягнення балансу між роботою та особистою життям. </w:t>
      </w:r>
      <w:r w:rsidR="00175E73" w:rsidRPr="004A7DB2">
        <w:rPr>
          <w:lang w:val="uk-UA"/>
        </w:rPr>
        <w:t xml:space="preserve"> </w:t>
      </w:r>
      <w:r w:rsidR="00784A8D" w:rsidRPr="004A7DB2">
        <w:rPr>
          <w:lang w:val="uk-UA"/>
        </w:rPr>
        <w:t>Ци</w:t>
      </w:r>
      <w:r w:rsidR="00B31DF9" w:rsidRPr="004A7DB2">
        <w:rPr>
          <w:lang w:val="uk-UA"/>
        </w:rPr>
        <w:t xml:space="preserve">фрові технології для планування, обліку, контролю використання </w:t>
      </w:r>
      <w:r w:rsidR="00784A8D" w:rsidRPr="004A7DB2">
        <w:rPr>
          <w:lang w:val="uk-UA"/>
        </w:rPr>
        <w:t>робочого часу</w:t>
      </w:r>
      <w:r w:rsidR="00175E73" w:rsidRPr="004A7DB2">
        <w:rPr>
          <w:lang w:val="uk-UA"/>
        </w:rPr>
        <w:t>.</w:t>
      </w:r>
    </w:p>
    <w:p w14:paraId="12283042" w14:textId="77777777" w:rsidR="003A2437" w:rsidRPr="004A7DB2" w:rsidRDefault="003A2437" w:rsidP="00C943F7">
      <w:pPr>
        <w:pStyle w:val="3"/>
        <w:rPr>
          <w:lang w:val="uk-UA"/>
        </w:rPr>
      </w:pPr>
      <w:bookmarkStart w:id="14" w:name="_Toc83645404"/>
      <w:r w:rsidRPr="004A7DB2">
        <w:rPr>
          <w:lang w:val="uk-UA"/>
        </w:rPr>
        <w:t xml:space="preserve">Тема 8. </w:t>
      </w:r>
      <w:r w:rsidR="00713660" w:rsidRPr="004A7DB2">
        <w:rPr>
          <w:lang w:val="uk-UA"/>
        </w:rPr>
        <w:t>Мотиваційний менеджмент</w:t>
      </w:r>
      <w:bookmarkEnd w:id="14"/>
    </w:p>
    <w:p w14:paraId="2ACFFE9D" w14:textId="77777777" w:rsidR="00191D29" w:rsidRPr="004A7DB2" w:rsidRDefault="00630131" w:rsidP="00175E73">
      <w:pPr>
        <w:autoSpaceDE w:val="0"/>
        <w:autoSpaceDN w:val="0"/>
        <w:adjustRightInd w:val="0"/>
        <w:ind w:firstLine="360"/>
        <w:rPr>
          <w:lang w:val="uk-UA"/>
        </w:rPr>
      </w:pPr>
      <w:r w:rsidRPr="004A7DB2">
        <w:rPr>
          <w:lang w:val="uk-UA"/>
        </w:rPr>
        <w:t>Мотивація праці як складова менеджменту персоналу.</w:t>
      </w:r>
      <w:r w:rsidR="008E6A6B" w:rsidRPr="004A7DB2">
        <w:rPr>
          <w:lang w:val="uk-UA"/>
        </w:rPr>
        <w:t xml:space="preserve"> Типи мотивації. Теорії мотивації.</w:t>
      </w:r>
      <w:r w:rsidRPr="004A7DB2">
        <w:rPr>
          <w:lang w:val="uk-UA"/>
        </w:rPr>
        <w:t xml:space="preserve"> </w:t>
      </w:r>
      <w:r w:rsidR="000807B4" w:rsidRPr="004A7DB2">
        <w:rPr>
          <w:lang w:val="uk-UA"/>
        </w:rPr>
        <w:t xml:space="preserve">Сутність, значення і чинники мотивування працівників підприємств. </w:t>
      </w:r>
      <w:r w:rsidRPr="004A7DB2">
        <w:rPr>
          <w:lang w:val="uk-UA"/>
        </w:rPr>
        <w:t xml:space="preserve">Психологічні особливості мотивації персоналу. </w:t>
      </w:r>
      <w:r w:rsidR="000807B4" w:rsidRPr="004A7DB2">
        <w:rPr>
          <w:lang w:val="uk-UA"/>
        </w:rPr>
        <w:t xml:space="preserve">Потреби, мотиви, стимули. Стимулювання, мотивація, мотивування. Взаємозв'язки вмотивованості та компетентності працівників. </w:t>
      </w:r>
      <w:r w:rsidR="008E6A6B" w:rsidRPr="004A7DB2">
        <w:rPr>
          <w:lang w:val="uk-UA"/>
        </w:rPr>
        <w:t xml:space="preserve">Мотивація і задоволеність роботою. Мотивація і гроші. Мотиваційні стратегії. </w:t>
      </w:r>
      <w:r w:rsidR="00175E73" w:rsidRPr="004A7DB2">
        <w:rPr>
          <w:lang w:val="uk-UA"/>
        </w:rPr>
        <w:t xml:space="preserve">  </w:t>
      </w:r>
      <w:r w:rsidR="000807B4" w:rsidRPr="004A7DB2">
        <w:rPr>
          <w:lang w:val="uk-UA"/>
        </w:rPr>
        <w:t xml:space="preserve">Компенсаційний менеджмент. </w:t>
      </w:r>
      <w:r w:rsidRPr="004A7DB2">
        <w:rPr>
          <w:lang w:val="uk-UA"/>
        </w:rPr>
        <w:t>Формування компенсаційного пакету, його</w:t>
      </w:r>
      <w:r w:rsidR="000807B4" w:rsidRPr="004A7DB2">
        <w:rPr>
          <w:lang w:val="uk-UA"/>
        </w:rPr>
        <w:t xml:space="preserve"> структура. </w:t>
      </w:r>
      <w:r w:rsidRPr="004A7DB2">
        <w:rPr>
          <w:lang w:val="uk-UA"/>
        </w:rPr>
        <w:t>Трудові доходи персоналу: склад, с</w:t>
      </w:r>
      <w:r w:rsidR="0060622F" w:rsidRPr="004A7DB2">
        <w:rPr>
          <w:lang w:val="uk-UA"/>
        </w:rPr>
        <w:t xml:space="preserve">труктура, чинники диференціації. </w:t>
      </w:r>
      <w:r w:rsidRPr="004A7DB2">
        <w:rPr>
          <w:lang w:val="uk-UA"/>
        </w:rPr>
        <w:t>Проектування заробітної плати</w:t>
      </w:r>
      <w:r w:rsidR="004E6D98" w:rsidRPr="004A7DB2">
        <w:rPr>
          <w:lang w:val="uk-UA"/>
        </w:rPr>
        <w:t>: сутність заробітної плати</w:t>
      </w:r>
      <w:r w:rsidR="00B15963" w:rsidRPr="004A7DB2">
        <w:rPr>
          <w:lang w:val="uk-UA"/>
        </w:rPr>
        <w:t>, її с</w:t>
      </w:r>
      <w:r w:rsidR="000807B4" w:rsidRPr="004A7DB2">
        <w:rPr>
          <w:lang w:val="uk-UA"/>
        </w:rPr>
        <w:t>кладові</w:t>
      </w:r>
      <w:r w:rsidR="0060622F" w:rsidRPr="004A7DB2">
        <w:rPr>
          <w:lang w:val="uk-UA"/>
        </w:rPr>
        <w:t>, функції та</w:t>
      </w:r>
      <w:r w:rsidR="004E6D98" w:rsidRPr="004A7DB2">
        <w:rPr>
          <w:lang w:val="uk-UA"/>
        </w:rPr>
        <w:t xml:space="preserve"> структур</w:t>
      </w:r>
      <w:r w:rsidR="0060622F" w:rsidRPr="004A7DB2">
        <w:rPr>
          <w:lang w:val="uk-UA"/>
        </w:rPr>
        <w:t xml:space="preserve">а. </w:t>
      </w:r>
      <w:r w:rsidR="00A40E0D" w:rsidRPr="004A7DB2">
        <w:rPr>
          <w:lang w:val="uk-UA"/>
        </w:rPr>
        <w:t>Грейдування в мотивації праці</w:t>
      </w:r>
      <w:r w:rsidR="004E6D98" w:rsidRPr="004A7DB2">
        <w:rPr>
          <w:lang w:val="uk-UA"/>
        </w:rPr>
        <w:t>. Механізми узгодження заробітної плати з результативністю праці.</w:t>
      </w:r>
      <w:r w:rsidR="0060622F" w:rsidRPr="004A7DB2">
        <w:rPr>
          <w:lang w:val="uk-UA"/>
        </w:rPr>
        <w:t xml:space="preserve"> </w:t>
      </w:r>
      <w:r w:rsidR="004E6D98" w:rsidRPr="004A7DB2">
        <w:rPr>
          <w:lang w:val="uk-UA"/>
        </w:rPr>
        <w:t>Доплати і надбавки до тарифних ставок і посадових окладів.</w:t>
      </w:r>
      <w:r w:rsidR="0060622F" w:rsidRPr="004A7DB2">
        <w:rPr>
          <w:lang w:val="uk-UA"/>
        </w:rPr>
        <w:t xml:space="preserve"> </w:t>
      </w:r>
      <w:r w:rsidR="00B15963" w:rsidRPr="004A7DB2">
        <w:rPr>
          <w:lang w:val="uk-UA"/>
        </w:rPr>
        <w:t>Гарантії та компенсації в системі мотивації працівників. Соціальний пакет: структура, підходи до формування</w:t>
      </w:r>
      <w:r w:rsidR="000807B4" w:rsidRPr="004A7DB2">
        <w:rPr>
          <w:lang w:val="uk-UA"/>
        </w:rPr>
        <w:t>.</w:t>
      </w:r>
      <w:r w:rsidR="002A7DE5" w:rsidRPr="004A7DB2">
        <w:rPr>
          <w:lang w:val="uk-UA"/>
        </w:rPr>
        <w:t xml:space="preserve"> </w:t>
      </w:r>
      <w:r w:rsidR="000807B4" w:rsidRPr="004A7DB2">
        <w:rPr>
          <w:lang w:val="uk-UA"/>
        </w:rPr>
        <w:t xml:space="preserve">Програми участі персоналу в прибутку підприємства. Програми участі персоналу в акціонерному капіталі. </w:t>
      </w:r>
      <w:r w:rsidR="00175E73" w:rsidRPr="004A7DB2">
        <w:rPr>
          <w:lang w:val="uk-UA"/>
        </w:rPr>
        <w:t xml:space="preserve">  </w:t>
      </w:r>
      <w:r w:rsidR="000807B4" w:rsidRPr="004A7DB2">
        <w:rPr>
          <w:lang w:val="uk-UA"/>
        </w:rPr>
        <w:t>Немате</w:t>
      </w:r>
      <w:r w:rsidR="004E6D98" w:rsidRPr="004A7DB2">
        <w:rPr>
          <w:lang w:val="uk-UA"/>
        </w:rPr>
        <w:t>ріальне мотивування працівників: сутність, форми, тенденції розвитку.</w:t>
      </w:r>
      <w:r w:rsidR="00191D29" w:rsidRPr="004A7DB2">
        <w:rPr>
          <w:lang w:val="uk-UA"/>
        </w:rPr>
        <w:t xml:space="preserve"> </w:t>
      </w:r>
    </w:p>
    <w:p w14:paraId="08678E14" w14:textId="77777777" w:rsidR="003A2437" w:rsidRPr="004A7DB2" w:rsidRDefault="003A2437" w:rsidP="00C943F7">
      <w:pPr>
        <w:pStyle w:val="3"/>
        <w:rPr>
          <w:lang w:val="uk-UA"/>
        </w:rPr>
      </w:pPr>
      <w:bookmarkStart w:id="15" w:name="_Toc83645405"/>
      <w:r w:rsidRPr="004A7DB2">
        <w:rPr>
          <w:lang w:val="uk-UA"/>
        </w:rPr>
        <w:t xml:space="preserve">Тема 9. </w:t>
      </w:r>
      <w:r w:rsidR="00713660" w:rsidRPr="004A7DB2">
        <w:rPr>
          <w:lang w:val="uk-UA"/>
        </w:rPr>
        <w:t xml:space="preserve">Управління </w:t>
      </w:r>
      <w:r w:rsidR="0072774D" w:rsidRPr="004A7DB2">
        <w:rPr>
          <w:lang w:val="uk-UA"/>
        </w:rPr>
        <w:t xml:space="preserve">поведінкою </w:t>
      </w:r>
      <w:r w:rsidR="00713660" w:rsidRPr="004A7DB2">
        <w:rPr>
          <w:lang w:val="uk-UA"/>
        </w:rPr>
        <w:t>персоналу</w:t>
      </w:r>
      <w:r w:rsidR="00DD3F36" w:rsidRPr="004A7DB2">
        <w:rPr>
          <w:lang w:val="uk-UA"/>
        </w:rPr>
        <w:t xml:space="preserve"> та </w:t>
      </w:r>
      <w:r w:rsidR="008E6A6B" w:rsidRPr="004A7DB2">
        <w:rPr>
          <w:lang w:val="uk-UA"/>
        </w:rPr>
        <w:t>вел</w:t>
      </w:r>
      <w:r w:rsidR="00562464" w:rsidRPr="004A7DB2">
        <w:rPr>
          <w:lang w:val="uk-UA"/>
        </w:rPr>
        <w:t>л-</w:t>
      </w:r>
      <w:r w:rsidR="008E6A6B" w:rsidRPr="004A7DB2">
        <w:rPr>
          <w:lang w:val="uk-UA"/>
        </w:rPr>
        <w:t>бінг</w:t>
      </w:r>
      <w:r w:rsidR="00562464" w:rsidRPr="004A7DB2">
        <w:rPr>
          <w:lang w:val="uk-UA"/>
        </w:rPr>
        <w:t xml:space="preserve"> </w:t>
      </w:r>
      <w:r w:rsidR="008E6A6B" w:rsidRPr="004A7DB2">
        <w:rPr>
          <w:lang w:val="uk-UA"/>
        </w:rPr>
        <w:t>менеджмент</w:t>
      </w:r>
      <w:bookmarkEnd w:id="15"/>
    </w:p>
    <w:p w14:paraId="07C23BDC" w14:textId="77777777" w:rsidR="00191D29" w:rsidRPr="004A7DB2" w:rsidRDefault="008E6A6B" w:rsidP="00175E73">
      <w:pPr>
        <w:ind w:firstLine="360"/>
        <w:rPr>
          <w:lang w:val="uk-UA"/>
        </w:rPr>
      </w:pPr>
      <w:r w:rsidRPr="004A7DB2">
        <w:rPr>
          <w:lang w:val="uk-UA"/>
        </w:rPr>
        <w:t>Управління поведінкою персоналу. Сутність трудової поведінки працівників та її значення для функціонування підприємства. Складові трудової поведінки працівників. Критеріальні основи поведінки людини на виробництві. Класифікація видів трудової поведінки та їх характеристика. Чинники трудової поведінки працівників: особистісні, організаційні, суспільно-цивілізаційні. Основні характеристики зразкової поведінки працівника. Суб'єкти і методи регулювання трудової поведінки працівників.</w:t>
      </w:r>
      <w:r w:rsidR="00175E73" w:rsidRPr="004A7DB2">
        <w:rPr>
          <w:lang w:val="uk-UA"/>
        </w:rPr>
        <w:t xml:space="preserve">  </w:t>
      </w:r>
      <w:r w:rsidR="00E007AD" w:rsidRPr="004A7DB2">
        <w:rPr>
          <w:lang w:val="uk-UA"/>
        </w:rPr>
        <w:t xml:space="preserve">Управління залученістю </w:t>
      </w:r>
      <w:r w:rsidR="00623A59" w:rsidRPr="004A7DB2">
        <w:rPr>
          <w:lang w:val="uk-UA"/>
        </w:rPr>
        <w:t>персоналу</w:t>
      </w:r>
      <w:r w:rsidR="00E007AD" w:rsidRPr="004A7DB2">
        <w:rPr>
          <w:lang w:val="uk-UA"/>
        </w:rPr>
        <w:t xml:space="preserve">. </w:t>
      </w:r>
      <w:r w:rsidR="00277493" w:rsidRPr="004A7DB2">
        <w:rPr>
          <w:lang w:val="uk-UA"/>
        </w:rPr>
        <w:t>Залучені</w:t>
      </w:r>
      <w:r w:rsidR="00277493" w:rsidRPr="004A7DB2">
        <w:rPr>
          <w:rFonts w:eastAsia="Calibri"/>
          <w:lang w:val="uk-UA"/>
        </w:rPr>
        <w:t>сть</w:t>
      </w:r>
      <w:r w:rsidR="00E007AD" w:rsidRPr="004A7DB2">
        <w:rPr>
          <w:lang w:val="uk-UA"/>
        </w:rPr>
        <w:t xml:space="preserve"> персоналу та організаційна прихильність</w:t>
      </w:r>
      <w:r w:rsidR="00E007AD" w:rsidRPr="004A7DB2">
        <w:rPr>
          <w:rFonts w:eastAsia="Calibri"/>
          <w:lang w:val="uk-UA"/>
        </w:rPr>
        <w:t xml:space="preserve">. Методи і способи залучення персоналу. </w:t>
      </w:r>
      <w:r w:rsidR="00E007AD" w:rsidRPr="004A7DB2">
        <w:rPr>
          <w:lang w:val="uk-UA"/>
        </w:rPr>
        <w:t>Лояльність та задоволеність персоналу роботою</w:t>
      </w:r>
      <w:r w:rsidR="00E007AD" w:rsidRPr="004A7DB2">
        <w:rPr>
          <w:rFonts w:eastAsia="Calibri"/>
          <w:lang w:val="uk-UA"/>
        </w:rPr>
        <w:t xml:space="preserve">. </w:t>
      </w:r>
      <w:r w:rsidR="00277493" w:rsidRPr="004A7DB2">
        <w:rPr>
          <w:rFonts w:eastAsia="Calibri"/>
          <w:lang w:val="uk-UA"/>
        </w:rPr>
        <w:t>З</w:t>
      </w:r>
      <w:r w:rsidR="00277493" w:rsidRPr="004A7DB2">
        <w:rPr>
          <w:lang w:val="uk-UA"/>
        </w:rPr>
        <w:t>алучені</w:t>
      </w:r>
      <w:r w:rsidR="00277493" w:rsidRPr="004A7DB2">
        <w:rPr>
          <w:rFonts w:eastAsia="Calibri"/>
          <w:lang w:val="uk-UA"/>
        </w:rPr>
        <w:t>сть</w:t>
      </w:r>
      <w:r w:rsidR="00E007AD" w:rsidRPr="004A7DB2">
        <w:rPr>
          <w:lang w:val="uk-UA"/>
        </w:rPr>
        <w:t xml:space="preserve"> різних поколінь: розширення рамок традиційного «робочого віку»</w:t>
      </w:r>
      <w:r w:rsidR="00E007AD" w:rsidRPr="004A7DB2">
        <w:rPr>
          <w:rFonts w:eastAsia="Calibri"/>
          <w:lang w:val="uk-UA"/>
        </w:rPr>
        <w:t>.</w:t>
      </w:r>
      <w:r w:rsidR="00175E73" w:rsidRPr="004A7DB2">
        <w:rPr>
          <w:rFonts w:eastAsia="Calibri"/>
          <w:lang w:val="uk-UA"/>
        </w:rPr>
        <w:t xml:space="preserve">  </w:t>
      </w:r>
      <w:r w:rsidR="00191D29" w:rsidRPr="004A7DB2">
        <w:rPr>
          <w:rFonts w:eastAsia="Calibri"/>
          <w:lang w:val="uk-UA"/>
        </w:rPr>
        <w:t xml:space="preserve">Велл-бінг менеджмент. </w:t>
      </w:r>
      <w:r w:rsidR="00562464" w:rsidRPr="004A7DB2">
        <w:rPr>
          <w:rFonts w:eastAsia="Calibri"/>
          <w:lang w:val="uk-UA"/>
        </w:rPr>
        <w:t>Робоче середовище</w:t>
      </w:r>
      <w:r w:rsidR="003E20AA" w:rsidRPr="004A7DB2">
        <w:rPr>
          <w:rFonts w:eastAsia="Calibri"/>
          <w:lang w:val="uk-UA"/>
        </w:rPr>
        <w:t xml:space="preserve"> та умови праці</w:t>
      </w:r>
      <w:r w:rsidR="00562464" w:rsidRPr="004A7DB2">
        <w:rPr>
          <w:rFonts w:eastAsia="Calibri"/>
          <w:lang w:val="uk-UA"/>
        </w:rPr>
        <w:t xml:space="preserve">. </w:t>
      </w:r>
      <w:r w:rsidR="00191D29" w:rsidRPr="004A7DB2">
        <w:rPr>
          <w:rFonts w:eastAsia="Calibri"/>
          <w:lang w:val="uk-UA"/>
        </w:rPr>
        <w:t>Управління безпекою персоналу на робочому місці</w:t>
      </w:r>
      <w:r w:rsidR="003E20AA" w:rsidRPr="004A7DB2">
        <w:rPr>
          <w:rFonts w:eastAsia="Calibri"/>
          <w:lang w:val="uk-UA"/>
        </w:rPr>
        <w:t xml:space="preserve">. </w:t>
      </w:r>
      <w:r w:rsidR="00191D29" w:rsidRPr="004A7DB2">
        <w:rPr>
          <w:rStyle w:val="st"/>
          <w:lang w:val="uk-UA"/>
        </w:rPr>
        <w:t xml:space="preserve">Значення здоров’я та безпеки працівника на робочому місці. Політика здоров’я та безпеки персоналу. </w:t>
      </w:r>
      <w:r w:rsidR="003E20AA" w:rsidRPr="004A7DB2">
        <w:rPr>
          <w:rFonts w:eastAsia="Calibri"/>
          <w:lang w:val="uk-UA"/>
        </w:rPr>
        <w:t>П</w:t>
      </w:r>
      <w:r w:rsidR="003E20AA" w:rsidRPr="004A7DB2">
        <w:rPr>
          <w:rStyle w:val="st"/>
          <w:lang w:val="uk-UA"/>
        </w:rPr>
        <w:t xml:space="preserve">рограми охорони здоров'я та безпеки персоналу. </w:t>
      </w:r>
      <w:r w:rsidR="00191D29" w:rsidRPr="004A7DB2">
        <w:rPr>
          <w:rStyle w:val="st"/>
          <w:lang w:val="uk-UA"/>
        </w:rPr>
        <w:t xml:space="preserve">Менеджмент стресу. </w:t>
      </w:r>
      <w:r w:rsidR="000D656C" w:rsidRPr="004A7DB2">
        <w:rPr>
          <w:rStyle w:val="st"/>
          <w:lang w:val="uk-UA"/>
        </w:rPr>
        <w:t>Профілактика</w:t>
      </w:r>
      <w:r w:rsidR="0016460A" w:rsidRPr="004A7DB2">
        <w:rPr>
          <w:rStyle w:val="st"/>
          <w:lang w:val="uk-UA"/>
        </w:rPr>
        <w:t xml:space="preserve"> булінгу</w:t>
      </w:r>
      <w:r w:rsidR="000D656C" w:rsidRPr="004A7DB2">
        <w:rPr>
          <w:rStyle w:val="st"/>
          <w:lang w:val="uk-UA"/>
        </w:rPr>
        <w:t>. Запобігання</w:t>
      </w:r>
      <w:r w:rsidR="003E20AA" w:rsidRPr="004A7DB2">
        <w:rPr>
          <w:rStyle w:val="st"/>
          <w:lang w:val="uk-UA"/>
        </w:rPr>
        <w:t xml:space="preserve"> сексуальним домаганням на робочому місці</w:t>
      </w:r>
      <w:r w:rsidR="0016460A" w:rsidRPr="004A7DB2">
        <w:rPr>
          <w:rStyle w:val="st"/>
          <w:lang w:val="uk-UA"/>
        </w:rPr>
        <w:t xml:space="preserve">. </w:t>
      </w:r>
      <w:r w:rsidR="00191D29" w:rsidRPr="004A7DB2">
        <w:rPr>
          <w:rStyle w:val="st"/>
          <w:lang w:val="uk-UA"/>
        </w:rPr>
        <w:t>Запобігання</w:t>
      </w:r>
      <w:r w:rsidR="000D656C" w:rsidRPr="004A7DB2">
        <w:rPr>
          <w:rStyle w:val="st"/>
          <w:lang w:val="uk-UA"/>
        </w:rPr>
        <w:t xml:space="preserve"> та профілактика</w:t>
      </w:r>
      <w:r w:rsidR="00191D29" w:rsidRPr="004A7DB2">
        <w:rPr>
          <w:rStyle w:val="st"/>
          <w:lang w:val="uk-UA"/>
        </w:rPr>
        <w:t xml:space="preserve"> нещасним випадкам. Охорона праці.</w:t>
      </w:r>
      <w:r w:rsidR="00191D29" w:rsidRPr="004A7DB2">
        <w:rPr>
          <w:lang w:val="uk-UA"/>
        </w:rPr>
        <w:t xml:space="preserve"> </w:t>
      </w:r>
    </w:p>
    <w:p w14:paraId="417F08F1" w14:textId="77777777" w:rsidR="003A2437" w:rsidRPr="004A7DB2" w:rsidRDefault="003A2437" w:rsidP="00C943F7">
      <w:pPr>
        <w:pStyle w:val="3"/>
        <w:rPr>
          <w:lang w:val="uk-UA"/>
        </w:rPr>
      </w:pPr>
      <w:bookmarkStart w:id="16" w:name="_Toc83645406"/>
      <w:r w:rsidRPr="004A7DB2">
        <w:rPr>
          <w:lang w:val="uk-UA"/>
        </w:rPr>
        <w:t xml:space="preserve">Тема 10. </w:t>
      </w:r>
      <w:r w:rsidR="002828AE" w:rsidRPr="004A7DB2">
        <w:rPr>
          <w:lang w:val="uk-UA"/>
        </w:rPr>
        <w:t xml:space="preserve">Корпоративна соціальна політика та </w:t>
      </w:r>
      <w:r w:rsidR="00DD3F36" w:rsidRPr="004A7DB2">
        <w:rPr>
          <w:lang w:val="uk-UA"/>
        </w:rPr>
        <w:t>відповідальність</w:t>
      </w:r>
      <w:bookmarkEnd w:id="16"/>
      <w:r w:rsidR="00DD3F36" w:rsidRPr="004A7DB2">
        <w:rPr>
          <w:lang w:val="uk-UA"/>
        </w:rPr>
        <w:t xml:space="preserve"> </w:t>
      </w:r>
    </w:p>
    <w:p w14:paraId="4186CADC" w14:textId="77777777" w:rsidR="00D35356" w:rsidRPr="004A7DB2" w:rsidRDefault="00344C15" w:rsidP="00D35356">
      <w:pPr>
        <w:autoSpaceDE w:val="0"/>
        <w:autoSpaceDN w:val="0"/>
        <w:adjustRightInd w:val="0"/>
        <w:ind w:firstLine="360"/>
        <w:rPr>
          <w:color w:val="000000"/>
          <w:szCs w:val="28"/>
          <w:lang w:val="uk-UA"/>
        </w:rPr>
      </w:pPr>
      <w:r w:rsidRPr="004A7DB2">
        <w:rPr>
          <w:color w:val="000000"/>
          <w:szCs w:val="28"/>
          <w:lang w:val="uk-UA"/>
        </w:rPr>
        <w:t>Корпоративна соціальна політика: сутність, сфера застосування, заінтересовані сторони. Структура корпоративної соціальної політики: сутність внутрішньої та зовнішньої складової корпоративної соціальної політики. Правила, порядки, процедури та документальне забезпечення корпоративної соціальної політики. Принципи корпоративної соціальної політики. Визначення основних напрямів та пріоритетів внутрішньої та зовнішньої корпоративної соціальної політики. Планування та організації заходів корпоративної соціальної політики, визначення їх ефективності. Типові заходи корпоративної соціальної політики. Корпоративні соціальні програми: сутність, види. Практики розроблення корпоративних соціальних програм. Проведення моніторингу успішних корпоративних соціальних програм в Україні. Соціальний захист працівника. Розподіл  відповідальності між державою та роботодавцем. Інструменти соціального захисту на корпоративному рівні. Особливості менеджменту персоналу соціально-орієнтованої компанії. Моделі соціально-орієнтованого управління. Модель управління за цін</w:t>
      </w:r>
      <w:r w:rsidRPr="004A7DB2">
        <w:rPr>
          <w:color w:val="000000"/>
          <w:szCs w:val="28"/>
          <w:lang w:val="uk-UA"/>
        </w:rPr>
        <w:lastRenderedPageBreak/>
        <w:t>ностями компанії. Корпоративна соціальна відповідальність: сутність. Корпоративна соціальна відповідальність суб'єктів менеджменту персоналу. Соціальна ефективність менеджменту персоналу: сутність, показники, напрями підвищення. Ефекти від соціально-відповідальної поведінки роботодавця, менеджера, працівника. Методи оцінювання ефективності корпоративної соціальної політики.</w:t>
      </w:r>
    </w:p>
    <w:p w14:paraId="6B21346F" w14:textId="77777777" w:rsidR="00281F29" w:rsidRPr="004A7DB2" w:rsidRDefault="00281F29" w:rsidP="002A7DE5">
      <w:pPr>
        <w:autoSpaceDE w:val="0"/>
        <w:autoSpaceDN w:val="0"/>
        <w:adjustRightInd w:val="0"/>
        <w:ind w:firstLine="360"/>
        <w:rPr>
          <w:color w:val="000000"/>
          <w:sz w:val="6"/>
          <w:szCs w:val="28"/>
          <w:lang w:val="uk-UA"/>
        </w:rPr>
      </w:pPr>
    </w:p>
    <w:p w14:paraId="73E57058" w14:textId="77777777" w:rsidR="00BA32C0" w:rsidRPr="004A7DB2" w:rsidRDefault="00BA32C0" w:rsidP="00956114">
      <w:pPr>
        <w:pStyle w:val="1"/>
      </w:pPr>
      <w:bookmarkStart w:id="17" w:name="_Toc83645407"/>
      <w:r w:rsidRPr="004A7DB2">
        <w:t>3. ОЦІНЮВАННЯ РЕЗУЛЬТАТІВ НАВЧА</w:t>
      </w:r>
      <w:r w:rsidR="007A3DA7" w:rsidRPr="004A7DB2">
        <w:t>ння здобувача</w:t>
      </w:r>
      <w:bookmarkEnd w:id="17"/>
      <w:r w:rsidRPr="004A7DB2">
        <w:t xml:space="preserve"> </w:t>
      </w:r>
    </w:p>
    <w:p w14:paraId="4413E112" w14:textId="77777777" w:rsidR="007A3DA7" w:rsidRPr="004A7DB2" w:rsidRDefault="007A3DA7" w:rsidP="00AA1F53">
      <w:pPr>
        <w:pStyle w:val="2"/>
      </w:pPr>
      <w:bookmarkStart w:id="18" w:name="_Toc83645408"/>
      <w:r w:rsidRPr="004A7DB2">
        <w:t>3.1. Порядок поточного і підсумкового оцінювання результатів навчання здобувача</w:t>
      </w:r>
      <w:bookmarkEnd w:id="18"/>
    </w:p>
    <w:p w14:paraId="49AE482E" w14:textId="77777777" w:rsidR="005A3D07" w:rsidRPr="005A3D07" w:rsidRDefault="005A3D07" w:rsidP="005A3D07">
      <w:pPr>
        <w:ind w:firstLine="567"/>
        <w:rPr>
          <w:rFonts w:ascii="Times New Roman" w:hAnsi="Times New Roman"/>
          <w:szCs w:val="22"/>
          <w:lang w:val="uk-UA" w:eastAsia="en-US"/>
        </w:rPr>
      </w:pPr>
      <w:r w:rsidRPr="005A3D07">
        <w:rPr>
          <w:b/>
          <w:bCs/>
          <w:i/>
          <w:iCs/>
          <w:color w:val="191919"/>
          <w:szCs w:val="22"/>
          <w:lang w:val="uk-UA" w:eastAsia="en-US"/>
        </w:rPr>
        <w:t>Структура навчальної дисципліни</w:t>
      </w:r>
      <w:r w:rsidRPr="005A3D07">
        <w:rPr>
          <w:b/>
          <w:bCs/>
          <w:color w:val="191919"/>
          <w:szCs w:val="22"/>
          <w:lang w:val="uk-UA" w:eastAsia="en-US"/>
        </w:rPr>
        <w:t>:</w:t>
      </w:r>
      <w:r w:rsidRPr="005A3D07">
        <w:rPr>
          <w:color w:val="000000"/>
          <w:szCs w:val="22"/>
          <w:lang w:val="uk-UA" w:eastAsia="en-US"/>
        </w:rPr>
        <w:t xml:space="preserve"> передбачено </w:t>
      </w:r>
      <w:r w:rsidRPr="00A2593C">
        <w:rPr>
          <w:color w:val="000000"/>
          <w:szCs w:val="22"/>
          <w:lang w:val="uk-UA" w:eastAsia="en-US"/>
        </w:rPr>
        <w:t>10</w:t>
      </w:r>
      <w:r w:rsidRPr="005A3D07">
        <w:rPr>
          <w:color w:val="000000"/>
          <w:szCs w:val="22"/>
          <w:lang w:val="uk-UA" w:eastAsia="en-US"/>
        </w:rPr>
        <w:t xml:space="preserve"> </w:t>
      </w:r>
      <w:r w:rsidRPr="00A2593C">
        <w:rPr>
          <w:i/>
          <w:iCs/>
          <w:color w:val="000000"/>
          <w:szCs w:val="22"/>
          <w:lang w:val="uk-UA" w:eastAsia="en-US"/>
        </w:rPr>
        <w:t>тем</w:t>
      </w:r>
      <w:r w:rsidRPr="005A3D07">
        <w:rPr>
          <w:i/>
          <w:iCs/>
          <w:color w:val="000000"/>
          <w:szCs w:val="22"/>
          <w:lang w:val="uk-UA" w:eastAsia="en-US"/>
        </w:rPr>
        <w:t>.</w:t>
      </w:r>
      <w:r w:rsidRPr="005A3D07">
        <w:rPr>
          <w:color w:val="000000"/>
          <w:szCs w:val="22"/>
          <w:lang w:val="uk-UA" w:eastAsia="en-US"/>
        </w:rPr>
        <w:t xml:space="preserve"> Упродовж семестру, після завершення відповідних тем, проводиться тематичне онлайн-тестування з використанням системи </w:t>
      </w:r>
      <w:r w:rsidRPr="005A3D07">
        <w:rPr>
          <w:i/>
          <w:iCs/>
          <w:color w:val="000000"/>
          <w:szCs w:val="22"/>
          <w:lang w:val="uk-UA" w:eastAsia="en-US"/>
        </w:rPr>
        <w:t>Moodle</w:t>
      </w:r>
      <w:r w:rsidRPr="005A3D07">
        <w:rPr>
          <w:color w:val="000000"/>
          <w:szCs w:val="22"/>
          <w:lang w:val="uk-UA" w:eastAsia="en-US"/>
        </w:rPr>
        <w:t xml:space="preserve">. Навчальна дисципліна завершується – </w:t>
      </w:r>
      <w:r w:rsidRPr="005A3D07">
        <w:rPr>
          <w:b/>
          <w:bCs/>
          <w:i/>
          <w:iCs/>
          <w:color w:val="000000"/>
          <w:szCs w:val="22"/>
          <w:lang w:val="uk-UA" w:eastAsia="en-US"/>
        </w:rPr>
        <w:t>екзаменом.</w:t>
      </w:r>
    </w:p>
    <w:p w14:paraId="3E13E1FB" w14:textId="77777777" w:rsidR="005A3D07" w:rsidRPr="005A3D07" w:rsidRDefault="005A3D07" w:rsidP="005A3D07">
      <w:pPr>
        <w:ind w:firstLine="567"/>
        <w:rPr>
          <w:rFonts w:ascii="Times New Roman" w:hAnsi="Times New Roman"/>
          <w:szCs w:val="22"/>
          <w:lang w:val="uk-UA" w:eastAsia="en-US"/>
        </w:rPr>
      </w:pPr>
      <w:r w:rsidRPr="005A3D07">
        <w:rPr>
          <w:color w:val="000000"/>
          <w:szCs w:val="22"/>
          <w:lang w:val="uk-UA" w:eastAsia="en-US"/>
        </w:rPr>
        <w:t>Для забезпечення опанування навчальної дисципліни «</w:t>
      </w:r>
      <w:r w:rsidRPr="00A2593C">
        <w:rPr>
          <w:color w:val="000000"/>
          <w:szCs w:val="22"/>
          <w:lang w:val="uk-UA" w:eastAsia="en-US"/>
        </w:rPr>
        <w:t>Менеджмент персоналу</w:t>
      </w:r>
      <w:r w:rsidRPr="005A3D07">
        <w:rPr>
          <w:color w:val="000000"/>
          <w:szCs w:val="22"/>
          <w:lang w:val="uk-UA" w:eastAsia="en-US"/>
        </w:rPr>
        <w:t>» навчальні заняття передбачають широке використання інтерактивних методик викладання. Більшість з них побудована за принципом командної (або індивідуальної) роботи та включають проведення ділових ігор, тренінгових занять, дискусій тощо.</w:t>
      </w:r>
    </w:p>
    <w:p w14:paraId="1BD128C9" w14:textId="77777777" w:rsidR="005A3D07" w:rsidRPr="00A2593C" w:rsidRDefault="005A3D07" w:rsidP="005A3D07">
      <w:pPr>
        <w:ind w:firstLine="567"/>
        <w:rPr>
          <w:color w:val="000000"/>
          <w:szCs w:val="22"/>
          <w:lang w:val="uk-UA" w:eastAsia="en-US"/>
        </w:rPr>
      </w:pPr>
      <w:r w:rsidRPr="005A3D07">
        <w:rPr>
          <w:color w:val="000000"/>
          <w:szCs w:val="22"/>
          <w:lang w:val="uk-UA" w:eastAsia="en-US"/>
        </w:rPr>
        <w:t>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004775ED" w:rsidRPr="00A2593C">
        <w:rPr>
          <w:color w:val="000000"/>
          <w:szCs w:val="22"/>
          <w:lang w:val="uk-UA" w:eastAsia="en-US"/>
        </w:rPr>
        <w:t>Менеджмент персоналу</w:t>
      </w:r>
      <w:r w:rsidRPr="005A3D07">
        <w:rPr>
          <w:color w:val="000000"/>
          <w:szCs w:val="22"/>
          <w:lang w:val="uk-UA" w:eastAsia="en-US"/>
        </w:rPr>
        <w:t xml:space="preserve">», вміння та набуття практичних навичок у сфері </w:t>
      </w:r>
      <w:r w:rsidR="004775ED" w:rsidRPr="00A2593C">
        <w:rPr>
          <w:color w:val="000000"/>
          <w:szCs w:val="22"/>
          <w:lang w:val="uk-UA" w:eastAsia="en-US"/>
        </w:rPr>
        <w:t>менеджменту персоналу</w:t>
      </w:r>
      <w:r w:rsidRPr="005A3D07">
        <w:rPr>
          <w:color w:val="000000"/>
          <w:szCs w:val="22"/>
          <w:lang w:val="uk-UA" w:eastAsia="en-US"/>
        </w:rPr>
        <w:t>.</w:t>
      </w:r>
    </w:p>
    <w:p w14:paraId="42166F40" w14:textId="77777777" w:rsidR="00C342BC" w:rsidRDefault="005A3D07" w:rsidP="00C342BC">
      <w:pPr>
        <w:spacing w:before="120"/>
        <w:ind w:firstLine="567"/>
        <w:rPr>
          <w:i/>
          <w:iCs/>
          <w:color w:val="000000"/>
          <w:szCs w:val="22"/>
          <w:lang w:val="uk-UA" w:eastAsia="en-US"/>
        </w:rPr>
      </w:pPr>
      <w:r w:rsidRPr="005A3D07">
        <w:rPr>
          <w:b/>
          <w:bCs/>
          <w:i/>
          <w:iCs/>
          <w:color w:val="000000"/>
          <w:szCs w:val="22"/>
          <w:lang w:val="uk-UA" w:eastAsia="en-US"/>
        </w:rPr>
        <w:t>При поточному контролі результатів навчання здобувачів оцінюванню підлягає виконання ними</w:t>
      </w:r>
      <w:r w:rsidRPr="005A3D07">
        <w:rPr>
          <w:i/>
          <w:iCs/>
          <w:color w:val="000000"/>
          <w:szCs w:val="22"/>
          <w:lang w:val="uk-UA" w:eastAsia="en-US"/>
        </w:rPr>
        <w:t>:</w:t>
      </w:r>
      <w:r w:rsidR="00A2593C">
        <w:rPr>
          <w:i/>
          <w:iCs/>
          <w:color w:val="000000"/>
          <w:szCs w:val="22"/>
          <w:lang w:val="uk-UA" w:eastAsia="en-US"/>
        </w:rPr>
        <w:t xml:space="preserve"> </w:t>
      </w:r>
      <w:r w:rsidRPr="005A3D07">
        <w:rPr>
          <w:i/>
          <w:iCs/>
          <w:color w:val="000000"/>
          <w:szCs w:val="22"/>
          <w:lang w:val="uk-UA" w:eastAsia="en-US"/>
        </w:rPr>
        <w:t xml:space="preserve"> завдань під час навчальних занять; контрольних (модульних) робіт; індивідуальних завдань самостійної роботи.</w:t>
      </w:r>
      <w:r w:rsidR="00A2593C">
        <w:rPr>
          <w:i/>
          <w:iCs/>
          <w:color w:val="000000"/>
          <w:szCs w:val="22"/>
          <w:lang w:val="uk-UA" w:eastAsia="en-US"/>
        </w:rPr>
        <w:t xml:space="preserve"> </w:t>
      </w:r>
    </w:p>
    <w:p w14:paraId="71B6C7FC" w14:textId="77777777" w:rsidR="00C342BC" w:rsidRDefault="005A3D07" w:rsidP="00C342BC">
      <w:pPr>
        <w:spacing w:before="120"/>
        <w:ind w:firstLine="567"/>
        <w:rPr>
          <w:color w:val="000000"/>
          <w:szCs w:val="22"/>
          <w:lang w:val="uk-UA" w:eastAsia="en-US"/>
        </w:rPr>
      </w:pPr>
      <w:r w:rsidRPr="005A3D07">
        <w:rPr>
          <w:b/>
          <w:bCs/>
          <w:i/>
          <w:iCs/>
          <w:color w:val="000000"/>
          <w:szCs w:val="22"/>
          <w:lang w:val="uk-UA" w:eastAsia="en-US"/>
        </w:rPr>
        <w:t>Навчальні заняття</w:t>
      </w:r>
      <w:r w:rsidRPr="005A3D07">
        <w:rPr>
          <w:color w:val="000000"/>
          <w:szCs w:val="22"/>
          <w:lang w:val="uk-UA" w:eastAsia="en-US"/>
        </w:rPr>
        <w:t xml:space="preserve"> проводяться у вигляді лекцій, семінарських (практичних) занять, а також передбачено тренінг – апробація PBL-методу (проблемно-орієнтованого навчання) при проведенні досліджень щодо </w:t>
      </w:r>
      <w:r w:rsidR="004775ED" w:rsidRPr="00A2593C">
        <w:rPr>
          <w:color w:val="000000"/>
          <w:szCs w:val="22"/>
          <w:lang w:val="uk-UA" w:eastAsia="en-US"/>
        </w:rPr>
        <w:t>менеджменту персоналу</w:t>
      </w:r>
      <w:r w:rsidRPr="005A3D07">
        <w:rPr>
          <w:color w:val="000000"/>
          <w:szCs w:val="22"/>
          <w:lang w:val="uk-UA" w:eastAsia="en-US"/>
        </w:rPr>
        <w:t>. </w:t>
      </w:r>
      <w:r w:rsidR="00A2593C">
        <w:rPr>
          <w:color w:val="000000"/>
          <w:szCs w:val="22"/>
          <w:lang w:val="uk-UA" w:eastAsia="en-US"/>
        </w:rPr>
        <w:t xml:space="preserve"> </w:t>
      </w:r>
    </w:p>
    <w:p w14:paraId="0C22F14E" w14:textId="77777777" w:rsidR="00C342BC" w:rsidRDefault="005A3D07" w:rsidP="00C342BC">
      <w:pPr>
        <w:spacing w:before="120"/>
        <w:ind w:firstLine="567"/>
        <w:rPr>
          <w:color w:val="000000"/>
          <w:szCs w:val="22"/>
          <w:lang w:val="uk-UA" w:eastAsia="en-US"/>
        </w:rPr>
      </w:pPr>
      <w:r w:rsidRPr="005A3D07">
        <w:rPr>
          <w:b/>
          <w:bCs/>
          <w:i/>
          <w:iCs/>
          <w:color w:val="000000"/>
          <w:szCs w:val="22"/>
          <w:lang w:val="uk-UA" w:eastAsia="en-US"/>
        </w:rPr>
        <w:t>Контрольна (модульна)</w:t>
      </w:r>
      <w:r w:rsidRPr="005A3D07">
        <w:rPr>
          <w:color w:val="000000"/>
          <w:szCs w:val="22"/>
          <w:lang w:val="uk-UA" w:eastAsia="en-US"/>
        </w:rPr>
        <w:t xml:space="preserve"> </w:t>
      </w:r>
      <w:r w:rsidRPr="005A3D07">
        <w:rPr>
          <w:b/>
          <w:bCs/>
          <w:i/>
          <w:iCs/>
          <w:color w:val="000000"/>
          <w:szCs w:val="22"/>
          <w:lang w:val="uk-UA" w:eastAsia="en-US"/>
        </w:rPr>
        <w:t xml:space="preserve">робота </w:t>
      </w:r>
      <w:r w:rsidRPr="005A3D07">
        <w:rPr>
          <w:color w:val="000000"/>
          <w:szCs w:val="22"/>
          <w:lang w:val="uk-UA" w:eastAsia="en-US"/>
        </w:rPr>
        <w:t xml:space="preserve">здійснюється </w:t>
      </w:r>
      <w:r w:rsidR="004775ED" w:rsidRPr="00A2593C">
        <w:rPr>
          <w:color w:val="000000"/>
          <w:szCs w:val="22"/>
          <w:lang w:val="uk-UA" w:eastAsia="en-US"/>
        </w:rPr>
        <w:t>1</w:t>
      </w:r>
      <w:r w:rsidRPr="005A3D07">
        <w:rPr>
          <w:color w:val="000000"/>
          <w:szCs w:val="22"/>
          <w:lang w:val="uk-UA" w:eastAsia="en-US"/>
        </w:rPr>
        <w:t xml:space="preserve"> раз на семестр у системі  </w:t>
      </w:r>
      <w:r w:rsidR="00A2593C">
        <w:rPr>
          <w:color w:val="000000"/>
          <w:szCs w:val="22"/>
          <w:lang w:val="uk-UA" w:eastAsia="en-US"/>
        </w:rPr>
        <w:t xml:space="preserve"> </w:t>
      </w:r>
      <w:r w:rsidRPr="005A3D07">
        <w:rPr>
          <w:i/>
          <w:iCs/>
          <w:color w:val="000000"/>
          <w:szCs w:val="22"/>
          <w:lang w:val="uk-UA" w:eastAsia="en-US"/>
        </w:rPr>
        <w:t>Moodle</w:t>
      </w:r>
      <w:r w:rsidRPr="005A3D07">
        <w:rPr>
          <w:color w:val="000000"/>
          <w:szCs w:val="22"/>
          <w:lang w:val="uk-UA" w:eastAsia="en-US"/>
        </w:rPr>
        <w:t xml:space="preserve"> за відповідними темами навчальної дисципліни</w:t>
      </w:r>
      <w:r w:rsidR="004775ED" w:rsidRPr="00A2593C">
        <w:rPr>
          <w:color w:val="000000"/>
          <w:szCs w:val="22"/>
          <w:lang w:val="uk-UA" w:eastAsia="en-US"/>
        </w:rPr>
        <w:t xml:space="preserve"> та </w:t>
      </w:r>
      <w:r w:rsidRPr="005A3D07">
        <w:rPr>
          <w:color w:val="000000"/>
          <w:szCs w:val="22"/>
          <w:lang w:val="uk-UA" w:eastAsia="en-US"/>
        </w:rPr>
        <w:t xml:space="preserve">оцінюється від 0 до </w:t>
      </w:r>
      <w:r w:rsidR="004775ED" w:rsidRPr="00A2593C">
        <w:rPr>
          <w:color w:val="000000"/>
          <w:szCs w:val="22"/>
          <w:lang w:val="uk-UA" w:eastAsia="en-US"/>
        </w:rPr>
        <w:t>10</w:t>
      </w:r>
      <w:r w:rsidRPr="005A3D07">
        <w:rPr>
          <w:color w:val="000000"/>
          <w:szCs w:val="22"/>
          <w:lang w:val="uk-UA" w:eastAsia="en-US"/>
        </w:rPr>
        <w:t xml:space="preserve"> балів. Завдання для проведення контрольної (модульної) роботи включають у себе вирішення тестових завдань. </w:t>
      </w:r>
      <w:r w:rsidR="00A2593C">
        <w:rPr>
          <w:color w:val="000000"/>
          <w:szCs w:val="22"/>
          <w:lang w:val="uk-UA" w:eastAsia="en-US"/>
        </w:rPr>
        <w:t xml:space="preserve"> </w:t>
      </w:r>
    </w:p>
    <w:p w14:paraId="33900066" w14:textId="77777777" w:rsidR="00C342BC" w:rsidRDefault="005A3D07" w:rsidP="00C342BC">
      <w:pPr>
        <w:spacing w:before="120"/>
        <w:ind w:firstLine="567"/>
        <w:rPr>
          <w:color w:val="000000"/>
          <w:szCs w:val="22"/>
          <w:lang w:val="uk-UA" w:eastAsia="en-US"/>
        </w:rPr>
      </w:pPr>
      <w:r w:rsidRPr="005A3D07">
        <w:rPr>
          <w:b/>
          <w:bCs/>
          <w:i/>
          <w:iCs/>
          <w:color w:val="000000"/>
          <w:szCs w:val="22"/>
          <w:lang w:val="uk-UA" w:eastAsia="en-US"/>
        </w:rPr>
        <w:t>Самостійна робота здобувачів</w:t>
      </w:r>
      <w:r w:rsidRPr="005A3D07">
        <w:rPr>
          <w:color w:val="000000"/>
          <w:szCs w:val="22"/>
          <w:lang w:val="uk-UA" w:eastAsia="en-US"/>
        </w:rPr>
        <w:t xml:space="preserve"> передбачає виконання різних видів індивідуальних (командних) завдань (за вибором здобувача) у вигляді завдань до окремих тем або комплексних самостійних робіт з кількох тем з використанням реального матеріалу та його презентацією. </w:t>
      </w:r>
    </w:p>
    <w:p w14:paraId="366C1256" w14:textId="77777777" w:rsidR="00C342BC" w:rsidRPr="00C342BC" w:rsidRDefault="00C342BC" w:rsidP="00C342BC">
      <w:pPr>
        <w:spacing w:before="120"/>
        <w:ind w:firstLine="567"/>
        <w:rPr>
          <w:b/>
          <w:bCs/>
          <w:color w:val="000000"/>
          <w:szCs w:val="22"/>
          <w:lang w:val="uk-UA" w:eastAsia="en-US"/>
        </w:rPr>
      </w:pPr>
      <w:r w:rsidRPr="00C342BC">
        <w:rPr>
          <w:b/>
          <w:bCs/>
          <w:lang w:val="uk-UA"/>
        </w:rPr>
        <w:t xml:space="preserve">Організація оцінювання для здобувачів вищої освіти: </w:t>
      </w:r>
    </w:p>
    <w:p w14:paraId="6B083971" w14:textId="77777777" w:rsidR="00C342BC" w:rsidRPr="004A7DB2" w:rsidRDefault="00C342BC" w:rsidP="00C342BC">
      <w:pPr>
        <w:pStyle w:val="afe"/>
        <w:numPr>
          <w:ilvl w:val="0"/>
          <w:numId w:val="19"/>
        </w:numPr>
        <w:rPr>
          <w:lang w:val="uk-UA"/>
        </w:rPr>
      </w:pPr>
      <w:r w:rsidRPr="004A7DB2">
        <w:rPr>
          <w:i/>
          <w:lang w:val="uk-UA"/>
        </w:rPr>
        <w:t>денної форми навчання</w:t>
      </w:r>
      <w:r w:rsidRPr="004A7DB2">
        <w:rPr>
          <w:lang w:val="uk-UA"/>
        </w:rPr>
        <w:t xml:space="preserve"> здійснюється впродовж семестру з усіх видів робіт, включаючи самостійну роботу та виконання індивідуальної (дослідницько-аналітичної) роботи. Індивідуальна робота представляється у вигляді аналітичного звіту з власних досліджень за заданою тематикою та доповіді / демонстраційної презентації, захищається на контактному занятті та оцінюється до 10 балів. Контрольна (модульна) робота проводиться 1 раз на семестр за всіма темами дисципліни, оцінюється від 0 до 10 балів; завдання для її проведення включають у себе вирішення п’яти практичних та/або тестових завдань;</w:t>
      </w:r>
    </w:p>
    <w:p w14:paraId="359099D7" w14:textId="77777777" w:rsidR="00C342BC" w:rsidRPr="004A7DB2" w:rsidRDefault="00C342BC" w:rsidP="00C342BC">
      <w:pPr>
        <w:pStyle w:val="afe"/>
        <w:numPr>
          <w:ilvl w:val="0"/>
          <w:numId w:val="19"/>
        </w:numPr>
        <w:rPr>
          <w:lang w:val="uk-UA"/>
        </w:rPr>
      </w:pPr>
      <w:r w:rsidRPr="004A7DB2">
        <w:rPr>
          <w:i/>
          <w:lang w:val="uk-UA"/>
        </w:rPr>
        <w:t>заочної форми навчання</w:t>
      </w:r>
      <w:r w:rsidRPr="004A7DB2">
        <w:rPr>
          <w:lang w:val="uk-UA"/>
        </w:rPr>
        <w:t xml:space="preserve"> здійснюється впродовж семестру з усіх видів робіт, включаючи: контактні заняття в аудиторії; контрольна (модульна) робота</w:t>
      </w:r>
      <w:r w:rsidRPr="004A7DB2">
        <w:rPr>
          <w:bCs/>
          <w:i/>
          <w:lang w:val="uk-UA"/>
        </w:rPr>
        <w:t xml:space="preserve">, </w:t>
      </w:r>
      <w:r w:rsidRPr="004A7DB2">
        <w:rPr>
          <w:lang w:val="uk-UA"/>
        </w:rPr>
        <w:t>яка оцінюється від 0 до 10 балів (завдання для її проведення включають у себе вирішення практичних та/або тестових завдань); індивідуальна (дослідницько-аналітична) робота - індивідуальні завдання формуються для кожного студента окремо, робота представляється у вигляді аналітичного звіту з власних досліджень за заданою тематикою та доповіді / демонстраційної презентації, захищається на контактному занятті та оцінюється від 0 до 10 балів;</w:t>
      </w:r>
    </w:p>
    <w:p w14:paraId="076A9544" w14:textId="77777777" w:rsidR="00C342BC" w:rsidRPr="004A7DB2" w:rsidRDefault="00C342BC" w:rsidP="00C342BC">
      <w:pPr>
        <w:pStyle w:val="afe"/>
        <w:numPr>
          <w:ilvl w:val="0"/>
          <w:numId w:val="19"/>
        </w:numPr>
        <w:rPr>
          <w:lang w:val="uk-UA"/>
        </w:rPr>
      </w:pPr>
      <w:r w:rsidRPr="004A7DB2">
        <w:rPr>
          <w:i/>
          <w:lang w:val="uk-UA"/>
        </w:rPr>
        <w:t>дистанційної форми навчання</w:t>
      </w:r>
      <w:r w:rsidRPr="004A7DB2">
        <w:rPr>
          <w:lang w:val="uk-UA"/>
        </w:rPr>
        <w:t xml:space="preserve"> здійснюється впродовж семестру з усіх видів робіт, включаючи: заняття в дистанційному режимі; контрольна (модульна) робота</w:t>
      </w:r>
      <w:r w:rsidRPr="004A7DB2">
        <w:rPr>
          <w:bCs/>
          <w:i/>
          <w:lang w:val="uk-UA"/>
        </w:rPr>
        <w:t xml:space="preserve">, </w:t>
      </w:r>
      <w:r w:rsidRPr="004A7DB2">
        <w:rPr>
          <w:lang w:val="uk-UA"/>
        </w:rPr>
        <w:t xml:space="preserve">яка оцінюється від 0 до 10 балів (завдання для проведення контрольної (модульної) роботи включають у себе </w:t>
      </w:r>
      <w:r w:rsidRPr="004A7DB2">
        <w:rPr>
          <w:lang w:val="uk-UA"/>
        </w:rPr>
        <w:lastRenderedPageBreak/>
        <w:t>вирішення тестових завдань); індивідуальна (дослідницько-аналітична) робота - індивідуальні завдання формуються для кожного студента окремо, робота представляється у вигляді аналітичного звіту з власних досліджень за заданою тематикою та демонстраційної презентації та оцінюється від 0 до 10 балів..</w:t>
      </w:r>
    </w:p>
    <w:p w14:paraId="1EED021C" w14:textId="77777777" w:rsidR="005A3D07" w:rsidRPr="005A3D07" w:rsidRDefault="005A3D07" w:rsidP="005A3D07">
      <w:pPr>
        <w:spacing w:before="120"/>
        <w:ind w:firstLine="567"/>
        <w:rPr>
          <w:rFonts w:ascii="Times New Roman" w:hAnsi="Times New Roman"/>
          <w:szCs w:val="22"/>
          <w:lang w:val="uk-UA" w:eastAsia="en-US"/>
        </w:rPr>
      </w:pPr>
      <w:r w:rsidRPr="005A3D07">
        <w:rPr>
          <w:b/>
          <w:bCs/>
          <w:i/>
          <w:iCs/>
          <w:color w:val="000000"/>
          <w:szCs w:val="22"/>
          <w:lang w:val="uk-UA" w:eastAsia="en-US"/>
        </w:rPr>
        <w:t>Здобувача НЕ допускають до підсумкового контролю у формі екзамену</w:t>
      </w:r>
      <w:r w:rsidRPr="005A3D07">
        <w:rPr>
          <w:color w:val="000000"/>
          <w:szCs w:val="22"/>
          <w:lang w:val="uk-UA" w:eastAsia="en-US"/>
        </w:rPr>
        <w:t xml:space="preserve"> за таких умов:</w:t>
      </w:r>
    </w:p>
    <w:p w14:paraId="0576ACB0" w14:textId="77777777" w:rsidR="005A3D07" w:rsidRPr="005A3D07" w:rsidRDefault="005A3D07" w:rsidP="005A3D07">
      <w:pPr>
        <w:ind w:firstLine="567"/>
        <w:rPr>
          <w:rFonts w:ascii="Times New Roman" w:hAnsi="Times New Roman"/>
          <w:szCs w:val="22"/>
          <w:lang w:val="uk-UA" w:eastAsia="en-US"/>
        </w:rPr>
      </w:pPr>
      <w:r w:rsidRPr="005A3D07">
        <w:rPr>
          <w:color w:val="000000"/>
          <w:szCs w:val="22"/>
          <w:lang w:val="uk-UA" w:eastAsia="en-US"/>
        </w:rPr>
        <w:t>–</w:t>
      </w:r>
      <w:r w:rsidRPr="005A3D07">
        <w:rPr>
          <w:color w:val="000000"/>
          <w:szCs w:val="22"/>
          <w:lang w:val="uk-UA" w:eastAsia="en-US"/>
        </w:rPr>
        <w:tab/>
        <w:t>за результатами поточного контролю здобувач набрав від 0 до 20 балів (включно);</w:t>
      </w:r>
    </w:p>
    <w:p w14:paraId="34CB9E7A" w14:textId="77777777" w:rsidR="005A3D07" w:rsidRPr="005A3D07" w:rsidRDefault="005A3D07" w:rsidP="005A3D07">
      <w:pPr>
        <w:ind w:firstLine="567"/>
        <w:rPr>
          <w:rFonts w:ascii="Times New Roman" w:hAnsi="Times New Roman"/>
          <w:szCs w:val="22"/>
          <w:lang w:val="uk-UA" w:eastAsia="en-US"/>
        </w:rPr>
      </w:pPr>
      <w:r w:rsidRPr="005A3D07">
        <w:rPr>
          <w:color w:val="000000"/>
          <w:szCs w:val="22"/>
          <w:lang w:val="uk-UA" w:eastAsia="en-US"/>
        </w:rPr>
        <w:t>–</w:t>
      </w:r>
      <w:r w:rsidRPr="005A3D07">
        <w:rPr>
          <w:color w:val="000000"/>
          <w:szCs w:val="22"/>
          <w:lang w:val="uk-UA" w:eastAsia="en-US"/>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028B6D30" w14:textId="77777777" w:rsidR="005A3D07" w:rsidRPr="005A3D07" w:rsidRDefault="005A3D07" w:rsidP="005A3D07">
      <w:pPr>
        <w:spacing w:before="120"/>
        <w:ind w:firstLine="567"/>
        <w:rPr>
          <w:rFonts w:ascii="Times New Roman" w:hAnsi="Times New Roman"/>
          <w:szCs w:val="22"/>
          <w:lang w:val="uk-UA" w:eastAsia="en-US"/>
        </w:rPr>
      </w:pPr>
      <w:r w:rsidRPr="005A3D07">
        <w:rPr>
          <w:b/>
          <w:bCs/>
          <w:i/>
          <w:iCs/>
          <w:color w:val="000000"/>
          <w:szCs w:val="22"/>
          <w:lang w:val="uk-UA" w:eastAsia="en-US"/>
        </w:rPr>
        <w:t>Загальна підсумкова оцінка</w:t>
      </w:r>
      <w:r w:rsidRPr="005A3D07">
        <w:rPr>
          <w:color w:val="000000"/>
          <w:szCs w:val="22"/>
          <w:lang w:val="uk-UA" w:eastAsia="en-US"/>
        </w:rPr>
        <w:t xml:space="preserve"> вивчення навчальної дисципліни з підсумковим контролем у формі екзамену </w:t>
      </w:r>
      <w:r w:rsidRPr="005A3D07">
        <w:rPr>
          <w:b/>
          <w:bCs/>
          <w:i/>
          <w:iCs/>
          <w:color w:val="000000"/>
          <w:szCs w:val="22"/>
          <w:lang w:val="uk-UA" w:eastAsia="en-US"/>
        </w:rPr>
        <w:t>складається із суми результатів:</w:t>
      </w:r>
    </w:p>
    <w:p w14:paraId="39E88D20" w14:textId="77777777" w:rsidR="005A3D07" w:rsidRPr="005A3D07" w:rsidRDefault="005A3D07" w:rsidP="005A3D07">
      <w:pPr>
        <w:ind w:firstLine="567"/>
        <w:rPr>
          <w:rFonts w:ascii="Times New Roman" w:hAnsi="Times New Roman"/>
          <w:szCs w:val="22"/>
          <w:lang w:val="uk-UA" w:eastAsia="en-US"/>
        </w:rPr>
      </w:pPr>
      <w:r w:rsidRPr="005A3D07">
        <w:rPr>
          <w:color w:val="000000"/>
          <w:szCs w:val="22"/>
          <w:lang w:val="uk-UA" w:eastAsia="en-US"/>
        </w:rPr>
        <w:t>– 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50 балів);</w:t>
      </w:r>
    </w:p>
    <w:p w14:paraId="297AD16E" w14:textId="77777777" w:rsidR="005A3D07" w:rsidRPr="005A3D07" w:rsidRDefault="005A3D07" w:rsidP="005A3D07">
      <w:pPr>
        <w:ind w:firstLine="567"/>
        <w:rPr>
          <w:rFonts w:ascii="Times New Roman" w:hAnsi="Times New Roman"/>
          <w:szCs w:val="22"/>
          <w:lang w:val="uk-UA" w:eastAsia="en-US"/>
        </w:rPr>
      </w:pPr>
      <w:r w:rsidRPr="005A3D07">
        <w:rPr>
          <w:color w:val="000000"/>
          <w:szCs w:val="22"/>
          <w:lang w:val="uk-UA" w:eastAsia="en-US"/>
        </w:rPr>
        <w:t>– підсумкового контролю (екзаменаційна робота) (до 50 балів).</w:t>
      </w:r>
    </w:p>
    <w:p w14:paraId="67C13A68" w14:textId="77777777" w:rsidR="005A3D07" w:rsidRPr="005A3D07" w:rsidRDefault="005A3D07" w:rsidP="005A3D07">
      <w:pPr>
        <w:spacing w:before="120"/>
        <w:ind w:firstLine="567"/>
        <w:rPr>
          <w:rFonts w:ascii="Times New Roman" w:hAnsi="Times New Roman"/>
          <w:szCs w:val="22"/>
          <w:lang w:val="uk-UA" w:eastAsia="en-US"/>
        </w:rPr>
      </w:pPr>
      <w:r w:rsidRPr="005A3D07">
        <w:rPr>
          <w:color w:val="000000"/>
          <w:szCs w:val="22"/>
          <w:lang w:val="uk-UA" w:eastAsia="en-US"/>
        </w:rPr>
        <w:t xml:space="preserve">Здобувач, який за сумарним результатом поточного і підсумкового контролю у формі екзамену набрав </w:t>
      </w:r>
      <w:r w:rsidRPr="005A3D07">
        <w:rPr>
          <w:b/>
          <w:bCs/>
          <w:i/>
          <w:iCs/>
          <w:color w:val="000000"/>
          <w:szCs w:val="22"/>
          <w:lang w:val="uk-UA" w:eastAsia="en-US"/>
        </w:rPr>
        <w:t>від 21 до 59 балів (включно),</w:t>
      </w:r>
      <w:r w:rsidRPr="005A3D07">
        <w:rPr>
          <w:color w:val="000000"/>
          <w:szCs w:val="22"/>
          <w:lang w:val="uk-UA" w:eastAsia="en-US"/>
        </w:rPr>
        <w:t xml:space="preserve"> після додаткової самостійної підготовки має право перескласти екзамен.</w:t>
      </w:r>
    </w:p>
    <w:p w14:paraId="7AEA92A0" w14:textId="77777777" w:rsidR="005A3D07" w:rsidRPr="005A3D07" w:rsidRDefault="005A3D07" w:rsidP="005A3D07">
      <w:pPr>
        <w:spacing w:before="120"/>
        <w:ind w:firstLine="567"/>
        <w:rPr>
          <w:rFonts w:ascii="Times New Roman" w:hAnsi="Times New Roman"/>
          <w:szCs w:val="22"/>
          <w:lang w:val="uk-UA" w:eastAsia="en-US"/>
        </w:rPr>
      </w:pPr>
      <w:r w:rsidRPr="005A3D07">
        <w:rPr>
          <w:b/>
          <w:bCs/>
          <w:i/>
          <w:iCs/>
          <w:color w:val="000000"/>
          <w:szCs w:val="22"/>
          <w:lang w:val="uk-UA" w:eastAsia="en-US"/>
        </w:rPr>
        <w:t>Перескладання екзамену</w:t>
      </w:r>
      <w:r w:rsidRPr="005A3D07">
        <w:rPr>
          <w:color w:val="000000"/>
          <w:szCs w:val="22"/>
          <w:lang w:val="uk-UA" w:eastAsia="en-US"/>
        </w:rPr>
        <w:t xml:space="preserve"> з навчальної дисципліни </w:t>
      </w:r>
      <w:r w:rsidRPr="005A3D07">
        <w:rPr>
          <w:b/>
          <w:bCs/>
          <w:i/>
          <w:iCs/>
          <w:color w:val="000000"/>
          <w:szCs w:val="22"/>
          <w:lang w:val="uk-UA" w:eastAsia="en-US"/>
        </w:rPr>
        <w:t xml:space="preserve">дозволяється не більше двох разів: </w:t>
      </w:r>
      <w:r w:rsidRPr="005A3D07">
        <w:rPr>
          <w:color w:val="000000"/>
          <w:szCs w:val="22"/>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14080514" w14:textId="77777777" w:rsidR="005A3D07" w:rsidRPr="005A3D07" w:rsidRDefault="005A3D07" w:rsidP="005A3D07">
      <w:pPr>
        <w:ind w:firstLine="567"/>
        <w:rPr>
          <w:rFonts w:ascii="Times New Roman" w:hAnsi="Times New Roman"/>
          <w:szCs w:val="22"/>
          <w:lang w:val="uk-UA" w:eastAsia="en-US"/>
        </w:rPr>
      </w:pPr>
      <w:r w:rsidRPr="005A3D07">
        <w:rPr>
          <w:i/>
          <w:iCs/>
          <w:color w:val="000000"/>
          <w:szCs w:val="22"/>
          <w:lang w:val="uk-UA" w:eastAsia="en-US"/>
        </w:rPr>
        <w:t xml:space="preserve">Здобувач, який </w:t>
      </w:r>
      <w:r w:rsidRPr="005A3D07">
        <w:rPr>
          <w:b/>
          <w:bCs/>
          <w:i/>
          <w:iCs/>
          <w:color w:val="000000"/>
          <w:szCs w:val="22"/>
          <w:lang w:val="uk-UA" w:eastAsia="en-US"/>
        </w:rPr>
        <w:t>за результатами другого перескладання екзамену (комісії)</w:t>
      </w:r>
      <w:r w:rsidRPr="005A3D07">
        <w:rPr>
          <w:i/>
          <w:iCs/>
          <w:color w:val="000000"/>
          <w:szCs w:val="22"/>
          <w:lang w:val="uk-UA" w:eastAsia="en-US"/>
        </w:rPr>
        <w:t xml:space="preserve"> з навчальної дисципліни набрав </w:t>
      </w:r>
      <w:r w:rsidRPr="005A3D07">
        <w:rPr>
          <w:b/>
          <w:bCs/>
          <w:i/>
          <w:iCs/>
          <w:color w:val="000000"/>
          <w:szCs w:val="22"/>
          <w:lang w:val="uk-UA" w:eastAsia="en-US"/>
        </w:rPr>
        <w:t>від 21 до 59 балів (включно),</w:t>
      </w:r>
      <w:r w:rsidRPr="005A3D07">
        <w:rPr>
          <w:i/>
          <w:iCs/>
          <w:color w:val="000000"/>
          <w:szCs w:val="22"/>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5A3D07">
        <w:rPr>
          <w:b/>
          <w:bCs/>
          <w:i/>
          <w:iCs/>
          <w:color w:val="000000"/>
          <w:szCs w:val="22"/>
          <w:lang w:val="uk-UA" w:eastAsia="en-US"/>
        </w:rPr>
        <w:t>на засадах факультативного вивчення</w:t>
      </w:r>
      <w:r w:rsidRPr="005A3D07">
        <w:rPr>
          <w:i/>
          <w:iCs/>
          <w:color w:val="000000"/>
          <w:szCs w:val="22"/>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2B79AF9" w14:textId="77777777" w:rsidR="005A3D07" w:rsidRPr="005A3D07" w:rsidRDefault="005A3D07" w:rsidP="005A3D07">
      <w:pPr>
        <w:ind w:firstLine="567"/>
        <w:rPr>
          <w:rFonts w:ascii="Times New Roman" w:hAnsi="Times New Roman"/>
          <w:szCs w:val="22"/>
          <w:lang w:val="uk-UA" w:eastAsia="en-US"/>
        </w:rPr>
      </w:pPr>
      <w:r w:rsidRPr="005A3D07">
        <w:rPr>
          <w:i/>
          <w:iCs/>
          <w:color w:val="000000"/>
          <w:szCs w:val="22"/>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28C0F99B" w14:textId="77777777" w:rsidR="005A3D07" w:rsidRPr="005A3D07" w:rsidRDefault="005A3D07" w:rsidP="005A3D07">
      <w:pPr>
        <w:ind w:firstLine="567"/>
        <w:rPr>
          <w:rFonts w:ascii="Times New Roman" w:hAnsi="Times New Roman"/>
          <w:szCs w:val="22"/>
          <w:lang w:val="uk-UA" w:eastAsia="en-US"/>
        </w:rPr>
      </w:pPr>
      <w:r w:rsidRPr="005A3D07">
        <w:rPr>
          <w:color w:val="000000"/>
          <w:szCs w:val="22"/>
          <w:lang w:val="uk-UA" w:eastAsia="en-US"/>
        </w:rPr>
        <w:t>Структура підсумкової оцінки за формою підсумкового контролю «екзамен» наведена в табл. 3.</w:t>
      </w:r>
    </w:p>
    <w:p w14:paraId="0E347D2A" w14:textId="77777777" w:rsidR="005A3D07" w:rsidRPr="005A3D07" w:rsidRDefault="005A3D07" w:rsidP="00451E4C">
      <w:pPr>
        <w:spacing w:before="240" w:after="120"/>
        <w:jc w:val="center"/>
        <w:rPr>
          <w:rFonts w:ascii="Times New Roman" w:hAnsi="Times New Roman"/>
          <w:b/>
          <w:bCs/>
          <w:szCs w:val="22"/>
          <w:lang w:val="uk-UA" w:eastAsia="en-US"/>
        </w:rPr>
      </w:pPr>
      <w:r w:rsidRPr="005A3D07">
        <w:rPr>
          <w:i/>
          <w:iCs/>
          <w:color w:val="000000"/>
          <w:szCs w:val="22"/>
          <w:lang w:val="uk-UA" w:eastAsia="en-US"/>
        </w:rPr>
        <w:t>Таблиця 3 –</w:t>
      </w:r>
      <w:r w:rsidRPr="005A3D07">
        <w:rPr>
          <w:color w:val="000000"/>
          <w:szCs w:val="22"/>
          <w:lang w:val="uk-UA" w:eastAsia="en-US"/>
        </w:rPr>
        <w:t xml:space="preserve"> </w:t>
      </w:r>
      <w:r w:rsidRPr="005A3D07">
        <w:rPr>
          <w:b/>
          <w:bCs/>
          <w:color w:val="000000"/>
          <w:szCs w:val="22"/>
          <w:lang w:val="uk-UA" w:eastAsia="en-US"/>
        </w:rPr>
        <w:t>Структура підсумкової оцінки за накопичувальною системою з навчальної дисципліни «</w:t>
      </w:r>
      <w:r w:rsidR="00451E4C" w:rsidRPr="00A2593C">
        <w:rPr>
          <w:b/>
          <w:bCs/>
          <w:color w:val="000000"/>
          <w:szCs w:val="22"/>
          <w:lang w:val="uk-UA" w:eastAsia="en-US"/>
        </w:rPr>
        <w:t>Менеджмент персоналу</w:t>
      </w:r>
      <w:r w:rsidRPr="005A3D07">
        <w:rPr>
          <w:b/>
          <w:bCs/>
          <w:color w:val="000000"/>
          <w:szCs w:val="22"/>
          <w:lang w:val="uk-UA" w:eastAsia="en-US"/>
        </w:rPr>
        <w:t>» (форма підсумкового контролю – екзамен)</w:t>
      </w:r>
    </w:p>
    <w:tbl>
      <w:tblPr>
        <w:tblW w:w="5000" w:type="pct"/>
        <w:tblCellMar>
          <w:top w:w="15" w:type="dxa"/>
          <w:left w:w="15" w:type="dxa"/>
          <w:bottom w:w="15" w:type="dxa"/>
          <w:right w:w="15" w:type="dxa"/>
        </w:tblCellMar>
        <w:tblLook w:val="04A0" w:firstRow="1" w:lastRow="0" w:firstColumn="1" w:lastColumn="0" w:noHBand="0" w:noVBand="1"/>
      </w:tblPr>
      <w:tblGrid>
        <w:gridCol w:w="5164"/>
        <w:gridCol w:w="1711"/>
        <w:gridCol w:w="1479"/>
        <w:gridCol w:w="1514"/>
      </w:tblGrid>
      <w:tr w:rsidR="0076719A" w:rsidRPr="00C342BC" w14:paraId="6AF978E6" w14:textId="77777777" w:rsidTr="0076719A">
        <w:trPr>
          <w:trHeight w:val="57"/>
        </w:trPr>
        <w:tc>
          <w:tcPr>
            <w:tcW w:w="2619"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25D2C" w14:textId="77777777" w:rsidR="0076719A" w:rsidRPr="00C342BC" w:rsidRDefault="0076719A" w:rsidP="00936834">
            <w:pPr>
              <w:pStyle w:val="aff3"/>
              <w:jc w:val="center"/>
              <w:rPr>
                <w:sz w:val="20"/>
                <w:szCs w:val="22"/>
                <w:lang w:val="uk-UA"/>
              </w:rPr>
            </w:pPr>
            <w:bookmarkStart w:id="19" w:name="_Hlk83644487"/>
            <w:r w:rsidRPr="00C342BC">
              <w:rPr>
                <w:sz w:val="20"/>
                <w:szCs w:val="22"/>
                <w:lang w:val="uk-UA"/>
              </w:rPr>
              <w:t>Види навчальної діяльності здобувача</w:t>
            </w:r>
          </w:p>
        </w:tc>
        <w:tc>
          <w:tcPr>
            <w:tcW w:w="2381"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D1B34" w14:textId="77777777" w:rsidR="0076719A" w:rsidRPr="00C342BC" w:rsidRDefault="0076719A" w:rsidP="00936834">
            <w:pPr>
              <w:pStyle w:val="aff3"/>
              <w:jc w:val="center"/>
              <w:rPr>
                <w:sz w:val="20"/>
                <w:szCs w:val="22"/>
                <w:lang w:val="uk-UA"/>
              </w:rPr>
            </w:pPr>
            <w:r w:rsidRPr="00C342BC">
              <w:rPr>
                <w:sz w:val="20"/>
                <w:szCs w:val="22"/>
                <w:lang w:val="uk-UA"/>
              </w:rPr>
              <w:t>Максимальна кількість балів за формами навчання</w:t>
            </w:r>
          </w:p>
        </w:tc>
      </w:tr>
      <w:tr w:rsidR="0076719A" w:rsidRPr="00C342BC" w14:paraId="30862FC4" w14:textId="77777777" w:rsidTr="0076719A">
        <w:trPr>
          <w:trHeight w:val="57"/>
        </w:trPr>
        <w:tc>
          <w:tcPr>
            <w:tcW w:w="2619" w:type="pct"/>
            <w:vMerge/>
            <w:tcBorders>
              <w:top w:val="single" w:sz="4" w:space="0" w:color="000000"/>
              <w:left w:val="single" w:sz="4" w:space="0" w:color="000000"/>
              <w:bottom w:val="single" w:sz="4" w:space="0" w:color="000000"/>
              <w:right w:val="single" w:sz="4" w:space="0" w:color="000000"/>
            </w:tcBorders>
            <w:vAlign w:val="center"/>
            <w:hideMark/>
          </w:tcPr>
          <w:p w14:paraId="7F9FF5AE" w14:textId="77777777" w:rsidR="0076719A" w:rsidRPr="00C342BC" w:rsidRDefault="0076719A" w:rsidP="00936834">
            <w:pPr>
              <w:pStyle w:val="aff3"/>
              <w:jc w:val="center"/>
              <w:rPr>
                <w:sz w:val="20"/>
                <w:szCs w:val="22"/>
                <w:lang w:val="uk-UA"/>
              </w:rPr>
            </w:pP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A1043B" w14:textId="77777777" w:rsidR="0076719A" w:rsidRPr="00C342BC" w:rsidRDefault="0076719A" w:rsidP="00936834">
            <w:pPr>
              <w:pStyle w:val="aff3"/>
              <w:jc w:val="center"/>
              <w:rPr>
                <w:sz w:val="20"/>
                <w:szCs w:val="22"/>
                <w:lang w:val="uk-UA"/>
              </w:rPr>
            </w:pPr>
            <w:r w:rsidRPr="00C342BC">
              <w:rPr>
                <w:sz w:val="20"/>
                <w:szCs w:val="22"/>
                <w:lang w:val="uk-UA"/>
              </w:rPr>
              <w:t>Очна (денна)</w:t>
            </w:r>
          </w:p>
        </w:tc>
        <w:tc>
          <w:tcPr>
            <w:tcW w:w="743" w:type="pct"/>
            <w:tcBorders>
              <w:top w:val="single" w:sz="4" w:space="0" w:color="000000"/>
              <w:left w:val="single" w:sz="4" w:space="0" w:color="000000"/>
              <w:bottom w:val="single" w:sz="4" w:space="0" w:color="000000"/>
              <w:right w:val="single" w:sz="4" w:space="0" w:color="000000"/>
            </w:tcBorders>
            <w:vAlign w:val="center"/>
          </w:tcPr>
          <w:p w14:paraId="5A2C1430" w14:textId="77777777" w:rsidR="0076719A" w:rsidRPr="00C342BC" w:rsidRDefault="0076719A" w:rsidP="00936834">
            <w:pPr>
              <w:pStyle w:val="aff3"/>
              <w:jc w:val="center"/>
              <w:rPr>
                <w:sz w:val="20"/>
                <w:szCs w:val="22"/>
                <w:lang w:val="uk-UA"/>
              </w:rPr>
            </w:pPr>
            <w:r w:rsidRPr="00C342BC">
              <w:rPr>
                <w:sz w:val="20"/>
                <w:szCs w:val="22"/>
                <w:lang w:val="uk-UA"/>
              </w:rPr>
              <w:t>Заочна</w:t>
            </w:r>
          </w:p>
        </w:tc>
        <w:tc>
          <w:tcPr>
            <w:tcW w:w="769" w:type="pct"/>
            <w:tcBorders>
              <w:top w:val="single" w:sz="4" w:space="0" w:color="000000"/>
              <w:left w:val="single" w:sz="4" w:space="0" w:color="000000"/>
              <w:bottom w:val="single" w:sz="4" w:space="0" w:color="000000"/>
              <w:right w:val="single" w:sz="4" w:space="0" w:color="000000"/>
            </w:tcBorders>
            <w:vAlign w:val="center"/>
          </w:tcPr>
          <w:p w14:paraId="680F5D96" w14:textId="77777777" w:rsidR="0076719A" w:rsidRPr="00C342BC" w:rsidRDefault="0076719A" w:rsidP="00936834">
            <w:pPr>
              <w:pStyle w:val="aff3"/>
              <w:jc w:val="center"/>
              <w:rPr>
                <w:sz w:val="20"/>
                <w:szCs w:val="22"/>
                <w:lang w:val="uk-UA"/>
              </w:rPr>
            </w:pPr>
            <w:r w:rsidRPr="00C342BC">
              <w:rPr>
                <w:sz w:val="20"/>
                <w:szCs w:val="22"/>
                <w:lang w:val="uk-UA"/>
              </w:rPr>
              <w:t>Дистанційна</w:t>
            </w:r>
          </w:p>
        </w:tc>
      </w:tr>
      <w:tr w:rsidR="0076719A" w:rsidRPr="00C342BC" w14:paraId="5E1F936C"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337BD" w14:textId="77777777" w:rsidR="0076719A" w:rsidRPr="00C342BC" w:rsidRDefault="0076719A" w:rsidP="00936834">
            <w:pPr>
              <w:pStyle w:val="aff3"/>
              <w:rPr>
                <w:sz w:val="20"/>
                <w:szCs w:val="22"/>
                <w:lang w:val="uk-UA"/>
              </w:rPr>
            </w:pPr>
            <w:r w:rsidRPr="00C342BC">
              <w:rPr>
                <w:sz w:val="20"/>
                <w:szCs w:val="22"/>
                <w:lang w:val="uk-UA"/>
              </w:rPr>
              <w:t>Робота на навчальних заняттях (семінарських, практичних)</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E16B6" w14:textId="77777777" w:rsidR="0076719A" w:rsidRPr="00C342BC" w:rsidRDefault="0076719A" w:rsidP="00936834">
            <w:pPr>
              <w:pStyle w:val="aff3"/>
              <w:jc w:val="center"/>
              <w:rPr>
                <w:sz w:val="20"/>
                <w:szCs w:val="22"/>
                <w:lang w:val="uk-UA"/>
              </w:rPr>
            </w:pPr>
            <w:r w:rsidRPr="00C342BC">
              <w:rPr>
                <w:sz w:val="20"/>
                <w:szCs w:val="22"/>
                <w:lang w:val="uk-UA"/>
              </w:rPr>
              <w:t>30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641A4824" w14:textId="77777777" w:rsidR="0076719A" w:rsidRPr="00C342BC" w:rsidRDefault="0076719A" w:rsidP="00936834">
            <w:pPr>
              <w:pStyle w:val="aff3"/>
              <w:jc w:val="center"/>
              <w:rPr>
                <w:sz w:val="20"/>
                <w:szCs w:val="22"/>
                <w:lang w:val="uk-UA"/>
              </w:rPr>
            </w:pPr>
            <w:r>
              <w:rPr>
                <w:sz w:val="20"/>
                <w:szCs w:val="22"/>
                <w:lang w:val="uk-UA"/>
              </w:rPr>
              <w:t>2</w:t>
            </w:r>
            <w:r w:rsidRPr="00C342BC">
              <w:rPr>
                <w:sz w:val="20"/>
                <w:szCs w:val="22"/>
                <w:lang w:val="uk-UA"/>
              </w:rPr>
              <w:t>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5F4E6903" w14:textId="77777777" w:rsidR="0076719A" w:rsidRPr="00C342BC" w:rsidRDefault="0076719A" w:rsidP="00936834">
            <w:pPr>
              <w:pStyle w:val="aff3"/>
              <w:jc w:val="center"/>
              <w:rPr>
                <w:sz w:val="20"/>
                <w:szCs w:val="22"/>
                <w:lang w:val="uk-UA"/>
              </w:rPr>
            </w:pPr>
            <w:r>
              <w:rPr>
                <w:sz w:val="20"/>
                <w:szCs w:val="22"/>
                <w:lang w:val="uk-UA"/>
              </w:rPr>
              <w:t>4</w:t>
            </w:r>
            <w:r w:rsidRPr="00C342BC">
              <w:rPr>
                <w:sz w:val="20"/>
                <w:szCs w:val="22"/>
                <w:lang w:val="uk-UA"/>
              </w:rPr>
              <w:t>0 балів</w:t>
            </w:r>
          </w:p>
        </w:tc>
      </w:tr>
      <w:tr w:rsidR="0076719A" w:rsidRPr="00C342BC" w14:paraId="60760985"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676F52" w14:textId="77777777" w:rsidR="0076719A" w:rsidRPr="00C342BC" w:rsidRDefault="0076719A" w:rsidP="00936834">
            <w:pPr>
              <w:pStyle w:val="aff3"/>
              <w:rPr>
                <w:sz w:val="20"/>
                <w:szCs w:val="22"/>
                <w:lang w:val="uk-UA"/>
              </w:rPr>
            </w:pPr>
            <w:r w:rsidRPr="00C342BC">
              <w:rPr>
                <w:sz w:val="20"/>
                <w:szCs w:val="22"/>
                <w:lang w:val="uk-UA"/>
              </w:rPr>
              <w:t>Виконання контрольних (модульних) робіт</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269BDF" w14:textId="77777777" w:rsidR="0076719A" w:rsidRPr="00C342BC" w:rsidRDefault="0076719A" w:rsidP="00936834">
            <w:pPr>
              <w:pStyle w:val="aff3"/>
              <w:jc w:val="center"/>
              <w:rPr>
                <w:sz w:val="20"/>
                <w:szCs w:val="22"/>
                <w:lang w:val="uk-UA"/>
              </w:rPr>
            </w:pPr>
            <w:r>
              <w:rPr>
                <w:sz w:val="20"/>
                <w:szCs w:val="22"/>
                <w:lang w:val="uk-UA"/>
              </w:rPr>
              <w:t>1</w:t>
            </w:r>
            <w:r w:rsidRPr="00C342BC">
              <w:rPr>
                <w:sz w:val="20"/>
                <w:szCs w:val="22"/>
                <w:lang w:val="uk-UA"/>
              </w:rPr>
              <w:t xml:space="preserve"> × 10 балів =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0F366FE3" w14:textId="77777777" w:rsidR="0076719A" w:rsidRPr="00C342BC" w:rsidRDefault="0076719A" w:rsidP="00936834">
            <w:pPr>
              <w:pStyle w:val="aff3"/>
              <w:jc w:val="center"/>
              <w:rPr>
                <w:sz w:val="20"/>
                <w:szCs w:val="22"/>
                <w:lang w:val="uk-UA"/>
              </w:rPr>
            </w:pPr>
            <w:r>
              <w:rPr>
                <w:sz w:val="20"/>
                <w:szCs w:val="22"/>
                <w:lang w:val="uk-UA"/>
              </w:rPr>
              <w:t>1</w:t>
            </w:r>
            <w:r w:rsidRPr="00C342BC">
              <w:rPr>
                <w:sz w:val="20"/>
                <w:szCs w:val="22"/>
                <w:lang w:val="uk-UA"/>
              </w:rPr>
              <w:t xml:space="preserve"> × 10 балів = 10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366F21F2" w14:textId="77777777" w:rsidR="0076719A" w:rsidRPr="00C342BC" w:rsidRDefault="0076719A" w:rsidP="00936834">
            <w:pPr>
              <w:pStyle w:val="aff3"/>
              <w:jc w:val="center"/>
              <w:rPr>
                <w:sz w:val="20"/>
                <w:szCs w:val="22"/>
                <w:lang w:val="uk-UA"/>
              </w:rPr>
            </w:pPr>
            <w:r>
              <w:rPr>
                <w:sz w:val="20"/>
                <w:szCs w:val="22"/>
                <w:lang w:val="uk-UA"/>
              </w:rPr>
              <w:t>1</w:t>
            </w:r>
            <w:r w:rsidRPr="00C342BC">
              <w:rPr>
                <w:sz w:val="20"/>
                <w:szCs w:val="22"/>
                <w:lang w:val="uk-UA"/>
              </w:rPr>
              <w:t xml:space="preserve"> × 10 балів = 10 балів*</w:t>
            </w:r>
          </w:p>
        </w:tc>
      </w:tr>
      <w:tr w:rsidR="0076719A" w:rsidRPr="00C342BC" w14:paraId="0AAC18F2"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80D88" w14:textId="77777777" w:rsidR="0076719A" w:rsidRPr="00C342BC" w:rsidRDefault="0076719A" w:rsidP="00936834">
            <w:pPr>
              <w:pStyle w:val="aff3"/>
              <w:rPr>
                <w:sz w:val="20"/>
                <w:szCs w:val="22"/>
                <w:lang w:val="uk-UA"/>
              </w:rPr>
            </w:pPr>
            <w:r w:rsidRPr="00C342BC">
              <w:rPr>
                <w:sz w:val="20"/>
                <w:szCs w:val="22"/>
                <w:lang w:val="uk-UA"/>
              </w:rPr>
              <w:t>Виконання та захист індивідуальних завдань самостійної (командної) роботи (за вибором здобувача)</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0BE88E" w14:textId="77777777" w:rsidR="0076719A" w:rsidRPr="00C342BC" w:rsidRDefault="0076719A" w:rsidP="00936834">
            <w:pPr>
              <w:pStyle w:val="aff3"/>
              <w:jc w:val="center"/>
              <w:rPr>
                <w:sz w:val="20"/>
                <w:szCs w:val="22"/>
                <w:lang w:val="uk-UA"/>
              </w:rPr>
            </w:pPr>
            <w:r w:rsidRPr="00C342BC">
              <w:rPr>
                <w:sz w:val="20"/>
                <w:szCs w:val="22"/>
                <w:lang w:val="uk-UA"/>
              </w:rPr>
              <w:t>2 × 5 балів =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1FE57ABC" w14:textId="77777777" w:rsidR="0076719A" w:rsidRPr="00C342BC" w:rsidRDefault="0076719A" w:rsidP="00936834">
            <w:pPr>
              <w:pStyle w:val="aff3"/>
              <w:jc w:val="center"/>
              <w:rPr>
                <w:sz w:val="20"/>
                <w:szCs w:val="22"/>
                <w:lang w:val="uk-UA"/>
              </w:rPr>
            </w:pPr>
            <w:r w:rsidRPr="00C342BC">
              <w:rPr>
                <w:sz w:val="20"/>
                <w:szCs w:val="22"/>
                <w:lang w:val="uk-UA"/>
              </w:rPr>
              <w:t xml:space="preserve">2 × </w:t>
            </w:r>
            <w:r>
              <w:rPr>
                <w:sz w:val="20"/>
                <w:szCs w:val="22"/>
                <w:lang w:val="uk-UA"/>
              </w:rPr>
              <w:t>10</w:t>
            </w:r>
            <w:r w:rsidRPr="00C342BC">
              <w:rPr>
                <w:sz w:val="20"/>
                <w:szCs w:val="22"/>
                <w:lang w:val="uk-UA"/>
              </w:rPr>
              <w:t xml:space="preserve"> балів = </w:t>
            </w:r>
            <w:r>
              <w:rPr>
                <w:sz w:val="20"/>
                <w:szCs w:val="22"/>
                <w:lang w:val="uk-UA"/>
              </w:rPr>
              <w:t>2</w:t>
            </w:r>
            <w:r w:rsidRPr="00C342BC">
              <w:rPr>
                <w:sz w:val="20"/>
                <w:szCs w:val="22"/>
                <w:lang w:val="uk-UA"/>
              </w:rPr>
              <w:t>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41A24E8C" w14:textId="77777777" w:rsidR="0076719A" w:rsidRPr="00C342BC" w:rsidRDefault="0076719A" w:rsidP="00936834">
            <w:pPr>
              <w:pStyle w:val="aff3"/>
              <w:jc w:val="center"/>
              <w:rPr>
                <w:sz w:val="20"/>
                <w:szCs w:val="22"/>
                <w:lang w:val="uk-UA"/>
              </w:rPr>
            </w:pPr>
            <w:r>
              <w:rPr>
                <w:sz w:val="20"/>
                <w:szCs w:val="22"/>
                <w:lang w:val="uk-UA"/>
              </w:rPr>
              <w:t>-</w:t>
            </w:r>
          </w:p>
        </w:tc>
      </w:tr>
      <w:tr w:rsidR="0076719A" w:rsidRPr="00C342BC" w14:paraId="4DD952CE"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45A55A" w14:textId="77777777" w:rsidR="0076719A" w:rsidRPr="00C342BC" w:rsidRDefault="0076719A" w:rsidP="00936834">
            <w:pPr>
              <w:pStyle w:val="aff3"/>
              <w:rPr>
                <w:sz w:val="20"/>
                <w:szCs w:val="22"/>
                <w:lang w:val="uk-UA"/>
              </w:rPr>
            </w:pPr>
            <w:r w:rsidRPr="00C342BC">
              <w:rPr>
                <w:sz w:val="20"/>
                <w:szCs w:val="22"/>
                <w:lang w:val="uk-UA"/>
              </w:rPr>
              <w:t>Представлення результатів науково-дослідних робіт здобувача:</w:t>
            </w:r>
          </w:p>
          <w:p w14:paraId="15E53255" w14:textId="77777777" w:rsidR="0076719A" w:rsidRPr="00C342BC" w:rsidRDefault="0076719A" w:rsidP="00936834">
            <w:pPr>
              <w:pStyle w:val="aff3"/>
              <w:rPr>
                <w:sz w:val="20"/>
                <w:szCs w:val="22"/>
                <w:lang w:val="uk-UA"/>
              </w:rPr>
            </w:pPr>
            <w:r w:rsidRPr="00C342BC">
              <w:rPr>
                <w:sz w:val="20"/>
                <w:szCs w:val="22"/>
                <w:lang w:val="uk-UA"/>
              </w:rPr>
              <w:t>1. Участь у студентських олімпіадах, конкурсах наукових робіт, грантах, науково-</w:t>
            </w:r>
          </w:p>
          <w:p w14:paraId="14C8A90B" w14:textId="77777777" w:rsidR="0076719A" w:rsidRPr="00C342BC" w:rsidRDefault="0076719A" w:rsidP="00936834">
            <w:pPr>
              <w:pStyle w:val="aff3"/>
              <w:rPr>
                <w:sz w:val="20"/>
                <w:szCs w:val="22"/>
                <w:lang w:val="uk-UA"/>
              </w:rPr>
            </w:pPr>
            <w:r w:rsidRPr="00C342BC">
              <w:rPr>
                <w:sz w:val="20"/>
                <w:szCs w:val="22"/>
                <w:lang w:val="uk-UA"/>
              </w:rPr>
              <w:t>     дослідних проєктах.</w:t>
            </w:r>
          </w:p>
          <w:p w14:paraId="7109CD61" w14:textId="77777777" w:rsidR="0076719A" w:rsidRPr="00C342BC" w:rsidRDefault="0076719A" w:rsidP="00936834">
            <w:pPr>
              <w:pStyle w:val="aff3"/>
              <w:rPr>
                <w:sz w:val="20"/>
                <w:szCs w:val="22"/>
                <w:lang w:val="uk-UA"/>
              </w:rPr>
            </w:pPr>
            <w:r w:rsidRPr="00C342BC">
              <w:rPr>
                <w:sz w:val="20"/>
                <w:szCs w:val="22"/>
                <w:lang w:val="uk-UA"/>
              </w:rPr>
              <w:t>2. Публікація наукових статей, тез доповіді на конфе</w:t>
            </w:r>
            <w:r w:rsidRPr="00C342BC">
              <w:rPr>
                <w:sz w:val="20"/>
                <w:szCs w:val="22"/>
                <w:lang w:val="uk-UA"/>
              </w:rPr>
              <w:lastRenderedPageBreak/>
              <w:t>ренції</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8FFE5" w14:textId="77777777" w:rsidR="0076719A" w:rsidRPr="00C342BC" w:rsidRDefault="0076719A" w:rsidP="00936834">
            <w:pPr>
              <w:pStyle w:val="aff3"/>
              <w:jc w:val="center"/>
              <w:rPr>
                <w:sz w:val="20"/>
                <w:szCs w:val="22"/>
                <w:lang w:val="uk-UA"/>
              </w:rPr>
            </w:pPr>
            <w:r w:rsidRPr="00C342BC">
              <w:rPr>
                <w:sz w:val="20"/>
                <w:szCs w:val="22"/>
                <w:lang w:val="uk-UA"/>
              </w:rPr>
              <w:lastRenderedPageBreak/>
              <w:t>Додаткові (заохочувальні) бали</w:t>
            </w:r>
            <w:r w:rsidRPr="00C342BC">
              <w:rPr>
                <w:sz w:val="20"/>
                <w:szCs w:val="22"/>
                <w:lang w:val="uk-UA"/>
              </w:rPr>
              <w:br/>
              <w:t>(до 10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7A1DBF31" w14:textId="77777777" w:rsidR="0076719A" w:rsidRPr="00C342BC" w:rsidRDefault="0076719A" w:rsidP="00936834">
            <w:pPr>
              <w:pStyle w:val="aff3"/>
              <w:jc w:val="center"/>
              <w:rPr>
                <w:sz w:val="20"/>
                <w:szCs w:val="22"/>
                <w:lang w:val="uk-UA"/>
              </w:rPr>
            </w:pPr>
            <w:r w:rsidRPr="00C342BC">
              <w:rPr>
                <w:sz w:val="20"/>
                <w:szCs w:val="22"/>
                <w:lang w:val="uk-UA"/>
              </w:rPr>
              <w:t>Додаткові (заохочувальні) бали</w:t>
            </w:r>
            <w:r w:rsidRPr="00C342BC">
              <w:rPr>
                <w:sz w:val="20"/>
                <w:szCs w:val="22"/>
                <w:lang w:val="uk-UA"/>
              </w:rPr>
              <w:br/>
              <w:t>(до 10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623CB42F" w14:textId="77777777" w:rsidR="0076719A" w:rsidRPr="00C342BC" w:rsidRDefault="0076719A" w:rsidP="00936834">
            <w:pPr>
              <w:pStyle w:val="aff3"/>
              <w:jc w:val="center"/>
              <w:rPr>
                <w:sz w:val="20"/>
                <w:szCs w:val="22"/>
                <w:lang w:val="uk-UA"/>
              </w:rPr>
            </w:pPr>
            <w:r w:rsidRPr="00C342BC">
              <w:rPr>
                <w:sz w:val="20"/>
                <w:szCs w:val="22"/>
                <w:lang w:val="uk-UA"/>
              </w:rPr>
              <w:t>Додаткові (заохочувальні) бали</w:t>
            </w:r>
            <w:r w:rsidRPr="00C342BC">
              <w:rPr>
                <w:sz w:val="20"/>
                <w:szCs w:val="22"/>
                <w:lang w:val="uk-UA"/>
              </w:rPr>
              <w:br/>
              <w:t>(до 10 балів)</w:t>
            </w:r>
          </w:p>
        </w:tc>
      </w:tr>
      <w:tr w:rsidR="0076719A" w:rsidRPr="00C342BC" w14:paraId="4ED6CD49"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A799C" w14:textId="77777777" w:rsidR="0076719A" w:rsidRPr="00C342BC" w:rsidRDefault="0076719A" w:rsidP="00936834">
            <w:pPr>
              <w:pStyle w:val="aff3"/>
              <w:rPr>
                <w:sz w:val="20"/>
                <w:szCs w:val="22"/>
                <w:lang w:val="uk-UA"/>
              </w:rPr>
            </w:pPr>
            <w:r w:rsidRPr="00C342BC">
              <w:rPr>
                <w:sz w:val="20"/>
                <w:szCs w:val="22"/>
                <w:lang w:val="uk-UA"/>
              </w:rPr>
              <w:t>Кількість балів за результатами поточного контролю</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28282B" w14:textId="77777777" w:rsidR="0076719A" w:rsidRPr="00C342BC" w:rsidRDefault="0076719A" w:rsidP="00936834">
            <w:pPr>
              <w:pStyle w:val="aff3"/>
              <w:rPr>
                <w:sz w:val="20"/>
                <w:szCs w:val="22"/>
                <w:lang w:val="uk-UA"/>
              </w:rPr>
            </w:pPr>
            <w:r w:rsidRPr="00C342BC">
              <w:rPr>
                <w:sz w:val="20"/>
                <w:szCs w:val="22"/>
                <w:lang w:val="uk-UA"/>
              </w:rPr>
              <w:t>50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6099D2EF" w14:textId="77777777" w:rsidR="0076719A" w:rsidRPr="00C342BC" w:rsidRDefault="0076719A" w:rsidP="00936834">
            <w:pPr>
              <w:pStyle w:val="aff3"/>
              <w:rPr>
                <w:sz w:val="20"/>
                <w:szCs w:val="22"/>
                <w:lang w:val="uk-UA"/>
              </w:rPr>
            </w:pPr>
            <w:r w:rsidRPr="00C342BC">
              <w:rPr>
                <w:sz w:val="20"/>
                <w:szCs w:val="22"/>
                <w:lang w:val="uk-UA"/>
              </w:rPr>
              <w:t>50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083E0873" w14:textId="77777777" w:rsidR="0076719A" w:rsidRPr="00C342BC" w:rsidRDefault="0076719A" w:rsidP="00936834">
            <w:pPr>
              <w:pStyle w:val="aff3"/>
              <w:rPr>
                <w:sz w:val="20"/>
                <w:szCs w:val="22"/>
                <w:lang w:val="uk-UA"/>
              </w:rPr>
            </w:pPr>
            <w:r w:rsidRPr="00C342BC">
              <w:rPr>
                <w:sz w:val="20"/>
                <w:szCs w:val="22"/>
                <w:lang w:val="uk-UA"/>
              </w:rPr>
              <w:t>50 балів</w:t>
            </w:r>
          </w:p>
        </w:tc>
      </w:tr>
      <w:tr w:rsidR="0076719A" w:rsidRPr="00C342BC" w14:paraId="52651592"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8E5B7D" w14:textId="77777777" w:rsidR="0076719A" w:rsidRPr="00C342BC" w:rsidRDefault="0076719A" w:rsidP="00936834">
            <w:pPr>
              <w:pStyle w:val="aff3"/>
              <w:rPr>
                <w:sz w:val="20"/>
                <w:szCs w:val="22"/>
                <w:lang w:val="uk-UA"/>
              </w:rPr>
            </w:pPr>
            <w:r w:rsidRPr="00C342BC">
              <w:rPr>
                <w:sz w:val="20"/>
                <w:szCs w:val="22"/>
                <w:lang w:val="uk-UA"/>
              </w:rPr>
              <w:t>Екзамен </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88873" w14:textId="77777777" w:rsidR="0076719A" w:rsidRPr="00C342BC" w:rsidRDefault="0076719A" w:rsidP="00936834">
            <w:pPr>
              <w:pStyle w:val="aff3"/>
              <w:rPr>
                <w:sz w:val="20"/>
                <w:szCs w:val="22"/>
                <w:lang w:val="uk-UA"/>
              </w:rPr>
            </w:pPr>
            <w:r w:rsidRPr="00C342BC">
              <w:rPr>
                <w:sz w:val="20"/>
                <w:szCs w:val="22"/>
                <w:lang w:val="uk-UA"/>
              </w:rPr>
              <w:t>50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78778CE6" w14:textId="77777777" w:rsidR="0076719A" w:rsidRPr="00C342BC" w:rsidRDefault="0076719A" w:rsidP="00936834">
            <w:pPr>
              <w:pStyle w:val="aff3"/>
              <w:rPr>
                <w:sz w:val="20"/>
                <w:szCs w:val="22"/>
                <w:lang w:val="uk-UA"/>
              </w:rPr>
            </w:pPr>
            <w:r w:rsidRPr="00C342BC">
              <w:rPr>
                <w:sz w:val="20"/>
                <w:szCs w:val="22"/>
                <w:lang w:val="uk-UA"/>
              </w:rPr>
              <w:t>50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1D654DC4" w14:textId="77777777" w:rsidR="0076719A" w:rsidRPr="00C342BC" w:rsidRDefault="0076719A" w:rsidP="00936834">
            <w:pPr>
              <w:pStyle w:val="aff3"/>
              <w:rPr>
                <w:sz w:val="20"/>
                <w:szCs w:val="22"/>
                <w:lang w:val="uk-UA"/>
              </w:rPr>
            </w:pPr>
            <w:r w:rsidRPr="00C342BC">
              <w:rPr>
                <w:sz w:val="20"/>
                <w:szCs w:val="22"/>
                <w:lang w:val="uk-UA"/>
              </w:rPr>
              <w:t>50 балів</w:t>
            </w:r>
          </w:p>
        </w:tc>
      </w:tr>
      <w:tr w:rsidR="0076719A" w:rsidRPr="00C342BC" w14:paraId="4C7A0CBE" w14:textId="77777777" w:rsidTr="0076719A">
        <w:trPr>
          <w:trHeight w:val="57"/>
        </w:trPr>
        <w:tc>
          <w:tcPr>
            <w:tcW w:w="26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952D1" w14:textId="77777777" w:rsidR="0076719A" w:rsidRPr="00C342BC" w:rsidRDefault="0076719A" w:rsidP="00936834">
            <w:pPr>
              <w:pStyle w:val="aff3"/>
              <w:rPr>
                <w:sz w:val="20"/>
                <w:szCs w:val="22"/>
                <w:lang w:val="uk-UA"/>
              </w:rPr>
            </w:pPr>
            <w:r w:rsidRPr="00C342BC">
              <w:rPr>
                <w:sz w:val="20"/>
                <w:szCs w:val="22"/>
                <w:lang w:val="uk-UA"/>
              </w:rPr>
              <w:t>Підсумкова кількість балів з навчальної дисципліни</w:t>
            </w:r>
          </w:p>
        </w:tc>
        <w:tc>
          <w:tcPr>
            <w:tcW w:w="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EAC810" w14:textId="77777777" w:rsidR="0076719A" w:rsidRPr="00C342BC" w:rsidRDefault="0076719A" w:rsidP="00936834">
            <w:pPr>
              <w:pStyle w:val="aff3"/>
              <w:rPr>
                <w:sz w:val="20"/>
                <w:szCs w:val="22"/>
                <w:lang w:val="uk-UA"/>
              </w:rPr>
            </w:pPr>
            <w:r w:rsidRPr="00C342BC">
              <w:rPr>
                <w:sz w:val="20"/>
                <w:szCs w:val="22"/>
                <w:lang w:val="uk-UA"/>
              </w:rPr>
              <w:t>100 балів</w:t>
            </w:r>
          </w:p>
        </w:tc>
        <w:tc>
          <w:tcPr>
            <w:tcW w:w="743" w:type="pct"/>
            <w:tcBorders>
              <w:top w:val="single" w:sz="4" w:space="0" w:color="000000"/>
              <w:left w:val="single" w:sz="4" w:space="0" w:color="000000"/>
              <w:bottom w:val="single" w:sz="4" w:space="0" w:color="000000"/>
              <w:right w:val="single" w:sz="4" w:space="0" w:color="000000"/>
            </w:tcBorders>
            <w:vAlign w:val="center"/>
          </w:tcPr>
          <w:p w14:paraId="5F09C0C3" w14:textId="77777777" w:rsidR="0076719A" w:rsidRPr="00C342BC" w:rsidRDefault="0076719A" w:rsidP="00936834">
            <w:pPr>
              <w:pStyle w:val="aff3"/>
              <w:rPr>
                <w:sz w:val="20"/>
                <w:szCs w:val="22"/>
                <w:lang w:val="uk-UA"/>
              </w:rPr>
            </w:pPr>
            <w:r w:rsidRPr="00C342BC">
              <w:rPr>
                <w:sz w:val="20"/>
                <w:szCs w:val="22"/>
                <w:lang w:val="uk-UA"/>
              </w:rPr>
              <w:t>100 балів</w:t>
            </w:r>
          </w:p>
        </w:tc>
        <w:tc>
          <w:tcPr>
            <w:tcW w:w="769" w:type="pct"/>
            <w:tcBorders>
              <w:top w:val="single" w:sz="4" w:space="0" w:color="000000"/>
              <w:left w:val="single" w:sz="4" w:space="0" w:color="000000"/>
              <w:bottom w:val="single" w:sz="4" w:space="0" w:color="000000"/>
              <w:right w:val="single" w:sz="4" w:space="0" w:color="000000"/>
            </w:tcBorders>
            <w:vAlign w:val="center"/>
          </w:tcPr>
          <w:p w14:paraId="1434E677" w14:textId="77777777" w:rsidR="0076719A" w:rsidRPr="00C342BC" w:rsidRDefault="0076719A" w:rsidP="00936834">
            <w:pPr>
              <w:pStyle w:val="aff3"/>
              <w:rPr>
                <w:sz w:val="20"/>
                <w:szCs w:val="22"/>
                <w:lang w:val="uk-UA"/>
              </w:rPr>
            </w:pPr>
            <w:r w:rsidRPr="00C342BC">
              <w:rPr>
                <w:sz w:val="20"/>
                <w:szCs w:val="22"/>
                <w:lang w:val="uk-UA"/>
              </w:rPr>
              <w:t>100 балів</w:t>
            </w:r>
          </w:p>
        </w:tc>
      </w:tr>
    </w:tbl>
    <w:bookmarkEnd w:id="19"/>
    <w:p w14:paraId="0147A0A1" w14:textId="77777777" w:rsidR="005A3D07" w:rsidRPr="005A3D07" w:rsidRDefault="005A3D07" w:rsidP="005A3D07">
      <w:pPr>
        <w:ind w:left="-2268" w:firstLine="2268"/>
        <w:rPr>
          <w:rFonts w:ascii="Times New Roman" w:hAnsi="Times New Roman"/>
          <w:i/>
          <w:iCs/>
          <w:sz w:val="16"/>
          <w:szCs w:val="16"/>
          <w:lang w:val="uk-UA" w:eastAsia="en-US"/>
        </w:rPr>
      </w:pPr>
      <w:r w:rsidRPr="005A3D07">
        <w:rPr>
          <w:b/>
          <w:bCs/>
          <w:i/>
          <w:iCs/>
          <w:color w:val="000000"/>
          <w:sz w:val="16"/>
          <w:szCs w:val="16"/>
          <w:lang w:val="uk-UA" w:eastAsia="en-US"/>
        </w:rPr>
        <w:t>*</w:t>
      </w:r>
      <w:r w:rsidRPr="005A3D07">
        <w:rPr>
          <w:i/>
          <w:iCs/>
          <w:color w:val="000000"/>
          <w:sz w:val="16"/>
          <w:szCs w:val="16"/>
          <w:lang w:val="uk-UA" w:eastAsia="en-US"/>
        </w:rPr>
        <w:t xml:space="preserve"> Кількість модулів × максимум балів за один модуль</w:t>
      </w:r>
    </w:p>
    <w:p w14:paraId="33E9FE88" w14:textId="77777777" w:rsidR="005A3D07" w:rsidRPr="005A3D07" w:rsidRDefault="005A3D07" w:rsidP="005A3D07">
      <w:pPr>
        <w:ind w:left="-2268" w:firstLine="2268"/>
        <w:rPr>
          <w:rFonts w:ascii="Times New Roman" w:hAnsi="Times New Roman"/>
          <w:i/>
          <w:iCs/>
          <w:sz w:val="16"/>
          <w:szCs w:val="16"/>
          <w:lang w:val="uk-UA" w:eastAsia="en-US"/>
        </w:rPr>
      </w:pPr>
      <w:r w:rsidRPr="005A3D07">
        <w:rPr>
          <w:b/>
          <w:bCs/>
          <w:i/>
          <w:iCs/>
          <w:color w:val="000000"/>
          <w:sz w:val="16"/>
          <w:szCs w:val="16"/>
          <w:lang w:val="uk-UA" w:eastAsia="en-US"/>
        </w:rPr>
        <w:t>**</w:t>
      </w:r>
      <w:r w:rsidRPr="005A3D07">
        <w:rPr>
          <w:i/>
          <w:iCs/>
          <w:color w:val="000000"/>
          <w:sz w:val="16"/>
          <w:szCs w:val="16"/>
          <w:lang w:val="uk-UA" w:eastAsia="en-US"/>
        </w:rPr>
        <w:t xml:space="preserve"> Кількість робіт × максимум балів за роботу</w:t>
      </w:r>
    </w:p>
    <w:p w14:paraId="32D66A2B" w14:textId="77777777" w:rsidR="00A2593C" w:rsidRPr="004A7DB2" w:rsidRDefault="00A2593C" w:rsidP="00A2593C">
      <w:pPr>
        <w:pStyle w:val="afe"/>
        <w:rPr>
          <w:lang w:val="uk-UA"/>
        </w:rPr>
      </w:pPr>
      <w:r w:rsidRPr="004A7DB2">
        <w:rPr>
          <w:lang w:val="uk-UA"/>
        </w:rPr>
        <w:t xml:space="preserve">Плани семінарських (контактних) занять відповідають «Змісту навчальної дисципліни за темами» та зазначені в «Методичних матеріалах з вивчення навчальної дисципліни». </w:t>
      </w:r>
    </w:p>
    <w:p w14:paraId="66B3D2E4" w14:textId="77777777" w:rsidR="00A2593C" w:rsidRPr="004A7DB2" w:rsidRDefault="00A2593C" w:rsidP="00A2593C">
      <w:pPr>
        <w:pStyle w:val="afe"/>
        <w:rPr>
          <w:lang w:val="uk-UA"/>
        </w:rPr>
      </w:pPr>
      <w:r w:rsidRPr="004A7DB2">
        <w:rPr>
          <w:b/>
          <w:lang w:val="uk-UA"/>
        </w:rPr>
        <w:t>Підсумкове оцінювання у формі екзамену:</w:t>
      </w:r>
      <w:r w:rsidRPr="004A7DB2">
        <w:rPr>
          <w:lang w:val="uk-UA"/>
        </w:rPr>
        <w:t xml:space="preserve"> максимальна кількість балів, що вноситься до екзаменаційної відомості за поточну роботу, не може перевищувати </w:t>
      </w:r>
      <w:r w:rsidRPr="004A7DB2">
        <w:rPr>
          <w:i/>
          <w:lang w:val="uk-UA"/>
        </w:rPr>
        <w:t>50 балів</w:t>
      </w:r>
      <w:r w:rsidRPr="004A7DB2">
        <w:rPr>
          <w:lang w:val="uk-UA"/>
        </w:rPr>
        <w:t>.  Переведення 100-бальної шкали оцінювання в 4-и бальну та шкалу за системою ECTS здійснюється в такому порядку:</w:t>
      </w:r>
    </w:p>
    <w:p w14:paraId="1BAE602A" w14:textId="77777777" w:rsidR="005A3D07" w:rsidRPr="005A3D07" w:rsidRDefault="005A3D07" w:rsidP="005A3D07">
      <w:pPr>
        <w:spacing w:before="240"/>
        <w:ind w:firstLine="567"/>
        <w:rPr>
          <w:rFonts w:ascii="Times New Roman" w:hAnsi="Times New Roman"/>
          <w:sz w:val="24"/>
          <w:lang w:val="uk-UA" w:eastAsia="en-US"/>
        </w:rPr>
      </w:pPr>
      <w:r w:rsidRPr="005A3D07">
        <w:rPr>
          <w:color w:val="000000"/>
          <w:sz w:val="24"/>
          <w:lang w:val="uk-UA" w:eastAsia="en-US"/>
        </w:rPr>
        <w:t>Переведення 100-бальної шкали оцінювання в 4-бальну та шкалу за системою ECTS здійснюється наведена в табл. 4.</w:t>
      </w:r>
    </w:p>
    <w:p w14:paraId="0BABF9A3" w14:textId="77777777" w:rsidR="005A3D07" w:rsidRPr="005A3D07" w:rsidRDefault="005A3D07" w:rsidP="005A3D07">
      <w:pPr>
        <w:spacing w:before="120" w:after="120"/>
        <w:ind w:firstLine="567"/>
        <w:rPr>
          <w:rFonts w:ascii="Times New Roman" w:hAnsi="Times New Roman"/>
          <w:sz w:val="24"/>
          <w:lang w:val="uk-UA" w:eastAsia="en-US"/>
        </w:rPr>
      </w:pPr>
      <w:r w:rsidRPr="005A3D07">
        <w:rPr>
          <w:color w:val="000000"/>
          <w:sz w:val="24"/>
          <w:lang w:val="uk-UA" w:eastAsia="en-US"/>
        </w:rPr>
        <w:t>Таблиця 4 – Шкали оцінювання результату підсумкового контролю – екзамен</w:t>
      </w:r>
    </w:p>
    <w:tbl>
      <w:tblPr>
        <w:tblW w:w="0" w:type="auto"/>
        <w:jc w:val="center"/>
        <w:tblCellMar>
          <w:top w:w="15" w:type="dxa"/>
          <w:left w:w="15" w:type="dxa"/>
          <w:bottom w:w="15" w:type="dxa"/>
          <w:right w:w="15" w:type="dxa"/>
        </w:tblCellMar>
        <w:tblLook w:val="04A0" w:firstRow="1" w:lastRow="0" w:firstColumn="1" w:lastColumn="0" w:noHBand="0" w:noVBand="1"/>
      </w:tblPr>
      <w:tblGrid>
        <w:gridCol w:w="1807"/>
        <w:gridCol w:w="5157"/>
        <w:gridCol w:w="1192"/>
      </w:tblGrid>
      <w:tr w:rsidR="005A3D07" w:rsidRPr="005A3D07" w14:paraId="6F50CFA6" w14:textId="77777777" w:rsidTr="005A3D07">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F94958A" w14:textId="77777777" w:rsidR="005A3D07" w:rsidRPr="005A3D07" w:rsidRDefault="005A3D07" w:rsidP="005A3D07">
            <w:pPr>
              <w:jc w:val="center"/>
              <w:rPr>
                <w:rFonts w:ascii="Times New Roman" w:hAnsi="Times New Roman"/>
                <w:sz w:val="24"/>
                <w:lang w:val="uk-UA" w:eastAsia="en-US"/>
              </w:rPr>
            </w:pPr>
            <w:r w:rsidRPr="005A3D07">
              <w:rPr>
                <w:b/>
                <w:bCs/>
                <w:color w:val="000000"/>
                <w:sz w:val="20"/>
                <w:szCs w:val="20"/>
                <w:lang w:val="uk-UA" w:eastAsia="en-US"/>
              </w:rPr>
              <w:t>100-бальна шкала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9B93B" w14:textId="46E9FCA5" w:rsidR="005A3D07" w:rsidRPr="005A3D07" w:rsidRDefault="000750D3" w:rsidP="005A3D07">
            <w:pPr>
              <w:jc w:val="center"/>
              <w:rPr>
                <w:rFonts w:ascii="Times New Roman" w:hAnsi="Times New Roman"/>
                <w:sz w:val="24"/>
                <w:lang w:val="uk-UA" w:eastAsia="en-US"/>
              </w:rPr>
            </w:pPr>
            <w:r w:rsidRPr="005A3D07">
              <w:rPr>
                <w:b/>
                <w:bCs/>
                <w:color w:val="000000"/>
                <w:sz w:val="20"/>
                <w:szCs w:val="20"/>
                <w:lang w:val="uk-UA" w:eastAsia="en-US"/>
              </w:rPr>
              <w:t>О</w:t>
            </w:r>
            <w:r w:rsidRPr="005A3D07">
              <w:rPr>
                <w:b/>
                <w:bCs/>
                <w:color w:val="000000"/>
                <w:sz w:val="20"/>
                <w:szCs w:val="20"/>
                <w:lang w:val="uk-UA" w:eastAsia="en-US"/>
              </w:rPr>
              <w:t>цінка</w:t>
            </w:r>
            <w:r>
              <w:rPr>
                <w:b/>
                <w:bCs/>
                <w:color w:val="000000"/>
                <w:sz w:val="20"/>
                <w:szCs w:val="20"/>
                <w:lang w:val="uk-UA" w:eastAsia="en-US"/>
              </w:rPr>
              <w:t xml:space="preserve"> при п</w:t>
            </w:r>
            <w:r w:rsidR="005A3D07" w:rsidRPr="005A3D07">
              <w:rPr>
                <w:b/>
                <w:bCs/>
                <w:color w:val="000000"/>
                <w:sz w:val="20"/>
                <w:szCs w:val="20"/>
                <w:lang w:val="uk-UA" w:eastAsia="en-US"/>
              </w:rPr>
              <w:t>ідсумков</w:t>
            </w:r>
            <w:r>
              <w:rPr>
                <w:b/>
                <w:bCs/>
                <w:color w:val="000000"/>
                <w:sz w:val="20"/>
                <w:szCs w:val="20"/>
                <w:lang w:val="uk-UA" w:eastAsia="en-US"/>
              </w:rPr>
              <w:t>ому контролі у формі екзамену</w:t>
            </w:r>
            <w:r w:rsidR="005A3D07" w:rsidRPr="005A3D07">
              <w:rPr>
                <w:b/>
                <w:bCs/>
                <w:color w:val="000000"/>
                <w:sz w:val="20"/>
                <w:szCs w:val="20"/>
                <w:lang w:val="uk-UA" w:eastAsia="en-US"/>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B83EE10" w14:textId="77777777" w:rsidR="005A3D07" w:rsidRPr="005A3D07" w:rsidRDefault="005A3D07" w:rsidP="005A3D07">
            <w:pPr>
              <w:jc w:val="center"/>
              <w:rPr>
                <w:rFonts w:ascii="Times New Roman" w:hAnsi="Times New Roman"/>
                <w:sz w:val="24"/>
                <w:lang w:val="uk-UA" w:eastAsia="en-US"/>
              </w:rPr>
            </w:pPr>
            <w:r w:rsidRPr="005A3D07">
              <w:rPr>
                <w:b/>
                <w:bCs/>
                <w:color w:val="000000"/>
                <w:sz w:val="20"/>
                <w:szCs w:val="20"/>
                <w:lang w:val="uk-UA" w:eastAsia="en-US"/>
              </w:rPr>
              <w:t>Шкала ЕСТS</w:t>
            </w:r>
          </w:p>
        </w:tc>
      </w:tr>
      <w:tr w:rsidR="005A3D07" w:rsidRPr="005A3D07" w14:paraId="14F923F9" w14:textId="77777777" w:rsidTr="005A3D0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3B0C78" w14:textId="77777777" w:rsidR="005A3D07" w:rsidRPr="005A3D07" w:rsidRDefault="005A3D07" w:rsidP="005A3D07">
            <w:pPr>
              <w:jc w:val="left"/>
              <w:rPr>
                <w:rFonts w:ascii="Times New Roman" w:hAnsi="Times New Roman"/>
                <w:sz w:val="24"/>
                <w:lang w:val="uk-UA"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A0022" w14:textId="77777777" w:rsidR="005A3D07" w:rsidRPr="005A3D07" w:rsidRDefault="005A3D07" w:rsidP="005A3D07">
            <w:pPr>
              <w:jc w:val="center"/>
              <w:rPr>
                <w:rFonts w:ascii="Times New Roman" w:hAnsi="Times New Roman"/>
                <w:sz w:val="24"/>
                <w:lang w:val="uk-UA" w:eastAsia="en-US"/>
              </w:rPr>
            </w:pPr>
            <w:r w:rsidRPr="005A3D07">
              <w:rPr>
                <w:b/>
                <w:bCs/>
                <w:color w:val="000000"/>
                <w:sz w:val="20"/>
                <w:szCs w:val="20"/>
                <w:lang w:val="uk-UA" w:eastAsia="en-US"/>
              </w:rPr>
              <w:t>екзамен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C3D618" w14:textId="77777777" w:rsidR="005A3D07" w:rsidRPr="005A3D07" w:rsidRDefault="005A3D07" w:rsidP="005A3D07">
            <w:pPr>
              <w:jc w:val="left"/>
              <w:rPr>
                <w:rFonts w:ascii="Times New Roman" w:hAnsi="Times New Roman"/>
                <w:sz w:val="24"/>
                <w:lang w:val="uk-UA" w:eastAsia="en-US"/>
              </w:rPr>
            </w:pPr>
          </w:p>
        </w:tc>
      </w:tr>
      <w:tr w:rsidR="005A3D07" w:rsidRPr="005A3D07" w14:paraId="6A212673"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5C559"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90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0C284"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відмінно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34453"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A</w:t>
            </w:r>
          </w:p>
        </w:tc>
      </w:tr>
      <w:tr w:rsidR="005A3D07" w:rsidRPr="005A3D07" w14:paraId="18C77887"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D0530"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80 – 89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84CBC23"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добре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A38F2"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B</w:t>
            </w:r>
          </w:p>
        </w:tc>
      </w:tr>
      <w:tr w:rsidR="005A3D07" w:rsidRPr="005A3D07" w14:paraId="416B38EB"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679A00"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70 – 79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8BCC5E" w14:textId="77777777" w:rsidR="005A3D07" w:rsidRPr="005A3D07" w:rsidRDefault="005A3D07" w:rsidP="005A3D07">
            <w:pPr>
              <w:jc w:val="left"/>
              <w:rPr>
                <w:rFonts w:ascii="Times New Roman" w:hAnsi="Times New Roman"/>
                <w:sz w:val="24"/>
                <w:lang w:val="uk-UA"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BE7DF"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C</w:t>
            </w:r>
          </w:p>
        </w:tc>
      </w:tr>
      <w:tr w:rsidR="005A3D07" w:rsidRPr="005A3D07" w14:paraId="235CE153"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36038"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66 – 69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A3F1DCE"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задовільно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76365"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D</w:t>
            </w:r>
          </w:p>
        </w:tc>
      </w:tr>
      <w:tr w:rsidR="005A3D07" w:rsidRPr="005A3D07" w14:paraId="0F866A11"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3CF981"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60 – 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3CA739" w14:textId="77777777" w:rsidR="005A3D07" w:rsidRPr="005A3D07" w:rsidRDefault="005A3D07" w:rsidP="005A3D07">
            <w:pPr>
              <w:jc w:val="left"/>
              <w:rPr>
                <w:rFonts w:ascii="Times New Roman" w:hAnsi="Times New Roman"/>
                <w:sz w:val="24"/>
                <w:lang w:val="uk-UA"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1BFD"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E</w:t>
            </w:r>
          </w:p>
        </w:tc>
      </w:tr>
      <w:tr w:rsidR="005A3D07" w:rsidRPr="005A3D07" w14:paraId="1B148C16"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FC7A6"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21 – 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AEAFF" w14:textId="77777777" w:rsidR="005A3D07" w:rsidRPr="005A3D07" w:rsidRDefault="005A3D07" w:rsidP="005A3D07">
            <w:pPr>
              <w:jc w:val="center"/>
              <w:rPr>
                <w:rFonts w:ascii="Times New Roman" w:hAnsi="Times New Roman"/>
                <w:sz w:val="24"/>
                <w:lang w:val="uk-UA" w:eastAsia="en-US"/>
              </w:rPr>
            </w:pPr>
            <w:r w:rsidRPr="005A3D07">
              <w:rPr>
                <w:rFonts w:ascii="Times New Roman" w:hAnsi="Times New Roman"/>
                <w:color w:val="000000"/>
                <w:sz w:val="20"/>
                <w:szCs w:val="20"/>
                <w:lang w:val="uk-UA" w:eastAsia="en-US"/>
              </w:rPr>
              <w:t>незадовільно – з можливістю перескладання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5FB40"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FX</w:t>
            </w:r>
          </w:p>
        </w:tc>
      </w:tr>
      <w:tr w:rsidR="005A3D07" w:rsidRPr="005A3D07" w14:paraId="158C1A10" w14:textId="77777777" w:rsidTr="005A3D07">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4EE68E"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0 –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FC920" w14:textId="77777777" w:rsidR="005A3D07" w:rsidRPr="005A3D07" w:rsidRDefault="005A3D07" w:rsidP="005A3D07">
            <w:pPr>
              <w:jc w:val="center"/>
              <w:rPr>
                <w:rFonts w:ascii="Times New Roman" w:hAnsi="Times New Roman"/>
                <w:sz w:val="24"/>
                <w:lang w:val="uk-UA" w:eastAsia="en-US"/>
              </w:rPr>
            </w:pPr>
            <w:r w:rsidRPr="005A3D07">
              <w:rPr>
                <w:rFonts w:ascii="Times New Roman" w:hAnsi="Times New Roman"/>
                <w:color w:val="000000"/>
                <w:sz w:val="20"/>
                <w:szCs w:val="20"/>
                <w:lang w:val="uk-UA" w:eastAsia="en-US"/>
              </w:rPr>
              <w:t>незадовільно – з обов’язковим повторним вивченням </w:t>
            </w:r>
          </w:p>
          <w:p w14:paraId="1103AE10" w14:textId="77777777" w:rsidR="005A3D07" w:rsidRPr="005A3D07" w:rsidRDefault="005A3D07" w:rsidP="005A3D07">
            <w:pPr>
              <w:jc w:val="center"/>
              <w:rPr>
                <w:rFonts w:ascii="Times New Roman" w:hAnsi="Times New Roman"/>
                <w:sz w:val="24"/>
                <w:lang w:val="uk-UA" w:eastAsia="en-US"/>
              </w:rPr>
            </w:pPr>
            <w:r w:rsidRPr="005A3D07">
              <w:rPr>
                <w:rFonts w:ascii="Times New Roman" w:hAnsi="Times New Roman"/>
                <w:color w:val="000000"/>
                <w:sz w:val="20"/>
                <w:szCs w:val="20"/>
                <w:lang w:val="uk-UA" w:eastAsia="en-US"/>
              </w:rPr>
              <w:t>навчальної дисципліни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962B2" w14:textId="77777777" w:rsidR="005A3D07" w:rsidRPr="005A3D07" w:rsidRDefault="005A3D07" w:rsidP="005A3D07">
            <w:pPr>
              <w:jc w:val="center"/>
              <w:rPr>
                <w:rFonts w:ascii="Times New Roman" w:hAnsi="Times New Roman"/>
                <w:sz w:val="24"/>
                <w:lang w:val="uk-UA" w:eastAsia="en-US"/>
              </w:rPr>
            </w:pPr>
            <w:r w:rsidRPr="005A3D07">
              <w:rPr>
                <w:color w:val="000000"/>
                <w:sz w:val="20"/>
                <w:szCs w:val="20"/>
                <w:lang w:val="uk-UA" w:eastAsia="en-US"/>
              </w:rPr>
              <w:t>F</w:t>
            </w:r>
          </w:p>
        </w:tc>
      </w:tr>
    </w:tbl>
    <w:p w14:paraId="3AD091A8" w14:textId="77777777" w:rsidR="00C26BC7" w:rsidRPr="004A7DB2" w:rsidRDefault="00877647" w:rsidP="00AA1F53">
      <w:pPr>
        <w:pStyle w:val="2"/>
      </w:pPr>
      <w:bookmarkStart w:id="20" w:name="_Toc83645409"/>
      <w:r w:rsidRPr="004A7DB2">
        <w:t>3.2. Перезарахування та визнання результатів навчання з навчальної дисципліни «Менеджмент персоналу»</w:t>
      </w:r>
      <w:bookmarkEnd w:id="20"/>
    </w:p>
    <w:p w14:paraId="6E70BC8F" w14:textId="77777777" w:rsidR="00C342BC" w:rsidRPr="00C342BC" w:rsidRDefault="00C342BC" w:rsidP="00C342BC">
      <w:pPr>
        <w:ind w:firstLine="567"/>
        <w:rPr>
          <w:rFonts w:ascii="Times New Roman" w:hAnsi="Times New Roman"/>
          <w:sz w:val="24"/>
          <w:lang w:val="uk-UA" w:eastAsia="en-US"/>
        </w:rPr>
      </w:pPr>
      <w:r w:rsidRPr="00C342BC">
        <w:rPr>
          <w:color w:val="000000"/>
          <w:sz w:val="24"/>
          <w:lang w:val="uk-UA" w:eastAsia="en-US"/>
        </w:rPr>
        <w:t>Перезарахування та визнання результатів навчання з навчальної дисципліни «</w:t>
      </w:r>
      <w:r w:rsidR="00AA1F53">
        <w:rPr>
          <w:color w:val="000000"/>
          <w:sz w:val="24"/>
          <w:lang w:val="uk-UA" w:eastAsia="en-US"/>
        </w:rPr>
        <w:t>Менеджмент персоналу</w:t>
      </w:r>
      <w:r w:rsidRPr="00C342BC">
        <w:rPr>
          <w:color w:val="000000"/>
          <w:sz w:val="24"/>
          <w:lang w:val="uk-UA" w:eastAsia="en-US"/>
        </w:rPr>
        <w:t xml:space="preserve">» або її окремого компонента можливе за умов участі здобувача в програмі </w:t>
      </w:r>
      <w:r w:rsidRPr="00C342BC">
        <w:rPr>
          <w:i/>
          <w:iCs/>
          <w:color w:val="000000"/>
          <w:sz w:val="24"/>
          <w:lang w:val="uk-UA" w:eastAsia="en-US"/>
        </w:rPr>
        <w:t>академічної мобільності</w:t>
      </w:r>
      <w:r w:rsidRPr="00C342BC">
        <w:rPr>
          <w:color w:val="000000"/>
          <w:sz w:val="24"/>
          <w:lang w:val="uk-UA" w:eastAsia="en-US"/>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75FEB4AE" w14:textId="77777777" w:rsidR="00C342BC" w:rsidRPr="00C342BC" w:rsidRDefault="00C342BC" w:rsidP="00C342BC">
      <w:pPr>
        <w:ind w:firstLine="567"/>
        <w:rPr>
          <w:rFonts w:ascii="Times New Roman" w:hAnsi="Times New Roman"/>
          <w:sz w:val="24"/>
          <w:lang w:val="uk-UA" w:eastAsia="en-US"/>
        </w:rPr>
      </w:pPr>
      <w:r w:rsidRPr="00C342BC">
        <w:rPr>
          <w:color w:val="000000"/>
          <w:sz w:val="24"/>
          <w:lang w:val="uk-UA" w:eastAsia="en-US"/>
        </w:rPr>
        <w:t xml:space="preserve">Здобувачі вищої освіти мають право на </w:t>
      </w:r>
      <w:r w:rsidRPr="00C342BC">
        <w:rPr>
          <w:i/>
          <w:iCs/>
          <w:color w:val="000000"/>
          <w:sz w:val="24"/>
          <w:lang w:val="uk-UA" w:eastAsia="en-US"/>
        </w:rPr>
        <w:t>визнання результатів навчання в неформальній та інформальній освіті</w:t>
      </w:r>
      <w:r w:rsidRPr="00C342BC">
        <w:rPr>
          <w:color w:val="000000"/>
          <w:sz w:val="24"/>
          <w:lang w:val="uk-UA" w:eastAsia="en-US"/>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C342BC">
        <w:rPr>
          <w:b/>
          <w:bCs/>
          <w:i/>
          <w:iCs/>
          <w:color w:val="000000"/>
          <w:sz w:val="24"/>
          <w:lang w:val="uk-UA" w:eastAsia="en-US"/>
        </w:rPr>
        <w:t>у межах навчального року на першому (бакалаврському) рівні вищої освіти − не більше 6 кредитів.</w:t>
      </w:r>
    </w:p>
    <w:p w14:paraId="4766656E" w14:textId="77777777" w:rsidR="00C342BC" w:rsidRPr="00C342BC" w:rsidRDefault="00C342BC" w:rsidP="00C342BC">
      <w:pPr>
        <w:ind w:firstLine="567"/>
        <w:rPr>
          <w:rFonts w:ascii="Times New Roman" w:hAnsi="Times New Roman"/>
          <w:sz w:val="24"/>
          <w:lang w:val="uk-UA" w:eastAsia="en-US"/>
        </w:rPr>
      </w:pPr>
      <w:r w:rsidRPr="00C342BC">
        <w:rPr>
          <w:color w:val="000000"/>
          <w:sz w:val="24"/>
          <w:lang w:val="uk-UA" w:eastAsia="en-US"/>
        </w:rPr>
        <w:t xml:space="preserve">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w:t>
      </w:r>
      <w:r w:rsidRPr="00C342BC">
        <w:rPr>
          <w:color w:val="000000"/>
          <w:sz w:val="24"/>
          <w:lang w:val="uk-UA" w:eastAsia="en-US"/>
        </w:rPr>
        <w:lastRenderedPageBreak/>
        <w:t>закладі «Київський національний економічний університет імені Вадима Гетьмана», отриманих здобувачами у неформальній та інформальній освіті».</w:t>
      </w:r>
    </w:p>
    <w:p w14:paraId="3E4E0E4B" w14:textId="77777777" w:rsidR="00C342BC" w:rsidRPr="00C342BC" w:rsidRDefault="00C342BC" w:rsidP="00C342BC">
      <w:pPr>
        <w:ind w:firstLine="567"/>
        <w:rPr>
          <w:rFonts w:ascii="Times New Roman" w:hAnsi="Times New Roman"/>
          <w:sz w:val="24"/>
          <w:lang w:val="uk-UA" w:eastAsia="en-US"/>
        </w:rPr>
      </w:pPr>
      <w:r w:rsidRPr="00C342BC">
        <w:rPr>
          <w:color w:val="000000"/>
          <w:sz w:val="24"/>
          <w:lang w:val="uk-UA" w:eastAsia="en-US"/>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53872B36" w14:textId="77777777" w:rsidR="00BA32C0" w:rsidRPr="004A7DB2" w:rsidRDefault="00BC4CAB" w:rsidP="00956114">
      <w:pPr>
        <w:pStyle w:val="1"/>
      </w:pPr>
      <w:bookmarkStart w:id="21" w:name="_Toc83645410"/>
      <w:r w:rsidRPr="004A7DB2">
        <w:t xml:space="preserve">4. </w:t>
      </w:r>
      <w:r w:rsidR="00BA32C0" w:rsidRPr="004A7DB2">
        <w:t>РЕКОМЕНДОВАНІ ІНФОРМАЦІЙНІ ДЖЕРЕЛА</w:t>
      </w:r>
      <w:bookmarkEnd w:id="21"/>
    </w:p>
    <w:p w14:paraId="039199E7" w14:textId="77777777" w:rsidR="00BA32C0" w:rsidRPr="004A7DB2" w:rsidRDefault="00BA32C0" w:rsidP="00AA1F53">
      <w:pPr>
        <w:pStyle w:val="2"/>
      </w:pPr>
      <w:bookmarkStart w:id="22" w:name="_Toc83645411"/>
      <w:r w:rsidRPr="004A7DB2">
        <w:t>4.1. Основна література</w:t>
      </w:r>
      <w:bookmarkEnd w:id="22"/>
    </w:p>
    <w:p w14:paraId="03C9D9E2" w14:textId="77777777" w:rsidR="00393E80" w:rsidRPr="004A7DB2" w:rsidRDefault="00393E80" w:rsidP="009B399B">
      <w:pPr>
        <w:pStyle w:val="af5"/>
        <w:numPr>
          <w:ilvl w:val="0"/>
          <w:numId w:val="13"/>
        </w:numPr>
        <w:tabs>
          <w:tab w:val="left" w:pos="360"/>
        </w:tabs>
        <w:spacing w:beforeLines="60" w:before="144" w:afterLines="60" w:after="144" w:line="276" w:lineRule="auto"/>
        <w:ind w:left="0" w:firstLine="0"/>
        <w:rPr>
          <w:szCs w:val="28"/>
          <w:lang w:val="uk-UA"/>
        </w:rPr>
      </w:pPr>
      <w:r w:rsidRPr="004A7DB2">
        <w:rPr>
          <w:szCs w:val="28"/>
          <w:lang w:val="uk-UA"/>
        </w:rPr>
        <w:t>Управління персоналом: підручник / В.М. Данюк та ін. Київ: КНЕУ. 2013. 666 с.</w:t>
      </w:r>
    </w:p>
    <w:p w14:paraId="71B877F5" w14:textId="77777777" w:rsidR="00393E80" w:rsidRPr="00AA1F53" w:rsidRDefault="00393E80" w:rsidP="00B20F10">
      <w:pPr>
        <w:pStyle w:val="afe"/>
        <w:numPr>
          <w:ilvl w:val="0"/>
          <w:numId w:val="13"/>
        </w:numPr>
        <w:tabs>
          <w:tab w:val="left" w:pos="360"/>
        </w:tabs>
        <w:ind w:left="0" w:firstLine="0"/>
        <w:rPr>
          <w:szCs w:val="28"/>
          <w:lang w:val="uk-UA"/>
        </w:rPr>
      </w:pPr>
      <w:r w:rsidRPr="004A7DB2">
        <w:rPr>
          <w:bCs/>
          <w:lang w:val="uk-UA"/>
        </w:rPr>
        <w:t>Менеджмент персоналу</w:t>
      </w:r>
      <w:r w:rsidRPr="004A7DB2">
        <w:rPr>
          <w:lang w:val="uk-UA"/>
        </w:rPr>
        <w:t>: практикум / В. М. Петюх та ін. Київ : КНЕУ, 2014. 380 с</w:t>
      </w:r>
    </w:p>
    <w:p w14:paraId="4CDEEF6F" w14:textId="77777777" w:rsidR="00AA1F53" w:rsidRDefault="00AA1F53" w:rsidP="00B20F10">
      <w:pPr>
        <w:pStyle w:val="afe"/>
        <w:numPr>
          <w:ilvl w:val="0"/>
          <w:numId w:val="13"/>
        </w:numPr>
        <w:tabs>
          <w:tab w:val="left" w:pos="360"/>
        </w:tabs>
        <w:ind w:left="0" w:firstLine="0"/>
        <w:rPr>
          <w:szCs w:val="28"/>
          <w:lang w:val="uk-UA"/>
        </w:rPr>
      </w:pPr>
      <w:r w:rsidRPr="004A7DB2">
        <w:rPr>
          <w:szCs w:val="28"/>
          <w:lang w:val="uk-UA"/>
        </w:rPr>
        <w:t>Цимбалюк С.О. Технології управління персоналом: навч. посіб. Київ: КНЕУ. 2009. 399 с.</w:t>
      </w:r>
    </w:p>
    <w:p w14:paraId="1F9451DD" w14:textId="77777777" w:rsidR="00B20F10" w:rsidRPr="004A7DB2" w:rsidRDefault="00B20F10" w:rsidP="00B20F10">
      <w:pPr>
        <w:pStyle w:val="afe"/>
        <w:numPr>
          <w:ilvl w:val="0"/>
          <w:numId w:val="13"/>
        </w:numPr>
        <w:tabs>
          <w:tab w:val="left" w:pos="360"/>
        </w:tabs>
        <w:ind w:left="0" w:firstLine="0"/>
        <w:rPr>
          <w:szCs w:val="28"/>
          <w:lang w:val="uk-UA"/>
        </w:rPr>
      </w:pPr>
      <w:r w:rsidRPr="004A7DB2">
        <w:rPr>
          <w:lang w:val="uk-UA"/>
        </w:rPr>
        <w:t>Кадрове адміністрування: навч. посібн. / В.М. Петюх та ін. Київ: КНЕУ. 2018. 339 с.</w:t>
      </w:r>
    </w:p>
    <w:p w14:paraId="18154B47" w14:textId="77777777" w:rsidR="00BA32C0" w:rsidRPr="004A7DB2" w:rsidRDefault="00BA32C0" w:rsidP="00AA1F53">
      <w:pPr>
        <w:pStyle w:val="2"/>
      </w:pPr>
      <w:bookmarkStart w:id="23" w:name="_Toc83645412"/>
      <w:r w:rsidRPr="004A7DB2">
        <w:t xml:space="preserve">4.2. </w:t>
      </w:r>
      <w:bookmarkStart w:id="24" w:name="_Toc516154648"/>
      <w:r w:rsidRPr="004A7DB2">
        <w:t>Додаткова література</w:t>
      </w:r>
      <w:bookmarkEnd w:id="23"/>
      <w:bookmarkEnd w:id="24"/>
    </w:p>
    <w:p w14:paraId="03F59AEB" w14:textId="77777777" w:rsidR="006C5B14" w:rsidRPr="004A7DB2" w:rsidRDefault="006C5B14" w:rsidP="00B20F10">
      <w:pPr>
        <w:pStyle w:val="afe"/>
        <w:numPr>
          <w:ilvl w:val="0"/>
          <w:numId w:val="23"/>
        </w:numPr>
        <w:rPr>
          <w:lang w:val="uk-UA"/>
        </w:rPr>
      </w:pPr>
      <w:r w:rsidRPr="004A7DB2">
        <w:rPr>
          <w:lang w:val="uk-UA"/>
        </w:rPr>
        <w:t>Armstrong, M.</w:t>
      </w:r>
      <w:r w:rsidR="00B20F10">
        <w:rPr>
          <w:lang w:val="uk-UA"/>
        </w:rPr>
        <w:t xml:space="preserve">, </w:t>
      </w:r>
      <w:r w:rsidR="00B20F10" w:rsidRPr="00B20F10">
        <w:rPr>
          <w:lang w:val="uk-UA"/>
        </w:rPr>
        <w:t>Taylor</w:t>
      </w:r>
      <w:r w:rsidR="00B20F10">
        <w:rPr>
          <w:lang w:val="uk-UA"/>
        </w:rPr>
        <w:t>,</w:t>
      </w:r>
      <w:r w:rsidR="00B20F10" w:rsidRPr="00B20F10">
        <w:rPr>
          <w:lang w:val="uk-UA"/>
        </w:rPr>
        <w:t xml:space="preserve"> S</w:t>
      </w:r>
      <w:r w:rsidR="00B20F10">
        <w:rPr>
          <w:lang w:val="uk-UA"/>
        </w:rPr>
        <w:t xml:space="preserve">. </w:t>
      </w:r>
      <w:r w:rsidRPr="00634069">
        <w:rPr>
          <w:i/>
          <w:iCs/>
          <w:lang w:val="uk-UA"/>
        </w:rPr>
        <w:t>Armstrong’s handbook of human resource management practice</w:t>
      </w:r>
      <w:r w:rsidRPr="004A7DB2">
        <w:rPr>
          <w:lang w:val="uk-UA"/>
        </w:rPr>
        <w:t>.</w:t>
      </w:r>
      <w:r w:rsidR="00CF57CB">
        <w:rPr>
          <w:lang w:val="uk-UA"/>
        </w:rPr>
        <w:t xml:space="preserve"> </w:t>
      </w:r>
      <w:r w:rsidR="002E0F9E" w:rsidRPr="004A7DB2">
        <w:rPr>
          <w:lang w:val="uk-UA"/>
        </w:rPr>
        <w:t>1</w:t>
      </w:r>
      <w:r w:rsidR="002E0F9E">
        <w:rPr>
          <w:lang w:val="en-US"/>
        </w:rPr>
        <w:t>5</w:t>
      </w:r>
      <w:r w:rsidR="002E0F9E" w:rsidRPr="004A7DB2">
        <w:rPr>
          <w:lang w:val="uk-UA"/>
        </w:rPr>
        <w:t>th ed</w:t>
      </w:r>
      <w:r w:rsidR="002E0F9E">
        <w:rPr>
          <w:lang w:val="en-US"/>
        </w:rPr>
        <w:t xml:space="preserve">. </w:t>
      </w:r>
      <w:r w:rsidR="00CF57CB">
        <w:rPr>
          <w:lang w:val="en-US"/>
        </w:rPr>
        <w:t>London</w:t>
      </w:r>
      <w:r w:rsidRPr="004A7DB2">
        <w:rPr>
          <w:lang w:val="uk-UA"/>
        </w:rPr>
        <w:t xml:space="preserve">. </w:t>
      </w:r>
      <w:r w:rsidR="00B20F10" w:rsidRPr="00B20F10">
        <w:rPr>
          <w:lang w:val="uk-UA"/>
        </w:rPr>
        <w:t>Kogan Page Ltd</w:t>
      </w:r>
      <w:r w:rsidRPr="004A7DB2">
        <w:rPr>
          <w:lang w:val="uk-UA"/>
        </w:rPr>
        <w:t>, 20</w:t>
      </w:r>
      <w:r w:rsidR="00B20F10">
        <w:rPr>
          <w:lang w:val="uk-UA"/>
        </w:rPr>
        <w:t>20</w:t>
      </w:r>
      <w:r w:rsidRPr="004A7DB2">
        <w:rPr>
          <w:lang w:val="uk-UA"/>
        </w:rPr>
        <w:t xml:space="preserve">. </w:t>
      </w:r>
      <w:r w:rsidR="00B20F10">
        <w:rPr>
          <w:lang w:val="uk-UA"/>
        </w:rPr>
        <w:t xml:space="preserve">800 </w:t>
      </w:r>
      <w:r w:rsidRPr="004A7DB2">
        <w:rPr>
          <w:lang w:val="uk-UA"/>
        </w:rPr>
        <w:t xml:space="preserve">р. </w:t>
      </w:r>
    </w:p>
    <w:p w14:paraId="0044DEB9" w14:textId="77777777" w:rsidR="00B05846" w:rsidRPr="00B05846" w:rsidRDefault="00B05846" w:rsidP="00B20F10">
      <w:pPr>
        <w:pStyle w:val="afe"/>
        <w:numPr>
          <w:ilvl w:val="0"/>
          <w:numId w:val="23"/>
        </w:numPr>
        <w:rPr>
          <w:lang w:val="uk-UA"/>
        </w:rPr>
      </w:pPr>
      <w:r w:rsidRPr="00B47CE5">
        <w:rPr>
          <w:lang w:val="uk-UA"/>
        </w:rPr>
        <w:t>Bauer, T</w:t>
      </w:r>
      <w:r>
        <w:rPr>
          <w:lang w:val="en-US"/>
        </w:rPr>
        <w:t xml:space="preserve">., </w:t>
      </w:r>
      <w:r w:rsidRPr="00B47CE5">
        <w:rPr>
          <w:lang w:val="uk-UA"/>
        </w:rPr>
        <w:t>Erdogan,</w:t>
      </w:r>
      <w:r>
        <w:rPr>
          <w:lang w:val="en-US"/>
        </w:rPr>
        <w:t xml:space="preserve"> B.,</w:t>
      </w:r>
      <w:r w:rsidRPr="00B47CE5">
        <w:rPr>
          <w:lang w:val="uk-UA"/>
        </w:rPr>
        <w:t xml:space="preserve"> Caughlin,</w:t>
      </w:r>
      <w:r>
        <w:rPr>
          <w:lang w:val="en-US"/>
        </w:rPr>
        <w:t xml:space="preserve"> D.,</w:t>
      </w:r>
      <w:r w:rsidRPr="00B47CE5">
        <w:rPr>
          <w:lang w:val="uk-UA"/>
        </w:rPr>
        <w:t xml:space="preserve"> Truxillo</w:t>
      </w:r>
      <w:r>
        <w:rPr>
          <w:lang w:val="en-US"/>
        </w:rPr>
        <w:t xml:space="preserve">, D. </w:t>
      </w:r>
      <w:r w:rsidRPr="00634069">
        <w:rPr>
          <w:i/>
          <w:iCs/>
          <w:lang w:val="en-US"/>
        </w:rPr>
        <w:t>Human Resource Management</w:t>
      </w:r>
      <w:r w:rsidRPr="00B47CE5">
        <w:rPr>
          <w:lang w:val="en-US"/>
        </w:rPr>
        <w:t>: People, Data, and Analytics</w:t>
      </w:r>
      <w:r>
        <w:rPr>
          <w:lang w:val="en-US"/>
        </w:rPr>
        <w:t xml:space="preserve">. </w:t>
      </w:r>
      <w:r w:rsidRPr="00B05846">
        <w:rPr>
          <w:lang w:val="en-US"/>
        </w:rPr>
        <w:t>Thousand Oaks</w:t>
      </w:r>
      <w:r>
        <w:rPr>
          <w:lang w:val="en-US"/>
        </w:rPr>
        <w:t xml:space="preserve">: </w:t>
      </w:r>
      <w:r w:rsidRPr="00B05846">
        <w:rPr>
          <w:lang w:val="en-US"/>
        </w:rPr>
        <w:t>Sage Publications Inc</w:t>
      </w:r>
      <w:r>
        <w:rPr>
          <w:lang w:val="en-US"/>
        </w:rPr>
        <w:t>, 2019. 736 p.</w:t>
      </w:r>
    </w:p>
    <w:p w14:paraId="6D211F45" w14:textId="77777777" w:rsidR="009F4C0F" w:rsidRPr="009F4C0F" w:rsidRDefault="009F4C0F" w:rsidP="00B20F10">
      <w:pPr>
        <w:pStyle w:val="afe"/>
        <w:numPr>
          <w:ilvl w:val="0"/>
          <w:numId w:val="23"/>
        </w:numPr>
        <w:rPr>
          <w:lang w:val="uk-UA"/>
        </w:rPr>
      </w:pPr>
      <w:r w:rsidRPr="009F4C0F">
        <w:rPr>
          <w:lang w:val="uk-UA"/>
        </w:rPr>
        <w:t>Carbery</w:t>
      </w:r>
      <w:r>
        <w:rPr>
          <w:lang w:val="en-US"/>
        </w:rPr>
        <w:t xml:space="preserve">, </w:t>
      </w:r>
      <w:r w:rsidRPr="009F4C0F">
        <w:rPr>
          <w:lang w:val="uk-UA"/>
        </w:rPr>
        <w:t>R</w:t>
      </w:r>
      <w:r>
        <w:rPr>
          <w:lang w:val="en-US"/>
        </w:rPr>
        <w:t>.</w:t>
      </w:r>
      <w:r w:rsidRPr="009F4C0F">
        <w:rPr>
          <w:lang w:val="uk-UA"/>
        </w:rPr>
        <w:t xml:space="preserve"> </w:t>
      </w:r>
      <w:r w:rsidRPr="00634069">
        <w:rPr>
          <w:i/>
          <w:iCs/>
          <w:lang w:val="uk-UA"/>
        </w:rPr>
        <w:t>Human Resource Management</w:t>
      </w:r>
      <w:r>
        <w:rPr>
          <w:lang w:val="en-US"/>
        </w:rPr>
        <w:t xml:space="preserve">. </w:t>
      </w:r>
      <w:r w:rsidRPr="009F4C0F">
        <w:rPr>
          <w:lang w:val="en-US"/>
        </w:rPr>
        <w:t>London</w:t>
      </w:r>
      <w:r>
        <w:rPr>
          <w:lang w:val="en-US"/>
        </w:rPr>
        <w:t xml:space="preserve">: </w:t>
      </w:r>
      <w:r w:rsidRPr="009F4C0F">
        <w:rPr>
          <w:lang w:val="en-US"/>
        </w:rPr>
        <w:t>Bloomsbury Publishing PLC</w:t>
      </w:r>
      <w:r>
        <w:rPr>
          <w:lang w:val="en-US"/>
        </w:rPr>
        <w:t>, 2019, 332 p.</w:t>
      </w:r>
    </w:p>
    <w:p w14:paraId="2AB97F86" w14:textId="77777777" w:rsidR="006C5B14" w:rsidRPr="004A7DB2" w:rsidRDefault="006C5B14" w:rsidP="00B20F10">
      <w:pPr>
        <w:pStyle w:val="afe"/>
        <w:numPr>
          <w:ilvl w:val="0"/>
          <w:numId w:val="23"/>
        </w:numPr>
        <w:rPr>
          <w:lang w:val="uk-UA"/>
        </w:rPr>
      </w:pPr>
      <w:r w:rsidRPr="004A7DB2">
        <w:rPr>
          <w:lang w:val="uk-UA"/>
        </w:rPr>
        <w:t>Dessler, G.</w:t>
      </w:r>
      <w:r w:rsidR="00653398">
        <w:rPr>
          <w:lang w:val="en-US"/>
        </w:rPr>
        <w:t xml:space="preserve"> </w:t>
      </w:r>
      <w:r w:rsidR="00653398" w:rsidRPr="00634069">
        <w:rPr>
          <w:i/>
          <w:iCs/>
          <w:lang w:val="en-US"/>
        </w:rPr>
        <w:t>Human Resource Management, Global Edition</w:t>
      </w:r>
      <w:r w:rsidRPr="004A7DB2">
        <w:rPr>
          <w:lang w:val="uk-UA"/>
        </w:rPr>
        <w:t>. 1</w:t>
      </w:r>
      <w:r w:rsidR="00653398">
        <w:rPr>
          <w:lang w:val="en-US"/>
        </w:rPr>
        <w:t>6</w:t>
      </w:r>
      <w:r w:rsidRPr="004A7DB2">
        <w:rPr>
          <w:lang w:val="uk-UA"/>
        </w:rPr>
        <w:t xml:space="preserve">th ed. </w:t>
      </w:r>
      <w:r w:rsidR="002921E4" w:rsidRPr="002921E4">
        <w:rPr>
          <w:lang w:val="uk-UA"/>
        </w:rPr>
        <w:t>Harlow</w:t>
      </w:r>
      <w:r w:rsidR="002921E4">
        <w:rPr>
          <w:lang w:val="en-US"/>
        </w:rPr>
        <w:t xml:space="preserve">: </w:t>
      </w:r>
      <w:r w:rsidR="002921E4" w:rsidRPr="002921E4">
        <w:rPr>
          <w:lang w:val="en-US"/>
        </w:rPr>
        <w:t>Pearson Education Limited</w:t>
      </w:r>
      <w:r w:rsidRPr="004A7DB2">
        <w:rPr>
          <w:lang w:val="uk-UA"/>
        </w:rPr>
        <w:t>, 201</w:t>
      </w:r>
      <w:r w:rsidR="002921E4">
        <w:rPr>
          <w:lang w:val="en-US"/>
        </w:rPr>
        <w:t>9</w:t>
      </w:r>
      <w:r w:rsidRPr="004A7DB2">
        <w:rPr>
          <w:lang w:val="uk-UA"/>
        </w:rPr>
        <w:t xml:space="preserve">. </w:t>
      </w:r>
      <w:r w:rsidR="002921E4">
        <w:rPr>
          <w:lang w:val="en-US"/>
        </w:rPr>
        <w:t>728</w:t>
      </w:r>
      <w:r w:rsidRPr="004A7DB2">
        <w:rPr>
          <w:lang w:val="uk-UA"/>
        </w:rPr>
        <w:t xml:space="preserve"> р. </w:t>
      </w:r>
    </w:p>
    <w:p w14:paraId="295DF74C" w14:textId="77777777" w:rsidR="000474C5" w:rsidRDefault="000474C5" w:rsidP="00936834">
      <w:pPr>
        <w:pStyle w:val="afe"/>
        <w:numPr>
          <w:ilvl w:val="0"/>
          <w:numId w:val="23"/>
        </w:numPr>
        <w:rPr>
          <w:lang w:val="uk-UA"/>
        </w:rPr>
      </w:pPr>
      <w:r w:rsidRPr="000474C5">
        <w:rPr>
          <w:lang w:val="uk-UA"/>
        </w:rPr>
        <w:t xml:space="preserve">Lopuschnyak H., Marshavin Y., Kitsak T., Lastremska O.,Nikitin Y. Modernization of social dialogue as an imperative for developing social responsibility by business organizations in Ukraine. </w:t>
      </w:r>
      <w:r w:rsidRPr="000474C5">
        <w:rPr>
          <w:i/>
          <w:iCs/>
          <w:lang w:val="uk-UA"/>
        </w:rPr>
        <w:t>Problems and Perspectives in Management,</w:t>
      </w:r>
      <w:r w:rsidRPr="000474C5">
        <w:rPr>
          <w:lang w:val="uk-UA"/>
        </w:rPr>
        <w:t xml:space="preserve"> </w:t>
      </w:r>
      <w:r>
        <w:rPr>
          <w:lang w:val="uk-UA"/>
        </w:rPr>
        <w:t xml:space="preserve">2021, </w:t>
      </w:r>
      <w:r w:rsidRPr="000474C5">
        <w:rPr>
          <w:lang w:val="uk-UA"/>
        </w:rPr>
        <w:t xml:space="preserve">19(1), 487-498. </w:t>
      </w:r>
      <w:hyperlink r:id="rId8" w:history="1">
        <w:r w:rsidRPr="00671A3B">
          <w:rPr>
            <w:rStyle w:val="afa"/>
            <w:lang w:val="uk-UA"/>
          </w:rPr>
          <w:t>http://dx.doi.org/10.21511/ppm.19(1).2021.41</w:t>
        </w:r>
      </w:hyperlink>
      <w:r>
        <w:rPr>
          <w:lang w:val="uk-UA"/>
        </w:rPr>
        <w:t xml:space="preserve"> </w:t>
      </w:r>
    </w:p>
    <w:p w14:paraId="14E4DA41" w14:textId="77777777" w:rsidR="00D95A37" w:rsidRDefault="00D95A37" w:rsidP="00936834">
      <w:pPr>
        <w:pStyle w:val="afe"/>
        <w:numPr>
          <w:ilvl w:val="0"/>
          <w:numId w:val="23"/>
        </w:numPr>
        <w:rPr>
          <w:lang w:val="uk-UA"/>
        </w:rPr>
      </w:pPr>
      <w:r w:rsidRPr="00D95A37">
        <w:rPr>
          <w:color w:val="000000"/>
          <w:lang w:val="en-US"/>
        </w:rPr>
        <w:t>Lopushnyak,</w:t>
      </w:r>
      <w:r>
        <w:rPr>
          <w:color w:val="000000"/>
          <w:lang w:val="en-US"/>
        </w:rPr>
        <w:t xml:space="preserve"> H.</w:t>
      </w:r>
      <w:r w:rsidRPr="00D95A37">
        <w:rPr>
          <w:color w:val="000000"/>
          <w:lang w:val="en-US"/>
        </w:rPr>
        <w:t xml:space="preserve"> Kravchuk,</w:t>
      </w:r>
      <w:r>
        <w:rPr>
          <w:color w:val="000000"/>
          <w:lang w:val="en-US"/>
        </w:rPr>
        <w:t xml:space="preserve"> O.,</w:t>
      </w:r>
      <w:r w:rsidRPr="00D95A37">
        <w:rPr>
          <w:color w:val="000000"/>
          <w:lang w:val="en-US"/>
        </w:rPr>
        <w:t xml:space="preserve"> Babin</w:t>
      </w:r>
      <w:r>
        <w:rPr>
          <w:color w:val="000000"/>
          <w:lang w:val="en-US"/>
        </w:rPr>
        <w:t>, S</w:t>
      </w:r>
      <w:r w:rsidRPr="00D95A37">
        <w:rPr>
          <w:color w:val="000000"/>
          <w:lang w:val="en-US"/>
        </w:rPr>
        <w:t xml:space="preserve">. Development of Personnel Management in Response to the COVID-19 Pandemic Crisis. </w:t>
      </w:r>
      <w:r w:rsidRPr="00D95A37">
        <w:rPr>
          <w:i/>
          <w:iCs/>
          <w:color w:val="000000"/>
          <w:lang w:val="en-US"/>
        </w:rPr>
        <w:t xml:space="preserve">Society and economy during the COVID-19. Pandemic experiences of </w:t>
      </w:r>
      <w:r w:rsidR="00533C79" w:rsidRPr="00D95A37">
        <w:rPr>
          <w:i/>
          <w:iCs/>
          <w:color w:val="000000"/>
          <w:lang w:val="en-US"/>
        </w:rPr>
        <w:t>Ukraine:</w:t>
      </w:r>
      <w:r w:rsidRPr="00D95A37">
        <w:rPr>
          <w:color w:val="000000"/>
          <w:lang w:val="en-US"/>
        </w:rPr>
        <w:t xml:space="preserve"> Monografi</w:t>
      </w:r>
      <w:r>
        <w:rPr>
          <w:color w:val="000000"/>
        </w:rPr>
        <w:t>а</w:t>
      </w:r>
      <w:r w:rsidRPr="00D95A37">
        <w:rPr>
          <w:color w:val="000000"/>
          <w:lang w:val="en-US"/>
        </w:rPr>
        <w:t xml:space="preserve">.Warsaw 2021. </w:t>
      </w:r>
      <w:r>
        <w:rPr>
          <w:color w:val="000000"/>
        </w:rPr>
        <w:t xml:space="preserve">P. </w:t>
      </w:r>
      <w:r w:rsidR="00533C79">
        <w:rPr>
          <w:color w:val="000000"/>
        </w:rPr>
        <w:t>103–121</w:t>
      </w:r>
      <w:r>
        <w:rPr>
          <w:color w:val="000000"/>
        </w:rPr>
        <w:t>.</w:t>
      </w:r>
    </w:p>
    <w:p w14:paraId="2A95B992" w14:textId="77777777" w:rsidR="00B05846" w:rsidRDefault="00B05846" w:rsidP="00936834">
      <w:pPr>
        <w:pStyle w:val="afe"/>
        <w:numPr>
          <w:ilvl w:val="0"/>
          <w:numId w:val="23"/>
        </w:numPr>
        <w:rPr>
          <w:lang w:val="uk-UA"/>
        </w:rPr>
      </w:pPr>
      <w:r w:rsidRPr="00B05846">
        <w:rPr>
          <w:lang w:val="uk-UA"/>
        </w:rPr>
        <w:t>Lussier, R</w:t>
      </w:r>
      <w:r>
        <w:rPr>
          <w:lang w:val="en-US"/>
        </w:rPr>
        <w:t>.</w:t>
      </w:r>
      <w:r w:rsidRPr="00B05846">
        <w:rPr>
          <w:lang w:val="uk-UA"/>
        </w:rPr>
        <w:t xml:space="preserve"> N</w:t>
      </w:r>
      <w:r>
        <w:rPr>
          <w:lang w:val="en-US"/>
        </w:rPr>
        <w:t>.,</w:t>
      </w:r>
      <w:r w:rsidRPr="00B05846">
        <w:rPr>
          <w:lang w:val="uk-UA"/>
        </w:rPr>
        <w:t xml:space="preserve"> Hendon</w:t>
      </w:r>
      <w:r>
        <w:rPr>
          <w:lang w:val="en-US"/>
        </w:rPr>
        <w:t xml:space="preserve">, J.R. </w:t>
      </w:r>
      <w:r w:rsidR="00653398" w:rsidRPr="00634069">
        <w:rPr>
          <w:i/>
          <w:iCs/>
          <w:lang w:val="en-US"/>
        </w:rPr>
        <w:t>Human Resource Management</w:t>
      </w:r>
      <w:r w:rsidR="00653398" w:rsidRPr="00653398">
        <w:rPr>
          <w:lang w:val="en-US"/>
        </w:rPr>
        <w:t>: Functions, Applications, and Skill Development</w:t>
      </w:r>
      <w:r w:rsidR="00653398">
        <w:rPr>
          <w:lang w:val="en-US"/>
        </w:rPr>
        <w:t xml:space="preserve">. </w:t>
      </w:r>
      <w:r w:rsidR="00653398" w:rsidRPr="00653398">
        <w:rPr>
          <w:lang w:val="en-US"/>
        </w:rPr>
        <w:t>4th ed.</w:t>
      </w:r>
      <w:r w:rsidR="00653398">
        <w:rPr>
          <w:lang w:val="en-US"/>
        </w:rPr>
        <w:t xml:space="preserve"> </w:t>
      </w:r>
      <w:r w:rsidR="00653398" w:rsidRPr="00B05846">
        <w:rPr>
          <w:lang w:val="en-US"/>
        </w:rPr>
        <w:t>Thousand Oaks</w:t>
      </w:r>
      <w:r w:rsidR="00653398">
        <w:rPr>
          <w:lang w:val="en-US"/>
        </w:rPr>
        <w:t xml:space="preserve">: </w:t>
      </w:r>
      <w:r w:rsidR="00653398" w:rsidRPr="00B05846">
        <w:rPr>
          <w:lang w:val="en-US"/>
        </w:rPr>
        <w:t>Sage Publications Inc</w:t>
      </w:r>
      <w:r w:rsidR="00653398">
        <w:rPr>
          <w:lang w:val="en-US"/>
        </w:rPr>
        <w:t>, 2021. 696 p.</w:t>
      </w:r>
    </w:p>
    <w:p w14:paraId="4CFCD43B" w14:textId="77777777" w:rsidR="006C5B14" w:rsidRPr="003A147B" w:rsidRDefault="006C5B14" w:rsidP="00936834">
      <w:pPr>
        <w:pStyle w:val="afe"/>
        <w:numPr>
          <w:ilvl w:val="0"/>
          <w:numId w:val="23"/>
        </w:numPr>
        <w:rPr>
          <w:lang w:val="uk-UA"/>
        </w:rPr>
      </w:pPr>
      <w:r w:rsidRPr="003A147B">
        <w:rPr>
          <w:lang w:val="uk-UA"/>
        </w:rPr>
        <w:t>Noe, R.</w:t>
      </w:r>
      <w:r w:rsidR="003A147B" w:rsidRPr="003A147B">
        <w:rPr>
          <w:lang w:val="en-US"/>
        </w:rPr>
        <w:t xml:space="preserve">, </w:t>
      </w:r>
      <w:r w:rsidRPr="003A147B">
        <w:rPr>
          <w:lang w:val="uk-UA"/>
        </w:rPr>
        <w:t xml:space="preserve">Hollenbeck J., </w:t>
      </w:r>
      <w:r w:rsidR="003A147B" w:rsidRPr="003A147B">
        <w:rPr>
          <w:lang w:val="uk-UA"/>
        </w:rPr>
        <w:t xml:space="preserve">Gerhart B., </w:t>
      </w:r>
      <w:r w:rsidRPr="003A147B">
        <w:rPr>
          <w:lang w:val="uk-UA"/>
        </w:rPr>
        <w:t xml:space="preserve">Wright P. </w:t>
      </w:r>
      <w:r w:rsidR="003A147B" w:rsidRPr="00634069">
        <w:rPr>
          <w:i/>
          <w:iCs/>
          <w:lang w:val="uk-UA"/>
        </w:rPr>
        <w:t>ISE Fundamentals of Human Resource Management</w:t>
      </w:r>
      <w:r w:rsidRPr="00634069">
        <w:rPr>
          <w:i/>
          <w:iCs/>
          <w:lang w:val="uk-UA"/>
        </w:rPr>
        <w:t xml:space="preserve">. </w:t>
      </w:r>
      <w:r w:rsidR="003A147B" w:rsidRPr="00634069">
        <w:rPr>
          <w:i/>
          <w:iCs/>
          <w:lang w:val="en-US"/>
        </w:rPr>
        <w:t>9</w:t>
      </w:r>
      <w:r w:rsidRPr="00634069">
        <w:rPr>
          <w:i/>
          <w:iCs/>
          <w:lang w:val="uk-UA"/>
        </w:rPr>
        <w:t>th ed</w:t>
      </w:r>
      <w:r w:rsidRPr="003A147B">
        <w:rPr>
          <w:lang w:val="uk-UA"/>
        </w:rPr>
        <w:t xml:space="preserve">. </w:t>
      </w:r>
      <w:r w:rsidR="003A147B">
        <w:rPr>
          <w:lang w:val="en-US"/>
        </w:rPr>
        <w:t xml:space="preserve">OH: </w:t>
      </w:r>
      <w:r w:rsidRPr="003A147B">
        <w:rPr>
          <w:lang w:val="uk-UA"/>
        </w:rPr>
        <w:t>McGraw-Hill Higher Education, 20</w:t>
      </w:r>
      <w:r w:rsidR="002E0F9E">
        <w:rPr>
          <w:lang w:val="en-US"/>
        </w:rPr>
        <w:t>21</w:t>
      </w:r>
      <w:r w:rsidRPr="003A147B">
        <w:rPr>
          <w:lang w:val="uk-UA"/>
        </w:rPr>
        <w:t xml:space="preserve">. 608 р. </w:t>
      </w:r>
    </w:p>
    <w:p w14:paraId="1A66AC22" w14:textId="77777777" w:rsidR="006C5B14" w:rsidRDefault="006C5B14" w:rsidP="00B20F10">
      <w:pPr>
        <w:pStyle w:val="afe"/>
        <w:numPr>
          <w:ilvl w:val="0"/>
          <w:numId w:val="23"/>
        </w:numPr>
        <w:rPr>
          <w:lang w:val="uk-UA"/>
        </w:rPr>
      </w:pPr>
      <w:r w:rsidRPr="004A7DB2">
        <w:rPr>
          <w:lang w:val="uk-UA"/>
        </w:rPr>
        <w:t>Snell Sc.</w:t>
      </w:r>
      <w:r w:rsidR="00713153" w:rsidRPr="004A7DB2">
        <w:rPr>
          <w:lang w:val="uk-UA"/>
        </w:rPr>
        <w:t xml:space="preserve"> </w:t>
      </w:r>
      <w:r w:rsidRPr="004A7DB2">
        <w:rPr>
          <w:lang w:val="uk-UA"/>
        </w:rPr>
        <w:t>A., Morris Sh.</w:t>
      </w:r>
      <w:r w:rsidR="00713153" w:rsidRPr="004A7DB2">
        <w:rPr>
          <w:lang w:val="uk-UA"/>
        </w:rPr>
        <w:t xml:space="preserve"> </w:t>
      </w:r>
      <w:r w:rsidRPr="004A7DB2">
        <w:rPr>
          <w:lang w:val="uk-UA"/>
        </w:rPr>
        <w:t>S</w:t>
      </w:r>
      <w:r w:rsidR="002921E4">
        <w:rPr>
          <w:lang w:val="en-US"/>
        </w:rPr>
        <w:t xml:space="preserve">. </w:t>
      </w:r>
      <w:r w:rsidRPr="00634069">
        <w:rPr>
          <w:i/>
          <w:iCs/>
          <w:lang w:val="uk-UA"/>
        </w:rPr>
        <w:t>Managing Human Resources</w:t>
      </w:r>
      <w:r w:rsidRPr="004A7DB2">
        <w:rPr>
          <w:lang w:val="uk-UA"/>
        </w:rPr>
        <w:t xml:space="preserve">. 17th ed. </w:t>
      </w:r>
      <w:r w:rsidR="002921E4" w:rsidRPr="002921E4">
        <w:rPr>
          <w:lang w:val="uk-UA"/>
        </w:rPr>
        <w:t>Florence</w:t>
      </w:r>
      <w:r w:rsidR="002921E4">
        <w:rPr>
          <w:lang w:val="en-US"/>
        </w:rPr>
        <w:t xml:space="preserve">: </w:t>
      </w:r>
      <w:r w:rsidRPr="004A7DB2">
        <w:rPr>
          <w:lang w:val="uk-UA"/>
        </w:rPr>
        <w:t>Cengage Learning, 201</w:t>
      </w:r>
      <w:r w:rsidR="002921E4">
        <w:rPr>
          <w:lang w:val="en-US"/>
        </w:rPr>
        <w:t>8</w:t>
      </w:r>
      <w:r w:rsidRPr="004A7DB2">
        <w:rPr>
          <w:lang w:val="uk-UA"/>
        </w:rPr>
        <w:t xml:space="preserve">. </w:t>
      </w:r>
      <w:r w:rsidR="002921E4">
        <w:rPr>
          <w:lang w:val="en-US"/>
        </w:rPr>
        <w:t>672</w:t>
      </w:r>
      <w:r w:rsidRPr="004A7DB2">
        <w:rPr>
          <w:lang w:val="uk-UA"/>
        </w:rPr>
        <w:t xml:space="preserve"> р.</w:t>
      </w:r>
    </w:p>
    <w:p w14:paraId="6FE65FE0" w14:textId="77777777" w:rsidR="000474C5" w:rsidRDefault="000474C5" w:rsidP="00B20F10">
      <w:pPr>
        <w:pStyle w:val="afe"/>
        <w:numPr>
          <w:ilvl w:val="0"/>
          <w:numId w:val="23"/>
        </w:numPr>
        <w:rPr>
          <w:lang w:val="uk-UA"/>
        </w:rPr>
      </w:pPr>
      <w:r w:rsidRPr="000474C5">
        <w:rPr>
          <w:lang w:val="uk-UA"/>
        </w:rPr>
        <w:t>Tsymbaliuk</w:t>
      </w:r>
      <w:r w:rsidR="00D95A37">
        <w:rPr>
          <w:lang w:val="en-US"/>
        </w:rPr>
        <w:t>,</w:t>
      </w:r>
      <w:r w:rsidRPr="000474C5">
        <w:rPr>
          <w:lang w:val="uk-UA"/>
        </w:rPr>
        <w:t xml:space="preserve"> S</w:t>
      </w:r>
      <w:r>
        <w:rPr>
          <w:lang w:val="uk-UA"/>
        </w:rPr>
        <w:t>.</w:t>
      </w:r>
      <w:r w:rsidRPr="000474C5">
        <w:rPr>
          <w:lang w:val="uk-UA"/>
        </w:rPr>
        <w:t>, Vasylyk</w:t>
      </w:r>
      <w:r w:rsidR="00D95A37">
        <w:rPr>
          <w:lang w:val="en-US"/>
        </w:rPr>
        <w:t>,</w:t>
      </w:r>
      <w:r>
        <w:rPr>
          <w:lang w:val="uk-UA"/>
        </w:rPr>
        <w:t xml:space="preserve"> А., </w:t>
      </w:r>
      <w:r w:rsidRPr="000474C5">
        <w:rPr>
          <w:lang w:val="uk-UA"/>
        </w:rPr>
        <w:t>Stoliaruk</w:t>
      </w:r>
      <w:r>
        <w:rPr>
          <w:lang w:val="uk-UA"/>
        </w:rPr>
        <w:t xml:space="preserve">, </w:t>
      </w:r>
      <w:r>
        <w:rPr>
          <w:lang w:val="en-US"/>
        </w:rPr>
        <w:t>Kh.</w:t>
      </w:r>
      <w:r w:rsidRPr="000474C5">
        <w:rPr>
          <w:lang w:val="uk-UA"/>
        </w:rPr>
        <w:t xml:space="preserve"> Green human resource management: how to implement environmental issues into HR practices. ISCMEE 2021. E3S Web of Conferences 255, 01037 (2021). DOI: </w:t>
      </w:r>
      <w:hyperlink r:id="rId9" w:history="1">
        <w:r w:rsidR="00D95A37" w:rsidRPr="00671A3B">
          <w:rPr>
            <w:rStyle w:val="afa"/>
            <w:lang w:val="uk-UA"/>
          </w:rPr>
          <w:t>https://doi.org/10.1051/e3sconf/202125501037</w:t>
        </w:r>
      </w:hyperlink>
      <w:r w:rsidR="00D95A37">
        <w:rPr>
          <w:lang w:val="en-US"/>
        </w:rPr>
        <w:t xml:space="preserve"> </w:t>
      </w:r>
    </w:p>
    <w:p w14:paraId="73F9182C" w14:textId="77777777" w:rsidR="000E341C" w:rsidRDefault="000E341C" w:rsidP="00B20F10">
      <w:pPr>
        <w:pStyle w:val="afe"/>
        <w:numPr>
          <w:ilvl w:val="0"/>
          <w:numId w:val="23"/>
        </w:numPr>
        <w:rPr>
          <w:lang w:val="uk-UA"/>
        </w:rPr>
      </w:pPr>
      <w:r w:rsidRPr="000E341C">
        <w:rPr>
          <w:lang w:val="uk-UA"/>
        </w:rPr>
        <w:t>Troger</w:t>
      </w:r>
      <w:r>
        <w:rPr>
          <w:lang w:val="en-US"/>
        </w:rPr>
        <w:t>,</w:t>
      </w:r>
      <w:r w:rsidRPr="000E341C">
        <w:rPr>
          <w:lang w:val="uk-UA"/>
        </w:rPr>
        <w:t xml:space="preserve"> H</w:t>
      </w:r>
      <w:r>
        <w:rPr>
          <w:lang w:val="en-US"/>
        </w:rPr>
        <w:t xml:space="preserve">. </w:t>
      </w:r>
      <w:r w:rsidRPr="00634069">
        <w:rPr>
          <w:i/>
          <w:iCs/>
          <w:lang w:val="en-US"/>
        </w:rPr>
        <w:t xml:space="preserve">Human Resource Management in a Post COVID-19 </w:t>
      </w:r>
      <w:r w:rsidR="003A147B" w:rsidRPr="00634069">
        <w:rPr>
          <w:i/>
          <w:iCs/>
          <w:lang w:val="en-US"/>
        </w:rPr>
        <w:t>World:</w:t>
      </w:r>
      <w:r w:rsidRPr="00634069">
        <w:rPr>
          <w:i/>
          <w:iCs/>
          <w:lang w:val="en-US"/>
        </w:rPr>
        <w:t xml:space="preserve"> New Distribution of Power, Individualization, Digitalization and Demographic Developments</w:t>
      </w:r>
      <w:r>
        <w:rPr>
          <w:lang w:val="en-US"/>
        </w:rPr>
        <w:t xml:space="preserve">. </w:t>
      </w:r>
      <w:r w:rsidRPr="000E341C">
        <w:rPr>
          <w:lang w:val="en-US"/>
        </w:rPr>
        <w:t>Cham</w:t>
      </w:r>
      <w:r>
        <w:rPr>
          <w:lang w:val="en-US"/>
        </w:rPr>
        <w:t xml:space="preserve">: </w:t>
      </w:r>
      <w:r w:rsidRPr="000E341C">
        <w:rPr>
          <w:lang w:val="en-US"/>
        </w:rPr>
        <w:t>Springer Nature Switzerland AG</w:t>
      </w:r>
      <w:r>
        <w:rPr>
          <w:lang w:val="en-US"/>
        </w:rPr>
        <w:t>, 2021. 198p.</w:t>
      </w:r>
    </w:p>
    <w:p w14:paraId="36213D4E" w14:textId="77777777" w:rsidR="00634069" w:rsidRPr="00634069" w:rsidRDefault="00634069" w:rsidP="00634069">
      <w:pPr>
        <w:pStyle w:val="afe"/>
        <w:numPr>
          <w:ilvl w:val="0"/>
          <w:numId w:val="23"/>
        </w:numPr>
        <w:rPr>
          <w:rFonts w:eastAsiaTheme="minorEastAsia"/>
          <w:lang w:val="uk-UA"/>
        </w:rPr>
      </w:pPr>
      <w:r w:rsidRPr="00634069">
        <w:rPr>
          <w:rFonts w:eastAsiaTheme="minorEastAsia"/>
          <w:lang w:val="uk-UA"/>
        </w:rPr>
        <w:t xml:space="preserve">Волобоєва І.О., Кравчук О.І., Варшава Д.В. Ціннісний вимір бренду роботодавця: вплив на залучення персоналу. </w:t>
      </w:r>
      <w:r w:rsidRPr="00634069">
        <w:rPr>
          <w:rFonts w:eastAsiaTheme="minorEastAsia"/>
          <w:i/>
          <w:iCs/>
          <w:lang w:val="uk-UA"/>
        </w:rPr>
        <w:t>Бізнес Інформ</w:t>
      </w:r>
      <w:r w:rsidRPr="00634069">
        <w:rPr>
          <w:rFonts w:eastAsiaTheme="minorEastAsia"/>
          <w:lang w:val="uk-UA"/>
        </w:rPr>
        <w:t xml:space="preserve">. 2021. №4. C. 302–309. </w:t>
      </w:r>
      <w:hyperlink r:id="rId10" w:history="1">
        <w:r w:rsidRPr="00671A3B">
          <w:rPr>
            <w:rStyle w:val="afa"/>
            <w:rFonts w:eastAsiaTheme="minorEastAsia"/>
            <w:lang w:val="uk-UA"/>
          </w:rPr>
          <w:t>https://doi.org/10.32983/2222-4459-2021-4-302-309</w:t>
        </w:r>
      </w:hyperlink>
      <w:r>
        <w:rPr>
          <w:rFonts w:eastAsiaTheme="minorEastAsia"/>
          <w:lang w:val="en-US"/>
        </w:rPr>
        <w:t xml:space="preserve"> </w:t>
      </w:r>
    </w:p>
    <w:p w14:paraId="3439B3C7" w14:textId="77777777" w:rsidR="006C5B14" w:rsidRPr="004A7DB2" w:rsidRDefault="006C5B14" w:rsidP="00B20F10">
      <w:pPr>
        <w:pStyle w:val="afe"/>
        <w:numPr>
          <w:ilvl w:val="0"/>
          <w:numId w:val="23"/>
        </w:numPr>
        <w:rPr>
          <w:rFonts w:eastAsiaTheme="minorEastAsia"/>
          <w:lang w:val="uk-UA"/>
        </w:rPr>
      </w:pPr>
      <w:r w:rsidRPr="004A7DB2">
        <w:rPr>
          <w:rFonts w:eastAsiaTheme="minorEastAsia"/>
          <w:lang w:val="uk-UA"/>
        </w:rPr>
        <w:lastRenderedPageBreak/>
        <w:t xml:space="preserve">Колот А.М., Герасименко О.О. Соціально-трудовий розвиток у ХХІ столітті: до природи глобальних змін, нових можливостей, обмежень і викликів. </w:t>
      </w:r>
      <w:r w:rsidRPr="00634069">
        <w:rPr>
          <w:rFonts w:eastAsiaTheme="minorEastAsia"/>
          <w:i/>
          <w:iCs/>
          <w:lang w:val="uk-UA"/>
        </w:rPr>
        <w:t>Демографія та соціальна економіка</w:t>
      </w:r>
      <w:r w:rsidRPr="004A7DB2">
        <w:rPr>
          <w:rFonts w:eastAsiaTheme="minorEastAsia"/>
          <w:lang w:val="uk-UA"/>
        </w:rPr>
        <w:t>, 2019, 1 (35): 97–125</w:t>
      </w:r>
    </w:p>
    <w:p w14:paraId="24B295FD" w14:textId="77777777" w:rsidR="006C5B14" w:rsidRPr="004A7DB2" w:rsidRDefault="006C5B14" w:rsidP="00B20F10">
      <w:pPr>
        <w:pStyle w:val="afe"/>
        <w:numPr>
          <w:ilvl w:val="0"/>
          <w:numId w:val="23"/>
        </w:numPr>
        <w:rPr>
          <w:lang w:val="uk-UA"/>
        </w:rPr>
      </w:pPr>
      <w:r w:rsidRPr="004A7DB2">
        <w:rPr>
          <w:lang w:val="uk-UA"/>
        </w:rPr>
        <w:t>Колот А.М., Цимбалюк С.О. Мотиваційний менеджмент: підручник. Київ: КНЕУ, 2014. 479 с.</w:t>
      </w:r>
    </w:p>
    <w:p w14:paraId="7230C354" w14:textId="77777777" w:rsidR="006C5B14" w:rsidRPr="004A7DB2" w:rsidRDefault="006C5B14" w:rsidP="00B20F10">
      <w:pPr>
        <w:pStyle w:val="afe"/>
        <w:numPr>
          <w:ilvl w:val="0"/>
          <w:numId w:val="23"/>
        </w:numPr>
        <w:rPr>
          <w:rFonts w:eastAsiaTheme="minorEastAsia"/>
          <w:lang w:val="uk-UA"/>
        </w:rPr>
      </w:pPr>
      <w:r w:rsidRPr="004A7DB2">
        <w:rPr>
          <w:lang w:val="uk-UA"/>
        </w:rPr>
        <w:t xml:space="preserve">Кравчук О.І. Аналіз міжнародної практики стандартизації управління персоналом. </w:t>
      </w:r>
      <w:r w:rsidRPr="004A7DB2">
        <w:rPr>
          <w:rFonts w:eastAsiaTheme="minorEastAsia"/>
          <w:i/>
          <w:lang w:val="uk-UA"/>
        </w:rPr>
        <w:t>Соціально-трудові відносини: теорія та практика.</w:t>
      </w:r>
      <w:r w:rsidRPr="004A7DB2">
        <w:rPr>
          <w:rFonts w:eastAsiaTheme="minorEastAsia"/>
          <w:lang w:val="uk-UA"/>
        </w:rPr>
        <w:t xml:space="preserve"> 2017. № 1. С.142-157.</w:t>
      </w:r>
    </w:p>
    <w:p w14:paraId="53C2651A" w14:textId="77777777" w:rsidR="00634069" w:rsidRPr="00634069" w:rsidRDefault="00634069" w:rsidP="00634069">
      <w:pPr>
        <w:pStyle w:val="afe"/>
        <w:numPr>
          <w:ilvl w:val="0"/>
          <w:numId w:val="23"/>
        </w:numPr>
        <w:rPr>
          <w:rFonts w:eastAsiaTheme="minorEastAsia"/>
          <w:lang w:val="uk-UA"/>
        </w:rPr>
      </w:pPr>
      <w:r w:rsidRPr="00634069">
        <w:rPr>
          <w:rFonts w:eastAsiaTheme="minorEastAsia"/>
          <w:lang w:val="uk-UA"/>
        </w:rPr>
        <w:t xml:space="preserve">Кравчук О.І., Варіс І.О., Бідна Т.О. Попит на HR-компетентності в Україні: зміни  та виклики на ринку праці під час пандемії COVID-19. </w:t>
      </w:r>
      <w:r w:rsidRPr="004A7DB2">
        <w:rPr>
          <w:rFonts w:eastAsiaTheme="minorEastAsia"/>
          <w:i/>
          <w:lang w:val="uk-UA"/>
        </w:rPr>
        <w:t>Соціально-трудові відносини: теорія і практика</w:t>
      </w:r>
      <w:r w:rsidRPr="00634069">
        <w:rPr>
          <w:rFonts w:eastAsiaTheme="minorEastAsia"/>
          <w:lang w:val="uk-UA"/>
        </w:rPr>
        <w:t xml:space="preserve">. 2021. </w:t>
      </w:r>
      <w:r w:rsidR="00F80F15">
        <w:rPr>
          <w:rFonts w:eastAsiaTheme="minorEastAsia"/>
          <w:lang w:val="uk-UA"/>
        </w:rPr>
        <w:t>1 (</w:t>
      </w:r>
      <w:r w:rsidRPr="00634069">
        <w:rPr>
          <w:rFonts w:eastAsiaTheme="minorEastAsia"/>
          <w:lang w:val="uk-UA"/>
        </w:rPr>
        <w:t>11</w:t>
      </w:r>
      <w:r w:rsidR="00F80F15">
        <w:rPr>
          <w:rFonts w:eastAsiaTheme="minorEastAsia"/>
          <w:lang w:val="uk-UA"/>
        </w:rPr>
        <w:t>)</w:t>
      </w:r>
      <w:r w:rsidRPr="00634069">
        <w:rPr>
          <w:rFonts w:eastAsiaTheme="minorEastAsia"/>
          <w:lang w:val="uk-UA"/>
        </w:rPr>
        <w:t>, С. 14-30</w:t>
      </w:r>
      <w:r w:rsidRPr="00634069">
        <w:rPr>
          <w:rFonts w:eastAsiaTheme="minorEastAsia"/>
        </w:rPr>
        <w:t>.</w:t>
      </w:r>
      <w:r w:rsidRPr="00634069">
        <w:rPr>
          <w:rFonts w:eastAsiaTheme="minorEastAsia"/>
          <w:lang w:val="uk-UA"/>
        </w:rPr>
        <w:t xml:space="preserve"> </w:t>
      </w:r>
      <w:hyperlink r:id="rId11" w:history="1">
        <w:r w:rsidRPr="00671A3B">
          <w:rPr>
            <w:rStyle w:val="afa"/>
            <w:rFonts w:eastAsiaTheme="minorEastAsia"/>
            <w:lang w:val="uk-UA"/>
          </w:rPr>
          <w:t>http://dx.doi.org/10.21511/slrtp.11(1).2021.02</w:t>
        </w:r>
      </w:hyperlink>
      <w:r w:rsidRPr="00634069">
        <w:rPr>
          <w:rFonts w:eastAsiaTheme="minorEastAsia"/>
        </w:rPr>
        <w:t xml:space="preserve"> </w:t>
      </w:r>
    </w:p>
    <w:p w14:paraId="63AD6C63" w14:textId="77777777" w:rsidR="00F80F15" w:rsidRPr="00F80F15" w:rsidRDefault="00F80F15" w:rsidP="00F80F15">
      <w:pPr>
        <w:pStyle w:val="afe"/>
        <w:numPr>
          <w:ilvl w:val="0"/>
          <w:numId w:val="23"/>
        </w:numPr>
        <w:rPr>
          <w:rFonts w:eastAsiaTheme="minorEastAsia"/>
          <w:lang w:val="uk-UA"/>
        </w:rPr>
      </w:pPr>
      <w:r w:rsidRPr="00F80F15">
        <w:rPr>
          <w:rFonts w:eastAsiaTheme="minorEastAsia"/>
          <w:lang w:val="uk-UA"/>
        </w:rPr>
        <w:t xml:space="preserve">Кравчук О.І., Варіс І.О., Заривних К.В.  Цифрові технології менеджменту персоналу: тенденції та виклики в умовах пандемії COVID-19. </w:t>
      </w:r>
      <w:r w:rsidRPr="00F80F15">
        <w:rPr>
          <w:rFonts w:eastAsiaTheme="minorEastAsia"/>
          <w:i/>
          <w:iCs/>
          <w:lang w:val="uk-UA"/>
        </w:rPr>
        <w:t>Економіка та суспільство.</w:t>
      </w:r>
      <w:r w:rsidRPr="00F80F15">
        <w:rPr>
          <w:rFonts w:eastAsiaTheme="minorEastAsia"/>
          <w:lang w:val="uk-UA"/>
        </w:rPr>
        <w:t xml:space="preserve"> 2021. 26. </w:t>
      </w:r>
      <w:hyperlink r:id="rId12" w:history="1">
        <w:r w:rsidRPr="00671A3B">
          <w:rPr>
            <w:rStyle w:val="afa"/>
            <w:rFonts w:eastAsiaTheme="minorEastAsia"/>
            <w:lang w:val="uk-UA"/>
          </w:rPr>
          <w:t>https://doi.org/10.32782/2524-0072/2021-26-73</w:t>
        </w:r>
      </w:hyperlink>
      <w:r>
        <w:rPr>
          <w:rFonts w:eastAsiaTheme="minorEastAsia"/>
          <w:lang w:val="uk-UA"/>
        </w:rPr>
        <w:t xml:space="preserve"> </w:t>
      </w:r>
    </w:p>
    <w:p w14:paraId="0F23F8EB" w14:textId="77777777" w:rsidR="00F80F15" w:rsidRPr="00F80F15" w:rsidRDefault="00F80F15" w:rsidP="00936834">
      <w:pPr>
        <w:pStyle w:val="afe"/>
        <w:numPr>
          <w:ilvl w:val="0"/>
          <w:numId w:val="23"/>
        </w:numPr>
        <w:rPr>
          <w:rFonts w:eastAsiaTheme="minorEastAsia"/>
          <w:lang w:val="uk-UA"/>
        </w:rPr>
      </w:pPr>
      <w:r w:rsidRPr="00F80F15">
        <w:rPr>
          <w:rFonts w:eastAsiaTheme="minorEastAsia"/>
          <w:lang w:val="uk-UA"/>
        </w:rPr>
        <w:t xml:space="preserve">Кравчук О.І., Варіс І.О., Цьопа А.Р. Цифровізація залучення персоналу через job-портали. </w:t>
      </w:r>
      <w:r w:rsidRPr="00F80F15">
        <w:rPr>
          <w:rFonts w:eastAsiaTheme="minorEastAsia"/>
          <w:i/>
          <w:iCs/>
          <w:lang w:val="uk-UA"/>
        </w:rPr>
        <w:t>Бізнес Інформ</w:t>
      </w:r>
      <w:r w:rsidRPr="00F80F15">
        <w:rPr>
          <w:rFonts w:eastAsiaTheme="minorEastAsia"/>
          <w:lang w:val="uk-UA"/>
        </w:rPr>
        <w:t>. 2021. 6. C. 282–297.</w:t>
      </w:r>
      <w:r>
        <w:rPr>
          <w:rFonts w:eastAsiaTheme="minorEastAsia"/>
          <w:lang w:val="uk-UA"/>
        </w:rPr>
        <w:t xml:space="preserve"> </w:t>
      </w:r>
      <w:hyperlink r:id="rId13" w:history="1">
        <w:r w:rsidRPr="00671A3B">
          <w:rPr>
            <w:rStyle w:val="afa"/>
            <w:rFonts w:eastAsiaTheme="minorEastAsia"/>
            <w:lang w:val="uk-UA"/>
          </w:rPr>
          <w:t>https://doi.org/10.32983/2222-4459-2021-6-282-297</w:t>
        </w:r>
      </w:hyperlink>
      <w:r>
        <w:rPr>
          <w:rFonts w:eastAsiaTheme="minorEastAsia"/>
          <w:lang w:val="uk-UA"/>
        </w:rPr>
        <w:t xml:space="preserve"> </w:t>
      </w:r>
    </w:p>
    <w:p w14:paraId="721118DF" w14:textId="77777777" w:rsidR="006C5B14" w:rsidRPr="004A7DB2" w:rsidRDefault="006C5B14" w:rsidP="00B20F10">
      <w:pPr>
        <w:pStyle w:val="afe"/>
        <w:numPr>
          <w:ilvl w:val="0"/>
          <w:numId w:val="23"/>
        </w:numPr>
        <w:rPr>
          <w:rFonts w:eastAsiaTheme="minorEastAsia"/>
          <w:lang w:val="uk-UA"/>
        </w:rPr>
      </w:pPr>
      <w:r w:rsidRPr="004A7DB2">
        <w:rPr>
          <w:rFonts w:eastAsiaTheme="minorEastAsia"/>
          <w:lang w:val="uk-UA"/>
        </w:rPr>
        <w:t xml:space="preserve">Кравчук О.І. Оптимізація трудових відносин на основі активізації індивідуальних мотиваційних механізмів. </w:t>
      </w:r>
      <w:r w:rsidRPr="004A7DB2">
        <w:rPr>
          <w:rFonts w:eastAsiaTheme="minorEastAsia"/>
          <w:i/>
          <w:lang w:val="uk-UA"/>
        </w:rPr>
        <w:t>Соціально-трудові відносини: теорія і практика</w:t>
      </w:r>
      <w:r w:rsidRPr="004A7DB2">
        <w:rPr>
          <w:rFonts w:eastAsiaTheme="minorEastAsia"/>
          <w:lang w:val="uk-UA"/>
        </w:rPr>
        <w:t>. 2017. № 2. С.168–180.</w:t>
      </w:r>
    </w:p>
    <w:p w14:paraId="14F42A7C" w14:textId="77777777" w:rsidR="006C5B14" w:rsidRPr="004A7DB2" w:rsidRDefault="006C5B14" w:rsidP="00B20F10">
      <w:pPr>
        <w:pStyle w:val="afe"/>
        <w:numPr>
          <w:ilvl w:val="0"/>
          <w:numId w:val="23"/>
        </w:numPr>
        <w:rPr>
          <w:rStyle w:val="to-cite-box"/>
          <w:lang w:val="uk-UA"/>
        </w:rPr>
      </w:pPr>
      <w:r w:rsidRPr="004A7DB2">
        <w:rPr>
          <w:rStyle w:val="to-cite-box"/>
          <w:lang w:val="uk-UA"/>
        </w:rPr>
        <w:t xml:space="preserve">Кравчук О.І. </w:t>
      </w:r>
      <w:r w:rsidRPr="004A7DB2">
        <w:rPr>
          <w:szCs w:val="22"/>
          <w:lang w:val="uk-UA" w:eastAsia="uk-UA"/>
        </w:rPr>
        <w:t xml:space="preserve">Професійні стандарти з управління персоналом: розроблення і </w:t>
      </w:r>
      <w:r w:rsidR="00F30FA9" w:rsidRPr="004A7DB2">
        <w:rPr>
          <w:szCs w:val="22"/>
          <w:lang w:val="uk-UA" w:eastAsia="uk-UA"/>
        </w:rPr>
        <w:t>впровадження</w:t>
      </w:r>
      <w:r w:rsidRPr="004A7DB2">
        <w:rPr>
          <w:szCs w:val="22"/>
          <w:lang w:val="uk-UA" w:eastAsia="uk-UA"/>
        </w:rPr>
        <w:t xml:space="preserve"> в Україні</w:t>
      </w:r>
      <w:r w:rsidRPr="004A7DB2">
        <w:rPr>
          <w:rStyle w:val="to-cite-box"/>
          <w:lang w:val="uk-UA"/>
        </w:rPr>
        <w:t xml:space="preserve">. </w:t>
      </w:r>
      <w:r w:rsidRPr="004A7DB2">
        <w:rPr>
          <w:rFonts w:eastAsiaTheme="minorEastAsia"/>
          <w:i/>
          <w:lang w:val="uk-UA"/>
        </w:rPr>
        <w:t>Соціально-трудові відносини: теорія та практика</w:t>
      </w:r>
      <w:r w:rsidRPr="004A7DB2">
        <w:rPr>
          <w:rStyle w:val="to-cite-box"/>
          <w:lang w:val="uk-UA"/>
        </w:rPr>
        <w:t>. 2019. №</w:t>
      </w:r>
      <w:r w:rsidRPr="004A7DB2">
        <w:rPr>
          <w:rStyle w:val="to-cite-box"/>
          <w:i/>
          <w:iCs/>
          <w:lang w:val="uk-UA"/>
        </w:rPr>
        <w:t>9</w:t>
      </w:r>
      <w:r w:rsidRPr="004A7DB2">
        <w:rPr>
          <w:rStyle w:val="to-cite-box"/>
          <w:lang w:val="uk-UA"/>
        </w:rPr>
        <w:t>(1), С.71-84. doi:</w:t>
      </w:r>
      <w:hyperlink r:id="rId14" w:history="1">
        <w:r w:rsidRPr="004A7DB2">
          <w:rPr>
            <w:rStyle w:val="afa"/>
            <w:lang w:val="uk-UA"/>
          </w:rPr>
          <w:t>10.21511/slrtp.9(1).2019.07</w:t>
        </w:r>
      </w:hyperlink>
    </w:p>
    <w:p w14:paraId="760E9A1B" w14:textId="77777777" w:rsidR="006C5B14" w:rsidRPr="004A7DB2" w:rsidRDefault="006C5B14" w:rsidP="00B20F10">
      <w:pPr>
        <w:pStyle w:val="afe"/>
        <w:numPr>
          <w:ilvl w:val="0"/>
          <w:numId w:val="23"/>
        </w:numPr>
        <w:rPr>
          <w:rFonts w:eastAsiaTheme="minorEastAsia"/>
          <w:lang w:val="uk-UA"/>
        </w:rPr>
      </w:pPr>
      <w:r w:rsidRPr="004A7DB2">
        <w:rPr>
          <w:rFonts w:eastAsiaTheme="minorEastAsia"/>
          <w:lang w:val="uk-UA"/>
        </w:rPr>
        <w:t xml:space="preserve">Кравчук О.І. Соціально-трудові відносини в умовах формування мережевої економіки: основні тренди. </w:t>
      </w:r>
      <w:r w:rsidRPr="004A7DB2">
        <w:rPr>
          <w:rFonts w:eastAsiaTheme="minorEastAsia"/>
          <w:i/>
          <w:lang w:val="uk-UA"/>
        </w:rPr>
        <w:t>Соціально-трудові відносини: теорія та практика.</w:t>
      </w:r>
      <w:r w:rsidRPr="004A7DB2">
        <w:rPr>
          <w:rFonts w:eastAsiaTheme="minorEastAsia"/>
          <w:lang w:val="uk-UA"/>
        </w:rPr>
        <w:t xml:space="preserve"> 2014. № 2(8). С.192- 201</w:t>
      </w:r>
    </w:p>
    <w:p w14:paraId="293AED74" w14:textId="77777777" w:rsidR="006C5B14" w:rsidRPr="004A7DB2" w:rsidRDefault="006C5B14" w:rsidP="00B20F10">
      <w:pPr>
        <w:pStyle w:val="afe"/>
        <w:numPr>
          <w:ilvl w:val="0"/>
          <w:numId w:val="23"/>
        </w:numPr>
        <w:rPr>
          <w:rFonts w:eastAsiaTheme="minorEastAsia"/>
          <w:lang w:val="uk-UA"/>
        </w:rPr>
      </w:pPr>
      <w:r w:rsidRPr="004A7DB2">
        <w:rPr>
          <w:rFonts w:eastAsiaTheme="minorEastAsia"/>
          <w:lang w:val="uk-UA"/>
        </w:rPr>
        <w:t xml:space="preserve">Кравчук О.І. Трансформація соціально-трудових відносин в умовах формування мережевої економіки. </w:t>
      </w:r>
      <w:r w:rsidRPr="004A7DB2">
        <w:rPr>
          <w:rFonts w:eastAsiaTheme="minorEastAsia"/>
          <w:i/>
          <w:lang w:val="uk-UA"/>
        </w:rPr>
        <w:t>Україна: аспекти праці</w:t>
      </w:r>
      <w:r w:rsidRPr="004A7DB2">
        <w:rPr>
          <w:rFonts w:eastAsiaTheme="minorEastAsia"/>
          <w:lang w:val="uk-UA"/>
        </w:rPr>
        <w:t>. 2014. № 6. С.11-21.</w:t>
      </w:r>
    </w:p>
    <w:p w14:paraId="54B4477E" w14:textId="77777777" w:rsidR="006C5B14" w:rsidRPr="004A7DB2" w:rsidRDefault="006C5B14" w:rsidP="00B20F10">
      <w:pPr>
        <w:pStyle w:val="afe"/>
        <w:numPr>
          <w:ilvl w:val="0"/>
          <w:numId w:val="23"/>
        </w:numPr>
        <w:rPr>
          <w:rFonts w:eastAsiaTheme="minorEastAsia"/>
          <w:lang w:val="uk-UA"/>
        </w:rPr>
      </w:pPr>
      <w:r w:rsidRPr="004A7DB2">
        <w:rPr>
          <w:lang w:val="uk-UA"/>
        </w:rPr>
        <w:t xml:space="preserve">Кравчук О.І. Цифрова компетентність менеджера з персоналу. </w:t>
      </w:r>
      <w:r w:rsidRPr="004A7DB2">
        <w:rPr>
          <w:i/>
          <w:lang w:val="uk-UA"/>
        </w:rPr>
        <w:t>Соціально-трудові відносини: теорія і практика</w:t>
      </w:r>
      <w:r w:rsidRPr="004A7DB2">
        <w:rPr>
          <w:lang w:val="uk-UA"/>
        </w:rPr>
        <w:t>. 2018. № 1. С.172–191.</w:t>
      </w:r>
    </w:p>
    <w:p w14:paraId="23278A23" w14:textId="77777777" w:rsidR="006C5B14" w:rsidRPr="004A7DB2" w:rsidRDefault="006C5B14" w:rsidP="00B20F10">
      <w:pPr>
        <w:pStyle w:val="afe"/>
        <w:numPr>
          <w:ilvl w:val="0"/>
          <w:numId w:val="23"/>
        </w:numPr>
        <w:rPr>
          <w:rFonts w:eastAsiaTheme="minorEastAsia"/>
          <w:lang w:val="uk-UA"/>
        </w:rPr>
      </w:pPr>
      <w:r w:rsidRPr="004A7DB2">
        <w:rPr>
          <w:bCs/>
          <w:lang w:val="uk-UA"/>
        </w:rPr>
        <w:t>Кравчук, О.І.</w:t>
      </w:r>
      <w:r w:rsidRPr="004A7DB2">
        <w:rPr>
          <w:lang w:val="uk-UA"/>
        </w:rPr>
        <w:t xml:space="preserve"> Петюх</w:t>
      </w:r>
      <w:r w:rsidRPr="004A7DB2">
        <w:rPr>
          <w:bCs/>
          <w:lang w:val="uk-UA"/>
        </w:rPr>
        <w:t xml:space="preserve"> В.М., Якимів А.І. Управління</w:t>
      </w:r>
      <w:r w:rsidRPr="004A7DB2">
        <w:rPr>
          <w:lang w:val="uk-UA"/>
        </w:rPr>
        <w:t xml:space="preserve"> </w:t>
      </w:r>
      <w:r w:rsidRPr="004A7DB2">
        <w:rPr>
          <w:bCs/>
          <w:lang w:val="uk-UA"/>
        </w:rPr>
        <w:t>команд</w:t>
      </w:r>
      <w:r w:rsidRPr="004A7DB2">
        <w:rPr>
          <w:lang w:val="uk-UA"/>
        </w:rPr>
        <w:t>ами. Практикум: навч. посіб. Київ : КНЕУ, 2013. 275 с.</w:t>
      </w:r>
    </w:p>
    <w:p w14:paraId="3EEB20A1" w14:textId="77777777" w:rsidR="006C5B14" w:rsidRPr="004A7DB2" w:rsidRDefault="006C5B14" w:rsidP="00B20F10">
      <w:pPr>
        <w:pStyle w:val="afe"/>
        <w:numPr>
          <w:ilvl w:val="0"/>
          <w:numId w:val="23"/>
        </w:numPr>
        <w:rPr>
          <w:bCs/>
          <w:szCs w:val="28"/>
          <w:lang w:val="uk-UA"/>
        </w:rPr>
      </w:pPr>
      <w:r w:rsidRPr="004A7DB2">
        <w:rPr>
          <w:lang w:val="uk-UA" w:eastAsia="uk-UA"/>
        </w:rPr>
        <w:t xml:space="preserve">Праця і соціально-трудові відносини: словник-довідник </w:t>
      </w:r>
      <w:r w:rsidRPr="004A7DB2">
        <w:rPr>
          <w:bCs/>
          <w:lang w:val="uk-UA"/>
        </w:rPr>
        <w:t>/ за ред. В.М.Данюка. Київ: КНЕУ, 2018. 451 с.</w:t>
      </w:r>
    </w:p>
    <w:p w14:paraId="5D4F9801" w14:textId="77777777" w:rsidR="006C5B14" w:rsidRPr="004A7DB2" w:rsidRDefault="006C5B14" w:rsidP="00B20F10">
      <w:pPr>
        <w:pStyle w:val="afe"/>
        <w:numPr>
          <w:ilvl w:val="0"/>
          <w:numId w:val="23"/>
        </w:numPr>
        <w:rPr>
          <w:rFonts w:eastAsiaTheme="minorEastAsia"/>
          <w:lang w:val="uk-UA"/>
        </w:rPr>
      </w:pPr>
      <w:r w:rsidRPr="004A7DB2">
        <w:rPr>
          <w:rFonts w:eastAsiaTheme="minorEastAsia"/>
          <w:iCs/>
          <w:lang w:val="uk-UA"/>
        </w:rPr>
        <w:t>Соціальна відповідальність</w:t>
      </w:r>
      <w:r w:rsidRPr="004A7DB2">
        <w:rPr>
          <w:rFonts w:eastAsiaTheme="minorEastAsia"/>
          <w:lang w:val="uk-UA"/>
        </w:rPr>
        <w:t>: навч. посіб. / А.М.Колот та ін. Київ: КНЕУ, 2015. 519 с.</w:t>
      </w:r>
    </w:p>
    <w:p w14:paraId="51873E32" w14:textId="77777777" w:rsidR="006C5B14" w:rsidRPr="004A7DB2" w:rsidRDefault="006C5B14" w:rsidP="009B399B">
      <w:pPr>
        <w:pStyle w:val="af5"/>
        <w:numPr>
          <w:ilvl w:val="0"/>
          <w:numId w:val="23"/>
        </w:numPr>
        <w:tabs>
          <w:tab w:val="left" w:pos="360"/>
          <w:tab w:val="left" w:pos="450"/>
        </w:tabs>
        <w:spacing w:beforeLines="60" w:before="144" w:afterLines="60" w:after="144" w:line="276" w:lineRule="auto"/>
        <w:rPr>
          <w:rFonts w:cstheme="minorHAnsi"/>
          <w:lang w:val="uk-UA"/>
        </w:rPr>
      </w:pPr>
      <w:r w:rsidRPr="004A7DB2">
        <w:rPr>
          <w:rFonts w:cstheme="minorHAnsi"/>
          <w:lang w:val="uk-UA"/>
        </w:rPr>
        <w:t>Цимбалюк С.О. Бренд роботодавця: методологія дослідження та практика формування: монографія. Київ: КНЕУ, 2018. 227 с.</w:t>
      </w:r>
    </w:p>
    <w:p w14:paraId="4C69EA37" w14:textId="77777777" w:rsidR="006C5B14" w:rsidRPr="004A7DB2" w:rsidRDefault="006C5B14" w:rsidP="009B399B">
      <w:pPr>
        <w:pStyle w:val="af5"/>
        <w:numPr>
          <w:ilvl w:val="0"/>
          <w:numId w:val="23"/>
        </w:numPr>
        <w:tabs>
          <w:tab w:val="left" w:pos="360"/>
          <w:tab w:val="left" w:pos="450"/>
        </w:tabs>
        <w:spacing w:beforeLines="60" w:before="144" w:afterLines="60" w:after="144" w:line="276" w:lineRule="auto"/>
        <w:rPr>
          <w:rFonts w:asciiTheme="minorHAnsi" w:hAnsiTheme="minorHAnsi" w:cstheme="minorHAnsi"/>
          <w:lang w:val="uk-UA" w:eastAsia="uk-UA"/>
        </w:rPr>
      </w:pPr>
      <w:r w:rsidRPr="004A7DB2">
        <w:rPr>
          <w:rFonts w:cstheme="minorHAnsi"/>
          <w:lang w:val="uk-UA"/>
        </w:rPr>
        <w:t xml:space="preserve">Цимбалюк С.О. Гідна оплата праці: теоретико-методологічні засади та механізм реалізації: монографія. Київ : КНЕУ, 2019. 294 с. </w:t>
      </w:r>
    </w:p>
    <w:p w14:paraId="164B28F5" w14:textId="77777777" w:rsidR="006C5B14" w:rsidRPr="004A7DB2" w:rsidRDefault="006C5B14" w:rsidP="009B399B">
      <w:pPr>
        <w:pStyle w:val="af5"/>
        <w:numPr>
          <w:ilvl w:val="0"/>
          <w:numId w:val="23"/>
        </w:numPr>
        <w:tabs>
          <w:tab w:val="left" w:pos="360"/>
          <w:tab w:val="left" w:pos="450"/>
        </w:tabs>
        <w:spacing w:beforeLines="60" w:before="144" w:afterLines="60" w:after="144"/>
        <w:rPr>
          <w:lang w:val="uk-UA"/>
        </w:rPr>
      </w:pPr>
      <w:r w:rsidRPr="004A7DB2">
        <w:rPr>
          <w:lang w:val="uk-UA"/>
        </w:rPr>
        <w:t>Цимбалюк С.О. Компенсаційна модель винагороди за працю: теоретико методологічні та прикладні аспекти: монографія / С.О. Цимбалюк. – К.:КНЕУ, 2014. – 359 с.</w:t>
      </w:r>
    </w:p>
    <w:p w14:paraId="5C6F04D6" w14:textId="77777777" w:rsidR="006C5B14" w:rsidRPr="004A7DB2" w:rsidRDefault="006C5B14" w:rsidP="009B399B">
      <w:pPr>
        <w:pStyle w:val="af5"/>
        <w:numPr>
          <w:ilvl w:val="0"/>
          <w:numId w:val="23"/>
        </w:numPr>
        <w:tabs>
          <w:tab w:val="left" w:pos="360"/>
          <w:tab w:val="left" w:pos="450"/>
        </w:tabs>
        <w:spacing w:beforeLines="60" w:before="144" w:afterLines="60" w:after="144"/>
        <w:rPr>
          <w:sz w:val="20"/>
          <w:lang w:val="uk-UA"/>
        </w:rPr>
      </w:pPr>
      <w:r w:rsidRPr="004A7DB2">
        <w:rPr>
          <w:szCs w:val="28"/>
          <w:lang w:val="uk-UA"/>
        </w:rPr>
        <w:t>Цимбалюк С.О. Управління брендом роботодавця: навч. посіб. Київ: КНЕУ. 2016. 258 с.</w:t>
      </w:r>
    </w:p>
    <w:p w14:paraId="2A196AAC" w14:textId="77777777" w:rsidR="00DA7C00" w:rsidRPr="004A7DB2" w:rsidRDefault="00DA7C00" w:rsidP="00AA1F53">
      <w:pPr>
        <w:pStyle w:val="2"/>
      </w:pPr>
      <w:bookmarkStart w:id="25" w:name="_Toc516154649"/>
      <w:bookmarkStart w:id="26" w:name="_Toc83645413"/>
      <w:r w:rsidRPr="004A7DB2">
        <w:t>4.3. Дистанційні курси та інформаційні ресурси</w:t>
      </w:r>
      <w:bookmarkEnd w:id="25"/>
      <w:bookmarkEnd w:id="26"/>
    </w:p>
    <w:p w14:paraId="2C1E15A9" w14:textId="77777777" w:rsidR="00DA7C00" w:rsidRDefault="00DA7C00" w:rsidP="009B399B">
      <w:pPr>
        <w:pStyle w:val="af5"/>
        <w:numPr>
          <w:ilvl w:val="0"/>
          <w:numId w:val="24"/>
        </w:numPr>
        <w:tabs>
          <w:tab w:val="left" w:pos="360"/>
          <w:tab w:val="left" w:pos="450"/>
        </w:tabs>
        <w:spacing w:beforeLines="60" w:before="144" w:afterLines="60" w:after="144"/>
        <w:rPr>
          <w:szCs w:val="24"/>
          <w:lang w:val="uk-UA"/>
        </w:rPr>
      </w:pPr>
      <w:bookmarkStart w:id="27" w:name="_Hlk83293154"/>
      <w:r w:rsidRPr="004A7DB2">
        <w:rPr>
          <w:szCs w:val="24"/>
          <w:lang w:val="uk-UA"/>
        </w:rPr>
        <w:t>Менеджмент персоналу - Кравчук - HRPM35016U_DIST</w:t>
      </w:r>
      <w:r w:rsidR="001E119B" w:rsidRPr="0076719A">
        <w:rPr>
          <w:szCs w:val="24"/>
        </w:rPr>
        <w:t xml:space="preserve">. </w:t>
      </w:r>
      <w:r w:rsidR="001E119B">
        <w:rPr>
          <w:szCs w:val="24"/>
          <w:lang w:val="en-US"/>
        </w:rPr>
        <w:t>URL</w:t>
      </w:r>
      <w:r w:rsidR="001E119B" w:rsidRPr="001E119B">
        <w:rPr>
          <w:szCs w:val="24"/>
        </w:rPr>
        <w:t>:</w:t>
      </w:r>
      <w:bookmarkEnd w:id="27"/>
      <w:r w:rsidR="00713153" w:rsidRPr="004A7DB2">
        <w:rPr>
          <w:szCs w:val="24"/>
          <w:lang w:val="uk-UA"/>
        </w:rPr>
        <w:t xml:space="preserve"> </w:t>
      </w:r>
      <w:hyperlink r:id="rId15" w:history="1">
        <w:r w:rsidR="00713153" w:rsidRPr="004A7DB2">
          <w:rPr>
            <w:rStyle w:val="afa"/>
            <w:szCs w:val="24"/>
            <w:lang w:val="uk-UA"/>
          </w:rPr>
          <w:t>http://do-m.kneu.kiev.ua/course/view.php?id=870</w:t>
        </w:r>
      </w:hyperlink>
      <w:r w:rsidR="00713153" w:rsidRPr="004A7DB2">
        <w:rPr>
          <w:szCs w:val="24"/>
          <w:lang w:val="uk-UA"/>
        </w:rPr>
        <w:t xml:space="preserve"> – заголовок з екрану.</w:t>
      </w:r>
    </w:p>
    <w:p w14:paraId="1931D1AF" w14:textId="77777777" w:rsidR="00F30FA9" w:rsidRDefault="001E119B" w:rsidP="009B399B">
      <w:pPr>
        <w:pStyle w:val="af5"/>
        <w:numPr>
          <w:ilvl w:val="0"/>
          <w:numId w:val="24"/>
        </w:numPr>
        <w:tabs>
          <w:tab w:val="left" w:pos="360"/>
          <w:tab w:val="left" w:pos="450"/>
        </w:tabs>
        <w:spacing w:beforeLines="60" w:before="144" w:afterLines="60" w:after="144"/>
        <w:rPr>
          <w:szCs w:val="24"/>
          <w:lang w:val="uk-UA"/>
        </w:rPr>
      </w:pPr>
      <w:r w:rsidRPr="004A7DB2">
        <w:rPr>
          <w:szCs w:val="24"/>
          <w:lang w:val="uk-UA"/>
        </w:rPr>
        <w:t>Менеджмент персоналу</w:t>
      </w:r>
      <w:r w:rsidRPr="001E119B">
        <w:rPr>
          <w:szCs w:val="24"/>
        </w:rPr>
        <w:t xml:space="preserve">. </w:t>
      </w:r>
      <w:r>
        <w:rPr>
          <w:szCs w:val="24"/>
          <w:lang w:val="en-US"/>
        </w:rPr>
        <w:t>URL</w:t>
      </w:r>
      <w:r w:rsidRPr="0076719A">
        <w:rPr>
          <w:szCs w:val="24"/>
        </w:rPr>
        <w:t>:</w:t>
      </w:r>
      <w:r w:rsidRPr="004A7DB2">
        <w:rPr>
          <w:szCs w:val="24"/>
          <w:lang w:val="uk-UA"/>
        </w:rPr>
        <w:t xml:space="preserve"> </w:t>
      </w:r>
      <w:hyperlink r:id="rId16" w:history="1">
        <w:r w:rsidRPr="00671A3B">
          <w:rPr>
            <w:rStyle w:val="afa"/>
            <w:szCs w:val="24"/>
            <w:lang w:val="uk-UA"/>
          </w:rPr>
          <w:t>https://www.facebook.com/groups/hrmua</w:t>
        </w:r>
      </w:hyperlink>
      <w:r w:rsidRPr="001E119B">
        <w:rPr>
          <w:szCs w:val="24"/>
          <w:lang w:val="uk-UA"/>
        </w:rPr>
        <w:t xml:space="preserve"> </w:t>
      </w:r>
    </w:p>
    <w:p w14:paraId="2745DF86" w14:textId="77777777" w:rsidR="001E119B" w:rsidRPr="00AA34A5" w:rsidRDefault="000829FB" w:rsidP="009B399B">
      <w:pPr>
        <w:pStyle w:val="af5"/>
        <w:numPr>
          <w:ilvl w:val="0"/>
          <w:numId w:val="24"/>
        </w:numPr>
        <w:tabs>
          <w:tab w:val="left" w:pos="360"/>
          <w:tab w:val="left" w:pos="450"/>
        </w:tabs>
        <w:spacing w:beforeLines="60" w:before="144" w:afterLines="60" w:after="144"/>
        <w:rPr>
          <w:szCs w:val="24"/>
          <w:lang w:val="uk-UA"/>
        </w:rPr>
      </w:pPr>
      <w:r>
        <w:rPr>
          <w:szCs w:val="24"/>
          <w:lang w:val="en-US"/>
        </w:rPr>
        <w:t>HR</w:t>
      </w:r>
      <w:r w:rsidRPr="000829FB">
        <w:rPr>
          <w:szCs w:val="24"/>
          <w:lang w:val="uk-UA"/>
        </w:rPr>
        <w:t>-</w:t>
      </w:r>
      <w:r>
        <w:rPr>
          <w:szCs w:val="24"/>
          <w:lang w:val="en-US"/>
        </w:rPr>
        <w:t>liga</w:t>
      </w:r>
      <w:r w:rsidRPr="000829FB">
        <w:rPr>
          <w:szCs w:val="24"/>
        </w:rPr>
        <w:t>.</w:t>
      </w:r>
      <w:r>
        <w:rPr>
          <w:szCs w:val="24"/>
          <w:lang w:val="uk-UA"/>
        </w:rPr>
        <w:t xml:space="preserve"> </w:t>
      </w:r>
      <w:r w:rsidR="001E119B">
        <w:rPr>
          <w:szCs w:val="24"/>
          <w:lang w:val="uk-UA"/>
        </w:rPr>
        <w:t>Спілка кадровиків та фахівців з управління персоналом</w:t>
      </w:r>
      <w:r w:rsidR="00AA34A5" w:rsidRPr="000829FB">
        <w:rPr>
          <w:szCs w:val="24"/>
          <w:lang w:val="uk-UA"/>
        </w:rPr>
        <w:t xml:space="preserve">. </w:t>
      </w:r>
      <w:r>
        <w:rPr>
          <w:szCs w:val="24"/>
          <w:lang w:val="en-US"/>
        </w:rPr>
        <w:t>(2021). HR</w:t>
      </w:r>
      <w:r w:rsidRPr="000829FB">
        <w:rPr>
          <w:szCs w:val="24"/>
          <w:lang w:val="uk-UA"/>
        </w:rPr>
        <w:t>-</w:t>
      </w:r>
      <w:r>
        <w:rPr>
          <w:szCs w:val="24"/>
          <w:lang w:val="en-US"/>
        </w:rPr>
        <w:t xml:space="preserve">liga. </w:t>
      </w:r>
      <w:hyperlink r:id="rId17" w:history="1">
        <w:r w:rsidR="00AA34A5" w:rsidRPr="00671A3B">
          <w:rPr>
            <w:rStyle w:val="afa"/>
            <w:szCs w:val="24"/>
            <w:lang w:val="uk-UA"/>
          </w:rPr>
          <w:t>https://hrliga.com/</w:t>
        </w:r>
      </w:hyperlink>
      <w:r w:rsidR="00AA34A5" w:rsidRPr="000829FB">
        <w:rPr>
          <w:szCs w:val="24"/>
          <w:lang w:val="uk-UA"/>
        </w:rPr>
        <w:t xml:space="preserve"> </w:t>
      </w:r>
    </w:p>
    <w:p w14:paraId="3E9CCCF4" w14:textId="77777777" w:rsidR="00AA34A5" w:rsidRPr="00AA34A5" w:rsidRDefault="000829FB" w:rsidP="009B399B">
      <w:pPr>
        <w:pStyle w:val="af5"/>
        <w:numPr>
          <w:ilvl w:val="0"/>
          <w:numId w:val="24"/>
        </w:numPr>
        <w:tabs>
          <w:tab w:val="left" w:pos="360"/>
          <w:tab w:val="left" w:pos="450"/>
        </w:tabs>
        <w:spacing w:beforeLines="60" w:before="144" w:afterLines="60" w:after="144"/>
        <w:rPr>
          <w:szCs w:val="24"/>
          <w:lang w:val="uk-UA"/>
        </w:rPr>
      </w:pPr>
      <w:r w:rsidRPr="000829FB">
        <w:rPr>
          <w:szCs w:val="24"/>
          <w:lang w:val="uk-UA"/>
        </w:rPr>
        <w:lastRenderedPageBreak/>
        <w:t xml:space="preserve">КАДРОВИК.UA. Головний кадровий журнал України. (2021). КАДРОВИК.UA. </w:t>
      </w:r>
      <w:hyperlink r:id="rId18" w:history="1">
        <w:r w:rsidRPr="00671A3B">
          <w:rPr>
            <w:rStyle w:val="afa"/>
            <w:szCs w:val="24"/>
            <w:lang w:val="uk-UA"/>
          </w:rPr>
          <w:t>https://www.kadrovik.ua/</w:t>
        </w:r>
      </w:hyperlink>
      <w:r w:rsidRPr="0076719A">
        <w:rPr>
          <w:szCs w:val="24"/>
        </w:rPr>
        <w:t xml:space="preserve"> </w:t>
      </w:r>
    </w:p>
    <w:p w14:paraId="206F8C1A" w14:textId="77777777" w:rsidR="00AA34A5" w:rsidRPr="004A7DB2" w:rsidRDefault="00996691" w:rsidP="009B399B">
      <w:pPr>
        <w:pStyle w:val="af5"/>
        <w:numPr>
          <w:ilvl w:val="0"/>
          <w:numId w:val="24"/>
        </w:numPr>
        <w:tabs>
          <w:tab w:val="left" w:pos="360"/>
          <w:tab w:val="left" w:pos="450"/>
        </w:tabs>
        <w:spacing w:beforeLines="60" w:before="144" w:afterLines="60" w:after="144"/>
        <w:rPr>
          <w:szCs w:val="24"/>
          <w:lang w:val="uk-UA"/>
        </w:rPr>
      </w:pPr>
      <w:r w:rsidRPr="00996691">
        <w:rPr>
          <w:szCs w:val="24"/>
          <w:lang w:val="en-US"/>
        </w:rPr>
        <w:t xml:space="preserve">HR Technologist - HR Technology Trends, News &amp; Research. (2021). HRtechnologist. </w:t>
      </w:r>
      <w:hyperlink r:id="rId19" w:history="1">
        <w:r w:rsidR="000829FB" w:rsidRPr="00671A3B">
          <w:rPr>
            <w:rStyle w:val="afa"/>
            <w:szCs w:val="24"/>
            <w:lang w:val="en-US"/>
          </w:rPr>
          <w:t>https://www.hrtechnologist.com/</w:t>
        </w:r>
      </w:hyperlink>
      <w:r w:rsidR="000829FB">
        <w:rPr>
          <w:szCs w:val="24"/>
          <w:lang w:val="en-US"/>
        </w:rPr>
        <w:t xml:space="preserve"> </w:t>
      </w:r>
      <w:r>
        <w:rPr>
          <w:szCs w:val="24"/>
          <w:lang w:val="en-US"/>
        </w:rPr>
        <w:t xml:space="preserve"> </w:t>
      </w:r>
    </w:p>
    <w:p w14:paraId="725E84A7" w14:textId="77777777" w:rsidR="00E67C65" w:rsidRPr="004A7DB2" w:rsidRDefault="00E67C65" w:rsidP="00DA7C00">
      <w:pPr>
        <w:rPr>
          <w:lang w:val="uk-UA"/>
        </w:rPr>
      </w:pPr>
    </w:p>
    <w:sectPr w:rsidR="00E67C65" w:rsidRPr="004A7DB2" w:rsidSect="00E36BF1">
      <w:headerReference w:type="default" r:id="rId20"/>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5D7" w14:textId="77777777" w:rsidR="00F2222F" w:rsidRDefault="00F2222F">
      <w:r>
        <w:separator/>
      </w:r>
    </w:p>
  </w:endnote>
  <w:endnote w:type="continuationSeparator" w:id="0">
    <w:p w14:paraId="3859AECE" w14:textId="77777777" w:rsidR="00F2222F" w:rsidRDefault="00F2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F840" w14:textId="77777777" w:rsidR="00F2222F" w:rsidRDefault="00F2222F">
      <w:r>
        <w:separator/>
      </w:r>
    </w:p>
  </w:footnote>
  <w:footnote w:type="continuationSeparator" w:id="0">
    <w:p w14:paraId="007BAECB" w14:textId="77777777" w:rsidR="00F2222F" w:rsidRDefault="00F2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66012659"/>
      <w:docPartObj>
        <w:docPartGallery w:val="Page Numbers (Top of Page)"/>
        <w:docPartUnique/>
      </w:docPartObj>
    </w:sdtPr>
    <w:sdtEndPr/>
    <w:sdtContent>
      <w:p w14:paraId="3A8093D1" w14:textId="77777777" w:rsidR="00D723BB" w:rsidRPr="0051293D" w:rsidRDefault="00FE4275">
        <w:pPr>
          <w:pStyle w:val="af7"/>
          <w:jc w:val="right"/>
          <w:rPr>
            <w:sz w:val="22"/>
            <w:szCs w:val="22"/>
          </w:rPr>
        </w:pPr>
        <w:r w:rsidRPr="0051293D">
          <w:rPr>
            <w:sz w:val="22"/>
            <w:szCs w:val="22"/>
          </w:rPr>
          <w:fldChar w:fldCharType="begin"/>
        </w:r>
        <w:r w:rsidR="00D723BB" w:rsidRPr="0051293D">
          <w:rPr>
            <w:sz w:val="22"/>
            <w:szCs w:val="22"/>
          </w:rPr>
          <w:instrText>PAGE   \* MERGEFORMAT</w:instrText>
        </w:r>
        <w:r w:rsidRPr="0051293D">
          <w:rPr>
            <w:sz w:val="22"/>
            <w:szCs w:val="22"/>
          </w:rPr>
          <w:fldChar w:fldCharType="separate"/>
        </w:r>
        <w:r w:rsidR="009B399B">
          <w:rPr>
            <w:noProof/>
            <w:sz w:val="22"/>
            <w:szCs w:val="22"/>
          </w:rPr>
          <w:t>2</w:t>
        </w:r>
        <w:r w:rsidRPr="0051293D">
          <w:rPr>
            <w:sz w:val="22"/>
            <w:szCs w:val="22"/>
          </w:rPr>
          <w:fldChar w:fldCharType="end"/>
        </w:r>
      </w:p>
    </w:sdtContent>
  </w:sdt>
  <w:p w14:paraId="71B3922A" w14:textId="77777777" w:rsidR="00D723BB" w:rsidRPr="0051293D" w:rsidRDefault="00D723BB">
    <w:pPr>
      <w:pStyle w:val="af7"/>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C09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A047EE6"/>
    <w:name w:val="WW8Num18"/>
    <w:lvl w:ilvl="0">
      <w:start w:val="1"/>
      <w:numFmt w:val="decimal"/>
      <w:lvlText w:val="%1."/>
      <w:lvlJc w:val="left"/>
      <w:pPr>
        <w:tabs>
          <w:tab w:val="num" w:pos="0"/>
        </w:tabs>
        <w:ind w:left="927" w:hanging="360"/>
      </w:p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156578D4"/>
    <w:multiLevelType w:val="hybridMultilevel"/>
    <w:tmpl w:val="45AE8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11415E"/>
    <w:multiLevelType w:val="hybridMultilevel"/>
    <w:tmpl w:val="E7EE1F72"/>
    <w:lvl w:ilvl="0" w:tplc="0422000F">
      <w:start w:val="1"/>
      <w:numFmt w:val="decimal"/>
      <w:lvlText w:val="%1."/>
      <w:lvlJc w:val="left"/>
      <w:pPr>
        <w:ind w:left="1426" w:hanging="360"/>
      </w:pPr>
    </w:lvl>
    <w:lvl w:ilvl="1" w:tplc="04220019">
      <w:start w:val="1"/>
      <w:numFmt w:val="lowerLetter"/>
      <w:lvlText w:val="%2."/>
      <w:lvlJc w:val="left"/>
      <w:pPr>
        <w:ind w:left="2146" w:hanging="360"/>
      </w:pPr>
    </w:lvl>
    <w:lvl w:ilvl="2" w:tplc="0422001B">
      <w:start w:val="1"/>
      <w:numFmt w:val="lowerRoman"/>
      <w:lvlText w:val="%3."/>
      <w:lvlJc w:val="right"/>
      <w:pPr>
        <w:ind w:left="2866" w:hanging="180"/>
      </w:pPr>
    </w:lvl>
    <w:lvl w:ilvl="3" w:tplc="0422000F">
      <w:start w:val="1"/>
      <w:numFmt w:val="decimal"/>
      <w:lvlText w:val="%4."/>
      <w:lvlJc w:val="left"/>
      <w:pPr>
        <w:ind w:left="3586" w:hanging="360"/>
      </w:pPr>
    </w:lvl>
    <w:lvl w:ilvl="4" w:tplc="04220019">
      <w:start w:val="1"/>
      <w:numFmt w:val="lowerLetter"/>
      <w:lvlText w:val="%5."/>
      <w:lvlJc w:val="left"/>
      <w:pPr>
        <w:ind w:left="4306" w:hanging="360"/>
      </w:pPr>
    </w:lvl>
    <w:lvl w:ilvl="5" w:tplc="0422001B">
      <w:start w:val="1"/>
      <w:numFmt w:val="lowerRoman"/>
      <w:lvlText w:val="%6."/>
      <w:lvlJc w:val="right"/>
      <w:pPr>
        <w:ind w:left="5026" w:hanging="180"/>
      </w:pPr>
    </w:lvl>
    <w:lvl w:ilvl="6" w:tplc="0422000F">
      <w:start w:val="1"/>
      <w:numFmt w:val="decimal"/>
      <w:lvlText w:val="%7."/>
      <w:lvlJc w:val="left"/>
      <w:pPr>
        <w:ind w:left="5746" w:hanging="360"/>
      </w:pPr>
    </w:lvl>
    <w:lvl w:ilvl="7" w:tplc="04220019">
      <w:start w:val="1"/>
      <w:numFmt w:val="lowerLetter"/>
      <w:lvlText w:val="%8."/>
      <w:lvlJc w:val="left"/>
      <w:pPr>
        <w:ind w:left="6466" w:hanging="360"/>
      </w:pPr>
    </w:lvl>
    <w:lvl w:ilvl="8" w:tplc="0422001B">
      <w:start w:val="1"/>
      <w:numFmt w:val="lowerRoman"/>
      <w:lvlText w:val="%9."/>
      <w:lvlJc w:val="right"/>
      <w:pPr>
        <w:ind w:left="7186" w:hanging="180"/>
      </w:pPr>
    </w:lvl>
  </w:abstractNum>
  <w:abstractNum w:abstractNumId="4" w15:restartNumberingAfterBreak="0">
    <w:nsid w:val="207D0960"/>
    <w:multiLevelType w:val="hybridMultilevel"/>
    <w:tmpl w:val="817046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2060ADD"/>
    <w:multiLevelType w:val="hybridMultilevel"/>
    <w:tmpl w:val="FD7882E6"/>
    <w:lvl w:ilvl="0" w:tplc="836C5632">
      <w:start w:val="1"/>
      <w:numFmt w:val="decimal"/>
      <w:lvlText w:val="%1."/>
      <w:lvlJc w:val="left"/>
      <w:pPr>
        <w:ind w:left="720" w:hanging="360"/>
      </w:pPr>
      <w:rPr>
        <w:rFonts w:hint="default"/>
        <w:b/>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CB6BFA"/>
    <w:multiLevelType w:val="hybridMultilevel"/>
    <w:tmpl w:val="3F90F47A"/>
    <w:lvl w:ilvl="0" w:tplc="4BEE65E4">
      <w:start w:val="1"/>
      <w:numFmt w:val="decimal"/>
      <w:lvlText w:val="%1."/>
      <w:lvlJc w:val="left"/>
      <w:pPr>
        <w:ind w:left="717" w:hanging="360"/>
      </w:pPr>
      <w:rPr>
        <w:b w:val="0"/>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7" w15:restartNumberingAfterBreak="0">
    <w:nsid w:val="337E1F56"/>
    <w:multiLevelType w:val="hybridMultilevel"/>
    <w:tmpl w:val="D66479F2"/>
    <w:lvl w:ilvl="0" w:tplc="836C5632">
      <w:start w:val="1"/>
      <w:numFmt w:val="decimal"/>
      <w:lvlText w:val="%1."/>
      <w:lvlJc w:val="left"/>
      <w:pPr>
        <w:ind w:left="720" w:hanging="360"/>
      </w:pPr>
      <w:rPr>
        <w:rFonts w:hint="default"/>
        <w:b/>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53526"/>
    <w:multiLevelType w:val="hybridMultilevel"/>
    <w:tmpl w:val="78921D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3C1A61AD"/>
    <w:multiLevelType w:val="hybridMultilevel"/>
    <w:tmpl w:val="4050999A"/>
    <w:lvl w:ilvl="0" w:tplc="918C5124">
      <w:numFmt w:val="bullet"/>
      <w:lvlText w:val="-"/>
      <w:lvlJc w:val="left"/>
      <w:pPr>
        <w:ind w:left="927" w:hanging="360"/>
      </w:pPr>
      <w:rPr>
        <w:rFonts w:ascii="Cambria" w:eastAsia="Times New Roman" w:hAnsi="Cambria"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45D7144F"/>
    <w:multiLevelType w:val="hybridMultilevel"/>
    <w:tmpl w:val="8586ECF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49E64EEF"/>
    <w:multiLevelType w:val="hybridMultilevel"/>
    <w:tmpl w:val="CCEAB7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D4A49BD"/>
    <w:multiLevelType w:val="hybridMultilevel"/>
    <w:tmpl w:val="4DA6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A1DCC"/>
    <w:multiLevelType w:val="hybridMultilevel"/>
    <w:tmpl w:val="ABC2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D0EA0"/>
    <w:multiLevelType w:val="hybridMultilevel"/>
    <w:tmpl w:val="67D4A4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FBA383D"/>
    <w:multiLevelType w:val="hybridMultilevel"/>
    <w:tmpl w:val="8D28BFCA"/>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0501BD9"/>
    <w:multiLevelType w:val="hybridMultilevel"/>
    <w:tmpl w:val="FEB64F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D214937"/>
    <w:multiLevelType w:val="hybridMultilevel"/>
    <w:tmpl w:val="EB3E6CAC"/>
    <w:lvl w:ilvl="0" w:tplc="0B7E20C8">
      <w:start w:val="1"/>
      <w:numFmt w:val="decimal"/>
      <w:lvlText w:val="%1."/>
      <w:lvlJc w:val="left"/>
      <w:pPr>
        <w:ind w:left="360" w:hanging="360"/>
      </w:pPr>
      <w:rPr>
        <w:rFonts w:hint="default"/>
        <w:b/>
        <w:i w:val="0"/>
        <w:caps w:val="0"/>
        <w:strike w:val="0"/>
        <w:dstrike w:val="0"/>
        <w:vanish w:val="0"/>
        <w:vertAlign w:val="baseli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6D41133C"/>
    <w:multiLevelType w:val="hybridMultilevel"/>
    <w:tmpl w:val="2384E35A"/>
    <w:lvl w:ilvl="0" w:tplc="C3540F36">
      <w:start w:val="1"/>
      <w:numFmt w:val="decimal"/>
      <w:lvlText w:val="%1."/>
      <w:lvlJc w:val="left"/>
      <w:pPr>
        <w:ind w:left="360" w:hanging="360"/>
      </w:pPr>
      <w:rPr>
        <w:rFonts w:hint="default"/>
        <w:b/>
        <w:i w:val="0"/>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581EB4"/>
    <w:multiLevelType w:val="hybridMultilevel"/>
    <w:tmpl w:val="B5029B82"/>
    <w:lvl w:ilvl="0" w:tplc="BA26B920">
      <w:start w:val="1"/>
      <w:numFmt w:val="decimal"/>
      <w:lvlText w:val="%1."/>
      <w:lvlJc w:val="left"/>
      <w:pPr>
        <w:ind w:left="720" w:hanging="360"/>
      </w:pPr>
      <w:rPr>
        <w:rFonts w:hint="default"/>
        <w:b/>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966003D"/>
    <w:multiLevelType w:val="hybridMultilevel"/>
    <w:tmpl w:val="CAFA6E6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7FFC4943"/>
    <w:multiLevelType w:val="hybridMultilevel"/>
    <w:tmpl w:val="A3AED4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4"/>
  </w:num>
  <w:num w:numId="16">
    <w:abstractNumId w:val="11"/>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3"/>
  </w:num>
  <w:num w:numId="22">
    <w:abstractNumId w:val="12"/>
  </w:num>
  <w:num w:numId="23">
    <w:abstractNumId w:val="17"/>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B5D"/>
    <w:rsid w:val="00006961"/>
    <w:rsid w:val="000073D7"/>
    <w:rsid w:val="00012BC0"/>
    <w:rsid w:val="0001418E"/>
    <w:rsid w:val="000143D4"/>
    <w:rsid w:val="00014A68"/>
    <w:rsid w:val="000150C5"/>
    <w:rsid w:val="00016E8A"/>
    <w:rsid w:val="00025CA4"/>
    <w:rsid w:val="00025E9A"/>
    <w:rsid w:val="00026A04"/>
    <w:rsid w:val="0003057E"/>
    <w:rsid w:val="00030DB3"/>
    <w:rsid w:val="00030DD4"/>
    <w:rsid w:val="0003103E"/>
    <w:rsid w:val="00032559"/>
    <w:rsid w:val="000326E6"/>
    <w:rsid w:val="00033603"/>
    <w:rsid w:val="00033A33"/>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22D5"/>
    <w:rsid w:val="000525A2"/>
    <w:rsid w:val="00053A78"/>
    <w:rsid w:val="00055942"/>
    <w:rsid w:val="00056702"/>
    <w:rsid w:val="000567D0"/>
    <w:rsid w:val="000567E3"/>
    <w:rsid w:val="00057918"/>
    <w:rsid w:val="00057CF2"/>
    <w:rsid w:val="00063136"/>
    <w:rsid w:val="0006314D"/>
    <w:rsid w:val="00063677"/>
    <w:rsid w:val="00064026"/>
    <w:rsid w:val="000643B2"/>
    <w:rsid w:val="00064A62"/>
    <w:rsid w:val="00065784"/>
    <w:rsid w:val="00066089"/>
    <w:rsid w:val="00066100"/>
    <w:rsid w:val="00066F75"/>
    <w:rsid w:val="00070823"/>
    <w:rsid w:val="000712B5"/>
    <w:rsid w:val="000729B4"/>
    <w:rsid w:val="000750D3"/>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B7B49"/>
    <w:rsid w:val="000C139B"/>
    <w:rsid w:val="000C13C8"/>
    <w:rsid w:val="000C18F4"/>
    <w:rsid w:val="000C20EC"/>
    <w:rsid w:val="000C6847"/>
    <w:rsid w:val="000C6D71"/>
    <w:rsid w:val="000D2337"/>
    <w:rsid w:val="000D29FD"/>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3606"/>
    <w:rsid w:val="000F5232"/>
    <w:rsid w:val="000F5709"/>
    <w:rsid w:val="00102B43"/>
    <w:rsid w:val="00103C7A"/>
    <w:rsid w:val="00103FE7"/>
    <w:rsid w:val="00104E01"/>
    <w:rsid w:val="00107053"/>
    <w:rsid w:val="001109FC"/>
    <w:rsid w:val="00110F4F"/>
    <w:rsid w:val="0011128E"/>
    <w:rsid w:val="00111BC2"/>
    <w:rsid w:val="00112DA9"/>
    <w:rsid w:val="001130B9"/>
    <w:rsid w:val="0011394C"/>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309C6"/>
    <w:rsid w:val="00131D86"/>
    <w:rsid w:val="00132B68"/>
    <w:rsid w:val="0013348A"/>
    <w:rsid w:val="0013432E"/>
    <w:rsid w:val="00134D4C"/>
    <w:rsid w:val="00134DBD"/>
    <w:rsid w:val="0013548F"/>
    <w:rsid w:val="001357D4"/>
    <w:rsid w:val="001360C3"/>
    <w:rsid w:val="00136635"/>
    <w:rsid w:val="00137111"/>
    <w:rsid w:val="00141069"/>
    <w:rsid w:val="001412C6"/>
    <w:rsid w:val="00142502"/>
    <w:rsid w:val="00142CE8"/>
    <w:rsid w:val="001441C0"/>
    <w:rsid w:val="001447BD"/>
    <w:rsid w:val="001449EF"/>
    <w:rsid w:val="00144A1E"/>
    <w:rsid w:val="001454B1"/>
    <w:rsid w:val="001457D1"/>
    <w:rsid w:val="00145B60"/>
    <w:rsid w:val="0014672C"/>
    <w:rsid w:val="00146B76"/>
    <w:rsid w:val="00147F32"/>
    <w:rsid w:val="00151D55"/>
    <w:rsid w:val="00152332"/>
    <w:rsid w:val="001525B3"/>
    <w:rsid w:val="00153CDD"/>
    <w:rsid w:val="00154254"/>
    <w:rsid w:val="00154EE3"/>
    <w:rsid w:val="00160BF4"/>
    <w:rsid w:val="001615D1"/>
    <w:rsid w:val="0016207A"/>
    <w:rsid w:val="0016315E"/>
    <w:rsid w:val="0016395B"/>
    <w:rsid w:val="00164005"/>
    <w:rsid w:val="0016460A"/>
    <w:rsid w:val="0016530C"/>
    <w:rsid w:val="00165333"/>
    <w:rsid w:val="00170665"/>
    <w:rsid w:val="001725D5"/>
    <w:rsid w:val="0017272A"/>
    <w:rsid w:val="001729D2"/>
    <w:rsid w:val="00174835"/>
    <w:rsid w:val="0017557E"/>
    <w:rsid w:val="00175E55"/>
    <w:rsid w:val="00175E73"/>
    <w:rsid w:val="001775BD"/>
    <w:rsid w:val="00177E16"/>
    <w:rsid w:val="001821CD"/>
    <w:rsid w:val="00182AC7"/>
    <w:rsid w:val="00182BD4"/>
    <w:rsid w:val="0018329C"/>
    <w:rsid w:val="0018337C"/>
    <w:rsid w:val="00183663"/>
    <w:rsid w:val="00183897"/>
    <w:rsid w:val="0018436B"/>
    <w:rsid w:val="00185CD6"/>
    <w:rsid w:val="00186361"/>
    <w:rsid w:val="001866B0"/>
    <w:rsid w:val="001906DC"/>
    <w:rsid w:val="00191D29"/>
    <w:rsid w:val="001927FF"/>
    <w:rsid w:val="001928AF"/>
    <w:rsid w:val="00192FB3"/>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51E2"/>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A64"/>
    <w:rsid w:val="0020057E"/>
    <w:rsid w:val="00201039"/>
    <w:rsid w:val="002035CF"/>
    <w:rsid w:val="00203B72"/>
    <w:rsid w:val="0020428A"/>
    <w:rsid w:val="00205973"/>
    <w:rsid w:val="00205981"/>
    <w:rsid w:val="002060B7"/>
    <w:rsid w:val="002071B0"/>
    <w:rsid w:val="00211187"/>
    <w:rsid w:val="002132A1"/>
    <w:rsid w:val="00213874"/>
    <w:rsid w:val="00216041"/>
    <w:rsid w:val="00217274"/>
    <w:rsid w:val="00217AF6"/>
    <w:rsid w:val="00220F82"/>
    <w:rsid w:val="00221DBD"/>
    <w:rsid w:val="0022218E"/>
    <w:rsid w:val="002242AC"/>
    <w:rsid w:val="00224832"/>
    <w:rsid w:val="002253B9"/>
    <w:rsid w:val="00226C99"/>
    <w:rsid w:val="00227E97"/>
    <w:rsid w:val="00230E3C"/>
    <w:rsid w:val="0023218B"/>
    <w:rsid w:val="0023271B"/>
    <w:rsid w:val="0023305E"/>
    <w:rsid w:val="002334E6"/>
    <w:rsid w:val="00234488"/>
    <w:rsid w:val="00234F67"/>
    <w:rsid w:val="00235677"/>
    <w:rsid w:val="00236C28"/>
    <w:rsid w:val="0023726E"/>
    <w:rsid w:val="002406CB"/>
    <w:rsid w:val="00240C7B"/>
    <w:rsid w:val="00240FD5"/>
    <w:rsid w:val="0024394A"/>
    <w:rsid w:val="00244042"/>
    <w:rsid w:val="00244724"/>
    <w:rsid w:val="00244E5C"/>
    <w:rsid w:val="0024588F"/>
    <w:rsid w:val="002466D9"/>
    <w:rsid w:val="00247556"/>
    <w:rsid w:val="002478D5"/>
    <w:rsid w:val="00250400"/>
    <w:rsid w:val="00250DEA"/>
    <w:rsid w:val="002512BB"/>
    <w:rsid w:val="0025155F"/>
    <w:rsid w:val="002528B7"/>
    <w:rsid w:val="00252AD3"/>
    <w:rsid w:val="00252D3E"/>
    <w:rsid w:val="00252E9B"/>
    <w:rsid w:val="002554F4"/>
    <w:rsid w:val="00255B75"/>
    <w:rsid w:val="00256A11"/>
    <w:rsid w:val="002614B2"/>
    <w:rsid w:val="002615DF"/>
    <w:rsid w:val="002619D4"/>
    <w:rsid w:val="00261EA6"/>
    <w:rsid w:val="00262985"/>
    <w:rsid w:val="00263F03"/>
    <w:rsid w:val="002642AB"/>
    <w:rsid w:val="002658A3"/>
    <w:rsid w:val="0026614D"/>
    <w:rsid w:val="00266C3D"/>
    <w:rsid w:val="002713DC"/>
    <w:rsid w:val="002716DA"/>
    <w:rsid w:val="00271C7D"/>
    <w:rsid w:val="002722FE"/>
    <w:rsid w:val="00272DF9"/>
    <w:rsid w:val="002746CC"/>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203D"/>
    <w:rsid w:val="00292158"/>
    <w:rsid w:val="002921E4"/>
    <w:rsid w:val="00292FDC"/>
    <w:rsid w:val="00293577"/>
    <w:rsid w:val="00294394"/>
    <w:rsid w:val="002951C9"/>
    <w:rsid w:val="00295744"/>
    <w:rsid w:val="002957C7"/>
    <w:rsid w:val="002A1049"/>
    <w:rsid w:val="002A192B"/>
    <w:rsid w:val="002A27C5"/>
    <w:rsid w:val="002A2BE5"/>
    <w:rsid w:val="002A300C"/>
    <w:rsid w:val="002A6CE3"/>
    <w:rsid w:val="002A7DE5"/>
    <w:rsid w:val="002B2F96"/>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7D46"/>
    <w:rsid w:val="00310274"/>
    <w:rsid w:val="00310396"/>
    <w:rsid w:val="003108A4"/>
    <w:rsid w:val="00310EEC"/>
    <w:rsid w:val="003110F8"/>
    <w:rsid w:val="00311633"/>
    <w:rsid w:val="00312565"/>
    <w:rsid w:val="00312A35"/>
    <w:rsid w:val="0031395F"/>
    <w:rsid w:val="00314895"/>
    <w:rsid w:val="003151E9"/>
    <w:rsid w:val="003157DC"/>
    <w:rsid w:val="00320817"/>
    <w:rsid w:val="00321B6A"/>
    <w:rsid w:val="00321BAD"/>
    <w:rsid w:val="00322380"/>
    <w:rsid w:val="00322528"/>
    <w:rsid w:val="0032261A"/>
    <w:rsid w:val="003229DE"/>
    <w:rsid w:val="00325081"/>
    <w:rsid w:val="00326DDE"/>
    <w:rsid w:val="00326E72"/>
    <w:rsid w:val="00331C23"/>
    <w:rsid w:val="00332A36"/>
    <w:rsid w:val="00335CA2"/>
    <w:rsid w:val="0033662A"/>
    <w:rsid w:val="003370B7"/>
    <w:rsid w:val="00337AAF"/>
    <w:rsid w:val="00337C92"/>
    <w:rsid w:val="0034006A"/>
    <w:rsid w:val="00340356"/>
    <w:rsid w:val="00343F6A"/>
    <w:rsid w:val="003444BB"/>
    <w:rsid w:val="00344C15"/>
    <w:rsid w:val="0034669A"/>
    <w:rsid w:val="00346884"/>
    <w:rsid w:val="0034695F"/>
    <w:rsid w:val="003479C2"/>
    <w:rsid w:val="00351FE1"/>
    <w:rsid w:val="00352A54"/>
    <w:rsid w:val="0035496E"/>
    <w:rsid w:val="0035509A"/>
    <w:rsid w:val="003559B6"/>
    <w:rsid w:val="003559CA"/>
    <w:rsid w:val="00356E1A"/>
    <w:rsid w:val="003609FD"/>
    <w:rsid w:val="0036109E"/>
    <w:rsid w:val="00361AFB"/>
    <w:rsid w:val="00363376"/>
    <w:rsid w:val="00363D72"/>
    <w:rsid w:val="00363F95"/>
    <w:rsid w:val="00364DF7"/>
    <w:rsid w:val="00364F36"/>
    <w:rsid w:val="00364FB1"/>
    <w:rsid w:val="003652B8"/>
    <w:rsid w:val="003655C2"/>
    <w:rsid w:val="003657AD"/>
    <w:rsid w:val="003666A7"/>
    <w:rsid w:val="003670D4"/>
    <w:rsid w:val="003711E8"/>
    <w:rsid w:val="00371D42"/>
    <w:rsid w:val="0037264A"/>
    <w:rsid w:val="00372BBB"/>
    <w:rsid w:val="003731CB"/>
    <w:rsid w:val="003735D1"/>
    <w:rsid w:val="00373837"/>
    <w:rsid w:val="00374C40"/>
    <w:rsid w:val="00375A65"/>
    <w:rsid w:val="00376282"/>
    <w:rsid w:val="00376A30"/>
    <w:rsid w:val="00376E8A"/>
    <w:rsid w:val="00377068"/>
    <w:rsid w:val="00380412"/>
    <w:rsid w:val="00380BCA"/>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2A0E"/>
    <w:rsid w:val="003B2C35"/>
    <w:rsid w:val="003B3EB6"/>
    <w:rsid w:val="003B5B0B"/>
    <w:rsid w:val="003B60A0"/>
    <w:rsid w:val="003B67CE"/>
    <w:rsid w:val="003B71D1"/>
    <w:rsid w:val="003B765F"/>
    <w:rsid w:val="003B7662"/>
    <w:rsid w:val="003B775B"/>
    <w:rsid w:val="003C0FEA"/>
    <w:rsid w:val="003C196F"/>
    <w:rsid w:val="003C33F4"/>
    <w:rsid w:val="003C356F"/>
    <w:rsid w:val="003C4B4C"/>
    <w:rsid w:val="003C6CD8"/>
    <w:rsid w:val="003C7816"/>
    <w:rsid w:val="003C7F4F"/>
    <w:rsid w:val="003D0391"/>
    <w:rsid w:val="003D083D"/>
    <w:rsid w:val="003D16D3"/>
    <w:rsid w:val="003D285E"/>
    <w:rsid w:val="003D2AFE"/>
    <w:rsid w:val="003D6CF8"/>
    <w:rsid w:val="003D739E"/>
    <w:rsid w:val="003D76AD"/>
    <w:rsid w:val="003E0D7C"/>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1897"/>
    <w:rsid w:val="003F2AC3"/>
    <w:rsid w:val="003F3D56"/>
    <w:rsid w:val="003F476C"/>
    <w:rsid w:val="003F4BA7"/>
    <w:rsid w:val="003F4D4A"/>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42F7"/>
    <w:rsid w:val="00424375"/>
    <w:rsid w:val="004251F9"/>
    <w:rsid w:val="00425C8E"/>
    <w:rsid w:val="004277C3"/>
    <w:rsid w:val="00430178"/>
    <w:rsid w:val="00430266"/>
    <w:rsid w:val="0043333E"/>
    <w:rsid w:val="00433B85"/>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1FDA"/>
    <w:rsid w:val="00464F3A"/>
    <w:rsid w:val="0046549F"/>
    <w:rsid w:val="0046551B"/>
    <w:rsid w:val="004656A6"/>
    <w:rsid w:val="00466DCA"/>
    <w:rsid w:val="004671B6"/>
    <w:rsid w:val="00471542"/>
    <w:rsid w:val="004734AE"/>
    <w:rsid w:val="00473652"/>
    <w:rsid w:val="00473EF1"/>
    <w:rsid w:val="004745C9"/>
    <w:rsid w:val="004760B9"/>
    <w:rsid w:val="004763AA"/>
    <w:rsid w:val="00476764"/>
    <w:rsid w:val="00476C79"/>
    <w:rsid w:val="004774BE"/>
    <w:rsid w:val="004775ED"/>
    <w:rsid w:val="00477F11"/>
    <w:rsid w:val="00480409"/>
    <w:rsid w:val="004827E2"/>
    <w:rsid w:val="0048360B"/>
    <w:rsid w:val="00483D15"/>
    <w:rsid w:val="00485BBA"/>
    <w:rsid w:val="00486018"/>
    <w:rsid w:val="00486FF9"/>
    <w:rsid w:val="004901ED"/>
    <w:rsid w:val="00490D88"/>
    <w:rsid w:val="00491A9A"/>
    <w:rsid w:val="00491AC3"/>
    <w:rsid w:val="004927F5"/>
    <w:rsid w:val="004931C6"/>
    <w:rsid w:val="00493BF5"/>
    <w:rsid w:val="004954D2"/>
    <w:rsid w:val="004957BF"/>
    <w:rsid w:val="0049710F"/>
    <w:rsid w:val="004A226E"/>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4191"/>
    <w:rsid w:val="004C4792"/>
    <w:rsid w:val="004D0E03"/>
    <w:rsid w:val="004D265B"/>
    <w:rsid w:val="004D3526"/>
    <w:rsid w:val="004D362D"/>
    <w:rsid w:val="004D40B3"/>
    <w:rsid w:val="004D5CC8"/>
    <w:rsid w:val="004D7278"/>
    <w:rsid w:val="004D73B6"/>
    <w:rsid w:val="004D7A91"/>
    <w:rsid w:val="004E0AA8"/>
    <w:rsid w:val="004E18BD"/>
    <w:rsid w:val="004E3035"/>
    <w:rsid w:val="004E4029"/>
    <w:rsid w:val="004E42A5"/>
    <w:rsid w:val="004E48A5"/>
    <w:rsid w:val="004E5ECB"/>
    <w:rsid w:val="004E68EA"/>
    <w:rsid w:val="004E6D98"/>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F01"/>
    <w:rsid w:val="00513E9B"/>
    <w:rsid w:val="0051432A"/>
    <w:rsid w:val="0052060A"/>
    <w:rsid w:val="005215E5"/>
    <w:rsid w:val="00522E98"/>
    <w:rsid w:val="005234BE"/>
    <w:rsid w:val="00523AC6"/>
    <w:rsid w:val="005261F1"/>
    <w:rsid w:val="0052738F"/>
    <w:rsid w:val="00531380"/>
    <w:rsid w:val="00532C1E"/>
    <w:rsid w:val="0053360C"/>
    <w:rsid w:val="00533C79"/>
    <w:rsid w:val="00534718"/>
    <w:rsid w:val="00534B2C"/>
    <w:rsid w:val="00535220"/>
    <w:rsid w:val="00535E90"/>
    <w:rsid w:val="00540297"/>
    <w:rsid w:val="005425D6"/>
    <w:rsid w:val="0054269F"/>
    <w:rsid w:val="00542AE6"/>
    <w:rsid w:val="005443A3"/>
    <w:rsid w:val="00546263"/>
    <w:rsid w:val="0054645F"/>
    <w:rsid w:val="0054687B"/>
    <w:rsid w:val="0054687E"/>
    <w:rsid w:val="00546B76"/>
    <w:rsid w:val="00550758"/>
    <w:rsid w:val="00550E24"/>
    <w:rsid w:val="00551F26"/>
    <w:rsid w:val="00552435"/>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40E7"/>
    <w:rsid w:val="0057580B"/>
    <w:rsid w:val="00577038"/>
    <w:rsid w:val="00577165"/>
    <w:rsid w:val="005773E1"/>
    <w:rsid w:val="00582B99"/>
    <w:rsid w:val="00582F64"/>
    <w:rsid w:val="00584C5A"/>
    <w:rsid w:val="00587426"/>
    <w:rsid w:val="00587ACA"/>
    <w:rsid w:val="005901A0"/>
    <w:rsid w:val="00590733"/>
    <w:rsid w:val="00590871"/>
    <w:rsid w:val="005917F8"/>
    <w:rsid w:val="00592784"/>
    <w:rsid w:val="00592CF1"/>
    <w:rsid w:val="0059418D"/>
    <w:rsid w:val="005942F4"/>
    <w:rsid w:val="00596363"/>
    <w:rsid w:val="005A0458"/>
    <w:rsid w:val="005A27A4"/>
    <w:rsid w:val="005A2CE9"/>
    <w:rsid w:val="005A2DD6"/>
    <w:rsid w:val="005A3CD0"/>
    <w:rsid w:val="005A3D07"/>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5347"/>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B9B"/>
    <w:rsid w:val="00625064"/>
    <w:rsid w:val="00630131"/>
    <w:rsid w:val="00630B7A"/>
    <w:rsid w:val="00631557"/>
    <w:rsid w:val="00631B5D"/>
    <w:rsid w:val="00632128"/>
    <w:rsid w:val="00632EC1"/>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F49"/>
    <w:rsid w:val="00651074"/>
    <w:rsid w:val="006523E4"/>
    <w:rsid w:val="0065276E"/>
    <w:rsid w:val="00653398"/>
    <w:rsid w:val="0065384A"/>
    <w:rsid w:val="00653903"/>
    <w:rsid w:val="006539EB"/>
    <w:rsid w:val="00653B5E"/>
    <w:rsid w:val="00657C2D"/>
    <w:rsid w:val="00661719"/>
    <w:rsid w:val="00665F76"/>
    <w:rsid w:val="00666508"/>
    <w:rsid w:val="00666B53"/>
    <w:rsid w:val="0067012F"/>
    <w:rsid w:val="00671D2A"/>
    <w:rsid w:val="00672203"/>
    <w:rsid w:val="0067238C"/>
    <w:rsid w:val="00672B09"/>
    <w:rsid w:val="00672C31"/>
    <w:rsid w:val="00673A6B"/>
    <w:rsid w:val="006749D1"/>
    <w:rsid w:val="00675D67"/>
    <w:rsid w:val="00677C67"/>
    <w:rsid w:val="006802C9"/>
    <w:rsid w:val="00680A6E"/>
    <w:rsid w:val="0068104F"/>
    <w:rsid w:val="00682343"/>
    <w:rsid w:val="00682A5C"/>
    <w:rsid w:val="006845D3"/>
    <w:rsid w:val="00684672"/>
    <w:rsid w:val="006853A9"/>
    <w:rsid w:val="006859E3"/>
    <w:rsid w:val="0068677B"/>
    <w:rsid w:val="00686AAF"/>
    <w:rsid w:val="006870AD"/>
    <w:rsid w:val="00687E48"/>
    <w:rsid w:val="00693E26"/>
    <w:rsid w:val="00694099"/>
    <w:rsid w:val="00694F3A"/>
    <w:rsid w:val="00697854"/>
    <w:rsid w:val="006A2FD6"/>
    <w:rsid w:val="006A3E9B"/>
    <w:rsid w:val="006A417C"/>
    <w:rsid w:val="006A44CE"/>
    <w:rsid w:val="006A5AB6"/>
    <w:rsid w:val="006A674D"/>
    <w:rsid w:val="006B03B6"/>
    <w:rsid w:val="006B598E"/>
    <w:rsid w:val="006B5FB6"/>
    <w:rsid w:val="006B622D"/>
    <w:rsid w:val="006C02EA"/>
    <w:rsid w:val="006C0457"/>
    <w:rsid w:val="006C10A1"/>
    <w:rsid w:val="006C18D5"/>
    <w:rsid w:val="006C1999"/>
    <w:rsid w:val="006C4064"/>
    <w:rsid w:val="006C4065"/>
    <w:rsid w:val="006C5B14"/>
    <w:rsid w:val="006D03FB"/>
    <w:rsid w:val="006D1FA4"/>
    <w:rsid w:val="006D49F4"/>
    <w:rsid w:val="006D664C"/>
    <w:rsid w:val="006E093C"/>
    <w:rsid w:val="006E1D3C"/>
    <w:rsid w:val="006E2ACF"/>
    <w:rsid w:val="006E4205"/>
    <w:rsid w:val="006E5B4A"/>
    <w:rsid w:val="006E623C"/>
    <w:rsid w:val="006E6849"/>
    <w:rsid w:val="006E7E41"/>
    <w:rsid w:val="006F1011"/>
    <w:rsid w:val="006F21EE"/>
    <w:rsid w:val="006F28CD"/>
    <w:rsid w:val="006F373D"/>
    <w:rsid w:val="006F4744"/>
    <w:rsid w:val="006F4A3D"/>
    <w:rsid w:val="006F557B"/>
    <w:rsid w:val="006F5B04"/>
    <w:rsid w:val="006F7433"/>
    <w:rsid w:val="007004B2"/>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6EFC"/>
    <w:rsid w:val="00740D6C"/>
    <w:rsid w:val="00740D7E"/>
    <w:rsid w:val="00741035"/>
    <w:rsid w:val="00741133"/>
    <w:rsid w:val="007412BD"/>
    <w:rsid w:val="00742D51"/>
    <w:rsid w:val="0074328A"/>
    <w:rsid w:val="00744B1C"/>
    <w:rsid w:val="00745357"/>
    <w:rsid w:val="0074564F"/>
    <w:rsid w:val="00746B22"/>
    <w:rsid w:val="00750D52"/>
    <w:rsid w:val="0075192B"/>
    <w:rsid w:val="00752DBB"/>
    <w:rsid w:val="00755DA1"/>
    <w:rsid w:val="00755EE1"/>
    <w:rsid w:val="007560D2"/>
    <w:rsid w:val="00760B8E"/>
    <w:rsid w:val="00760C1A"/>
    <w:rsid w:val="007613E5"/>
    <w:rsid w:val="0076589F"/>
    <w:rsid w:val="0076719A"/>
    <w:rsid w:val="00767578"/>
    <w:rsid w:val="00767F4F"/>
    <w:rsid w:val="0077089F"/>
    <w:rsid w:val="00770A71"/>
    <w:rsid w:val="007726CC"/>
    <w:rsid w:val="00772EC1"/>
    <w:rsid w:val="0077386F"/>
    <w:rsid w:val="00773DC7"/>
    <w:rsid w:val="007757B1"/>
    <w:rsid w:val="007761C5"/>
    <w:rsid w:val="00776DC2"/>
    <w:rsid w:val="007770EC"/>
    <w:rsid w:val="007771FD"/>
    <w:rsid w:val="00782CB7"/>
    <w:rsid w:val="0078425B"/>
    <w:rsid w:val="00784A8D"/>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7090"/>
    <w:rsid w:val="007C7554"/>
    <w:rsid w:val="007C7D2A"/>
    <w:rsid w:val="007D1B0D"/>
    <w:rsid w:val="007D344F"/>
    <w:rsid w:val="007D3585"/>
    <w:rsid w:val="007D7349"/>
    <w:rsid w:val="007D74D0"/>
    <w:rsid w:val="007D772B"/>
    <w:rsid w:val="007D7A0B"/>
    <w:rsid w:val="007E1120"/>
    <w:rsid w:val="007E3B78"/>
    <w:rsid w:val="007E482E"/>
    <w:rsid w:val="007E50DD"/>
    <w:rsid w:val="007E51EC"/>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D5D"/>
    <w:rsid w:val="00864149"/>
    <w:rsid w:val="008648F4"/>
    <w:rsid w:val="008659DA"/>
    <w:rsid w:val="0086657F"/>
    <w:rsid w:val="0087024A"/>
    <w:rsid w:val="00870A27"/>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61C4"/>
    <w:rsid w:val="008869AF"/>
    <w:rsid w:val="008908D4"/>
    <w:rsid w:val="00891FBD"/>
    <w:rsid w:val="00892E47"/>
    <w:rsid w:val="00892F92"/>
    <w:rsid w:val="00893D7B"/>
    <w:rsid w:val="00893DAA"/>
    <w:rsid w:val="00893EAC"/>
    <w:rsid w:val="00894B09"/>
    <w:rsid w:val="008A0E14"/>
    <w:rsid w:val="008A20F3"/>
    <w:rsid w:val="008A5FD9"/>
    <w:rsid w:val="008B0A37"/>
    <w:rsid w:val="008B1500"/>
    <w:rsid w:val="008B24AA"/>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35CB"/>
    <w:rsid w:val="008F4086"/>
    <w:rsid w:val="008F4727"/>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9F6"/>
    <w:rsid w:val="00912B06"/>
    <w:rsid w:val="009147A8"/>
    <w:rsid w:val="00915A71"/>
    <w:rsid w:val="00915C8D"/>
    <w:rsid w:val="00916119"/>
    <w:rsid w:val="009166D5"/>
    <w:rsid w:val="00916F2C"/>
    <w:rsid w:val="0091784C"/>
    <w:rsid w:val="00920D64"/>
    <w:rsid w:val="00920DC3"/>
    <w:rsid w:val="00923210"/>
    <w:rsid w:val="00923CD8"/>
    <w:rsid w:val="00924E28"/>
    <w:rsid w:val="0092694E"/>
    <w:rsid w:val="00926DBA"/>
    <w:rsid w:val="00930270"/>
    <w:rsid w:val="009315AF"/>
    <w:rsid w:val="00931F3A"/>
    <w:rsid w:val="00932234"/>
    <w:rsid w:val="00932E95"/>
    <w:rsid w:val="009331AF"/>
    <w:rsid w:val="00934AAF"/>
    <w:rsid w:val="00936834"/>
    <w:rsid w:val="00937AAD"/>
    <w:rsid w:val="00940672"/>
    <w:rsid w:val="00940FD8"/>
    <w:rsid w:val="00942306"/>
    <w:rsid w:val="00942814"/>
    <w:rsid w:val="00942BEA"/>
    <w:rsid w:val="00943152"/>
    <w:rsid w:val="00945C5E"/>
    <w:rsid w:val="009471ED"/>
    <w:rsid w:val="009514B6"/>
    <w:rsid w:val="009514CE"/>
    <w:rsid w:val="00952339"/>
    <w:rsid w:val="00954557"/>
    <w:rsid w:val="00956114"/>
    <w:rsid w:val="009561FD"/>
    <w:rsid w:val="0095644F"/>
    <w:rsid w:val="009565A6"/>
    <w:rsid w:val="00956773"/>
    <w:rsid w:val="00957A55"/>
    <w:rsid w:val="009600B6"/>
    <w:rsid w:val="00961956"/>
    <w:rsid w:val="0096196C"/>
    <w:rsid w:val="00963149"/>
    <w:rsid w:val="00963204"/>
    <w:rsid w:val="00963FB5"/>
    <w:rsid w:val="00965410"/>
    <w:rsid w:val="00965DD8"/>
    <w:rsid w:val="00965F06"/>
    <w:rsid w:val="009666F7"/>
    <w:rsid w:val="00966D1D"/>
    <w:rsid w:val="0096762B"/>
    <w:rsid w:val="00971181"/>
    <w:rsid w:val="0097420A"/>
    <w:rsid w:val="00974642"/>
    <w:rsid w:val="009753C2"/>
    <w:rsid w:val="0097572D"/>
    <w:rsid w:val="00975FED"/>
    <w:rsid w:val="009760FF"/>
    <w:rsid w:val="0098035D"/>
    <w:rsid w:val="00981048"/>
    <w:rsid w:val="009823A7"/>
    <w:rsid w:val="009828F0"/>
    <w:rsid w:val="00982E9A"/>
    <w:rsid w:val="00984C33"/>
    <w:rsid w:val="00985134"/>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8AE"/>
    <w:rsid w:val="009A7BF9"/>
    <w:rsid w:val="009B071E"/>
    <w:rsid w:val="009B0FC8"/>
    <w:rsid w:val="009B26BA"/>
    <w:rsid w:val="009B399B"/>
    <w:rsid w:val="009B5207"/>
    <w:rsid w:val="009B58C9"/>
    <w:rsid w:val="009B63D1"/>
    <w:rsid w:val="009B76F4"/>
    <w:rsid w:val="009C0664"/>
    <w:rsid w:val="009C259F"/>
    <w:rsid w:val="009C4533"/>
    <w:rsid w:val="009C68C9"/>
    <w:rsid w:val="009D1220"/>
    <w:rsid w:val="009D2169"/>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7772"/>
    <w:rsid w:val="00A17DA9"/>
    <w:rsid w:val="00A21F7D"/>
    <w:rsid w:val="00A2246F"/>
    <w:rsid w:val="00A24344"/>
    <w:rsid w:val="00A2593C"/>
    <w:rsid w:val="00A259A7"/>
    <w:rsid w:val="00A26DFD"/>
    <w:rsid w:val="00A3202B"/>
    <w:rsid w:val="00A320BE"/>
    <w:rsid w:val="00A3272D"/>
    <w:rsid w:val="00A32AFD"/>
    <w:rsid w:val="00A32C28"/>
    <w:rsid w:val="00A33B23"/>
    <w:rsid w:val="00A34EBF"/>
    <w:rsid w:val="00A3533A"/>
    <w:rsid w:val="00A356DC"/>
    <w:rsid w:val="00A35FB9"/>
    <w:rsid w:val="00A36A2A"/>
    <w:rsid w:val="00A374F1"/>
    <w:rsid w:val="00A40134"/>
    <w:rsid w:val="00A40C89"/>
    <w:rsid w:val="00A40E0D"/>
    <w:rsid w:val="00A413F8"/>
    <w:rsid w:val="00A41EFA"/>
    <w:rsid w:val="00A42113"/>
    <w:rsid w:val="00A42BE5"/>
    <w:rsid w:val="00A43020"/>
    <w:rsid w:val="00A43199"/>
    <w:rsid w:val="00A43569"/>
    <w:rsid w:val="00A436FF"/>
    <w:rsid w:val="00A445B4"/>
    <w:rsid w:val="00A47E07"/>
    <w:rsid w:val="00A50133"/>
    <w:rsid w:val="00A51599"/>
    <w:rsid w:val="00A5432C"/>
    <w:rsid w:val="00A55300"/>
    <w:rsid w:val="00A55320"/>
    <w:rsid w:val="00A5555D"/>
    <w:rsid w:val="00A57FF9"/>
    <w:rsid w:val="00A60FCE"/>
    <w:rsid w:val="00A613B9"/>
    <w:rsid w:val="00A61ADE"/>
    <w:rsid w:val="00A62ACF"/>
    <w:rsid w:val="00A63190"/>
    <w:rsid w:val="00A6379F"/>
    <w:rsid w:val="00A645CA"/>
    <w:rsid w:val="00A65910"/>
    <w:rsid w:val="00A65B39"/>
    <w:rsid w:val="00A72AF3"/>
    <w:rsid w:val="00A73EEE"/>
    <w:rsid w:val="00A7521A"/>
    <w:rsid w:val="00A75BBC"/>
    <w:rsid w:val="00A76A90"/>
    <w:rsid w:val="00A77146"/>
    <w:rsid w:val="00A775B9"/>
    <w:rsid w:val="00A7785D"/>
    <w:rsid w:val="00A8052A"/>
    <w:rsid w:val="00A81095"/>
    <w:rsid w:val="00A82371"/>
    <w:rsid w:val="00A823D4"/>
    <w:rsid w:val="00A86D04"/>
    <w:rsid w:val="00A92029"/>
    <w:rsid w:val="00A93CEA"/>
    <w:rsid w:val="00A94E02"/>
    <w:rsid w:val="00A950CE"/>
    <w:rsid w:val="00A95EC4"/>
    <w:rsid w:val="00A967A3"/>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973"/>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5BC6"/>
    <w:rsid w:val="00AD5CE0"/>
    <w:rsid w:val="00AD62E6"/>
    <w:rsid w:val="00AD65ED"/>
    <w:rsid w:val="00AD6AA8"/>
    <w:rsid w:val="00AE012E"/>
    <w:rsid w:val="00AE0BCB"/>
    <w:rsid w:val="00AE25E2"/>
    <w:rsid w:val="00AE2862"/>
    <w:rsid w:val="00AE4485"/>
    <w:rsid w:val="00AE6AB9"/>
    <w:rsid w:val="00AE7CF8"/>
    <w:rsid w:val="00AF133A"/>
    <w:rsid w:val="00AF3918"/>
    <w:rsid w:val="00AF4A61"/>
    <w:rsid w:val="00AF4BFC"/>
    <w:rsid w:val="00AF7010"/>
    <w:rsid w:val="00B00E72"/>
    <w:rsid w:val="00B02276"/>
    <w:rsid w:val="00B02B75"/>
    <w:rsid w:val="00B03BEF"/>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7F0"/>
    <w:rsid w:val="00B3792C"/>
    <w:rsid w:val="00B37EFD"/>
    <w:rsid w:val="00B40591"/>
    <w:rsid w:val="00B41B98"/>
    <w:rsid w:val="00B465A5"/>
    <w:rsid w:val="00B47CE5"/>
    <w:rsid w:val="00B52FB2"/>
    <w:rsid w:val="00B53F2E"/>
    <w:rsid w:val="00B542E0"/>
    <w:rsid w:val="00B55230"/>
    <w:rsid w:val="00B55511"/>
    <w:rsid w:val="00B556C2"/>
    <w:rsid w:val="00B55925"/>
    <w:rsid w:val="00B55994"/>
    <w:rsid w:val="00B55A99"/>
    <w:rsid w:val="00B55F54"/>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320"/>
    <w:rsid w:val="00B8537E"/>
    <w:rsid w:val="00B862B9"/>
    <w:rsid w:val="00B904FB"/>
    <w:rsid w:val="00B916AB"/>
    <w:rsid w:val="00B92018"/>
    <w:rsid w:val="00B922F9"/>
    <w:rsid w:val="00B9398F"/>
    <w:rsid w:val="00B93F1C"/>
    <w:rsid w:val="00B948D7"/>
    <w:rsid w:val="00B94DB1"/>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CA4"/>
    <w:rsid w:val="00BC15EA"/>
    <w:rsid w:val="00BC4CAB"/>
    <w:rsid w:val="00BC621B"/>
    <w:rsid w:val="00BC6C2E"/>
    <w:rsid w:val="00BC7272"/>
    <w:rsid w:val="00BD17BF"/>
    <w:rsid w:val="00BD216A"/>
    <w:rsid w:val="00BD3651"/>
    <w:rsid w:val="00BD36F7"/>
    <w:rsid w:val="00BD3944"/>
    <w:rsid w:val="00BD45F3"/>
    <w:rsid w:val="00BD5E84"/>
    <w:rsid w:val="00BE16E5"/>
    <w:rsid w:val="00BE2983"/>
    <w:rsid w:val="00BE4B47"/>
    <w:rsid w:val="00BE529B"/>
    <w:rsid w:val="00BE637F"/>
    <w:rsid w:val="00BE7AE3"/>
    <w:rsid w:val="00BF0444"/>
    <w:rsid w:val="00BF0800"/>
    <w:rsid w:val="00BF136D"/>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42D7"/>
    <w:rsid w:val="00C15405"/>
    <w:rsid w:val="00C15EC6"/>
    <w:rsid w:val="00C163BE"/>
    <w:rsid w:val="00C17CA1"/>
    <w:rsid w:val="00C17F59"/>
    <w:rsid w:val="00C21090"/>
    <w:rsid w:val="00C23EEF"/>
    <w:rsid w:val="00C2462E"/>
    <w:rsid w:val="00C24975"/>
    <w:rsid w:val="00C24D8E"/>
    <w:rsid w:val="00C25DFB"/>
    <w:rsid w:val="00C2627C"/>
    <w:rsid w:val="00C26BC7"/>
    <w:rsid w:val="00C271A1"/>
    <w:rsid w:val="00C276F0"/>
    <w:rsid w:val="00C27C29"/>
    <w:rsid w:val="00C301FC"/>
    <w:rsid w:val="00C30D67"/>
    <w:rsid w:val="00C31B56"/>
    <w:rsid w:val="00C332EA"/>
    <w:rsid w:val="00C342BC"/>
    <w:rsid w:val="00C409E5"/>
    <w:rsid w:val="00C41228"/>
    <w:rsid w:val="00C423AD"/>
    <w:rsid w:val="00C4250C"/>
    <w:rsid w:val="00C43AA7"/>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CB4"/>
    <w:rsid w:val="00C90439"/>
    <w:rsid w:val="00C90DC0"/>
    <w:rsid w:val="00C9150A"/>
    <w:rsid w:val="00C927AB"/>
    <w:rsid w:val="00C9289C"/>
    <w:rsid w:val="00C93BA4"/>
    <w:rsid w:val="00C94012"/>
    <w:rsid w:val="00C943F7"/>
    <w:rsid w:val="00C94607"/>
    <w:rsid w:val="00C957F4"/>
    <w:rsid w:val="00C9671C"/>
    <w:rsid w:val="00C97C72"/>
    <w:rsid w:val="00CA043A"/>
    <w:rsid w:val="00CA306B"/>
    <w:rsid w:val="00CA397A"/>
    <w:rsid w:val="00CA48A5"/>
    <w:rsid w:val="00CA627F"/>
    <w:rsid w:val="00CA6F6A"/>
    <w:rsid w:val="00CB055A"/>
    <w:rsid w:val="00CB1531"/>
    <w:rsid w:val="00CB2106"/>
    <w:rsid w:val="00CB4B1C"/>
    <w:rsid w:val="00CB5EBA"/>
    <w:rsid w:val="00CC06DD"/>
    <w:rsid w:val="00CC183B"/>
    <w:rsid w:val="00CC1B3F"/>
    <w:rsid w:val="00CC1EBC"/>
    <w:rsid w:val="00CC26F8"/>
    <w:rsid w:val="00CC39CA"/>
    <w:rsid w:val="00CC5CA9"/>
    <w:rsid w:val="00CC5E81"/>
    <w:rsid w:val="00CC642C"/>
    <w:rsid w:val="00CD207C"/>
    <w:rsid w:val="00CD323F"/>
    <w:rsid w:val="00CD4376"/>
    <w:rsid w:val="00CD548B"/>
    <w:rsid w:val="00CD69DA"/>
    <w:rsid w:val="00CD7586"/>
    <w:rsid w:val="00CE0F8F"/>
    <w:rsid w:val="00CE192C"/>
    <w:rsid w:val="00CE1F85"/>
    <w:rsid w:val="00CE205B"/>
    <w:rsid w:val="00CE27B3"/>
    <w:rsid w:val="00CE503B"/>
    <w:rsid w:val="00CE5216"/>
    <w:rsid w:val="00CE5467"/>
    <w:rsid w:val="00CE6332"/>
    <w:rsid w:val="00CE6529"/>
    <w:rsid w:val="00CE7850"/>
    <w:rsid w:val="00CF1508"/>
    <w:rsid w:val="00CF1CAF"/>
    <w:rsid w:val="00CF1CEC"/>
    <w:rsid w:val="00CF2577"/>
    <w:rsid w:val="00CF57CB"/>
    <w:rsid w:val="00CF62FA"/>
    <w:rsid w:val="00CF6EE8"/>
    <w:rsid w:val="00CF7FCA"/>
    <w:rsid w:val="00D001F1"/>
    <w:rsid w:val="00D00A05"/>
    <w:rsid w:val="00D00AAD"/>
    <w:rsid w:val="00D01DA8"/>
    <w:rsid w:val="00D0208D"/>
    <w:rsid w:val="00D024E4"/>
    <w:rsid w:val="00D030A7"/>
    <w:rsid w:val="00D04797"/>
    <w:rsid w:val="00D06927"/>
    <w:rsid w:val="00D06EEA"/>
    <w:rsid w:val="00D07A03"/>
    <w:rsid w:val="00D07F3A"/>
    <w:rsid w:val="00D106DB"/>
    <w:rsid w:val="00D10788"/>
    <w:rsid w:val="00D10878"/>
    <w:rsid w:val="00D12E3B"/>
    <w:rsid w:val="00D14E29"/>
    <w:rsid w:val="00D15C89"/>
    <w:rsid w:val="00D15E27"/>
    <w:rsid w:val="00D168BB"/>
    <w:rsid w:val="00D17D14"/>
    <w:rsid w:val="00D21E8D"/>
    <w:rsid w:val="00D24C61"/>
    <w:rsid w:val="00D26C89"/>
    <w:rsid w:val="00D26CC4"/>
    <w:rsid w:val="00D27C3D"/>
    <w:rsid w:val="00D3079F"/>
    <w:rsid w:val="00D31184"/>
    <w:rsid w:val="00D31AD5"/>
    <w:rsid w:val="00D33760"/>
    <w:rsid w:val="00D3438A"/>
    <w:rsid w:val="00D346A2"/>
    <w:rsid w:val="00D34726"/>
    <w:rsid w:val="00D35304"/>
    <w:rsid w:val="00D35356"/>
    <w:rsid w:val="00D36FA3"/>
    <w:rsid w:val="00D40E1B"/>
    <w:rsid w:val="00D411B0"/>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801"/>
    <w:rsid w:val="00D57A0B"/>
    <w:rsid w:val="00D60C02"/>
    <w:rsid w:val="00D60E23"/>
    <w:rsid w:val="00D651A5"/>
    <w:rsid w:val="00D65BFE"/>
    <w:rsid w:val="00D65EB9"/>
    <w:rsid w:val="00D66A03"/>
    <w:rsid w:val="00D66BE6"/>
    <w:rsid w:val="00D70160"/>
    <w:rsid w:val="00D702F2"/>
    <w:rsid w:val="00D720C8"/>
    <w:rsid w:val="00D723BB"/>
    <w:rsid w:val="00D72520"/>
    <w:rsid w:val="00D7272D"/>
    <w:rsid w:val="00D72B24"/>
    <w:rsid w:val="00D73953"/>
    <w:rsid w:val="00D7399F"/>
    <w:rsid w:val="00D74E32"/>
    <w:rsid w:val="00D75BBF"/>
    <w:rsid w:val="00D7679C"/>
    <w:rsid w:val="00D80BEF"/>
    <w:rsid w:val="00D815E9"/>
    <w:rsid w:val="00D82A7C"/>
    <w:rsid w:val="00D83820"/>
    <w:rsid w:val="00D83901"/>
    <w:rsid w:val="00D846F7"/>
    <w:rsid w:val="00D8509C"/>
    <w:rsid w:val="00D867FF"/>
    <w:rsid w:val="00D87B94"/>
    <w:rsid w:val="00D87E54"/>
    <w:rsid w:val="00D913C7"/>
    <w:rsid w:val="00D922AF"/>
    <w:rsid w:val="00D93ECB"/>
    <w:rsid w:val="00D95A37"/>
    <w:rsid w:val="00D97CA5"/>
    <w:rsid w:val="00DA105B"/>
    <w:rsid w:val="00DA1CC2"/>
    <w:rsid w:val="00DA1D35"/>
    <w:rsid w:val="00DA4C37"/>
    <w:rsid w:val="00DA7C00"/>
    <w:rsid w:val="00DA7D48"/>
    <w:rsid w:val="00DB1C15"/>
    <w:rsid w:val="00DB3496"/>
    <w:rsid w:val="00DB3636"/>
    <w:rsid w:val="00DB43F1"/>
    <w:rsid w:val="00DB4A4F"/>
    <w:rsid w:val="00DB4D59"/>
    <w:rsid w:val="00DB592D"/>
    <w:rsid w:val="00DC2200"/>
    <w:rsid w:val="00DC2730"/>
    <w:rsid w:val="00DC2F59"/>
    <w:rsid w:val="00DC4440"/>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F0F98"/>
    <w:rsid w:val="00DF2C93"/>
    <w:rsid w:val="00DF3832"/>
    <w:rsid w:val="00DF3E59"/>
    <w:rsid w:val="00DF4CA6"/>
    <w:rsid w:val="00DF5DB5"/>
    <w:rsid w:val="00DF600A"/>
    <w:rsid w:val="00DF70D5"/>
    <w:rsid w:val="00E0001A"/>
    <w:rsid w:val="00E007AD"/>
    <w:rsid w:val="00E0154F"/>
    <w:rsid w:val="00E05E1D"/>
    <w:rsid w:val="00E06581"/>
    <w:rsid w:val="00E06BD9"/>
    <w:rsid w:val="00E06C7F"/>
    <w:rsid w:val="00E07F34"/>
    <w:rsid w:val="00E10C13"/>
    <w:rsid w:val="00E11243"/>
    <w:rsid w:val="00E1169C"/>
    <w:rsid w:val="00E1201C"/>
    <w:rsid w:val="00E140E9"/>
    <w:rsid w:val="00E15490"/>
    <w:rsid w:val="00E17712"/>
    <w:rsid w:val="00E204B5"/>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BF1"/>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111B"/>
    <w:rsid w:val="00E627E3"/>
    <w:rsid w:val="00E6313F"/>
    <w:rsid w:val="00E63A46"/>
    <w:rsid w:val="00E64841"/>
    <w:rsid w:val="00E657B3"/>
    <w:rsid w:val="00E660EC"/>
    <w:rsid w:val="00E6696E"/>
    <w:rsid w:val="00E675DE"/>
    <w:rsid w:val="00E67C65"/>
    <w:rsid w:val="00E7267B"/>
    <w:rsid w:val="00E7275F"/>
    <w:rsid w:val="00E73C77"/>
    <w:rsid w:val="00E74C1A"/>
    <w:rsid w:val="00E75A62"/>
    <w:rsid w:val="00E76B2B"/>
    <w:rsid w:val="00E779F9"/>
    <w:rsid w:val="00E8014D"/>
    <w:rsid w:val="00E80711"/>
    <w:rsid w:val="00E80CDE"/>
    <w:rsid w:val="00E81C88"/>
    <w:rsid w:val="00E82EC8"/>
    <w:rsid w:val="00E84CCA"/>
    <w:rsid w:val="00E85219"/>
    <w:rsid w:val="00E86637"/>
    <w:rsid w:val="00E86C2E"/>
    <w:rsid w:val="00E86D51"/>
    <w:rsid w:val="00E87180"/>
    <w:rsid w:val="00E91ACF"/>
    <w:rsid w:val="00E92766"/>
    <w:rsid w:val="00E93C3E"/>
    <w:rsid w:val="00E93C54"/>
    <w:rsid w:val="00E94C9F"/>
    <w:rsid w:val="00E95176"/>
    <w:rsid w:val="00E95B15"/>
    <w:rsid w:val="00E96374"/>
    <w:rsid w:val="00E97738"/>
    <w:rsid w:val="00EA0153"/>
    <w:rsid w:val="00EA0304"/>
    <w:rsid w:val="00EA273A"/>
    <w:rsid w:val="00EA4413"/>
    <w:rsid w:val="00EA4919"/>
    <w:rsid w:val="00EA5D38"/>
    <w:rsid w:val="00EA5E38"/>
    <w:rsid w:val="00EA6AA1"/>
    <w:rsid w:val="00EA7AD7"/>
    <w:rsid w:val="00EB1F0E"/>
    <w:rsid w:val="00EB20D0"/>
    <w:rsid w:val="00EB43D7"/>
    <w:rsid w:val="00EB4E0C"/>
    <w:rsid w:val="00EB520B"/>
    <w:rsid w:val="00EB6611"/>
    <w:rsid w:val="00EB6F53"/>
    <w:rsid w:val="00EC029A"/>
    <w:rsid w:val="00EC133B"/>
    <w:rsid w:val="00EC2BBE"/>
    <w:rsid w:val="00EC36CB"/>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3086"/>
    <w:rsid w:val="00EE427C"/>
    <w:rsid w:val="00EE4ABB"/>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518"/>
    <w:rsid w:val="00F14E4B"/>
    <w:rsid w:val="00F16549"/>
    <w:rsid w:val="00F1671B"/>
    <w:rsid w:val="00F16992"/>
    <w:rsid w:val="00F20CBA"/>
    <w:rsid w:val="00F2222F"/>
    <w:rsid w:val="00F23DBB"/>
    <w:rsid w:val="00F246EC"/>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88F"/>
    <w:rsid w:val="00F3496A"/>
    <w:rsid w:val="00F34E5C"/>
    <w:rsid w:val="00F35709"/>
    <w:rsid w:val="00F370C5"/>
    <w:rsid w:val="00F407F8"/>
    <w:rsid w:val="00F40E84"/>
    <w:rsid w:val="00F41496"/>
    <w:rsid w:val="00F4158C"/>
    <w:rsid w:val="00F42E06"/>
    <w:rsid w:val="00F4396B"/>
    <w:rsid w:val="00F441D3"/>
    <w:rsid w:val="00F447EC"/>
    <w:rsid w:val="00F45AAE"/>
    <w:rsid w:val="00F520E3"/>
    <w:rsid w:val="00F52886"/>
    <w:rsid w:val="00F540F3"/>
    <w:rsid w:val="00F552B5"/>
    <w:rsid w:val="00F5744D"/>
    <w:rsid w:val="00F60475"/>
    <w:rsid w:val="00F60770"/>
    <w:rsid w:val="00F612AB"/>
    <w:rsid w:val="00F619D1"/>
    <w:rsid w:val="00F62392"/>
    <w:rsid w:val="00F62734"/>
    <w:rsid w:val="00F628FF"/>
    <w:rsid w:val="00F63787"/>
    <w:rsid w:val="00F650CD"/>
    <w:rsid w:val="00F65C3B"/>
    <w:rsid w:val="00F66304"/>
    <w:rsid w:val="00F6739C"/>
    <w:rsid w:val="00F72EC3"/>
    <w:rsid w:val="00F730E1"/>
    <w:rsid w:val="00F7377B"/>
    <w:rsid w:val="00F74F76"/>
    <w:rsid w:val="00F7524B"/>
    <w:rsid w:val="00F762FC"/>
    <w:rsid w:val="00F77D15"/>
    <w:rsid w:val="00F77F02"/>
    <w:rsid w:val="00F80DE8"/>
    <w:rsid w:val="00F80F15"/>
    <w:rsid w:val="00F815AF"/>
    <w:rsid w:val="00F82CB9"/>
    <w:rsid w:val="00F830DD"/>
    <w:rsid w:val="00F8475B"/>
    <w:rsid w:val="00F84F33"/>
    <w:rsid w:val="00F86C4F"/>
    <w:rsid w:val="00F90613"/>
    <w:rsid w:val="00F91504"/>
    <w:rsid w:val="00F9173A"/>
    <w:rsid w:val="00F91A0F"/>
    <w:rsid w:val="00F92561"/>
    <w:rsid w:val="00F94742"/>
    <w:rsid w:val="00F95137"/>
    <w:rsid w:val="00F97EAE"/>
    <w:rsid w:val="00FA0621"/>
    <w:rsid w:val="00FA19C5"/>
    <w:rsid w:val="00FA1BC5"/>
    <w:rsid w:val="00FB0B54"/>
    <w:rsid w:val="00FB2E4E"/>
    <w:rsid w:val="00FB37B4"/>
    <w:rsid w:val="00FB49D6"/>
    <w:rsid w:val="00FB4AB0"/>
    <w:rsid w:val="00FB4BE9"/>
    <w:rsid w:val="00FB5DC0"/>
    <w:rsid w:val="00FB7666"/>
    <w:rsid w:val="00FC1480"/>
    <w:rsid w:val="00FC1BB9"/>
    <w:rsid w:val="00FC2B4B"/>
    <w:rsid w:val="00FC3085"/>
    <w:rsid w:val="00FC347C"/>
    <w:rsid w:val="00FC3942"/>
    <w:rsid w:val="00FC4ACE"/>
    <w:rsid w:val="00FC59ED"/>
    <w:rsid w:val="00FC7A20"/>
    <w:rsid w:val="00FC7E86"/>
    <w:rsid w:val="00FD0B45"/>
    <w:rsid w:val="00FD3B25"/>
    <w:rsid w:val="00FD4C7D"/>
    <w:rsid w:val="00FD53EB"/>
    <w:rsid w:val="00FD6D91"/>
    <w:rsid w:val="00FD6E1D"/>
    <w:rsid w:val="00FD7604"/>
    <w:rsid w:val="00FD789D"/>
    <w:rsid w:val="00FE225E"/>
    <w:rsid w:val="00FE2B64"/>
    <w:rsid w:val="00FE4275"/>
    <w:rsid w:val="00FE4C2E"/>
    <w:rsid w:val="00FE5818"/>
    <w:rsid w:val="00FE5901"/>
    <w:rsid w:val="00FE6A8F"/>
    <w:rsid w:val="00FF0E53"/>
    <w:rsid w:val="00FF1281"/>
    <w:rsid w:val="00FF1548"/>
    <w:rsid w:val="00FF3342"/>
    <w:rsid w:val="00FF3D57"/>
    <w:rsid w:val="00FF3F50"/>
    <w:rsid w:val="00FF466A"/>
    <w:rsid w:val="00FF4A11"/>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2158A"/>
  <w15:docId w15:val="{FDDA61E6-3D3F-4815-9D3F-7177BEC0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B3"/>
    <w:pPr>
      <w:jc w:val="both"/>
    </w:pPr>
    <w:rPr>
      <w:rFonts w:ascii="Cambria" w:eastAsia="Times New Roman" w:hAnsi="Cambria"/>
      <w:sz w:val="22"/>
      <w:szCs w:val="24"/>
      <w:lang w:val="ru-RU" w:eastAsia="ru-RU"/>
    </w:rPr>
  </w:style>
  <w:style w:type="paragraph" w:styleId="1">
    <w:name w:val="heading 1"/>
    <w:basedOn w:val="10"/>
    <w:next w:val="a"/>
    <w:link w:val="11"/>
    <w:autoRedefine/>
    <w:uiPriority w:val="99"/>
    <w:qFormat/>
    <w:rsid w:val="00C943F7"/>
    <w:pPr>
      <w:keepNext/>
      <w:spacing w:before="180" w:after="180"/>
      <w:ind w:firstLine="0"/>
      <w:jc w:val="center"/>
      <w:outlineLvl w:val="0"/>
    </w:pPr>
    <w:rPr>
      <w:rFonts w:asciiTheme="majorHAnsi" w:hAnsiTheme="majorHAnsi"/>
      <w:b/>
      <w:bCs/>
      <w:caps/>
      <w:lang w:val="uk-UA" w:eastAsia="uk-UA"/>
    </w:rPr>
  </w:style>
  <w:style w:type="paragraph" w:styleId="2">
    <w:name w:val="heading 2"/>
    <w:basedOn w:val="a"/>
    <w:next w:val="a"/>
    <w:link w:val="20"/>
    <w:autoRedefine/>
    <w:uiPriority w:val="99"/>
    <w:qFormat/>
    <w:rsid w:val="00AA1F53"/>
    <w:pPr>
      <w:keepNext/>
      <w:spacing w:before="240" w:after="120"/>
      <w:jc w:val="center"/>
      <w:outlineLvl w:val="1"/>
    </w:pPr>
    <w:rPr>
      <w:rFonts w:asciiTheme="majorHAnsi" w:hAnsiTheme="majorHAnsi"/>
      <w:b/>
      <w:bCs/>
      <w:i/>
      <w:iCs/>
      <w:sz w:val="24"/>
      <w:szCs w:val="32"/>
      <w:lang w:val="uk-UA"/>
    </w:rPr>
  </w:style>
  <w:style w:type="paragraph" w:styleId="3">
    <w:name w:val="heading 3"/>
    <w:basedOn w:val="a"/>
    <w:next w:val="a"/>
    <w:link w:val="30"/>
    <w:uiPriority w:val="99"/>
    <w:qFormat/>
    <w:rsid w:val="00C342BC"/>
    <w:pPr>
      <w:keepNext/>
      <w:keepLines/>
      <w:spacing w:before="240" w:after="120"/>
      <w:jc w:val="center"/>
      <w:outlineLvl w:val="2"/>
    </w:pPr>
    <w:rPr>
      <w:b/>
      <w:bCs/>
      <w:spacing w:val="4"/>
      <w:sz w:val="24"/>
      <w:szCs w:val="28"/>
      <w:lang w:eastAsia="uk-UA"/>
    </w:rPr>
  </w:style>
  <w:style w:type="paragraph" w:styleId="4">
    <w:name w:val="heading 4"/>
    <w:basedOn w:val="a"/>
    <w:next w:val="a"/>
    <w:link w:val="40"/>
    <w:uiPriority w:val="99"/>
    <w:qFormat/>
    <w:rsid w:val="005C1C05"/>
    <w:pPr>
      <w:keepNext/>
      <w:spacing w:before="120" w:after="120"/>
      <w:ind w:left="709"/>
      <w:outlineLvl w:val="3"/>
    </w:pPr>
    <w:rPr>
      <w:rFonts w:cs="Cambria"/>
      <w:i/>
      <w:iCs/>
      <w:sz w:val="28"/>
      <w:szCs w:val="28"/>
      <w:u w:val="single"/>
    </w:rPr>
  </w:style>
  <w:style w:type="paragraph" w:styleId="5">
    <w:name w:val="heading 5"/>
    <w:basedOn w:val="a"/>
    <w:next w:val="a"/>
    <w:link w:val="50"/>
    <w:uiPriority w:val="99"/>
    <w:qFormat/>
    <w:rsid w:val="00631B5D"/>
    <w:pPr>
      <w:keepNext/>
      <w:jc w:val="center"/>
      <w:outlineLvl w:val="4"/>
    </w:pPr>
    <w:rPr>
      <w:b/>
      <w:bCs/>
      <w:smallCaps/>
      <w:sz w:val="28"/>
      <w:szCs w:val="28"/>
      <w:lang w:val="uk-UA"/>
    </w:rPr>
  </w:style>
  <w:style w:type="paragraph" w:styleId="6">
    <w:name w:val="heading 6"/>
    <w:basedOn w:val="a"/>
    <w:next w:val="a"/>
    <w:link w:val="60"/>
    <w:uiPriority w:val="99"/>
    <w:qFormat/>
    <w:rsid w:val="00631B5D"/>
    <w:pPr>
      <w:keepNext/>
      <w:spacing w:before="120" w:after="120"/>
      <w:jc w:val="center"/>
      <w:outlineLvl w:val="5"/>
    </w:pPr>
    <w:rPr>
      <w:b/>
      <w:bCs/>
      <w:smallCaps/>
      <w:sz w:val="28"/>
      <w:szCs w:val="28"/>
      <w:lang w:val="uk-UA"/>
    </w:rPr>
  </w:style>
  <w:style w:type="paragraph" w:styleId="7">
    <w:name w:val="heading 7"/>
    <w:basedOn w:val="a"/>
    <w:next w:val="a"/>
    <w:link w:val="70"/>
    <w:uiPriority w:val="9"/>
    <w:unhideWhenUsed/>
    <w:qFormat/>
    <w:locked/>
    <w:rsid w:val="000D29F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qFormat/>
    <w:rsid w:val="00631B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C943F7"/>
    <w:rPr>
      <w:rFonts w:asciiTheme="majorHAnsi" w:eastAsia="Times New Roman" w:hAnsiTheme="majorHAnsi"/>
      <w:b/>
      <w:bCs/>
      <w:caps/>
      <w:sz w:val="28"/>
      <w:szCs w:val="28"/>
    </w:rPr>
  </w:style>
  <w:style w:type="character" w:customStyle="1" w:styleId="20">
    <w:name w:val="Заголовок 2 Знак"/>
    <w:link w:val="2"/>
    <w:uiPriority w:val="99"/>
    <w:locked/>
    <w:rsid w:val="00AA1F53"/>
    <w:rPr>
      <w:rFonts w:asciiTheme="majorHAnsi" w:eastAsia="Times New Roman" w:hAnsiTheme="majorHAnsi"/>
      <w:b/>
      <w:bCs/>
      <w:i/>
      <w:iCs/>
      <w:sz w:val="24"/>
      <w:szCs w:val="32"/>
      <w:lang w:eastAsia="ru-RU"/>
    </w:rPr>
  </w:style>
  <w:style w:type="character" w:customStyle="1" w:styleId="30">
    <w:name w:val="Заголовок 3 Знак"/>
    <w:link w:val="3"/>
    <w:uiPriority w:val="99"/>
    <w:locked/>
    <w:rsid w:val="00C342BC"/>
    <w:rPr>
      <w:rFonts w:ascii="Cambria" w:eastAsia="Times New Roman" w:hAnsi="Cambria"/>
      <w:b/>
      <w:bCs/>
      <w:spacing w:val="4"/>
      <w:sz w:val="24"/>
      <w:szCs w:val="28"/>
      <w:lang w:val="ru-RU"/>
    </w:rPr>
  </w:style>
  <w:style w:type="character" w:customStyle="1" w:styleId="40">
    <w:name w:val="Заголовок 4 Знак"/>
    <w:link w:val="4"/>
    <w:uiPriority w:val="99"/>
    <w:locked/>
    <w:rsid w:val="005C1C05"/>
    <w:rPr>
      <w:rFonts w:ascii="Cambria" w:hAnsi="Cambria" w:cs="Cambria"/>
      <w:i/>
      <w:iCs/>
      <w:sz w:val="24"/>
      <w:szCs w:val="24"/>
      <w:u w:val="single"/>
      <w:lang w:eastAsia="ru-RU"/>
    </w:rPr>
  </w:style>
  <w:style w:type="character" w:customStyle="1" w:styleId="50">
    <w:name w:val="Заголовок 5 Знак"/>
    <w:link w:val="5"/>
    <w:uiPriority w:val="99"/>
    <w:locked/>
    <w:rsid w:val="00631B5D"/>
    <w:rPr>
      <w:rFonts w:ascii="Times New Roman" w:hAnsi="Times New Roman" w:cs="Times New Roman"/>
      <w:b/>
      <w:bCs/>
      <w:smallCaps/>
      <w:sz w:val="24"/>
      <w:szCs w:val="24"/>
      <w:lang w:eastAsia="ru-RU"/>
    </w:rPr>
  </w:style>
  <w:style w:type="character" w:customStyle="1" w:styleId="60">
    <w:name w:val="Заголовок 6 Знак"/>
    <w:link w:val="6"/>
    <w:uiPriority w:val="99"/>
    <w:locked/>
    <w:rsid w:val="00631B5D"/>
    <w:rPr>
      <w:rFonts w:ascii="Times New Roman" w:hAnsi="Times New Roman" w:cs="Times New Roman"/>
      <w:b/>
      <w:bCs/>
      <w:smallCaps/>
      <w:sz w:val="24"/>
      <w:szCs w:val="24"/>
      <w:lang w:eastAsia="ru-RU"/>
    </w:rPr>
  </w:style>
  <w:style w:type="character" w:customStyle="1" w:styleId="80">
    <w:name w:val="Заголовок 8 Знак"/>
    <w:link w:val="8"/>
    <w:uiPriority w:val="99"/>
    <w:locked/>
    <w:rsid w:val="00631B5D"/>
    <w:rPr>
      <w:rFonts w:ascii="Times New Roman" w:hAnsi="Times New Roman" w:cs="Times New Roman"/>
      <w:i/>
      <w:iCs/>
      <w:sz w:val="24"/>
      <w:szCs w:val="24"/>
      <w:lang w:val="ru-RU" w:eastAsia="ru-RU"/>
    </w:rPr>
  </w:style>
  <w:style w:type="paragraph" w:customStyle="1" w:styleId="10">
    <w:name w:val="Стиль1"/>
    <w:basedOn w:val="a"/>
    <w:next w:val="a3"/>
    <w:link w:val="12"/>
    <w:uiPriority w:val="99"/>
    <w:rsid w:val="005C1C05"/>
    <w:pPr>
      <w:spacing w:before="60" w:after="60"/>
      <w:ind w:firstLine="706"/>
    </w:pPr>
    <w:rPr>
      <w:sz w:val="28"/>
      <w:szCs w:val="28"/>
    </w:rPr>
  </w:style>
  <w:style w:type="character" w:customStyle="1" w:styleId="12">
    <w:name w:val="Стиль1 Знак"/>
    <w:link w:val="10"/>
    <w:uiPriority w:val="99"/>
    <w:locked/>
    <w:rsid w:val="005C1C05"/>
    <w:rPr>
      <w:sz w:val="24"/>
      <w:szCs w:val="24"/>
      <w:lang w:eastAsia="ru-RU"/>
    </w:rPr>
  </w:style>
  <w:style w:type="paragraph" w:styleId="a3">
    <w:name w:val="Body Text"/>
    <w:basedOn w:val="a"/>
    <w:link w:val="a4"/>
    <w:uiPriority w:val="99"/>
    <w:rsid w:val="005C1C05"/>
    <w:pPr>
      <w:spacing w:after="120"/>
    </w:pPr>
  </w:style>
  <w:style w:type="character" w:customStyle="1" w:styleId="a4">
    <w:name w:val="Основной текст Знак"/>
    <w:basedOn w:val="a0"/>
    <w:link w:val="a3"/>
    <w:uiPriority w:val="99"/>
    <w:locked/>
    <w:rsid w:val="005C1C05"/>
  </w:style>
  <w:style w:type="paragraph" w:customStyle="1" w:styleId="21">
    <w:name w:val="Стиль2"/>
    <w:basedOn w:val="10"/>
    <w:link w:val="22"/>
    <w:uiPriority w:val="99"/>
    <w:rsid w:val="005C1C05"/>
    <w:rPr>
      <w:b/>
      <w:bCs/>
    </w:rPr>
  </w:style>
  <w:style w:type="character" w:customStyle="1" w:styleId="22">
    <w:name w:val="Стиль2 Знак"/>
    <w:link w:val="21"/>
    <w:uiPriority w:val="99"/>
    <w:locked/>
    <w:rsid w:val="005C1C05"/>
    <w:rPr>
      <w:b/>
      <w:bCs/>
      <w:sz w:val="24"/>
      <w:szCs w:val="24"/>
      <w:lang w:eastAsia="ru-RU"/>
    </w:rPr>
  </w:style>
  <w:style w:type="paragraph" w:styleId="23">
    <w:name w:val="Body Text Indent 2"/>
    <w:basedOn w:val="a"/>
    <w:link w:val="24"/>
    <w:uiPriority w:val="99"/>
    <w:rsid w:val="00631B5D"/>
    <w:pPr>
      <w:ind w:firstLine="567"/>
    </w:pPr>
    <w:rPr>
      <w:sz w:val="28"/>
      <w:szCs w:val="28"/>
      <w:lang w:val="uk-UA"/>
    </w:rPr>
  </w:style>
  <w:style w:type="character" w:customStyle="1" w:styleId="24">
    <w:name w:val="Основной текст с отступом 2 Знак"/>
    <w:link w:val="23"/>
    <w:uiPriority w:val="99"/>
    <w:locked/>
    <w:rsid w:val="00631B5D"/>
    <w:rPr>
      <w:rFonts w:ascii="Times New Roman" w:hAnsi="Times New Roman" w:cs="Times New Roman"/>
      <w:sz w:val="20"/>
      <w:szCs w:val="20"/>
      <w:lang w:eastAsia="ru-RU"/>
    </w:rPr>
  </w:style>
  <w:style w:type="paragraph" w:styleId="a5">
    <w:name w:val="Body Text Indent"/>
    <w:basedOn w:val="a"/>
    <w:link w:val="a6"/>
    <w:uiPriority w:val="99"/>
    <w:rsid w:val="00631B5D"/>
    <w:pPr>
      <w:ind w:right="651" w:firstLine="851"/>
    </w:pPr>
    <w:rPr>
      <w:sz w:val="28"/>
      <w:szCs w:val="28"/>
      <w:lang w:val="uk-UA"/>
    </w:rPr>
  </w:style>
  <w:style w:type="character" w:customStyle="1" w:styleId="a6">
    <w:name w:val="Основной текст с отступом Знак"/>
    <w:link w:val="a5"/>
    <w:uiPriority w:val="99"/>
    <w:locked/>
    <w:rsid w:val="00631B5D"/>
    <w:rPr>
      <w:rFonts w:ascii="Times New Roman" w:hAnsi="Times New Roman" w:cs="Times New Roman"/>
      <w:sz w:val="20"/>
      <w:szCs w:val="20"/>
      <w:lang w:eastAsia="ru-RU"/>
    </w:rPr>
  </w:style>
  <w:style w:type="paragraph" w:customStyle="1" w:styleId="13">
    <w:name w:val="Обычный1"/>
    <w:uiPriority w:val="99"/>
    <w:rsid w:val="00631B5D"/>
    <w:rPr>
      <w:rFonts w:ascii="Times New Roman" w:eastAsia="Times New Roman" w:hAnsi="Times New Roman"/>
      <w:lang w:eastAsia="ru-RU"/>
    </w:rPr>
  </w:style>
  <w:style w:type="paragraph" w:styleId="a7">
    <w:name w:val="Title"/>
    <w:basedOn w:val="a"/>
    <w:link w:val="a8"/>
    <w:uiPriority w:val="99"/>
    <w:qFormat/>
    <w:rsid w:val="00631B5D"/>
    <w:pPr>
      <w:spacing w:before="120" w:after="120"/>
      <w:jc w:val="center"/>
    </w:pPr>
    <w:rPr>
      <w:rFonts w:cs="Cambria"/>
      <w:smallCaps/>
      <w:sz w:val="28"/>
      <w:szCs w:val="28"/>
      <w:lang w:val="uk-UA"/>
    </w:rPr>
  </w:style>
  <w:style w:type="character" w:customStyle="1" w:styleId="a8">
    <w:name w:val="Заголовок Знак"/>
    <w:link w:val="a7"/>
    <w:uiPriority w:val="99"/>
    <w:locked/>
    <w:rsid w:val="00631B5D"/>
    <w:rPr>
      <w:rFonts w:ascii="Cambria" w:hAnsi="Cambria" w:cs="Cambria"/>
      <w:smallCaps/>
      <w:sz w:val="20"/>
      <w:szCs w:val="20"/>
      <w:lang w:eastAsia="ru-RU"/>
    </w:rPr>
  </w:style>
  <w:style w:type="paragraph" w:styleId="a9">
    <w:name w:val="footnote text"/>
    <w:basedOn w:val="a"/>
    <w:link w:val="aa"/>
    <w:uiPriority w:val="99"/>
    <w:semiHidden/>
    <w:rsid w:val="00631B5D"/>
    <w:rPr>
      <w:sz w:val="20"/>
      <w:szCs w:val="20"/>
    </w:rPr>
  </w:style>
  <w:style w:type="character" w:customStyle="1" w:styleId="aa">
    <w:name w:val="Текст сноски Знак"/>
    <w:link w:val="a9"/>
    <w:uiPriority w:val="99"/>
    <w:semiHidden/>
    <w:locked/>
    <w:rsid w:val="00631B5D"/>
    <w:rPr>
      <w:rFonts w:ascii="Times New Roman" w:hAnsi="Times New Roman" w:cs="Times New Roman"/>
      <w:sz w:val="20"/>
      <w:szCs w:val="20"/>
      <w:lang w:val="ru-RU" w:eastAsia="ru-RU"/>
    </w:rPr>
  </w:style>
  <w:style w:type="character" w:styleId="ab">
    <w:name w:val="footnote reference"/>
    <w:uiPriority w:val="99"/>
    <w:semiHidden/>
    <w:rsid w:val="00631B5D"/>
    <w:rPr>
      <w:vertAlign w:val="superscript"/>
    </w:rPr>
  </w:style>
  <w:style w:type="paragraph" w:styleId="31">
    <w:name w:val="Body Text Indent 3"/>
    <w:basedOn w:val="a"/>
    <w:link w:val="32"/>
    <w:uiPriority w:val="99"/>
    <w:rsid w:val="00631B5D"/>
    <w:pPr>
      <w:spacing w:after="120"/>
      <w:ind w:left="283"/>
    </w:pPr>
    <w:rPr>
      <w:sz w:val="16"/>
      <w:szCs w:val="16"/>
    </w:rPr>
  </w:style>
  <w:style w:type="character" w:customStyle="1" w:styleId="32">
    <w:name w:val="Основной текст с отступом 3 Знак"/>
    <w:link w:val="31"/>
    <w:uiPriority w:val="99"/>
    <w:locked/>
    <w:rsid w:val="00631B5D"/>
    <w:rPr>
      <w:rFonts w:ascii="Times New Roman" w:hAnsi="Times New Roman" w:cs="Times New Roman"/>
      <w:sz w:val="16"/>
      <w:szCs w:val="16"/>
      <w:lang w:val="ru-RU" w:eastAsia="ru-RU"/>
    </w:rPr>
  </w:style>
  <w:style w:type="paragraph" w:styleId="ac">
    <w:name w:val="footer"/>
    <w:basedOn w:val="a"/>
    <w:link w:val="ad"/>
    <w:uiPriority w:val="99"/>
    <w:rsid w:val="00631B5D"/>
    <w:pPr>
      <w:tabs>
        <w:tab w:val="center" w:pos="4677"/>
        <w:tab w:val="right" w:pos="9355"/>
      </w:tabs>
    </w:pPr>
  </w:style>
  <w:style w:type="character" w:customStyle="1" w:styleId="ad">
    <w:name w:val="Нижний колонтитул Знак"/>
    <w:link w:val="ac"/>
    <w:uiPriority w:val="99"/>
    <w:locked/>
    <w:rsid w:val="00631B5D"/>
    <w:rPr>
      <w:rFonts w:ascii="Times New Roman" w:hAnsi="Times New Roman" w:cs="Times New Roman"/>
      <w:sz w:val="24"/>
      <w:szCs w:val="24"/>
      <w:lang w:val="ru-RU" w:eastAsia="ru-RU"/>
    </w:rPr>
  </w:style>
  <w:style w:type="character" w:styleId="ae">
    <w:name w:val="page number"/>
    <w:basedOn w:val="a0"/>
    <w:uiPriority w:val="99"/>
    <w:rsid w:val="00631B5D"/>
  </w:style>
  <w:style w:type="paragraph" w:styleId="33">
    <w:name w:val="Body Text 3"/>
    <w:basedOn w:val="a"/>
    <w:link w:val="34"/>
    <w:uiPriority w:val="99"/>
    <w:rsid w:val="00631B5D"/>
    <w:pPr>
      <w:spacing w:after="120"/>
    </w:pPr>
    <w:rPr>
      <w:sz w:val="16"/>
      <w:szCs w:val="16"/>
    </w:rPr>
  </w:style>
  <w:style w:type="character" w:customStyle="1" w:styleId="34">
    <w:name w:val="Основной текст 3 Знак"/>
    <w:link w:val="33"/>
    <w:uiPriority w:val="99"/>
    <w:locked/>
    <w:rsid w:val="00631B5D"/>
    <w:rPr>
      <w:rFonts w:ascii="Times New Roman" w:hAnsi="Times New Roman" w:cs="Times New Roman"/>
      <w:sz w:val="16"/>
      <w:szCs w:val="16"/>
      <w:lang w:val="ru-RU" w:eastAsia="ru-RU"/>
    </w:rPr>
  </w:style>
  <w:style w:type="character" w:customStyle="1" w:styleId="normaltext1">
    <w:name w:val="normal_text1"/>
    <w:uiPriority w:val="99"/>
    <w:rsid w:val="00631B5D"/>
    <w:rPr>
      <w:rFonts w:ascii="Arial" w:hAnsi="Arial" w:cs="Arial"/>
      <w:sz w:val="28"/>
      <w:szCs w:val="28"/>
    </w:rPr>
  </w:style>
  <w:style w:type="table" w:styleId="af">
    <w:name w:val="Table Grid"/>
    <w:basedOn w:val="a1"/>
    <w:uiPriority w:val="99"/>
    <w:rsid w:val="00631B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
    <w:uiPriority w:val="99"/>
    <w:rsid w:val="00631B5D"/>
    <w:pPr>
      <w:ind w:left="567" w:right="1132"/>
    </w:pPr>
    <w:rPr>
      <w:sz w:val="28"/>
      <w:szCs w:val="28"/>
      <w:lang w:val="uk-UA"/>
    </w:rPr>
  </w:style>
  <w:style w:type="paragraph" w:styleId="af1">
    <w:name w:val="Normal (Web)"/>
    <w:basedOn w:val="a"/>
    <w:uiPriority w:val="99"/>
    <w:rsid w:val="00631B5D"/>
    <w:pPr>
      <w:spacing w:before="100" w:beforeAutospacing="1" w:after="100" w:afterAutospacing="1"/>
    </w:pPr>
  </w:style>
  <w:style w:type="character" w:customStyle="1" w:styleId="linksel1">
    <w:name w:val="linksel1"/>
    <w:uiPriority w:val="99"/>
    <w:rsid w:val="00631B5D"/>
    <w:rPr>
      <w:rFonts w:ascii="Arial" w:hAnsi="Arial" w:cs="Arial"/>
      <w:b/>
      <w:bCs/>
      <w:color w:val="000000"/>
      <w:sz w:val="18"/>
      <w:szCs w:val="18"/>
      <w:u w:val="none"/>
      <w:effect w:val="none"/>
    </w:rPr>
  </w:style>
  <w:style w:type="character" w:styleId="af2">
    <w:name w:val="Strong"/>
    <w:uiPriority w:val="99"/>
    <w:qFormat/>
    <w:rsid w:val="00631B5D"/>
    <w:rPr>
      <w:b/>
      <w:bCs/>
    </w:rPr>
  </w:style>
  <w:style w:type="paragraph" w:styleId="af3">
    <w:name w:val="Balloon Text"/>
    <w:basedOn w:val="a"/>
    <w:link w:val="af4"/>
    <w:uiPriority w:val="99"/>
    <w:semiHidden/>
    <w:rsid w:val="00631B5D"/>
    <w:rPr>
      <w:rFonts w:ascii="Tahoma" w:hAnsi="Tahoma" w:cs="Tahoma"/>
      <w:sz w:val="16"/>
      <w:szCs w:val="16"/>
    </w:rPr>
  </w:style>
  <w:style w:type="character" w:customStyle="1" w:styleId="af4">
    <w:name w:val="Текст выноски Знак"/>
    <w:link w:val="af3"/>
    <w:uiPriority w:val="99"/>
    <w:semiHidden/>
    <w:locked/>
    <w:rsid w:val="00631B5D"/>
    <w:rPr>
      <w:rFonts w:ascii="Tahoma" w:hAnsi="Tahoma" w:cs="Tahoma"/>
      <w:sz w:val="16"/>
      <w:szCs w:val="16"/>
      <w:lang w:val="ru-RU" w:eastAsia="ru-RU"/>
    </w:rPr>
  </w:style>
  <w:style w:type="paragraph" w:styleId="af5">
    <w:name w:val="List Paragraph"/>
    <w:basedOn w:val="a"/>
    <w:uiPriority w:val="34"/>
    <w:qFormat/>
    <w:rsid w:val="00A43199"/>
    <w:pPr>
      <w:spacing w:after="200"/>
      <w:ind w:left="720"/>
    </w:pPr>
    <w:rPr>
      <w:rFonts w:asciiTheme="majorHAnsi" w:hAnsiTheme="majorHAnsi" w:cs="Calibri"/>
      <w:szCs w:val="22"/>
    </w:rPr>
  </w:style>
  <w:style w:type="character" w:customStyle="1" w:styleId="header21">
    <w:name w:val="header21"/>
    <w:uiPriority w:val="99"/>
    <w:rsid w:val="00631B5D"/>
    <w:rPr>
      <w:rFonts w:ascii="Tahoma" w:hAnsi="Tahoma" w:cs="Tahoma"/>
      <w:b/>
      <w:bCs/>
      <w:color w:val="auto"/>
      <w:sz w:val="15"/>
      <w:szCs w:val="15"/>
      <w:u w:val="none"/>
      <w:effect w:val="none"/>
    </w:rPr>
  </w:style>
  <w:style w:type="character" w:customStyle="1" w:styleId="header1">
    <w:name w:val="header1"/>
    <w:uiPriority w:val="99"/>
    <w:rsid w:val="00631B5D"/>
    <w:rPr>
      <w:rFonts w:ascii="Tahoma" w:hAnsi="Tahoma" w:cs="Tahoma"/>
      <w:b/>
      <w:bCs/>
      <w:color w:val="auto"/>
      <w:sz w:val="15"/>
      <w:szCs w:val="15"/>
      <w:u w:val="none"/>
      <w:effect w:val="none"/>
    </w:rPr>
  </w:style>
  <w:style w:type="character" w:styleId="af6">
    <w:name w:val="Emphasis"/>
    <w:uiPriority w:val="20"/>
    <w:qFormat/>
    <w:rsid w:val="00631B5D"/>
    <w:rPr>
      <w:i/>
      <w:iCs/>
    </w:rPr>
  </w:style>
  <w:style w:type="paragraph" w:styleId="af7">
    <w:name w:val="header"/>
    <w:basedOn w:val="a"/>
    <w:link w:val="af8"/>
    <w:uiPriority w:val="99"/>
    <w:rsid w:val="00631B5D"/>
    <w:pPr>
      <w:tabs>
        <w:tab w:val="center" w:pos="4153"/>
        <w:tab w:val="right" w:pos="8306"/>
      </w:tabs>
    </w:pPr>
    <w:rPr>
      <w:sz w:val="28"/>
      <w:szCs w:val="28"/>
      <w:lang w:val="uk-UA"/>
    </w:rPr>
  </w:style>
  <w:style w:type="character" w:customStyle="1" w:styleId="af8">
    <w:name w:val="Верхний колонтитул Знак"/>
    <w:link w:val="af7"/>
    <w:uiPriority w:val="99"/>
    <w:locked/>
    <w:rsid w:val="00631B5D"/>
    <w:rPr>
      <w:rFonts w:ascii="Times New Roman" w:hAnsi="Times New Roman" w:cs="Times New Roman"/>
      <w:sz w:val="20"/>
      <w:szCs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af9">
    <w:name w:val="TOC Heading"/>
    <w:basedOn w:val="1"/>
    <w:next w:val="a"/>
    <w:uiPriority w:val="3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14">
    <w:name w:val="toc 1"/>
    <w:basedOn w:val="a"/>
    <w:next w:val="a"/>
    <w:autoRedefine/>
    <w:uiPriority w:val="39"/>
    <w:rsid w:val="00500AF3"/>
    <w:pPr>
      <w:spacing w:before="120" w:after="120"/>
      <w:jc w:val="left"/>
    </w:pPr>
    <w:rPr>
      <w:rFonts w:asciiTheme="minorHAnsi" w:hAnsiTheme="minorHAnsi" w:cstheme="minorHAnsi"/>
      <w:b/>
      <w:bCs/>
      <w:caps/>
      <w:sz w:val="20"/>
      <w:szCs w:val="20"/>
    </w:rPr>
  </w:style>
  <w:style w:type="paragraph" w:styleId="25">
    <w:name w:val="toc 2"/>
    <w:basedOn w:val="a"/>
    <w:next w:val="a"/>
    <w:autoRedefine/>
    <w:uiPriority w:val="39"/>
    <w:rsid w:val="00631B5D"/>
    <w:pPr>
      <w:ind w:left="220"/>
      <w:jc w:val="left"/>
    </w:pPr>
    <w:rPr>
      <w:rFonts w:asciiTheme="minorHAnsi" w:hAnsiTheme="minorHAnsi" w:cstheme="minorHAnsi"/>
      <w:smallCaps/>
      <w:sz w:val="20"/>
      <w:szCs w:val="20"/>
    </w:rPr>
  </w:style>
  <w:style w:type="character" w:styleId="afa">
    <w:name w:val="Hyperlink"/>
    <w:uiPriority w:val="99"/>
    <w:rsid w:val="00631B5D"/>
    <w:rPr>
      <w:color w:val="0563C1"/>
      <w:u w:val="single"/>
    </w:rPr>
  </w:style>
  <w:style w:type="character" w:customStyle="1" w:styleId="apple-converted-space">
    <w:name w:val="apple-converted-space"/>
    <w:uiPriority w:val="99"/>
    <w:rsid w:val="00631B5D"/>
  </w:style>
  <w:style w:type="character" w:styleId="afb">
    <w:name w:val="FollowedHyperlink"/>
    <w:uiPriority w:val="99"/>
    <w:semiHidden/>
    <w:rsid w:val="00631B5D"/>
    <w:rPr>
      <w:color w:val="auto"/>
      <w:u w:val="single"/>
    </w:rPr>
  </w:style>
  <w:style w:type="paragraph" w:styleId="35">
    <w:name w:val="toc 3"/>
    <w:basedOn w:val="a"/>
    <w:next w:val="a"/>
    <w:autoRedefine/>
    <w:uiPriority w:val="39"/>
    <w:rsid w:val="00A81095"/>
    <w:pPr>
      <w:ind w:left="440"/>
      <w:jc w:val="left"/>
    </w:pPr>
    <w:rPr>
      <w:rFonts w:asciiTheme="minorHAnsi" w:hAnsiTheme="minorHAnsi" w:cstheme="minorHAnsi"/>
      <w:i/>
      <w:iCs/>
      <w:sz w:val="20"/>
      <w:szCs w:val="20"/>
    </w:rPr>
  </w:style>
  <w:style w:type="character" w:customStyle="1" w:styleId="snmenutitle">
    <w:name w:val="sn_menu_title"/>
    <w:basedOn w:val="a0"/>
    <w:uiPriority w:val="99"/>
    <w:rsid w:val="001E26AE"/>
  </w:style>
  <w:style w:type="paragraph" w:styleId="HTML">
    <w:name w:val="HTML Preformatted"/>
    <w:basedOn w:val="a"/>
    <w:link w:val="HTML0"/>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semiHidden/>
    <w:locked/>
    <w:rsid w:val="00E06C7F"/>
    <w:rPr>
      <w:rFonts w:ascii="Courier New" w:hAnsi="Courier New" w:cs="Courier New"/>
      <w:sz w:val="20"/>
      <w:szCs w:val="20"/>
      <w:lang w:eastAsia="uk-UA"/>
    </w:rPr>
  </w:style>
  <w:style w:type="paragraph" w:styleId="afc">
    <w:name w:val="Plain Text"/>
    <w:basedOn w:val="a"/>
    <w:link w:val="afd"/>
    <w:uiPriority w:val="99"/>
    <w:semiHidden/>
    <w:rsid w:val="00E0001A"/>
    <w:pPr>
      <w:keepNext/>
      <w:spacing w:after="120"/>
      <w:ind w:left="113"/>
    </w:pPr>
    <w:rPr>
      <w:sz w:val="20"/>
      <w:szCs w:val="20"/>
    </w:rPr>
  </w:style>
  <w:style w:type="character" w:customStyle="1" w:styleId="afd">
    <w:name w:val="Текст Знак"/>
    <w:link w:val="afc"/>
    <w:uiPriority w:val="99"/>
    <w:semiHidden/>
    <w:locked/>
    <w:rsid w:val="00E0001A"/>
    <w:rPr>
      <w:rFonts w:ascii="Times New Roman" w:hAnsi="Times New Roman" w:cs="Times New Roman"/>
      <w:sz w:val="20"/>
      <w:szCs w:val="20"/>
      <w:lang w:val="ru-RU" w:eastAsia="ru-RU"/>
    </w:rPr>
  </w:style>
  <w:style w:type="character" w:customStyle="1" w:styleId="70">
    <w:name w:val="Заголовок 7 Знак"/>
    <w:basedOn w:val="a0"/>
    <w:link w:val="7"/>
    <w:uiPriority w:val="9"/>
    <w:rsid w:val="000D29FD"/>
    <w:rPr>
      <w:rFonts w:asciiTheme="majorHAnsi" w:eastAsiaTheme="majorEastAsia" w:hAnsiTheme="majorHAnsi" w:cstheme="majorBidi"/>
      <w:i/>
      <w:iCs/>
      <w:color w:val="243F60" w:themeColor="accent1" w:themeShade="7F"/>
      <w:sz w:val="24"/>
      <w:szCs w:val="24"/>
      <w:lang w:val="ru-RU" w:eastAsia="ru-RU"/>
    </w:rPr>
  </w:style>
  <w:style w:type="character" w:customStyle="1" w:styleId="st">
    <w:name w:val="st"/>
    <w:basedOn w:val="a0"/>
    <w:rsid w:val="008E2DE1"/>
  </w:style>
  <w:style w:type="paragraph" w:styleId="afe">
    <w:name w:val="No Spacing"/>
    <w:aliases w:val="текст основний"/>
    <w:link w:val="aff"/>
    <w:autoRedefine/>
    <w:uiPriority w:val="1"/>
    <w:qFormat/>
    <w:rsid w:val="00CE7850"/>
    <w:pPr>
      <w:spacing w:before="120" w:after="120"/>
      <w:ind w:firstLine="709"/>
      <w:jc w:val="both"/>
    </w:pPr>
    <w:rPr>
      <w:rFonts w:ascii="Cambria" w:eastAsia="Times New Roman" w:hAnsi="Cambria"/>
      <w:sz w:val="22"/>
      <w:szCs w:val="24"/>
      <w:lang w:val="ru-RU" w:eastAsia="ru-RU"/>
    </w:rPr>
  </w:style>
  <w:style w:type="character" w:styleId="aff0">
    <w:name w:val="Subtle Emphasis"/>
    <w:basedOn w:val="a0"/>
    <w:uiPriority w:val="19"/>
    <w:qFormat/>
    <w:rsid w:val="002A7DE5"/>
    <w:rPr>
      <w:i/>
      <w:iCs/>
      <w:color w:val="404040" w:themeColor="text1" w:themeTint="BF"/>
    </w:rPr>
  </w:style>
  <w:style w:type="paragraph" w:styleId="aff1">
    <w:name w:val="endnote text"/>
    <w:basedOn w:val="a"/>
    <w:link w:val="aff2"/>
    <w:uiPriority w:val="99"/>
    <w:semiHidden/>
    <w:unhideWhenUsed/>
    <w:locked/>
    <w:rsid w:val="00C77EA3"/>
    <w:pPr>
      <w:jc w:val="left"/>
    </w:pPr>
    <w:rPr>
      <w:rFonts w:ascii="Times New Roman" w:hAnsi="Times New Roman"/>
      <w:noProof/>
      <w:sz w:val="20"/>
      <w:szCs w:val="20"/>
      <w:lang w:val="uk-UA"/>
    </w:rPr>
  </w:style>
  <w:style w:type="character" w:customStyle="1" w:styleId="aff2">
    <w:name w:val="Текст концевой сноски Знак"/>
    <w:basedOn w:val="a0"/>
    <w:link w:val="aff1"/>
    <w:uiPriority w:val="99"/>
    <w:semiHidden/>
    <w:rsid w:val="00C77EA3"/>
    <w:rPr>
      <w:rFonts w:ascii="Times New Roman" w:eastAsia="Times New Roman" w:hAnsi="Times New Roman"/>
      <w:noProof/>
      <w:lang w:eastAsia="ru-RU"/>
    </w:rPr>
  </w:style>
  <w:style w:type="paragraph" w:customStyle="1" w:styleId="15">
    <w:name w:val="Абзац списка1"/>
    <w:basedOn w:val="a"/>
    <w:uiPriority w:val="34"/>
    <w:qFormat/>
    <w:rsid w:val="00C77EA3"/>
    <w:pPr>
      <w:ind w:left="720"/>
      <w:contextualSpacing/>
      <w:jc w:val="left"/>
    </w:pPr>
    <w:rPr>
      <w:rFonts w:ascii="Times New Roman" w:hAnsi="Times New Roman"/>
      <w:sz w:val="24"/>
    </w:rPr>
  </w:style>
  <w:style w:type="character" w:customStyle="1" w:styleId="to-cite-box">
    <w:name w:val="to-cite-box"/>
    <w:rsid w:val="008F16EB"/>
  </w:style>
  <w:style w:type="character" w:customStyle="1" w:styleId="FontStyle33">
    <w:name w:val="Font Style33"/>
    <w:basedOn w:val="a0"/>
    <w:uiPriority w:val="99"/>
    <w:rsid w:val="00AC415B"/>
    <w:rPr>
      <w:rFonts w:ascii="Times New Roman" w:hAnsi="Times New Roman" w:cs="Times New Roman" w:hint="default"/>
      <w:spacing w:val="20"/>
      <w:sz w:val="18"/>
      <w:szCs w:val="18"/>
    </w:rPr>
  </w:style>
  <w:style w:type="table" w:customStyle="1" w:styleId="16">
    <w:name w:val="Обычная таблица1"/>
    <w:uiPriority w:val="99"/>
    <w:semiHidden/>
    <w:rsid w:val="00500AF3"/>
    <w:rPr>
      <w:rFonts w:ascii="Times New Roman" w:eastAsia="Times New Roman" w:hAnsi="Times New Roman"/>
      <w:lang w:val="en-US" w:eastAsia="en-US"/>
    </w:rPr>
    <w:tblPr>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713153"/>
    <w:rPr>
      <w:color w:val="605E5C"/>
      <w:shd w:val="clear" w:color="auto" w:fill="E1DFDD"/>
    </w:rPr>
  </w:style>
  <w:style w:type="paragraph" w:styleId="41">
    <w:name w:val="toc 4"/>
    <w:basedOn w:val="a"/>
    <w:next w:val="a"/>
    <w:autoRedefine/>
    <w:uiPriority w:val="39"/>
    <w:unhideWhenUsed/>
    <w:locked/>
    <w:rsid w:val="00C26BC7"/>
    <w:pPr>
      <w:ind w:left="660"/>
      <w:jc w:val="left"/>
    </w:pPr>
    <w:rPr>
      <w:rFonts w:asciiTheme="minorHAnsi" w:hAnsiTheme="minorHAnsi" w:cstheme="minorHAnsi"/>
      <w:sz w:val="18"/>
      <w:szCs w:val="18"/>
    </w:rPr>
  </w:style>
  <w:style w:type="paragraph" w:styleId="51">
    <w:name w:val="toc 5"/>
    <w:basedOn w:val="a"/>
    <w:next w:val="a"/>
    <w:autoRedefine/>
    <w:uiPriority w:val="39"/>
    <w:unhideWhenUsed/>
    <w:locked/>
    <w:rsid w:val="00C26BC7"/>
    <w:pPr>
      <w:ind w:left="880"/>
      <w:jc w:val="left"/>
    </w:pPr>
    <w:rPr>
      <w:rFonts w:asciiTheme="minorHAnsi" w:hAnsiTheme="minorHAnsi" w:cstheme="minorHAnsi"/>
      <w:sz w:val="18"/>
      <w:szCs w:val="18"/>
    </w:rPr>
  </w:style>
  <w:style w:type="paragraph" w:styleId="61">
    <w:name w:val="toc 6"/>
    <w:basedOn w:val="a"/>
    <w:next w:val="a"/>
    <w:autoRedefine/>
    <w:uiPriority w:val="39"/>
    <w:unhideWhenUsed/>
    <w:locked/>
    <w:rsid w:val="00C26BC7"/>
    <w:pPr>
      <w:ind w:left="1100"/>
      <w:jc w:val="left"/>
    </w:pPr>
    <w:rPr>
      <w:rFonts w:asciiTheme="minorHAnsi" w:hAnsiTheme="minorHAnsi" w:cstheme="minorHAnsi"/>
      <w:sz w:val="18"/>
      <w:szCs w:val="18"/>
    </w:rPr>
  </w:style>
  <w:style w:type="paragraph" w:styleId="71">
    <w:name w:val="toc 7"/>
    <w:basedOn w:val="a"/>
    <w:next w:val="a"/>
    <w:autoRedefine/>
    <w:uiPriority w:val="39"/>
    <w:unhideWhenUsed/>
    <w:locked/>
    <w:rsid w:val="00C26BC7"/>
    <w:pPr>
      <w:ind w:left="1320"/>
      <w:jc w:val="left"/>
    </w:pPr>
    <w:rPr>
      <w:rFonts w:asciiTheme="minorHAnsi" w:hAnsiTheme="minorHAnsi" w:cstheme="minorHAnsi"/>
      <w:sz w:val="18"/>
      <w:szCs w:val="18"/>
    </w:rPr>
  </w:style>
  <w:style w:type="paragraph" w:styleId="81">
    <w:name w:val="toc 8"/>
    <w:basedOn w:val="a"/>
    <w:next w:val="a"/>
    <w:autoRedefine/>
    <w:uiPriority w:val="39"/>
    <w:unhideWhenUsed/>
    <w:locked/>
    <w:rsid w:val="00C26BC7"/>
    <w:pPr>
      <w:ind w:left="1540"/>
      <w:jc w:val="left"/>
    </w:pPr>
    <w:rPr>
      <w:rFonts w:asciiTheme="minorHAnsi" w:hAnsiTheme="minorHAnsi" w:cstheme="minorHAnsi"/>
      <w:sz w:val="18"/>
      <w:szCs w:val="18"/>
    </w:rPr>
  </w:style>
  <w:style w:type="paragraph" w:styleId="9">
    <w:name w:val="toc 9"/>
    <w:basedOn w:val="a"/>
    <w:next w:val="a"/>
    <w:autoRedefine/>
    <w:uiPriority w:val="39"/>
    <w:unhideWhenUsed/>
    <w:locked/>
    <w:rsid w:val="00C26BC7"/>
    <w:pPr>
      <w:ind w:left="1760"/>
      <w:jc w:val="left"/>
    </w:pPr>
    <w:rPr>
      <w:rFonts w:asciiTheme="minorHAnsi" w:hAnsiTheme="minorHAnsi" w:cstheme="minorHAnsi"/>
      <w:sz w:val="18"/>
      <w:szCs w:val="18"/>
    </w:rPr>
  </w:style>
  <w:style w:type="character" w:customStyle="1" w:styleId="apple-tab-span">
    <w:name w:val="apple-tab-span"/>
    <w:basedOn w:val="a0"/>
    <w:rsid w:val="005A3D07"/>
  </w:style>
  <w:style w:type="paragraph" w:customStyle="1" w:styleId="aff3">
    <w:name w:val="таблиця"/>
    <w:basedOn w:val="afe"/>
    <w:link w:val="aff4"/>
    <w:qFormat/>
    <w:rsid w:val="00C943F7"/>
    <w:pPr>
      <w:spacing w:before="0" w:after="0"/>
      <w:ind w:firstLine="0"/>
    </w:pPr>
    <w:rPr>
      <w:lang w:val="en-US" w:eastAsia="en-US"/>
    </w:rPr>
  </w:style>
  <w:style w:type="character" w:customStyle="1" w:styleId="aff">
    <w:name w:val="Без интервала Знак"/>
    <w:aliases w:val="текст основний Знак"/>
    <w:basedOn w:val="a0"/>
    <w:link w:val="afe"/>
    <w:uiPriority w:val="1"/>
    <w:rsid w:val="00C943F7"/>
    <w:rPr>
      <w:rFonts w:ascii="Cambria" w:eastAsia="Times New Roman" w:hAnsi="Cambria"/>
      <w:sz w:val="22"/>
      <w:szCs w:val="24"/>
      <w:lang w:val="ru-RU" w:eastAsia="ru-RU"/>
    </w:rPr>
  </w:style>
  <w:style w:type="character" w:customStyle="1" w:styleId="aff4">
    <w:name w:val="таблиця Знак"/>
    <w:basedOn w:val="aff"/>
    <w:link w:val="aff3"/>
    <w:rsid w:val="00C943F7"/>
    <w:rPr>
      <w:rFonts w:ascii="Cambria" w:eastAsia="Times New Roman" w:hAnsi="Cambri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801">
      <w:bodyDiv w:val="1"/>
      <w:marLeft w:val="0"/>
      <w:marRight w:val="0"/>
      <w:marTop w:val="0"/>
      <w:marBottom w:val="0"/>
      <w:divBdr>
        <w:top w:val="none" w:sz="0" w:space="0" w:color="auto"/>
        <w:left w:val="none" w:sz="0" w:space="0" w:color="auto"/>
        <w:bottom w:val="none" w:sz="0" w:space="0" w:color="auto"/>
        <w:right w:val="none" w:sz="0" w:space="0" w:color="auto"/>
      </w:divBdr>
    </w:div>
    <w:div w:id="108669279">
      <w:bodyDiv w:val="1"/>
      <w:marLeft w:val="0"/>
      <w:marRight w:val="0"/>
      <w:marTop w:val="0"/>
      <w:marBottom w:val="0"/>
      <w:divBdr>
        <w:top w:val="none" w:sz="0" w:space="0" w:color="auto"/>
        <w:left w:val="none" w:sz="0" w:space="0" w:color="auto"/>
        <w:bottom w:val="none" w:sz="0" w:space="0" w:color="auto"/>
        <w:right w:val="none" w:sz="0" w:space="0" w:color="auto"/>
      </w:divBdr>
    </w:div>
    <w:div w:id="141125124">
      <w:bodyDiv w:val="1"/>
      <w:marLeft w:val="0"/>
      <w:marRight w:val="0"/>
      <w:marTop w:val="0"/>
      <w:marBottom w:val="0"/>
      <w:divBdr>
        <w:top w:val="none" w:sz="0" w:space="0" w:color="auto"/>
        <w:left w:val="none" w:sz="0" w:space="0" w:color="auto"/>
        <w:bottom w:val="none" w:sz="0" w:space="0" w:color="auto"/>
        <w:right w:val="none" w:sz="0" w:space="0" w:color="auto"/>
      </w:divBdr>
    </w:div>
    <w:div w:id="167058956">
      <w:bodyDiv w:val="1"/>
      <w:marLeft w:val="0"/>
      <w:marRight w:val="0"/>
      <w:marTop w:val="0"/>
      <w:marBottom w:val="0"/>
      <w:divBdr>
        <w:top w:val="none" w:sz="0" w:space="0" w:color="auto"/>
        <w:left w:val="none" w:sz="0" w:space="0" w:color="auto"/>
        <w:bottom w:val="none" w:sz="0" w:space="0" w:color="auto"/>
        <w:right w:val="none" w:sz="0" w:space="0" w:color="auto"/>
      </w:divBdr>
    </w:div>
    <w:div w:id="196625499">
      <w:bodyDiv w:val="1"/>
      <w:marLeft w:val="0"/>
      <w:marRight w:val="0"/>
      <w:marTop w:val="0"/>
      <w:marBottom w:val="0"/>
      <w:divBdr>
        <w:top w:val="none" w:sz="0" w:space="0" w:color="auto"/>
        <w:left w:val="none" w:sz="0" w:space="0" w:color="auto"/>
        <w:bottom w:val="none" w:sz="0" w:space="0" w:color="auto"/>
        <w:right w:val="none" w:sz="0" w:space="0" w:color="auto"/>
      </w:divBdr>
    </w:div>
    <w:div w:id="245261313">
      <w:bodyDiv w:val="1"/>
      <w:marLeft w:val="0"/>
      <w:marRight w:val="0"/>
      <w:marTop w:val="0"/>
      <w:marBottom w:val="0"/>
      <w:divBdr>
        <w:top w:val="none" w:sz="0" w:space="0" w:color="auto"/>
        <w:left w:val="none" w:sz="0" w:space="0" w:color="auto"/>
        <w:bottom w:val="none" w:sz="0" w:space="0" w:color="auto"/>
        <w:right w:val="none" w:sz="0" w:space="0" w:color="auto"/>
      </w:divBdr>
    </w:div>
    <w:div w:id="291861604">
      <w:bodyDiv w:val="1"/>
      <w:marLeft w:val="0"/>
      <w:marRight w:val="0"/>
      <w:marTop w:val="0"/>
      <w:marBottom w:val="0"/>
      <w:divBdr>
        <w:top w:val="none" w:sz="0" w:space="0" w:color="auto"/>
        <w:left w:val="none" w:sz="0" w:space="0" w:color="auto"/>
        <w:bottom w:val="none" w:sz="0" w:space="0" w:color="auto"/>
        <w:right w:val="none" w:sz="0" w:space="0" w:color="auto"/>
      </w:divBdr>
    </w:div>
    <w:div w:id="301080319">
      <w:bodyDiv w:val="1"/>
      <w:marLeft w:val="0"/>
      <w:marRight w:val="0"/>
      <w:marTop w:val="0"/>
      <w:marBottom w:val="0"/>
      <w:divBdr>
        <w:top w:val="none" w:sz="0" w:space="0" w:color="auto"/>
        <w:left w:val="none" w:sz="0" w:space="0" w:color="auto"/>
        <w:bottom w:val="none" w:sz="0" w:space="0" w:color="auto"/>
        <w:right w:val="none" w:sz="0" w:space="0" w:color="auto"/>
      </w:divBdr>
    </w:div>
    <w:div w:id="396629177">
      <w:bodyDiv w:val="1"/>
      <w:marLeft w:val="0"/>
      <w:marRight w:val="0"/>
      <w:marTop w:val="0"/>
      <w:marBottom w:val="0"/>
      <w:divBdr>
        <w:top w:val="none" w:sz="0" w:space="0" w:color="auto"/>
        <w:left w:val="none" w:sz="0" w:space="0" w:color="auto"/>
        <w:bottom w:val="none" w:sz="0" w:space="0" w:color="auto"/>
        <w:right w:val="none" w:sz="0" w:space="0" w:color="auto"/>
      </w:divBdr>
    </w:div>
    <w:div w:id="466050744">
      <w:bodyDiv w:val="1"/>
      <w:marLeft w:val="0"/>
      <w:marRight w:val="0"/>
      <w:marTop w:val="0"/>
      <w:marBottom w:val="0"/>
      <w:divBdr>
        <w:top w:val="none" w:sz="0" w:space="0" w:color="auto"/>
        <w:left w:val="none" w:sz="0" w:space="0" w:color="auto"/>
        <w:bottom w:val="none" w:sz="0" w:space="0" w:color="auto"/>
        <w:right w:val="none" w:sz="0" w:space="0" w:color="auto"/>
      </w:divBdr>
    </w:div>
    <w:div w:id="571233394">
      <w:bodyDiv w:val="1"/>
      <w:marLeft w:val="0"/>
      <w:marRight w:val="0"/>
      <w:marTop w:val="0"/>
      <w:marBottom w:val="0"/>
      <w:divBdr>
        <w:top w:val="none" w:sz="0" w:space="0" w:color="auto"/>
        <w:left w:val="none" w:sz="0" w:space="0" w:color="auto"/>
        <w:bottom w:val="none" w:sz="0" w:space="0" w:color="auto"/>
        <w:right w:val="none" w:sz="0" w:space="0" w:color="auto"/>
      </w:divBdr>
    </w:div>
    <w:div w:id="635068179">
      <w:bodyDiv w:val="1"/>
      <w:marLeft w:val="0"/>
      <w:marRight w:val="0"/>
      <w:marTop w:val="0"/>
      <w:marBottom w:val="0"/>
      <w:divBdr>
        <w:top w:val="none" w:sz="0" w:space="0" w:color="auto"/>
        <w:left w:val="none" w:sz="0" w:space="0" w:color="auto"/>
        <w:bottom w:val="none" w:sz="0" w:space="0" w:color="auto"/>
        <w:right w:val="none" w:sz="0" w:space="0" w:color="auto"/>
      </w:divBdr>
    </w:div>
    <w:div w:id="636030922">
      <w:marLeft w:val="0"/>
      <w:marRight w:val="0"/>
      <w:marTop w:val="0"/>
      <w:marBottom w:val="0"/>
      <w:divBdr>
        <w:top w:val="none" w:sz="0" w:space="0" w:color="auto"/>
        <w:left w:val="none" w:sz="0" w:space="0" w:color="auto"/>
        <w:bottom w:val="none" w:sz="0" w:space="0" w:color="auto"/>
        <w:right w:val="none" w:sz="0" w:space="0" w:color="auto"/>
      </w:divBdr>
    </w:div>
    <w:div w:id="636030923">
      <w:marLeft w:val="0"/>
      <w:marRight w:val="0"/>
      <w:marTop w:val="0"/>
      <w:marBottom w:val="0"/>
      <w:divBdr>
        <w:top w:val="none" w:sz="0" w:space="0" w:color="auto"/>
        <w:left w:val="none" w:sz="0" w:space="0" w:color="auto"/>
        <w:bottom w:val="none" w:sz="0" w:space="0" w:color="auto"/>
        <w:right w:val="none" w:sz="0" w:space="0" w:color="auto"/>
      </w:divBdr>
    </w:div>
    <w:div w:id="636030924">
      <w:marLeft w:val="0"/>
      <w:marRight w:val="0"/>
      <w:marTop w:val="0"/>
      <w:marBottom w:val="0"/>
      <w:divBdr>
        <w:top w:val="none" w:sz="0" w:space="0" w:color="auto"/>
        <w:left w:val="none" w:sz="0" w:space="0" w:color="auto"/>
        <w:bottom w:val="none" w:sz="0" w:space="0" w:color="auto"/>
        <w:right w:val="none" w:sz="0" w:space="0" w:color="auto"/>
      </w:divBdr>
    </w:div>
    <w:div w:id="636030925">
      <w:marLeft w:val="0"/>
      <w:marRight w:val="0"/>
      <w:marTop w:val="0"/>
      <w:marBottom w:val="0"/>
      <w:divBdr>
        <w:top w:val="none" w:sz="0" w:space="0" w:color="auto"/>
        <w:left w:val="none" w:sz="0" w:space="0" w:color="auto"/>
        <w:bottom w:val="none" w:sz="0" w:space="0" w:color="auto"/>
        <w:right w:val="none" w:sz="0" w:space="0" w:color="auto"/>
      </w:divBdr>
    </w:div>
    <w:div w:id="636030926">
      <w:marLeft w:val="0"/>
      <w:marRight w:val="0"/>
      <w:marTop w:val="0"/>
      <w:marBottom w:val="0"/>
      <w:divBdr>
        <w:top w:val="none" w:sz="0" w:space="0" w:color="auto"/>
        <w:left w:val="none" w:sz="0" w:space="0" w:color="auto"/>
        <w:bottom w:val="none" w:sz="0" w:space="0" w:color="auto"/>
        <w:right w:val="none" w:sz="0" w:space="0" w:color="auto"/>
      </w:divBdr>
    </w:div>
    <w:div w:id="636030927">
      <w:marLeft w:val="0"/>
      <w:marRight w:val="0"/>
      <w:marTop w:val="0"/>
      <w:marBottom w:val="0"/>
      <w:divBdr>
        <w:top w:val="none" w:sz="0" w:space="0" w:color="auto"/>
        <w:left w:val="none" w:sz="0" w:space="0" w:color="auto"/>
        <w:bottom w:val="none" w:sz="0" w:space="0" w:color="auto"/>
        <w:right w:val="none" w:sz="0" w:space="0" w:color="auto"/>
      </w:divBdr>
    </w:div>
    <w:div w:id="636030928">
      <w:marLeft w:val="0"/>
      <w:marRight w:val="0"/>
      <w:marTop w:val="0"/>
      <w:marBottom w:val="0"/>
      <w:divBdr>
        <w:top w:val="none" w:sz="0" w:space="0" w:color="auto"/>
        <w:left w:val="none" w:sz="0" w:space="0" w:color="auto"/>
        <w:bottom w:val="none" w:sz="0" w:space="0" w:color="auto"/>
        <w:right w:val="none" w:sz="0" w:space="0" w:color="auto"/>
      </w:divBdr>
    </w:div>
    <w:div w:id="636030931">
      <w:marLeft w:val="0"/>
      <w:marRight w:val="0"/>
      <w:marTop w:val="0"/>
      <w:marBottom w:val="0"/>
      <w:divBdr>
        <w:top w:val="none" w:sz="0" w:space="0" w:color="auto"/>
        <w:left w:val="none" w:sz="0" w:space="0" w:color="auto"/>
        <w:bottom w:val="none" w:sz="0" w:space="0" w:color="auto"/>
        <w:right w:val="none" w:sz="0" w:space="0" w:color="auto"/>
      </w:divBdr>
    </w:div>
    <w:div w:id="636030932">
      <w:marLeft w:val="0"/>
      <w:marRight w:val="0"/>
      <w:marTop w:val="0"/>
      <w:marBottom w:val="0"/>
      <w:divBdr>
        <w:top w:val="none" w:sz="0" w:space="0" w:color="auto"/>
        <w:left w:val="none" w:sz="0" w:space="0" w:color="auto"/>
        <w:bottom w:val="none" w:sz="0" w:space="0" w:color="auto"/>
        <w:right w:val="none" w:sz="0" w:space="0" w:color="auto"/>
      </w:divBdr>
    </w:div>
    <w:div w:id="636030934">
      <w:marLeft w:val="0"/>
      <w:marRight w:val="0"/>
      <w:marTop w:val="0"/>
      <w:marBottom w:val="0"/>
      <w:divBdr>
        <w:top w:val="none" w:sz="0" w:space="0" w:color="auto"/>
        <w:left w:val="none" w:sz="0" w:space="0" w:color="auto"/>
        <w:bottom w:val="none" w:sz="0" w:space="0" w:color="auto"/>
        <w:right w:val="none" w:sz="0" w:space="0" w:color="auto"/>
      </w:divBdr>
    </w:div>
    <w:div w:id="636030936">
      <w:marLeft w:val="0"/>
      <w:marRight w:val="0"/>
      <w:marTop w:val="0"/>
      <w:marBottom w:val="0"/>
      <w:divBdr>
        <w:top w:val="none" w:sz="0" w:space="0" w:color="auto"/>
        <w:left w:val="none" w:sz="0" w:space="0" w:color="auto"/>
        <w:bottom w:val="none" w:sz="0" w:space="0" w:color="auto"/>
        <w:right w:val="none" w:sz="0" w:space="0" w:color="auto"/>
      </w:divBdr>
    </w:div>
    <w:div w:id="636030937">
      <w:marLeft w:val="0"/>
      <w:marRight w:val="0"/>
      <w:marTop w:val="0"/>
      <w:marBottom w:val="0"/>
      <w:divBdr>
        <w:top w:val="none" w:sz="0" w:space="0" w:color="auto"/>
        <w:left w:val="none" w:sz="0" w:space="0" w:color="auto"/>
        <w:bottom w:val="none" w:sz="0" w:space="0" w:color="auto"/>
        <w:right w:val="none" w:sz="0" w:space="0" w:color="auto"/>
      </w:divBdr>
    </w:div>
    <w:div w:id="636030938">
      <w:marLeft w:val="0"/>
      <w:marRight w:val="0"/>
      <w:marTop w:val="0"/>
      <w:marBottom w:val="0"/>
      <w:divBdr>
        <w:top w:val="none" w:sz="0" w:space="0" w:color="auto"/>
        <w:left w:val="none" w:sz="0" w:space="0" w:color="auto"/>
        <w:bottom w:val="none" w:sz="0" w:space="0" w:color="auto"/>
        <w:right w:val="none" w:sz="0" w:space="0" w:color="auto"/>
      </w:divBdr>
    </w:div>
    <w:div w:id="636030940">
      <w:marLeft w:val="0"/>
      <w:marRight w:val="0"/>
      <w:marTop w:val="0"/>
      <w:marBottom w:val="0"/>
      <w:divBdr>
        <w:top w:val="none" w:sz="0" w:space="0" w:color="auto"/>
        <w:left w:val="none" w:sz="0" w:space="0" w:color="auto"/>
        <w:bottom w:val="none" w:sz="0" w:space="0" w:color="auto"/>
        <w:right w:val="none" w:sz="0" w:space="0" w:color="auto"/>
      </w:divBdr>
    </w:div>
    <w:div w:id="636030944">
      <w:marLeft w:val="0"/>
      <w:marRight w:val="0"/>
      <w:marTop w:val="0"/>
      <w:marBottom w:val="0"/>
      <w:divBdr>
        <w:top w:val="none" w:sz="0" w:space="0" w:color="auto"/>
        <w:left w:val="none" w:sz="0" w:space="0" w:color="auto"/>
        <w:bottom w:val="none" w:sz="0" w:space="0" w:color="auto"/>
        <w:right w:val="none" w:sz="0" w:space="0" w:color="auto"/>
      </w:divBdr>
    </w:div>
    <w:div w:id="636030945">
      <w:marLeft w:val="0"/>
      <w:marRight w:val="0"/>
      <w:marTop w:val="0"/>
      <w:marBottom w:val="0"/>
      <w:divBdr>
        <w:top w:val="none" w:sz="0" w:space="0" w:color="auto"/>
        <w:left w:val="none" w:sz="0" w:space="0" w:color="auto"/>
        <w:bottom w:val="none" w:sz="0" w:space="0" w:color="auto"/>
        <w:right w:val="none" w:sz="0" w:space="0" w:color="auto"/>
      </w:divBdr>
    </w:div>
    <w:div w:id="636030946">
      <w:marLeft w:val="0"/>
      <w:marRight w:val="0"/>
      <w:marTop w:val="0"/>
      <w:marBottom w:val="0"/>
      <w:divBdr>
        <w:top w:val="none" w:sz="0" w:space="0" w:color="auto"/>
        <w:left w:val="none" w:sz="0" w:space="0" w:color="auto"/>
        <w:bottom w:val="none" w:sz="0" w:space="0" w:color="auto"/>
        <w:right w:val="none" w:sz="0" w:space="0" w:color="auto"/>
      </w:divBdr>
    </w:div>
    <w:div w:id="636030947">
      <w:marLeft w:val="0"/>
      <w:marRight w:val="0"/>
      <w:marTop w:val="0"/>
      <w:marBottom w:val="0"/>
      <w:divBdr>
        <w:top w:val="none" w:sz="0" w:space="0" w:color="auto"/>
        <w:left w:val="none" w:sz="0" w:space="0" w:color="auto"/>
        <w:bottom w:val="none" w:sz="0" w:space="0" w:color="auto"/>
        <w:right w:val="none" w:sz="0" w:space="0" w:color="auto"/>
      </w:divBdr>
    </w:div>
    <w:div w:id="636030948">
      <w:marLeft w:val="0"/>
      <w:marRight w:val="0"/>
      <w:marTop w:val="0"/>
      <w:marBottom w:val="0"/>
      <w:divBdr>
        <w:top w:val="none" w:sz="0" w:space="0" w:color="auto"/>
        <w:left w:val="none" w:sz="0" w:space="0" w:color="auto"/>
        <w:bottom w:val="none" w:sz="0" w:space="0" w:color="auto"/>
        <w:right w:val="none" w:sz="0" w:space="0" w:color="auto"/>
      </w:divBdr>
      <w:divsChild>
        <w:div w:id="636031060">
          <w:marLeft w:val="0"/>
          <w:marRight w:val="0"/>
          <w:marTop w:val="0"/>
          <w:marBottom w:val="0"/>
          <w:divBdr>
            <w:top w:val="none" w:sz="0" w:space="0" w:color="auto"/>
            <w:left w:val="none" w:sz="0" w:space="0" w:color="auto"/>
            <w:bottom w:val="none" w:sz="0" w:space="0" w:color="auto"/>
            <w:right w:val="none" w:sz="0" w:space="0" w:color="auto"/>
          </w:divBdr>
        </w:div>
      </w:divsChild>
    </w:div>
    <w:div w:id="636030949">
      <w:marLeft w:val="0"/>
      <w:marRight w:val="0"/>
      <w:marTop w:val="0"/>
      <w:marBottom w:val="0"/>
      <w:divBdr>
        <w:top w:val="none" w:sz="0" w:space="0" w:color="auto"/>
        <w:left w:val="none" w:sz="0" w:space="0" w:color="auto"/>
        <w:bottom w:val="none" w:sz="0" w:space="0" w:color="auto"/>
        <w:right w:val="none" w:sz="0" w:space="0" w:color="auto"/>
      </w:divBdr>
    </w:div>
    <w:div w:id="636030951">
      <w:marLeft w:val="0"/>
      <w:marRight w:val="0"/>
      <w:marTop w:val="0"/>
      <w:marBottom w:val="0"/>
      <w:divBdr>
        <w:top w:val="none" w:sz="0" w:space="0" w:color="auto"/>
        <w:left w:val="none" w:sz="0" w:space="0" w:color="auto"/>
        <w:bottom w:val="none" w:sz="0" w:space="0" w:color="auto"/>
        <w:right w:val="none" w:sz="0" w:space="0" w:color="auto"/>
      </w:divBdr>
      <w:divsChild>
        <w:div w:id="636030976">
          <w:marLeft w:val="0"/>
          <w:marRight w:val="0"/>
          <w:marTop w:val="0"/>
          <w:marBottom w:val="0"/>
          <w:divBdr>
            <w:top w:val="none" w:sz="0" w:space="0" w:color="auto"/>
            <w:left w:val="none" w:sz="0" w:space="0" w:color="auto"/>
            <w:bottom w:val="none" w:sz="0" w:space="0" w:color="auto"/>
            <w:right w:val="none" w:sz="0" w:space="0" w:color="auto"/>
          </w:divBdr>
        </w:div>
      </w:divsChild>
    </w:div>
    <w:div w:id="636030955">
      <w:marLeft w:val="0"/>
      <w:marRight w:val="0"/>
      <w:marTop w:val="0"/>
      <w:marBottom w:val="0"/>
      <w:divBdr>
        <w:top w:val="none" w:sz="0" w:space="0" w:color="auto"/>
        <w:left w:val="none" w:sz="0" w:space="0" w:color="auto"/>
        <w:bottom w:val="none" w:sz="0" w:space="0" w:color="auto"/>
        <w:right w:val="none" w:sz="0" w:space="0" w:color="auto"/>
      </w:divBdr>
      <w:divsChild>
        <w:div w:id="636030972">
          <w:marLeft w:val="0"/>
          <w:marRight w:val="0"/>
          <w:marTop w:val="0"/>
          <w:marBottom w:val="0"/>
          <w:divBdr>
            <w:top w:val="none" w:sz="0" w:space="0" w:color="auto"/>
            <w:left w:val="none" w:sz="0" w:space="0" w:color="auto"/>
            <w:bottom w:val="none" w:sz="0" w:space="0" w:color="auto"/>
            <w:right w:val="none" w:sz="0" w:space="0" w:color="auto"/>
          </w:divBdr>
        </w:div>
      </w:divsChild>
    </w:div>
    <w:div w:id="636030956">
      <w:marLeft w:val="0"/>
      <w:marRight w:val="0"/>
      <w:marTop w:val="0"/>
      <w:marBottom w:val="0"/>
      <w:divBdr>
        <w:top w:val="none" w:sz="0" w:space="0" w:color="auto"/>
        <w:left w:val="none" w:sz="0" w:space="0" w:color="auto"/>
        <w:bottom w:val="none" w:sz="0" w:space="0" w:color="auto"/>
        <w:right w:val="none" w:sz="0" w:space="0" w:color="auto"/>
      </w:divBdr>
    </w:div>
    <w:div w:id="636030959">
      <w:marLeft w:val="0"/>
      <w:marRight w:val="0"/>
      <w:marTop w:val="0"/>
      <w:marBottom w:val="0"/>
      <w:divBdr>
        <w:top w:val="none" w:sz="0" w:space="0" w:color="auto"/>
        <w:left w:val="none" w:sz="0" w:space="0" w:color="auto"/>
        <w:bottom w:val="none" w:sz="0" w:space="0" w:color="auto"/>
        <w:right w:val="none" w:sz="0" w:space="0" w:color="auto"/>
      </w:divBdr>
    </w:div>
    <w:div w:id="636030961">
      <w:marLeft w:val="0"/>
      <w:marRight w:val="0"/>
      <w:marTop w:val="0"/>
      <w:marBottom w:val="0"/>
      <w:divBdr>
        <w:top w:val="none" w:sz="0" w:space="0" w:color="auto"/>
        <w:left w:val="none" w:sz="0" w:space="0" w:color="auto"/>
        <w:bottom w:val="none" w:sz="0" w:space="0" w:color="auto"/>
        <w:right w:val="none" w:sz="0" w:space="0" w:color="auto"/>
      </w:divBdr>
    </w:div>
    <w:div w:id="636030963">
      <w:marLeft w:val="0"/>
      <w:marRight w:val="0"/>
      <w:marTop w:val="0"/>
      <w:marBottom w:val="0"/>
      <w:divBdr>
        <w:top w:val="none" w:sz="0" w:space="0" w:color="auto"/>
        <w:left w:val="none" w:sz="0" w:space="0" w:color="auto"/>
        <w:bottom w:val="none" w:sz="0" w:space="0" w:color="auto"/>
        <w:right w:val="none" w:sz="0" w:space="0" w:color="auto"/>
      </w:divBdr>
    </w:div>
    <w:div w:id="636030966">
      <w:marLeft w:val="0"/>
      <w:marRight w:val="0"/>
      <w:marTop w:val="0"/>
      <w:marBottom w:val="0"/>
      <w:divBdr>
        <w:top w:val="none" w:sz="0" w:space="0" w:color="auto"/>
        <w:left w:val="none" w:sz="0" w:space="0" w:color="auto"/>
        <w:bottom w:val="none" w:sz="0" w:space="0" w:color="auto"/>
        <w:right w:val="none" w:sz="0" w:space="0" w:color="auto"/>
      </w:divBdr>
      <w:divsChild>
        <w:div w:id="636031007">
          <w:marLeft w:val="0"/>
          <w:marRight w:val="0"/>
          <w:marTop w:val="0"/>
          <w:marBottom w:val="0"/>
          <w:divBdr>
            <w:top w:val="none" w:sz="0" w:space="0" w:color="auto"/>
            <w:left w:val="none" w:sz="0" w:space="0" w:color="auto"/>
            <w:bottom w:val="none" w:sz="0" w:space="0" w:color="auto"/>
            <w:right w:val="none" w:sz="0" w:space="0" w:color="auto"/>
          </w:divBdr>
        </w:div>
      </w:divsChild>
    </w:div>
    <w:div w:id="636030967">
      <w:marLeft w:val="0"/>
      <w:marRight w:val="0"/>
      <w:marTop w:val="0"/>
      <w:marBottom w:val="0"/>
      <w:divBdr>
        <w:top w:val="none" w:sz="0" w:space="0" w:color="auto"/>
        <w:left w:val="none" w:sz="0" w:space="0" w:color="auto"/>
        <w:bottom w:val="none" w:sz="0" w:space="0" w:color="auto"/>
        <w:right w:val="none" w:sz="0" w:space="0" w:color="auto"/>
      </w:divBdr>
    </w:div>
    <w:div w:id="636030970">
      <w:marLeft w:val="0"/>
      <w:marRight w:val="0"/>
      <w:marTop w:val="0"/>
      <w:marBottom w:val="0"/>
      <w:divBdr>
        <w:top w:val="none" w:sz="0" w:space="0" w:color="auto"/>
        <w:left w:val="none" w:sz="0" w:space="0" w:color="auto"/>
        <w:bottom w:val="none" w:sz="0" w:space="0" w:color="auto"/>
        <w:right w:val="none" w:sz="0" w:space="0" w:color="auto"/>
      </w:divBdr>
    </w:div>
    <w:div w:id="636030973">
      <w:marLeft w:val="0"/>
      <w:marRight w:val="0"/>
      <w:marTop w:val="0"/>
      <w:marBottom w:val="0"/>
      <w:divBdr>
        <w:top w:val="none" w:sz="0" w:space="0" w:color="auto"/>
        <w:left w:val="none" w:sz="0" w:space="0" w:color="auto"/>
        <w:bottom w:val="none" w:sz="0" w:space="0" w:color="auto"/>
        <w:right w:val="none" w:sz="0" w:space="0" w:color="auto"/>
      </w:divBdr>
    </w:div>
    <w:div w:id="636030977">
      <w:marLeft w:val="0"/>
      <w:marRight w:val="0"/>
      <w:marTop w:val="0"/>
      <w:marBottom w:val="0"/>
      <w:divBdr>
        <w:top w:val="none" w:sz="0" w:space="0" w:color="auto"/>
        <w:left w:val="none" w:sz="0" w:space="0" w:color="auto"/>
        <w:bottom w:val="none" w:sz="0" w:space="0" w:color="auto"/>
        <w:right w:val="none" w:sz="0" w:space="0" w:color="auto"/>
      </w:divBdr>
    </w:div>
    <w:div w:id="636030978">
      <w:marLeft w:val="0"/>
      <w:marRight w:val="0"/>
      <w:marTop w:val="0"/>
      <w:marBottom w:val="0"/>
      <w:divBdr>
        <w:top w:val="none" w:sz="0" w:space="0" w:color="auto"/>
        <w:left w:val="none" w:sz="0" w:space="0" w:color="auto"/>
        <w:bottom w:val="none" w:sz="0" w:space="0" w:color="auto"/>
        <w:right w:val="none" w:sz="0" w:space="0" w:color="auto"/>
      </w:divBdr>
    </w:div>
    <w:div w:id="636030980">
      <w:marLeft w:val="0"/>
      <w:marRight w:val="0"/>
      <w:marTop w:val="0"/>
      <w:marBottom w:val="0"/>
      <w:divBdr>
        <w:top w:val="none" w:sz="0" w:space="0" w:color="auto"/>
        <w:left w:val="none" w:sz="0" w:space="0" w:color="auto"/>
        <w:bottom w:val="none" w:sz="0" w:space="0" w:color="auto"/>
        <w:right w:val="none" w:sz="0" w:space="0" w:color="auto"/>
      </w:divBdr>
    </w:div>
    <w:div w:id="636030981">
      <w:marLeft w:val="0"/>
      <w:marRight w:val="0"/>
      <w:marTop w:val="0"/>
      <w:marBottom w:val="0"/>
      <w:divBdr>
        <w:top w:val="none" w:sz="0" w:space="0" w:color="auto"/>
        <w:left w:val="none" w:sz="0" w:space="0" w:color="auto"/>
        <w:bottom w:val="none" w:sz="0" w:space="0" w:color="auto"/>
        <w:right w:val="none" w:sz="0" w:space="0" w:color="auto"/>
      </w:divBdr>
    </w:div>
    <w:div w:id="636030986">
      <w:marLeft w:val="0"/>
      <w:marRight w:val="0"/>
      <w:marTop w:val="0"/>
      <w:marBottom w:val="0"/>
      <w:divBdr>
        <w:top w:val="none" w:sz="0" w:space="0" w:color="auto"/>
        <w:left w:val="none" w:sz="0" w:space="0" w:color="auto"/>
        <w:bottom w:val="none" w:sz="0" w:space="0" w:color="auto"/>
        <w:right w:val="none" w:sz="0" w:space="0" w:color="auto"/>
      </w:divBdr>
    </w:div>
    <w:div w:id="636030987">
      <w:marLeft w:val="0"/>
      <w:marRight w:val="0"/>
      <w:marTop w:val="0"/>
      <w:marBottom w:val="0"/>
      <w:divBdr>
        <w:top w:val="none" w:sz="0" w:space="0" w:color="auto"/>
        <w:left w:val="none" w:sz="0" w:space="0" w:color="auto"/>
        <w:bottom w:val="none" w:sz="0" w:space="0" w:color="auto"/>
        <w:right w:val="none" w:sz="0" w:space="0" w:color="auto"/>
      </w:divBdr>
    </w:div>
    <w:div w:id="636030989">
      <w:marLeft w:val="0"/>
      <w:marRight w:val="0"/>
      <w:marTop w:val="0"/>
      <w:marBottom w:val="0"/>
      <w:divBdr>
        <w:top w:val="none" w:sz="0" w:space="0" w:color="auto"/>
        <w:left w:val="none" w:sz="0" w:space="0" w:color="auto"/>
        <w:bottom w:val="none" w:sz="0" w:space="0" w:color="auto"/>
        <w:right w:val="none" w:sz="0" w:space="0" w:color="auto"/>
      </w:divBdr>
    </w:div>
    <w:div w:id="636030990">
      <w:marLeft w:val="0"/>
      <w:marRight w:val="0"/>
      <w:marTop w:val="0"/>
      <w:marBottom w:val="0"/>
      <w:divBdr>
        <w:top w:val="none" w:sz="0" w:space="0" w:color="auto"/>
        <w:left w:val="none" w:sz="0" w:space="0" w:color="auto"/>
        <w:bottom w:val="none" w:sz="0" w:space="0" w:color="auto"/>
        <w:right w:val="none" w:sz="0" w:space="0" w:color="auto"/>
      </w:divBdr>
    </w:div>
    <w:div w:id="636030991">
      <w:marLeft w:val="0"/>
      <w:marRight w:val="0"/>
      <w:marTop w:val="0"/>
      <w:marBottom w:val="0"/>
      <w:divBdr>
        <w:top w:val="none" w:sz="0" w:space="0" w:color="auto"/>
        <w:left w:val="none" w:sz="0" w:space="0" w:color="auto"/>
        <w:bottom w:val="none" w:sz="0" w:space="0" w:color="auto"/>
        <w:right w:val="none" w:sz="0" w:space="0" w:color="auto"/>
      </w:divBdr>
    </w:div>
    <w:div w:id="636030993">
      <w:marLeft w:val="0"/>
      <w:marRight w:val="0"/>
      <w:marTop w:val="0"/>
      <w:marBottom w:val="0"/>
      <w:divBdr>
        <w:top w:val="none" w:sz="0" w:space="0" w:color="auto"/>
        <w:left w:val="none" w:sz="0" w:space="0" w:color="auto"/>
        <w:bottom w:val="none" w:sz="0" w:space="0" w:color="auto"/>
        <w:right w:val="none" w:sz="0" w:space="0" w:color="auto"/>
      </w:divBdr>
    </w:div>
    <w:div w:id="636030997">
      <w:marLeft w:val="0"/>
      <w:marRight w:val="0"/>
      <w:marTop w:val="0"/>
      <w:marBottom w:val="0"/>
      <w:divBdr>
        <w:top w:val="none" w:sz="0" w:space="0" w:color="auto"/>
        <w:left w:val="none" w:sz="0" w:space="0" w:color="auto"/>
        <w:bottom w:val="none" w:sz="0" w:space="0" w:color="auto"/>
        <w:right w:val="none" w:sz="0" w:space="0" w:color="auto"/>
      </w:divBdr>
    </w:div>
    <w:div w:id="636031000">
      <w:marLeft w:val="0"/>
      <w:marRight w:val="0"/>
      <w:marTop w:val="0"/>
      <w:marBottom w:val="0"/>
      <w:divBdr>
        <w:top w:val="none" w:sz="0" w:space="0" w:color="auto"/>
        <w:left w:val="none" w:sz="0" w:space="0" w:color="auto"/>
        <w:bottom w:val="none" w:sz="0" w:space="0" w:color="auto"/>
        <w:right w:val="none" w:sz="0" w:space="0" w:color="auto"/>
      </w:divBdr>
    </w:div>
    <w:div w:id="636031001">
      <w:marLeft w:val="0"/>
      <w:marRight w:val="0"/>
      <w:marTop w:val="0"/>
      <w:marBottom w:val="0"/>
      <w:divBdr>
        <w:top w:val="none" w:sz="0" w:space="0" w:color="auto"/>
        <w:left w:val="none" w:sz="0" w:space="0" w:color="auto"/>
        <w:bottom w:val="none" w:sz="0" w:space="0" w:color="auto"/>
        <w:right w:val="none" w:sz="0" w:space="0" w:color="auto"/>
      </w:divBdr>
      <w:divsChild>
        <w:div w:id="636030960">
          <w:marLeft w:val="0"/>
          <w:marRight w:val="0"/>
          <w:marTop w:val="0"/>
          <w:marBottom w:val="0"/>
          <w:divBdr>
            <w:top w:val="none" w:sz="0" w:space="0" w:color="auto"/>
            <w:left w:val="none" w:sz="0" w:space="0" w:color="auto"/>
            <w:bottom w:val="none" w:sz="0" w:space="0" w:color="auto"/>
            <w:right w:val="none" w:sz="0" w:space="0" w:color="auto"/>
          </w:divBdr>
        </w:div>
      </w:divsChild>
    </w:div>
    <w:div w:id="636031002">
      <w:marLeft w:val="0"/>
      <w:marRight w:val="0"/>
      <w:marTop w:val="0"/>
      <w:marBottom w:val="0"/>
      <w:divBdr>
        <w:top w:val="none" w:sz="0" w:space="0" w:color="auto"/>
        <w:left w:val="none" w:sz="0" w:space="0" w:color="auto"/>
        <w:bottom w:val="none" w:sz="0" w:space="0" w:color="auto"/>
        <w:right w:val="none" w:sz="0" w:space="0" w:color="auto"/>
      </w:divBdr>
    </w:div>
    <w:div w:id="636031003">
      <w:marLeft w:val="0"/>
      <w:marRight w:val="0"/>
      <w:marTop w:val="0"/>
      <w:marBottom w:val="0"/>
      <w:divBdr>
        <w:top w:val="none" w:sz="0" w:space="0" w:color="auto"/>
        <w:left w:val="none" w:sz="0" w:space="0" w:color="auto"/>
        <w:bottom w:val="none" w:sz="0" w:space="0" w:color="auto"/>
        <w:right w:val="none" w:sz="0" w:space="0" w:color="auto"/>
      </w:divBdr>
    </w:div>
    <w:div w:id="636031005">
      <w:marLeft w:val="0"/>
      <w:marRight w:val="0"/>
      <w:marTop w:val="0"/>
      <w:marBottom w:val="0"/>
      <w:divBdr>
        <w:top w:val="none" w:sz="0" w:space="0" w:color="auto"/>
        <w:left w:val="none" w:sz="0" w:space="0" w:color="auto"/>
        <w:bottom w:val="none" w:sz="0" w:space="0" w:color="auto"/>
        <w:right w:val="none" w:sz="0" w:space="0" w:color="auto"/>
      </w:divBdr>
    </w:div>
    <w:div w:id="636031006">
      <w:marLeft w:val="0"/>
      <w:marRight w:val="0"/>
      <w:marTop w:val="0"/>
      <w:marBottom w:val="0"/>
      <w:divBdr>
        <w:top w:val="none" w:sz="0" w:space="0" w:color="auto"/>
        <w:left w:val="none" w:sz="0" w:space="0" w:color="auto"/>
        <w:bottom w:val="none" w:sz="0" w:space="0" w:color="auto"/>
        <w:right w:val="none" w:sz="0" w:space="0" w:color="auto"/>
      </w:divBdr>
    </w:div>
    <w:div w:id="636031009">
      <w:marLeft w:val="0"/>
      <w:marRight w:val="0"/>
      <w:marTop w:val="0"/>
      <w:marBottom w:val="0"/>
      <w:divBdr>
        <w:top w:val="none" w:sz="0" w:space="0" w:color="auto"/>
        <w:left w:val="none" w:sz="0" w:space="0" w:color="auto"/>
        <w:bottom w:val="none" w:sz="0" w:space="0" w:color="auto"/>
        <w:right w:val="none" w:sz="0" w:space="0" w:color="auto"/>
      </w:divBdr>
      <w:divsChild>
        <w:div w:id="636031030">
          <w:marLeft w:val="0"/>
          <w:marRight w:val="0"/>
          <w:marTop w:val="0"/>
          <w:marBottom w:val="0"/>
          <w:divBdr>
            <w:top w:val="none" w:sz="0" w:space="0" w:color="auto"/>
            <w:left w:val="none" w:sz="0" w:space="0" w:color="auto"/>
            <w:bottom w:val="none" w:sz="0" w:space="0" w:color="auto"/>
            <w:right w:val="none" w:sz="0" w:space="0" w:color="auto"/>
          </w:divBdr>
        </w:div>
      </w:divsChild>
    </w:div>
    <w:div w:id="636031010">
      <w:marLeft w:val="0"/>
      <w:marRight w:val="0"/>
      <w:marTop w:val="0"/>
      <w:marBottom w:val="0"/>
      <w:divBdr>
        <w:top w:val="none" w:sz="0" w:space="0" w:color="auto"/>
        <w:left w:val="none" w:sz="0" w:space="0" w:color="auto"/>
        <w:bottom w:val="none" w:sz="0" w:space="0" w:color="auto"/>
        <w:right w:val="none" w:sz="0" w:space="0" w:color="auto"/>
      </w:divBdr>
    </w:div>
    <w:div w:id="636031012">
      <w:marLeft w:val="0"/>
      <w:marRight w:val="0"/>
      <w:marTop w:val="0"/>
      <w:marBottom w:val="0"/>
      <w:divBdr>
        <w:top w:val="none" w:sz="0" w:space="0" w:color="auto"/>
        <w:left w:val="none" w:sz="0" w:space="0" w:color="auto"/>
        <w:bottom w:val="none" w:sz="0" w:space="0" w:color="auto"/>
        <w:right w:val="none" w:sz="0" w:space="0" w:color="auto"/>
      </w:divBdr>
    </w:div>
    <w:div w:id="636031013">
      <w:marLeft w:val="0"/>
      <w:marRight w:val="0"/>
      <w:marTop w:val="0"/>
      <w:marBottom w:val="0"/>
      <w:divBdr>
        <w:top w:val="none" w:sz="0" w:space="0" w:color="auto"/>
        <w:left w:val="none" w:sz="0" w:space="0" w:color="auto"/>
        <w:bottom w:val="none" w:sz="0" w:space="0" w:color="auto"/>
        <w:right w:val="none" w:sz="0" w:space="0" w:color="auto"/>
      </w:divBdr>
    </w:div>
    <w:div w:id="636031014">
      <w:marLeft w:val="0"/>
      <w:marRight w:val="0"/>
      <w:marTop w:val="0"/>
      <w:marBottom w:val="0"/>
      <w:divBdr>
        <w:top w:val="none" w:sz="0" w:space="0" w:color="auto"/>
        <w:left w:val="none" w:sz="0" w:space="0" w:color="auto"/>
        <w:bottom w:val="none" w:sz="0" w:space="0" w:color="auto"/>
        <w:right w:val="none" w:sz="0" w:space="0" w:color="auto"/>
      </w:divBdr>
      <w:divsChild>
        <w:div w:id="636031004">
          <w:marLeft w:val="0"/>
          <w:marRight w:val="0"/>
          <w:marTop w:val="0"/>
          <w:marBottom w:val="0"/>
          <w:divBdr>
            <w:top w:val="none" w:sz="0" w:space="0" w:color="auto"/>
            <w:left w:val="none" w:sz="0" w:space="0" w:color="auto"/>
            <w:bottom w:val="none" w:sz="0" w:space="0" w:color="auto"/>
            <w:right w:val="none" w:sz="0" w:space="0" w:color="auto"/>
          </w:divBdr>
        </w:div>
      </w:divsChild>
    </w:div>
    <w:div w:id="636031015">
      <w:marLeft w:val="0"/>
      <w:marRight w:val="0"/>
      <w:marTop w:val="0"/>
      <w:marBottom w:val="0"/>
      <w:divBdr>
        <w:top w:val="none" w:sz="0" w:space="0" w:color="auto"/>
        <w:left w:val="none" w:sz="0" w:space="0" w:color="auto"/>
        <w:bottom w:val="none" w:sz="0" w:space="0" w:color="auto"/>
        <w:right w:val="none" w:sz="0" w:space="0" w:color="auto"/>
      </w:divBdr>
    </w:div>
    <w:div w:id="636031016">
      <w:marLeft w:val="0"/>
      <w:marRight w:val="0"/>
      <w:marTop w:val="0"/>
      <w:marBottom w:val="0"/>
      <w:divBdr>
        <w:top w:val="none" w:sz="0" w:space="0" w:color="auto"/>
        <w:left w:val="none" w:sz="0" w:space="0" w:color="auto"/>
        <w:bottom w:val="none" w:sz="0" w:space="0" w:color="auto"/>
        <w:right w:val="none" w:sz="0" w:space="0" w:color="auto"/>
      </w:divBdr>
    </w:div>
    <w:div w:id="636031017">
      <w:marLeft w:val="0"/>
      <w:marRight w:val="0"/>
      <w:marTop w:val="0"/>
      <w:marBottom w:val="0"/>
      <w:divBdr>
        <w:top w:val="none" w:sz="0" w:space="0" w:color="auto"/>
        <w:left w:val="none" w:sz="0" w:space="0" w:color="auto"/>
        <w:bottom w:val="none" w:sz="0" w:space="0" w:color="auto"/>
        <w:right w:val="none" w:sz="0" w:space="0" w:color="auto"/>
      </w:divBdr>
    </w:div>
    <w:div w:id="636031018">
      <w:marLeft w:val="0"/>
      <w:marRight w:val="0"/>
      <w:marTop w:val="0"/>
      <w:marBottom w:val="0"/>
      <w:divBdr>
        <w:top w:val="none" w:sz="0" w:space="0" w:color="auto"/>
        <w:left w:val="none" w:sz="0" w:space="0" w:color="auto"/>
        <w:bottom w:val="none" w:sz="0" w:space="0" w:color="auto"/>
        <w:right w:val="none" w:sz="0" w:space="0" w:color="auto"/>
      </w:divBdr>
      <w:divsChild>
        <w:div w:id="636030950">
          <w:marLeft w:val="0"/>
          <w:marRight w:val="0"/>
          <w:marTop w:val="0"/>
          <w:marBottom w:val="0"/>
          <w:divBdr>
            <w:top w:val="none" w:sz="0" w:space="0" w:color="auto"/>
            <w:left w:val="none" w:sz="0" w:space="0" w:color="auto"/>
            <w:bottom w:val="none" w:sz="0" w:space="0" w:color="auto"/>
            <w:right w:val="none" w:sz="0" w:space="0" w:color="auto"/>
          </w:divBdr>
          <w:divsChild>
            <w:div w:id="636030964">
              <w:marLeft w:val="0"/>
              <w:marRight w:val="0"/>
              <w:marTop w:val="0"/>
              <w:marBottom w:val="0"/>
              <w:divBdr>
                <w:top w:val="none" w:sz="0" w:space="0" w:color="auto"/>
                <w:left w:val="none" w:sz="0" w:space="0" w:color="auto"/>
                <w:bottom w:val="none" w:sz="0" w:space="0" w:color="auto"/>
                <w:right w:val="none" w:sz="0" w:space="0" w:color="auto"/>
              </w:divBdr>
              <w:divsChild>
                <w:div w:id="636031057">
                  <w:marLeft w:val="0"/>
                  <w:marRight w:val="0"/>
                  <w:marTop w:val="0"/>
                  <w:marBottom w:val="0"/>
                  <w:divBdr>
                    <w:top w:val="none" w:sz="0" w:space="0" w:color="auto"/>
                    <w:left w:val="none" w:sz="0" w:space="0" w:color="auto"/>
                    <w:bottom w:val="none" w:sz="0" w:space="0" w:color="auto"/>
                    <w:right w:val="none" w:sz="0" w:space="0" w:color="auto"/>
                  </w:divBdr>
                  <w:divsChild>
                    <w:div w:id="636030957">
                      <w:marLeft w:val="0"/>
                      <w:marRight w:val="0"/>
                      <w:marTop w:val="0"/>
                      <w:marBottom w:val="0"/>
                      <w:divBdr>
                        <w:top w:val="none" w:sz="0" w:space="0" w:color="auto"/>
                        <w:left w:val="none" w:sz="0" w:space="0" w:color="auto"/>
                        <w:bottom w:val="none" w:sz="0" w:space="0" w:color="auto"/>
                        <w:right w:val="none" w:sz="0" w:space="0" w:color="auto"/>
                      </w:divBdr>
                      <w:divsChild>
                        <w:div w:id="636030982">
                          <w:marLeft w:val="0"/>
                          <w:marRight w:val="0"/>
                          <w:marTop w:val="0"/>
                          <w:marBottom w:val="0"/>
                          <w:divBdr>
                            <w:top w:val="none" w:sz="0" w:space="0" w:color="auto"/>
                            <w:left w:val="none" w:sz="0" w:space="0" w:color="auto"/>
                            <w:bottom w:val="none" w:sz="0" w:space="0" w:color="auto"/>
                            <w:right w:val="none" w:sz="0" w:space="0" w:color="auto"/>
                          </w:divBdr>
                          <w:divsChild>
                            <w:div w:id="636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0988">
          <w:marLeft w:val="0"/>
          <w:marRight w:val="0"/>
          <w:marTop w:val="0"/>
          <w:marBottom w:val="0"/>
          <w:divBdr>
            <w:top w:val="none" w:sz="0" w:space="0" w:color="auto"/>
            <w:left w:val="none" w:sz="0" w:space="0" w:color="auto"/>
            <w:bottom w:val="none" w:sz="0" w:space="0" w:color="auto"/>
            <w:right w:val="none" w:sz="0" w:space="0" w:color="auto"/>
          </w:divBdr>
          <w:divsChild>
            <w:div w:id="636031008">
              <w:marLeft w:val="0"/>
              <w:marRight w:val="0"/>
              <w:marTop w:val="0"/>
              <w:marBottom w:val="0"/>
              <w:divBdr>
                <w:top w:val="none" w:sz="0" w:space="0" w:color="auto"/>
                <w:left w:val="none" w:sz="0" w:space="0" w:color="auto"/>
                <w:bottom w:val="none" w:sz="0" w:space="0" w:color="auto"/>
                <w:right w:val="none" w:sz="0" w:space="0" w:color="auto"/>
              </w:divBdr>
              <w:divsChild>
                <w:div w:id="636030965">
                  <w:marLeft w:val="0"/>
                  <w:marRight w:val="0"/>
                  <w:marTop w:val="0"/>
                  <w:marBottom w:val="0"/>
                  <w:divBdr>
                    <w:top w:val="none" w:sz="0" w:space="0" w:color="auto"/>
                    <w:left w:val="none" w:sz="0" w:space="0" w:color="auto"/>
                    <w:bottom w:val="none" w:sz="0" w:space="0" w:color="auto"/>
                    <w:right w:val="none" w:sz="0" w:space="0" w:color="auto"/>
                  </w:divBdr>
                  <w:divsChild>
                    <w:div w:id="636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0994">
          <w:marLeft w:val="0"/>
          <w:marRight w:val="0"/>
          <w:marTop w:val="0"/>
          <w:marBottom w:val="0"/>
          <w:divBdr>
            <w:top w:val="none" w:sz="0" w:space="0" w:color="auto"/>
            <w:left w:val="none" w:sz="0" w:space="0" w:color="auto"/>
            <w:bottom w:val="none" w:sz="0" w:space="0" w:color="auto"/>
            <w:right w:val="none" w:sz="0" w:space="0" w:color="auto"/>
          </w:divBdr>
        </w:div>
      </w:divsChild>
    </w:div>
    <w:div w:id="636031019">
      <w:marLeft w:val="0"/>
      <w:marRight w:val="0"/>
      <w:marTop w:val="0"/>
      <w:marBottom w:val="0"/>
      <w:divBdr>
        <w:top w:val="none" w:sz="0" w:space="0" w:color="auto"/>
        <w:left w:val="none" w:sz="0" w:space="0" w:color="auto"/>
        <w:bottom w:val="none" w:sz="0" w:space="0" w:color="auto"/>
        <w:right w:val="none" w:sz="0" w:space="0" w:color="auto"/>
      </w:divBdr>
    </w:div>
    <w:div w:id="636031020">
      <w:marLeft w:val="0"/>
      <w:marRight w:val="0"/>
      <w:marTop w:val="0"/>
      <w:marBottom w:val="0"/>
      <w:divBdr>
        <w:top w:val="none" w:sz="0" w:space="0" w:color="auto"/>
        <w:left w:val="none" w:sz="0" w:space="0" w:color="auto"/>
        <w:bottom w:val="none" w:sz="0" w:space="0" w:color="auto"/>
        <w:right w:val="none" w:sz="0" w:space="0" w:color="auto"/>
      </w:divBdr>
    </w:div>
    <w:div w:id="636031023">
      <w:marLeft w:val="0"/>
      <w:marRight w:val="0"/>
      <w:marTop w:val="0"/>
      <w:marBottom w:val="0"/>
      <w:divBdr>
        <w:top w:val="none" w:sz="0" w:space="0" w:color="auto"/>
        <w:left w:val="none" w:sz="0" w:space="0" w:color="auto"/>
        <w:bottom w:val="none" w:sz="0" w:space="0" w:color="auto"/>
        <w:right w:val="none" w:sz="0" w:space="0" w:color="auto"/>
      </w:divBdr>
      <w:divsChild>
        <w:div w:id="636030942">
          <w:marLeft w:val="0"/>
          <w:marRight w:val="0"/>
          <w:marTop w:val="0"/>
          <w:marBottom w:val="0"/>
          <w:divBdr>
            <w:top w:val="none" w:sz="0" w:space="0" w:color="auto"/>
            <w:left w:val="none" w:sz="0" w:space="0" w:color="auto"/>
            <w:bottom w:val="none" w:sz="0" w:space="0" w:color="auto"/>
            <w:right w:val="none" w:sz="0" w:space="0" w:color="auto"/>
          </w:divBdr>
        </w:div>
      </w:divsChild>
    </w:div>
    <w:div w:id="636031024">
      <w:marLeft w:val="0"/>
      <w:marRight w:val="0"/>
      <w:marTop w:val="0"/>
      <w:marBottom w:val="0"/>
      <w:divBdr>
        <w:top w:val="none" w:sz="0" w:space="0" w:color="auto"/>
        <w:left w:val="none" w:sz="0" w:space="0" w:color="auto"/>
        <w:bottom w:val="none" w:sz="0" w:space="0" w:color="auto"/>
        <w:right w:val="none" w:sz="0" w:space="0" w:color="auto"/>
      </w:divBdr>
    </w:div>
    <w:div w:id="636031025">
      <w:marLeft w:val="0"/>
      <w:marRight w:val="0"/>
      <w:marTop w:val="0"/>
      <w:marBottom w:val="0"/>
      <w:divBdr>
        <w:top w:val="none" w:sz="0" w:space="0" w:color="auto"/>
        <w:left w:val="none" w:sz="0" w:space="0" w:color="auto"/>
        <w:bottom w:val="none" w:sz="0" w:space="0" w:color="auto"/>
        <w:right w:val="none" w:sz="0" w:space="0" w:color="auto"/>
      </w:divBdr>
    </w:div>
    <w:div w:id="636031026">
      <w:marLeft w:val="0"/>
      <w:marRight w:val="0"/>
      <w:marTop w:val="0"/>
      <w:marBottom w:val="0"/>
      <w:divBdr>
        <w:top w:val="none" w:sz="0" w:space="0" w:color="auto"/>
        <w:left w:val="none" w:sz="0" w:space="0" w:color="auto"/>
        <w:bottom w:val="none" w:sz="0" w:space="0" w:color="auto"/>
        <w:right w:val="none" w:sz="0" w:space="0" w:color="auto"/>
      </w:divBdr>
      <w:divsChild>
        <w:div w:id="636031039">
          <w:marLeft w:val="0"/>
          <w:marRight w:val="0"/>
          <w:marTop w:val="0"/>
          <w:marBottom w:val="0"/>
          <w:divBdr>
            <w:top w:val="none" w:sz="0" w:space="0" w:color="auto"/>
            <w:left w:val="none" w:sz="0" w:space="0" w:color="auto"/>
            <w:bottom w:val="none" w:sz="0" w:space="0" w:color="auto"/>
            <w:right w:val="none" w:sz="0" w:space="0" w:color="auto"/>
          </w:divBdr>
        </w:div>
      </w:divsChild>
    </w:div>
    <w:div w:id="636031028">
      <w:marLeft w:val="0"/>
      <w:marRight w:val="0"/>
      <w:marTop w:val="0"/>
      <w:marBottom w:val="0"/>
      <w:divBdr>
        <w:top w:val="none" w:sz="0" w:space="0" w:color="auto"/>
        <w:left w:val="none" w:sz="0" w:space="0" w:color="auto"/>
        <w:bottom w:val="none" w:sz="0" w:space="0" w:color="auto"/>
        <w:right w:val="none" w:sz="0" w:space="0" w:color="auto"/>
      </w:divBdr>
    </w:div>
    <w:div w:id="636031029">
      <w:marLeft w:val="0"/>
      <w:marRight w:val="0"/>
      <w:marTop w:val="0"/>
      <w:marBottom w:val="0"/>
      <w:divBdr>
        <w:top w:val="none" w:sz="0" w:space="0" w:color="auto"/>
        <w:left w:val="none" w:sz="0" w:space="0" w:color="auto"/>
        <w:bottom w:val="none" w:sz="0" w:space="0" w:color="auto"/>
        <w:right w:val="none" w:sz="0" w:space="0" w:color="auto"/>
      </w:divBdr>
    </w:div>
    <w:div w:id="636031031">
      <w:marLeft w:val="0"/>
      <w:marRight w:val="0"/>
      <w:marTop w:val="0"/>
      <w:marBottom w:val="0"/>
      <w:divBdr>
        <w:top w:val="none" w:sz="0" w:space="0" w:color="auto"/>
        <w:left w:val="none" w:sz="0" w:space="0" w:color="auto"/>
        <w:bottom w:val="none" w:sz="0" w:space="0" w:color="auto"/>
        <w:right w:val="none" w:sz="0" w:space="0" w:color="auto"/>
      </w:divBdr>
    </w:div>
    <w:div w:id="636031033">
      <w:marLeft w:val="0"/>
      <w:marRight w:val="0"/>
      <w:marTop w:val="0"/>
      <w:marBottom w:val="0"/>
      <w:divBdr>
        <w:top w:val="none" w:sz="0" w:space="0" w:color="auto"/>
        <w:left w:val="none" w:sz="0" w:space="0" w:color="auto"/>
        <w:bottom w:val="none" w:sz="0" w:space="0" w:color="auto"/>
        <w:right w:val="none" w:sz="0" w:space="0" w:color="auto"/>
      </w:divBdr>
    </w:div>
    <w:div w:id="636031035">
      <w:marLeft w:val="0"/>
      <w:marRight w:val="0"/>
      <w:marTop w:val="0"/>
      <w:marBottom w:val="0"/>
      <w:divBdr>
        <w:top w:val="none" w:sz="0" w:space="0" w:color="auto"/>
        <w:left w:val="none" w:sz="0" w:space="0" w:color="auto"/>
        <w:bottom w:val="none" w:sz="0" w:space="0" w:color="auto"/>
        <w:right w:val="none" w:sz="0" w:space="0" w:color="auto"/>
      </w:divBdr>
    </w:div>
    <w:div w:id="636031036">
      <w:marLeft w:val="0"/>
      <w:marRight w:val="0"/>
      <w:marTop w:val="0"/>
      <w:marBottom w:val="0"/>
      <w:divBdr>
        <w:top w:val="none" w:sz="0" w:space="0" w:color="auto"/>
        <w:left w:val="none" w:sz="0" w:space="0" w:color="auto"/>
        <w:bottom w:val="none" w:sz="0" w:space="0" w:color="auto"/>
        <w:right w:val="none" w:sz="0" w:space="0" w:color="auto"/>
      </w:divBdr>
    </w:div>
    <w:div w:id="636031038">
      <w:marLeft w:val="0"/>
      <w:marRight w:val="0"/>
      <w:marTop w:val="0"/>
      <w:marBottom w:val="0"/>
      <w:divBdr>
        <w:top w:val="none" w:sz="0" w:space="0" w:color="auto"/>
        <w:left w:val="none" w:sz="0" w:space="0" w:color="auto"/>
        <w:bottom w:val="none" w:sz="0" w:space="0" w:color="auto"/>
        <w:right w:val="none" w:sz="0" w:space="0" w:color="auto"/>
      </w:divBdr>
    </w:div>
    <w:div w:id="636031041">
      <w:marLeft w:val="0"/>
      <w:marRight w:val="0"/>
      <w:marTop w:val="0"/>
      <w:marBottom w:val="0"/>
      <w:divBdr>
        <w:top w:val="none" w:sz="0" w:space="0" w:color="auto"/>
        <w:left w:val="none" w:sz="0" w:space="0" w:color="auto"/>
        <w:bottom w:val="none" w:sz="0" w:space="0" w:color="auto"/>
        <w:right w:val="none" w:sz="0" w:space="0" w:color="auto"/>
      </w:divBdr>
    </w:div>
    <w:div w:id="636031042">
      <w:marLeft w:val="0"/>
      <w:marRight w:val="0"/>
      <w:marTop w:val="0"/>
      <w:marBottom w:val="0"/>
      <w:divBdr>
        <w:top w:val="none" w:sz="0" w:space="0" w:color="auto"/>
        <w:left w:val="none" w:sz="0" w:space="0" w:color="auto"/>
        <w:bottom w:val="none" w:sz="0" w:space="0" w:color="auto"/>
        <w:right w:val="none" w:sz="0" w:space="0" w:color="auto"/>
      </w:divBdr>
      <w:divsChild>
        <w:div w:id="636030974">
          <w:marLeft w:val="0"/>
          <w:marRight w:val="0"/>
          <w:marTop w:val="0"/>
          <w:marBottom w:val="0"/>
          <w:divBdr>
            <w:top w:val="none" w:sz="0" w:space="0" w:color="auto"/>
            <w:left w:val="none" w:sz="0" w:space="0" w:color="auto"/>
            <w:bottom w:val="none" w:sz="0" w:space="0" w:color="auto"/>
            <w:right w:val="none" w:sz="0" w:space="0" w:color="auto"/>
          </w:divBdr>
        </w:div>
      </w:divsChild>
    </w:div>
    <w:div w:id="636031043">
      <w:marLeft w:val="0"/>
      <w:marRight w:val="0"/>
      <w:marTop w:val="0"/>
      <w:marBottom w:val="0"/>
      <w:divBdr>
        <w:top w:val="none" w:sz="0" w:space="0" w:color="auto"/>
        <w:left w:val="none" w:sz="0" w:space="0" w:color="auto"/>
        <w:bottom w:val="none" w:sz="0" w:space="0" w:color="auto"/>
        <w:right w:val="none" w:sz="0" w:space="0" w:color="auto"/>
      </w:divBdr>
    </w:div>
    <w:div w:id="636031044">
      <w:marLeft w:val="0"/>
      <w:marRight w:val="0"/>
      <w:marTop w:val="0"/>
      <w:marBottom w:val="0"/>
      <w:divBdr>
        <w:top w:val="none" w:sz="0" w:space="0" w:color="auto"/>
        <w:left w:val="none" w:sz="0" w:space="0" w:color="auto"/>
        <w:bottom w:val="none" w:sz="0" w:space="0" w:color="auto"/>
        <w:right w:val="none" w:sz="0" w:space="0" w:color="auto"/>
      </w:divBdr>
      <w:divsChild>
        <w:div w:id="636030992">
          <w:marLeft w:val="0"/>
          <w:marRight w:val="0"/>
          <w:marTop w:val="0"/>
          <w:marBottom w:val="0"/>
          <w:divBdr>
            <w:top w:val="none" w:sz="0" w:space="0" w:color="auto"/>
            <w:left w:val="none" w:sz="0" w:space="0" w:color="auto"/>
            <w:bottom w:val="none" w:sz="0" w:space="0" w:color="auto"/>
            <w:right w:val="none" w:sz="0" w:space="0" w:color="auto"/>
          </w:divBdr>
        </w:div>
      </w:divsChild>
    </w:div>
    <w:div w:id="636031046">
      <w:marLeft w:val="0"/>
      <w:marRight w:val="0"/>
      <w:marTop w:val="0"/>
      <w:marBottom w:val="0"/>
      <w:divBdr>
        <w:top w:val="none" w:sz="0" w:space="0" w:color="auto"/>
        <w:left w:val="none" w:sz="0" w:space="0" w:color="auto"/>
        <w:bottom w:val="none" w:sz="0" w:space="0" w:color="auto"/>
        <w:right w:val="none" w:sz="0" w:space="0" w:color="auto"/>
      </w:divBdr>
    </w:div>
    <w:div w:id="636031047">
      <w:marLeft w:val="0"/>
      <w:marRight w:val="0"/>
      <w:marTop w:val="0"/>
      <w:marBottom w:val="0"/>
      <w:divBdr>
        <w:top w:val="none" w:sz="0" w:space="0" w:color="auto"/>
        <w:left w:val="none" w:sz="0" w:space="0" w:color="auto"/>
        <w:bottom w:val="none" w:sz="0" w:space="0" w:color="auto"/>
        <w:right w:val="none" w:sz="0" w:space="0" w:color="auto"/>
      </w:divBdr>
    </w:div>
    <w:div w:id="636031048">
      <w:marLeft w:val="0"/>
      <w:marRight w:val="0"/>
      <w:marTop w:val="0"/>
      <w:marBottom w:val="0"/>
      <w:divBdr>
        <w:top w:val="none" w:sz="0" w:space="0" w:color="auto"/>
        <w:left w:val="none" w:sz="0" w:space="0" w:color="auto"/>
        <w:bottom w:val="none" w:sz="0" w:space="0" w:color="auto"/>
        <w:right w:val="none" w:sz="0" w:space="0" w:color="auto"/>
      </w:divBdr>
    </w:div>
    <w:div w:id="636031049">
      <w:marLeft w:val="0"/>
      <w:marRight w:val="0"/>
      <w:marTop w:val="0"/>
      <w:marBottom w:val="0"/>
      <w:divBdr>
        <w:top w:val="none" w:sz="0" w:space="0" w:color="auto"/>
        <w:left w:val="none" w:sz="0" w:space="0" w:color="auto"/>
        <w:bottom w:val="none" w:sz="0" w:space="0" w:color="auto"/>
        <w:right w:val="none" w:sz="0" w:space="0" w:color="auto"/>
      </w:divBdr>
    </w:div>
    <w:div w:id="636031050">
      <w:marLeft w:val="0"/>
      <w:marRight w:val="0"/>
      <w:marTop w:val="0"/>
      <w:marBottom w:val="0"/>
      <w:divBdr>
        <w:top w:val="none" w:sz="0" w:space="0" w:color="auto"/>
        <w:left w:val="none" w:sz="0" w:space="0" w:color="auto"/>
        <w:bottom w:val="none" w:sz="0" w:space="0" w:color="auto"/>
        <w:right w:val="none" w:sz="0" w:space="0" w:color="auto"/>
      </w:divBdr>
    </w:div>
    <w:div w:id="636031051">
      <w:marLeft w:val="0"/>
      <w:marRight w:val="0"/>
      <w:marTop w:val="0"/>
      <w:marBottom w:val="0"/>
      <w:divBdr>
        <w:top w:val="none" w:sz="0" w:space="0" w:color="auto"/>
        <w:left w:val="none" w:sz="0" w:space="0" w:color="auto"/>
        <w:bottom w:val="none" w:sz="0" w:space="0" w:color="auto"/>
        <w:right w:val="none" w:sz="0" w:space="0" w:color="auto"/>
      </w:divBdr>
    </w:div>
    <w:div w:id="636031052">
      <w:marLeft w:val="0"/>
      <w:marRight w:val="0"/>
      <w:marTop w:val="0"/>
      <w:marBottom w:val="0"/>
      <w:divBdr>
        <w:top w:val="none" w:sz="0" w:space="0" w:color="auto"/>
        <w:left w:val="none" w:sz="0" w:space="0" w:color="auto"/>
        <w:bottom w:val="none" w:sz="0" w:space="0" w:color="auto"/>
        <w:right w:val="none" w:sz="0" w:space="0" w:color="auto"/>
      </w:divBdr>
    </w:div>
    <w:div w:id="636031053">
      <w:marLeft w:val="0"/>
      <w:marRight w:val="0"/>
      <w:marTop w:val="0"/>
      <w:marBottom w:val="0"/>
      <w:divBdr>
        <w:top w:val="none" w:sz="0" w:space="0" w:color="auto"/>
        <w:left w:val="none" w:sz="0" w:space="0" w:color="auto"/>
        <w:bottom w:val="none" w:sz="0" w:space="0" w:color="auto"/>
        <w:right w:val="none" w:sz="0" w:space="0" w:color="auto"/>
      </w:divBdr>
    </w:div>
    <w:div w:id="636031059">
      <w:marLeft w:val="0"/>
      <w:marRight w:val="0"/>
      <w:marTop w:val="0"/>
      <w:marBottom w:val="0"/>
      <w:divBdr>
        <w:top w:val="none" w:sz="0" w:space="0" w:color="auto"/>
        <w:left w:val="none" w:sz="0" w:space="0" w:color="auto"/>
        <w:bottom w:val="none" w:sz="0" w:space="0" w:color="auto"/>
        <w:right w:val="none" w:sz="0" w:space="0" w:color="auto"/>
      </w:divBdr>
    </w:div>
    <w:div w:id="636031061">
      <w:marLeft w:val="0"/>
      <w:marRight w:val="0"/>
      <w:marTop w:val="0"/>
      <w:marBottom w:val="0"/>
      <w:divBdr>
        <w:top w:val="none" w:sz="0" w:space="0" w:color="auto"/>
        <w:left w:val="none" w:sz="0" w:space="0" w:color="auto"/>
        <w:bottom w:val="none" w:sz="0" w:space="0" w:color="auto"/>
        <w:right w:val="none" w:sz="0" w:space="0" w:color="auto"/>
      </w:divBdr>
    </w:div>
    <w:div w:id="636031062">
      <w:marLeft w:val="0"/>
      <w:marRight w:val="0"/>
      <w:marTop w:val="0"/>
      <w:marBottom w:val="0"/>
      <w:divBdr>
        <w:top w:val="none" w:sz="0" w:space="0" w:color="auto"/>
        <w:left w:val="none" w:sz="0" w:space="0" w:color="auto"/>
        <w:bottom w:val="none" w:sz="0" w:space="0" w:color="auto"/>
        <w:right w:val="none" w:sz="0" w:space="0" w:color="auto"/>
      </w:divBdr>
    </w:div>
    <w:div w:id="636031063">
      <w:marLeft w:val="0"/>
      <w:marRight w:val="0"/>
      <w:marTop w:val="0"/>
      <w:marBottom w:val="0"/>
      <w:divBdr>
        <w:top w:val="none" w:sz="0" w:space="0" w:color="auto"/>
        <w:left w:val="none" w:sz="0" w:space="0" w:color="auto"/>
        <w:bottom w:val="none" w:sz="0" w:space="0" w:color="auto"/>
        <w:right w:val="none" w:sz="0" w:space="0" w:color="auto"/>
      </w:divBdr>
    </w:div>
    <w:div w:id="636031064">
      <w:marLeft w:val="0"/>
      <w:marRight w:val="0"/>
      <w:marTop w:val="0"/>
      <w:marBottom w:val="0"/>
      <w:divBdr>
        <w:top w:val="none" w:sz="0" w:space="0" w:color="auto"/>
        <w:left w:val="none" w:sz="0" w:space="0" w:color="auto"/>
        <w:bottom w:val="none" w:sz="0" w:space="0" w:color="auto"/>
        <w:right w:val="none" w:sz="0" w:space="0" w:color="auto"/>
      </w:divBdr>
      <w:divsChild>
        <w:div w:id="636030929">
          <w:marLeft w:val="0"/>
          <w:marRight w:val="0"/>
          <w:marTop w:val="0"/>
          <w:marBottom w:val="0"/>
          <w:divBdr>
            <w:top w:val="none" w:sz="0" w:space="0" w:color="auto"/>
            <w:left w:val="none" w:sz="0" w:space="0" w:color="auto"/>
            <w:bottom w:val="none" w:sz="0" w:space="0" w:color="auto"/>
            <w:right w:val="none" w:sz="0" w:space="0" w:color="auto"/>
          </w:divBdr>
        </w:div>
      </w:divsChild>
    </w:div>
    <w:div w:id="636031065">
      <w:marLeft w:val="0"/>
      <w:marRight w:val="0"/>
      <w:marTop w:val="0"/>
      <w:marBottom w:val="0"/>
      <w:divBdr>
        <w:top w:val="none" w:sz="0" w:space="0" w:color="auto"/>
        <w:left w:val="none" w:sz="0" w:space="0" w:color="auto"/>
        <w:bottom w:val="none" w:sz="0" w:space="0" w:color="auto"/>
        <w:right w:val="none" w:sz="0" w:space="0" w:color="auto"/>
      </w:divBdr>
    </w:div>
    <w:div w:id="636031067">
      <w:marLeft w:val="0"/>
      <w:marRight w:val="0"/>
      <w:marTop w:val="0"/>
      <w:marBottom w:val="0"/>
      <w:divBdr>
        <w:top w:val="none" w:sz="0" w:space="0" w:color="auto"/>
        <w:left w:val="none" w:sz="0" w:space="0" w:color="auto"/>
        <w:bottom w:val="none" w:sz="0" w:space="0" w:color="auto"/>
        <w:right w:val="none" w:sz="0" w:space="0" w:color="auto"/>
      </w:divBdr>
    </w:div>
    <w:div w:id="636031070">
      <w:marLeft w:val="0"/>
      <w:marRight w:val="0"/>
      <w:marTop w:val="0"/>
      <w:marBottom w:val="0"/>
      <w:divBdr>
        <w:top w:val="none" w:sz="0" w:space="0" w:color="auto"/>
        <w:left w:val="none" w:sz="0" w:space="0" w:color="auto"/>
        <w:bottom w:val="none" w:sz="0" w:space="0" w:color="auto"/>
        <w:right w:val="none" w:sz="0" w:space="0" w:color="auto"/>
      </w:divBdr>
    </w:div>
    <w:div w:id="636031071">
      <w:marLeft w:val="0"/>
      <w:marRight w:val="0"/>
      <w:marTop w:val="0"/>
      <w:marBottom w:val="0"/>
      <w:divBdr>
        <w:top w:val="none" w:sz="0" w:space="0" w:color="auto"/>
        <w:left w:val="none" w:sz="0" w:space="0" w:color="auto"/>
        <w:bottom w:val="none" w:sz="0" w:space="0" w:color="auto"/>
        <w:right w:val="none" w:sz="0" w:space="0" w:color="auto"/>
      </w:divBdr>
    </w:div>
    <w:div w:id="636031072">
      <w:marLeft w:val="0"/>
      <w:marRight w:val="0"/>
      <w:marTop w:val="0"/>
      <w:marBottom w:val="0"/>
      <w:divBdr>
        <w:top w:val="none" w:sz="0" w:space="0" w:color="auto"/>
        <w:left w:val="none" w:sz="0" w:space="0" w:color="auto"/>
        <w:bottom w:val="none" w:sz="0" w:space="0" w:color="auto"/>
        <w:right w:val="none" w:sz="0" w:space="0" w:color="auto"/>
      </w:divBdr>
    </w:div>
    <w:div w:id="636031075">
      <w:marLeft w:val="0"/>
      <w:marRight w:val="0"/>
      <w:marTop w:val="0"/>
      <w:marBottom w:val="0"/>
      <w:divBdr>
        <w:top w:val="none" w:sz="0" w:space="0" w:color="auto"/>
        <w:left w:val="none" w:sz="0" w:space="0" w:color="auto"/>
        <w:bottom w:val="none" w:sz="0" w:space="0" w:color="auto"/>
        <w:right w:val="none" w:sz="0" w:space="0" w:color="auto"/>
      </w:divBdr>
    </w:div>
    <w:div w:id="636031076">
      <w:marLeft w:val="0"/>
      <w:marRight w:val="0"/>
      <w:marTop w:val="0"/>
      <w:marBottom w:val="0"/>
      <w:divBdr>
        <w:top w:val="none" w:sz="0" w:space="0" w:color="auto"/>
        <w:left w:val="none" w:sz="0" w:space="0" w:color="auto"/>
        <w:bottom w:val="none" w:sz="0" w:space="0" w:color="auto"/>
        <w:right w:val="none" w:sz="0" w:space="0" w:color="auto"/>
      </w:divBdr>
    </w:div>
    <w:div w:id="636031078">
      <w:marLeft w:val="0"/>
      <w:marRight w:val="0"/>
      <w:marTop w:val="0"/>
      <w:marBottom w:val="0"/>
      <w:divBdr>
        <w:top w:val="none" w:sz="0" w:space="0" w:color="auto"/>
        <w:left w:val="none" w:sz="0" w:space="0" w:color="auto"/>
        <w:bottom w:val="none" w:sz="0" w:space="0" w:color="auto"/>
        <w:right w:val="none" w:sz="0" w:space="0" w:color="auto"/>
      </w:divBdr>
      <w:divsChild>
        <w:div w:id="636030930">
          <w:marLeft w:val="0"/>
          <w:marRight w:val="0"/>
          <w:marTop w:val="0"/>
          <w:marBottom w:val="0"/>
          <w:divBdr>
            <w:top w:val="none" w:sz="0" w:space="0" w:color="auto"/>
            <w:left w:val="none" w:sz="0" w:space="0" w:color="auto"/>
            <w:bottom w:val="none" w:sz="0" w:space="0" w:color="auto"/>
            <w:right w:val="none" w:sz="0" w:space="0" w:color="auto"/>
          </w:divBdr>
        </w:div>
        <w:div w:id="636030933">
          <w:marLeft w:val="0"/>
          <w:marRight w:val="0"/>
          <w:marTop w:val="0"/>
          <w:marBottom w:val="0"/>
          <w:divBdr>
            <w:top w:val="none" w:sz="0" w:space="0" w:color="auto"/>
            <w:left w:val="none" w:sz="0" w:space="0" w:color="auto"/>
            <w:bottom w:val="none" w:sz="0" w:space="0" w:color="auto"/>
            <w:right w:val="none" w:sz="0" w:space="0" w:color="auto"/>
          </w:divBdr>
        </w:div>
        <w:div w:id="636030935">
          <w:marLeft w:val="0"/>
          <w:marRight w:val="0"/>
          <w:marTop w:val="0"/>
          <w:marBottom w:val="0"/>
          <w:divBdr>
            <w:top w:val="none" w:sz="0" w:space="0" w:color="auto"/>
            <w:left w:val="none" w:sz="0" w:space="0" w:color="auto"/>
            <w:bottom w:val="none" w:sz="0" w:space="0" w:color="auto"/>
            <w:right w:val="none" w:sz="0" w:space="0" w:color="auto"/>
          </w:divBdr>
        </w:div>
        <w:div w:id="636030939">
          <w:marLeft w:val="0"/>
          <w:marRight w:val="0"/>
          <w:marTop w:val="0"/>
          <w:marBottom w:val="0"/>
          <w:divBdr>
            <w:top w:val="none" w:sz="0" w:space="0" w:color="auto"/>
            <w:left w:val="none" w:sz="0" w:space="0" w:color="auto"/>
            <w:bottom w:val="none" w:sz="0" w:space="0" w:color="auto"/>
            <w:right w:val="none" w:sz="0" w:space="0" w:color="auto"/>
          </w:divBdr>
        </w:div>
        <w:div w:id="636030941">
          <w:marLeft w:val="0"/>
          <w:marRight w:val="0"/>
          <w:marTop w:val="0"/>
          <w:marBottom w:val="0"/>
          <w:divBdr>
            <w:top w:val="none" w:sz="0" w:space="0" w:color="auto"/>
            <w:left w:val="none" w:sz="0" w:space="0" w:color="auto"/>
            <w:bottom w:val="none" w:sz="0" w:space="0" w:color="auto"/>
            <w:right w:val="none" w:sz="0" w:space="0" w:color="auto"/>
          </w:divBdr>
        </w:div>
        <w:div w:id="636030943">
          <w:marLeft w:val="0"/>
          <w:marRight w:val="0"/>
          <w:marTop w:val="0"/>
          <w:marBottom w:val="0"/>
          <w:divBdr>
            <w:top w:val="none" w:sz="0" w:space="0" w:color="auto"/>
            <w:left w:val="none" w:sz="0" w:space="0" w:color="auto"/>
            <w:bottom w:val="none" w:sz="0" w:space="0" w:color="auto"/>
            <w:right w:val="none" w:sz="0" w:space="0" w:color="auto"/>
          </w:divBdr>
        </w:div>
        <w:div w:id="636030952">
          <w:marLeft w:val="0"/>
          <w:marRight w:val="0"/>
          <w:marTop w:val="0"/>
          <w:marBottom w:val="0"/>
          <w:divBdr>
            <w:top w:val="none" w:sz="0" w:space="0" w:color="auto"/>
            <w:left w:val="none" w:sz="0" w:space="0" w:color="auto"/>
            <w:bottom w:val="none" w:sz="0" w:space="0" w:color="auto"/>
            <w:right w:val="none" w:sz="0" w:space="0" w:color="auto"/>
          </w:divBdr>
        </w:div>
        <w:div w:id="636030953">
          <w:marLeft w:val="0"/>
          <w:marRight w:val="0"/>
          <w:marTop w:val="0"/>
          <w:marBottom w:val="0"/>
          <w:divBdr>
            <w:top w:val="none" w:sz="0" w:space="0" w:color="auto"/>
            <w:left w:val="none" w:sz="0" w:space="0" w:color="auto"/>
            <w:bottom w:val="none" w:sz="0" w:space="0" w:color="auto"/>
            <w:right w:val="none" w:sz="0" w:space="0" w:color="auto"/>
          </w:divBdr>
        </w:div>
        <w:div w:id="636030954">
          <w:marLeft w:val="0"/>
          <w:marRight w:val="0"/>
          <w:marTop w:val="0"/>
          <w:marBottom w:val="0"/>
          <w:divBdr>
            <w:top w:val="none" w:sz="0" w:space="0" w:color="auto"/>
            <w:left w:val="none" w:sz="0" w:space="0" w:color="auto"/>
            <w:bottom w:val="none" w:sz="0" w:space="0" w:color="auto"/>
            <w:right w:val="none" w:sz="0" w:space="0" w:color="auto"/>
          </w:divBdr>
        </w:div>
        <w:div w:id="636030958">
          <w:marLeft w:val="0"/>
          <w:marRight w:val="0"/>
          <w:marTop w:val="0"/>
          <w:marBottom w:val="0"/>
          <w:divBdr>
            <w:top w:val="none" w:sz="0" w:space="0" w:color="auto"/>
            <w:left w:val="none" w:sz="0" w:space="0" w:color="auto"/>
            <w:bottom w:val="none" w:sz="0" w:space="0" w:color="auto"/>
            <w:right w:val="none" w:sz="0" w:space="0" w:color="auto"/>
          </w:divBdr>
        </w:div>
        <w:div w:id="636030962">
          <w:marLeft w:val="0"/>
          <w:marRight w:val="0"/>
          <w:marTop w:val="0"/>
          <w:marBottom w:val="0"/>
          <w:divBdr>
            <w:top w:val="none" w:sz="0" w:space="0" w:color="auto"/>
            <w:left w:val="none" w:sz="0" w:space="0" w:color="auto"/>
            <w:bottom w:val="none" w:sz="0" w:space="0" w:color="auto"/>
            <w:right w:val="none" w:sz="0" w:space="0" w:color="auto"/>
          </w:divBdr>
        </w:div>
        <w:div w:id="636030968">
          <w:marLeft w:val="0"/>
          <w:marRight w:val="0"/>
          <w:marTop w:val="0"/>
          <w:marBottom w:val="0"/>
          <w:divBdr>
            <w:top w:val="none" w:sz="0" w:space="0" w:color="auto"/>
            <w:left w:val="none" w:sz="0" w:space="0" w:color="auto"/>
            <w:bottom w:val="none" w:sz="0" w:space="0" w:color="auto"/>
            <w:right w:val="none" w:sz="0" w:space="0" w:color="auto"/>
          </w:divBdr>
        </w:div>
        <w:div w:id="636030969">
          <w:marLeft w:val="0"/>
          <w:marRight w:val="0"/>
          <w:marTop w:val="0"/>
          <w:marBottom w:val="0"/>
          <w:divBdr>
            <w:top w:val="none" w:sz="0" w:space="0" w:color="auto"/>
            <w:left w:val="none" w:sz="0" w:space="0" w:color="auto"/>
            <w:bottom w:val="none" w:sz="0" w:space="0" w:color="auto"/>
            <w:right w:val="none" w:sz="0" w:space="0" w:color="auto"/>
          </w:divBdr>
        </w:div>
        <w:div w:id="636030971">
          <w:marLeft w:val="0"/>
          <w:marRight w:val="0"/>
          <w:marTop w:val="0"/>
          <w:marBottom w:val="0"/>
          <w:divBdr>
            <w:top w:val="none" w:sz="0" w:space="0" w:color="auto"/>
            <w:left w:val="none" w:sz="0" w:space="0" w:color="auto"/>
            <w:bottom w:val="none" w:sz="0" w:space="0" w:color="auto"/>
            <w:right w:val="none" w:sz="0" w:space="0" w:color="auto"/>
          </w:divBdr>
        </w:div>
        <w:div w:id="636030975">
          <w:marLeft w:val="0"/>
          <w:marRight w:val="0"/>
          <w:marTop w:val="0"/>
          <w:marBottom w:val="0"/>
          <w:divBdr>
            <w:top w:val="none" w:sz="0" w:space="0" w:color="auto"/>
            <w:left w:val="none" w:sz="0" w:space="0" w:color="auto"/>
            <w:bottom w:val="none" w:sz="0" w:space="0" w:color="auto"/>
            <w:right w:val="none" w:sz="0" w:space="0" w:color="auto"/>
          </w:divBdr>
        </w:div>
        <w:div w:id="636030979">
          <w:marLeft w:val="0"/>
          <w:marRight w:val="0"/>
          <w:marTop w:val="0"/>
          <w:marBottom w:val="0"/>
          <w:divBdr>
            <w:top w:val="none" w:sz="0" w:space="0" w:color="auto"/>
            <w:left w:val="none" w:sz="0" w:space="0" w:color="auto"/>
            <w:bottom w:val="none" w:sz="0" w:space="0" w:color="auto"/>
            <w:right w:val="none" w:sz="0" w:space="0" w:color="auto"/>
          </w:divBdr>
        </w:div>
        <w:div w:id="636030983">
          <w:marLeft w:val="0"/>
          <w:marRight w:val="0"/>
          <w:marTop w:val="0"/>
          <w:marBottom w:val="0"/>
          <w:divBdr>
            <w:top w:val="none" w:sz="0" w:space="0" w:color="auto"/>
            <w:left w:val="none" w:sz="0" w:space="0" w:color="auto"/>
            <w:bottom w:val="none" w:sz="0" w:space="0" w:color="auto"/>
            <w:right w:val="none" w:sz="0" w:space="0" w:color="auto"/>
          </w:divBdr>
        </w:div>
        <w:div w:id="636030984">
          <w:marLeft w:val="0"/>
          <w:marRight w:val="0"/>
          <w:marTop w:val="0"/>
          <w:marBottom w:val="0"/>
          <w:divBdr>
            <w:top w:val="none" w:sz="0" w:space="0" w:color="auto"/>
            <w:left w:val="none" w:sz="0" w:space="0" w:color="auto"/>
            <w:bottom w:val="none" w:sz="0" w:space="0" w:color="auto"/>
            <w:right w:val="none" w:sz="0" w:space="0" w:color="auto"/>
          </w:divBdr>
        </w:div>
        <w:div w:id="636030985">
          <w:marLeft w:val="0"/>
          <w:marRight w:val="0"/>
          <w:marTop w:val="0"/>
          <w:marBottom w:val="0"/>
          <w:divBdr>
            <w:top w:val="none" w:sz="0" w:space="0" w:color="auto"/>
            <w:left w:val="none" w:sz="0" w:space="0" w:color="auto"/>
            <w:bottom w:val="none" w:sz="0" w:space="0" w:color="auto"/>
            <w:right w:val="none" w:sz="0" w:space="0" w:color="auto"/>
          </w:divBdr>
        </w:div>
        <w:div w:id="636030996">
          <w:marLeft w:val="0"/>
          <w:marRight w:val="0"/>
          <w:marTop w:val="0"/>
          <w:marBottom w:val="0"/>
          <w:divBdr>
            <w:top w:val="none" w:sz="0" w:space="0" w:color="auto"/>
            <w:left w:val="none" w:sz="0" w:space="0" w:color="auto"/>
            <w:bottom w:val="none" w:sz="0" w:space="0" w:color="auto"/>
            <w:right w:val="none" w:sz="0" w:space="0" w:color="auto"/>
          </w:divBdr>
        </w:div>
        <w:div w:id="636030998">
          <w:marLeft w:val="0"/>
          <w:marRight w:val="0"/>
          <w:marTop w:val="0"/>
          <w:marBottom w:val="0"/>
          <w:divBdr>
            <w:top w:val="none" w:sz="0" w:space="0" w:color="auto"/>
            <w:left w:val="none" w:sz="0" w:space="0" w:color="auto"/>
            <w:bottom w:val="none" w:sz="0" w:space="0" w:color="auto"/>
            <w:right w:val="none" w:sz="0" w:space="0" w:color="auto"/>
          </w:divBdr>
        </w:div>
        <w:div w:id="636031021">
          <w:marLeft w:val="0"/>
          <w:marRight w:val="0"/>
          <w:marTop w:val="0"/>
          <w:marBottom w:val="0"/>
          <w:divBdr>
            <w:top w:val="none" w:sz="0" w:space="0" w:color="auto"/>
            <w:left w:val="none" w:sz="0" w:space="0" w:color="auto"/>
            <w:bottom w:val="none" w:sz="0" w:space="0" w:color="auto"/>
            <w:right w:val="none" w:sz="0" w:space="0" w:color="auto"/>
          </w:divBdr>
        </w:div>
        <w:div w:id="636031027">
          <w:marLeft w:val="0"/>
          <w:marRight w:val="0"/>
          <w:marTop w:val="0"/>
          <w:marBottom w:val="0"/>
          <w:divBdr>
            <w:top w:val="none" w:sz="0" w:space="0" w:color="auto"/>
            <w:left w:val="none" w:sz="0" w:space="0" w:color="auto"/>
            <w:bottom w:val="none" w:sz="0" w:space="0" w:color="auto"/>
            <w:right w:val="none" w:sz="0" w:space="0" w:color="auto"/>
          </w:divBdr>
        </w:div>
        <w:div w:id="636031032">
          <w:marLeft w:val="0"/>
          <w:marRight w:val="0"/>
          <w:marTop w:val="0"/>
          <w:marBottom w:val="0"/>
          <w:divBdr>
            <w:top w:val="none" w:sz="0" w:space="0" w:color="auto"/>
            <w:left w:val="none" w:sz="0" w:space="0" w:color="auto"/>
            <w:bottom w:val="none" w:sz="0" w:space="0" w:color="auto"/>
            <w:right w:val="none" w:sz="0" w:space="0" w:color="auto"/>
          </w:divBdr>
        </w:div>
        <w:div w:id="636031034">
          <w:marLeft w:val="0"/>
          <w:marRight w:val="0"/>
          <w:marTop w:val="0"/>
          <w:marBottom w:val="0"/>
          <w:divBdr>
            <w:top w:val="none" w:sz="0" w:space="0" w:color="auto"/>
            <w:left w:val="none" w:sz="0" w:space="0" w:color="auto"/>
            <w:bottom w:val="none" w:sz="0" w:space="0" w:color="auto"/>
            <w:right w:val="none" w:sz="0" w:space="0" w:color="auto"/>
          </w:divBdr>
        </w:div>
        <w:div w:id="636031037">
          <w:marLeft w:val="0"/>
          <w:marRight w:val="0"/>
          <w:marTop w:val="0"/>
          <w:marBottom w:val="0"/>
          <w:divBdr>
            <w:top w:val="none" w:sz="0" w:space="0" w:color="auto"/>
            <w:left w:val="none" w:sz="0" w:space="0" w:color="auto"/>
            <w:bottom w:val="none" w:sz="0" w:space="0" w:color="auto"/>
            <w:right w:val="none" w:sz="0" w:space="0" w:color="auto"/>
          </w:divBdr>
        </w:div>
        <w:div w:id="636031040">
          <w:marLeft w:val="0"/>
          <w:marRight w:val="0"/>
          <w:marTop w:val="0"/>
          <w:marBottom w:val="0"/>
          <w:divBdr>
            <w:top w:val="none" w:sz="0" w:space="0" w:color="auto"/>
            <w:left w:val="none" w:sz="0" w:space="0" w:color="auto"/>
            <w:bottom w:val="none" w:sz="0" w:space="0" w:color="auto"/>
            <w:right w:val="none" w:sz="0" w:space="0" w:color="auto"/>
          </w:divBdr>
        </w:div>
        <w:div w:id="636031045">
          <w:marLeft w:val="0"/>
          <w:marRight w:val="0"/>
          <w:marTop w:val="0"/>
          <w:marBottom w:val="0"/>
          <w:divBdr>
            <w:top w:val="none" w:sz="0" w:space="0" w:color="auto"/>
            <w:left w:val="none" w:sz="0" w:space="0" w:color="auto"/>
            <w:bottom w:val="none" w:sz="0" w:space="0" w:color="auto"/>
            <w:right w:val="none" w:sz="0" w:space="0" w:color="auto"/>
          </w:divBdr>
        </w:div>
        <w:div w:id="636031054">
          <w:marLeft w:val="0"/>
          <w:marRight w:val="0"/>
          <w:marTop w:val="0"/>
          <w:marBottom w:val="0"/>
          <w:divBdr>
            <w:top w:val="none" w:sz="0" w:space="0" w:color="auto"/>
            <w:left w:val="none" w:sz="0" w:space="0" w:color="auto"/>
            <w:bottom w:val="none" w:sz="0" w:space="0" w:color="auto"/>
            <w:right w:val="none" w:sz="0" w:space="0" w:color="auto"/>
          </w:divBdr>
        </w:div>
        <w:div w:id="636031055">
          <w:marLeft w:val="0"/>
          <w:marRight w:val="0"/>
          <w:marTop w:val="0"/>
          <w:marBottom w:val="0"/>
          <w:divBdr>
            <w:top w:val="none" w:sz="0" w:space="0" w:color="auto"/>
            <w:left w:val="none" w:sz="0" w:space="0" w:color="auto"/>
            <w:bottom w:val="none" w:sz="0" w:space="0" w:color="auto"/>
            <w:right w:val="none" w:sz="0" w:space="0" w:color="auto"/>
          </w:divBdr>
        </w:div>
        <w:div w:id="636031058">
          <w:marLeft w:val="0"/>
          <w:marRight w:val="0"/>
          <w:marTop w:val="0"/>
          <w:marBottom w:val="0"/>
          <w:divBdr>
            <w:top w:val="none" w:sz="0" w:space="0" w:color="auto"/>
            <w:left w:val="none" w:sz="0" w:space="0" w:color="auto"/>
            <w:bottom w:val="none" w:sz="0" w:space="0" w:color="auto"/>
            <w:right w:val="none" w:sz="0" w:space="0" w:color="auto"/>
          </w:divBdr>
        </w:div>
        <w:div w:id="636031066">
          <w:marLeft w:val="0"/>
          <w:marRight w:val="0"/>
          <w:marTop w:val="0"/>
          <w:marBottom w:val="0"/>
          <w:divBdr>
            <w:top w:val="none" w:sz="0" w:space="0" w:color="auto"/>
            <w:left w:val="none" w:sz="0" w:space="0" w:color="auto"/>
            <w:bottom w:val="none" w:sz="0" w:space="0" w:color="auto"/>
            <w:right w:val="none" w:sz="0" w:space="0" w:color="auto"/>
          </w:divBdr>
        </w:div>
        <w:div w:id="636031068">
          <w:marLeft w:val="0"/>
          <w:marRight w:val="0"/>
          <w:marTop w:val="0"/>
          <w:marBottom w:val="0"/>
          <w:divBdr>
            <w:top w:val="none" w:sz="0" w:space="0" w:color="auto"/>
            <w:left w:val="none" w:sz="0" w:space="0" w:color="auto"/>
            <w:bottom w:val="none" w:sz="0" w:space="0" w:color="auto"/>
            <w:right w:val="none" w:sz="0" w:space="0" w:color="auto"/>
          </w:divBdr>
        </w:div>
        <w:div w:id="636031069">
          <w:marLeft w:val="0"/>
          <w:marRight w:val="0"/>
          <w:marTop w:val="0"/>
          <w:marBottom w:val="0"/>
          <w:divBdr>
            <w:top w:val="none" w:sz="0" w:space="0" w:color="auto"/>
            <w:left w:val="none" w:sz="0" w:space="0" w:color="auto"/>
            <w:bottom w:val="none" w:sz="0" w:space="0" w:color="auto"/>
            <w:right w:val="none" w:sz="0" w:space="0" w:color="auto"/>
          </w:divBdr>
        </w:div>
        <w:div w:id="636031073">
          <w:marLeft w:val="0"/>
          <w:marRight w:val="0"/>
          <w:marTop w:val="0"/>
          <w:marBottom w:val="0"/>
          <w:divBdr>
            <w:top w:val="none" w:sz="0" w:space="0" w:color="auto"/>
            <w:left w:val="none" w:sz="0" w:space="0" w:color="auto"/>
            <w:bottom w:val="none" w:sz="0" w:space="0" w:color="auto"/>
            <w:right w:val="none" w:sz="0" w:space="0" w:color="auto"/>
          </w:divBdr>
        </w:div>
        <w:div w:id="636031074">
          <w:marLeft w:val="0"/>
          <w:marRight w:val="0"/>
          <w:marTop w:val="0"/>
          <w:marBottom w:val="0"/>
          <w:divBdr>
            <w:top w:val="none" w:sz="0" w:space="0" w:color="auto"/>
            <w:left w:val="none" w:sz="0" w:space="0" w:color="auto"/>
            <w:bottom w:val="none" w:sz="0" w:space="0" w:color="auto"/>
            <w:right w:val="none" w:sz="0" w:space="0" w:color="auto"/>
          </w:divBdr>
        </w:div>
        <w:div w:id="636031082">
          <w:marLeft w:val="0"/>
          <w:marRight w:val="0"/>
          <w:marTop w:val="0"/>
          <w:marBottom w:val="0"/>
          <w:divBdr>
            <w:top w:val="none" w:sz="0" w:space="0" w:color="auto"/>
            <w:left w:val="none" w:sz="0" w:space="0" w:color="auto"/>
            <w:bottom w:val="none" w:sz="0" w:space="0" w:color="auto"/>
            <w:right w:val="none" w:sz="0" w:space="0" w:color="auto"/>
          </w:divBdr>
        </w:div>
        <w:div w:id="636031084">
          <w:marLeft w:val="0"/>
          <w:marRight w:val="0"/>
          <w:marTop w:val="0"/>
          <w:marBottom w:val="0"/>
          <w:divBdr>
            <w:top w:val="none" w:sz="0" w:space="0" w:color="auto"/>
            <w:left w:val="none" w:sz="0" w:space="0" w:color="auto"/>
            <w:bottom w:val="none" w:sz="0" w:space="0" w:color="auto"/>
            <w:right w:val="none" w:sz="0" w:space="0" w:color="auto"/>
          </w:divBdr>
        </w:div>
        <w:div w:id="636031095">
          <w:marLeft w:val="0"/>
          <w:marRight w:val="0"/>
          <w:marTop w:val="0"/>
          <w:marBottom w:val="0"/>
          <w:divBdr>
            <w:top w:val="none" w:sz="0" w:space="0" w:color="auto"/>
            <w:left w:val="none" w:sz="0" w:space="0" w:color="auto"/>
            <w:bottom w:val="none" w:sz="0" w:space="0" w:color="auto"/>
            <w:right w:val="none" w:sz="0" w:space="0" w:color="auto"/>
          </w:divBdr>
        </w:div>
        <w:div w:id="636031097">
          <w:marLeft w:val="0"/>
          <w:marRight w:val="0"/>
          <w:marTop w:val="0"/>
          <w:marBottom w:val="0"/>
          <w:divBdr>
            <w:top w:val="none" w:sz="0" w:space="0" w:color="auto"/>
            <w:left w:val="none" w:sz="0" w:space="0" w:color="auto"/>
            <w:bottom w:val="none" w:sz="0" w:space="0" w:color="auto"/>
            <w:right w:val="none" w:sz="0" w:space="0" w:color="auto"/>
          </w:divBdr>
        </w:div>
        <w:div w:id="636031101">
          <w:marLeft w:val="0"/>
          <w:marRight w:val="0"/>
          <w:marTop w:val="0"/>
          <w:marBottom w:val="0"/>
          <w:divBdr>
            <w:top w:val="none" w:sz="0" w:space="0" w:color="auto"/>
            <w:left w:val="none" w:sz="0" w:space="0" w:color="auto"/>
            <w:bottom w:val="none" w:sz="0" w:space="0" w:color="auto"/>
            <w:right w:val="none" w:sz="0" w:space="0" w:color="auto"/>
          </w:divBdr>
        </w:div>
        <w:div w:id="636031103">
          <w:marLeft w:val="0"/>
          <w:marRight w:val="0"/>
          <w:marTop w:val="0"/>
          <w:marBottom w:val="0"/>
          <w:divBdr>
            <w:top w:val="none" w:sz="0" w:space="0" w:color="auto"/>
            <w:left w:val="none" w:sz="0" w:space="0" w:color="auto"/>
            <w:bottom w:val="none" w:sz="0" w:space="0" w:color="auto"/>
            <w:right w:val="none" w:sz="0" w:space="0" w:color="auto"/>
          </w:divBdr>
        </w:div>
      </w:divsChild>
    </w:div>
    <w:div w:id="636031079">
      <w:marLeft w:val="0"/>
      <w:marRight w:val="0"/>
      <w:marTop w:val="0"/>
      <w:marBottom w:val="0"/>
      <w:divBdr>
        <w:top w:val="none" w:sz="0" w:space="0" w:color="auto"/>
        <w:left w:val="none" w:sz="0" w:space="0" w:color="auto"/>
        <w:bottom w:val="none" w:sz="0" w:space="0" w:color="auto"/>
        <w:right w:val="none" w:sz="0" w:space="0" w:color="auto"/>
      </w:divBdr>
    </w:div>
    <w:div w:id="636031080">
      <w:marLeft w:val="0"/>
      <w:marRight w:val="0"/>
      <w:marTop w:val="0"/>
      <w:marBottom w:val="0"/>
      <w:divBdr>
        <w:top w:val="none" w:sz="0" w:space="0" w:color="auto"/>
        <w:left w:val="none" w:sz="0" w:space="0" w:color="auto"/>
        <w:bottom w:val="none" w:sz="0" w:space="0" w:color="auto"/>
        <w:right w:val="none" w:sz="0" w:space="0" w:color="auto"/>
      </w:divBdr>
    </w:div>
    <w:div w:id="636031081">
      <w:marLeft w:val="0"/>
      <w:marRight w:val="0"/>
      <w:marTop w:val="0"/>
      <w:marBottom w:val="0"/>
      <w:divBdr>
        <w:top w:val="none" w:sz="0" w:space="0" w:color="auto"/>
        <w:left w:val="none" w:sz="0" w:space="0" w:color="auto"/>
        <w:bottom w:val="none" w:sz="0" w:space="0" w:color="auto"/>
        <w:right w:val="none" w:sz="0" w:space="0" w:color="auto"/>
      </w:divBdr>
    </w:div>
    <w:div w:id="636031083">
      <w:marLeft w:val="0"/>
      <w:marRight w:val="0"/>
      <w:marTop w:val="0"/>
      <w:marBottom w:val="0"/>
      <w:divBdr>
        <w:top w:val="none" w:sz="0" w:space="0" w:color="auto"/>
        <w:left w:val="none" w:sz="0" w:space="0" w:color="auto"/>
        <w:bottom w:val="none" w:sz="0" w:space="0" w:color="auto"/>
        <w:right w:val="none" w:sz="0" w:space="0" w:color="auto"/>
      </w:divBdr>
    </w:div>
    <w:div w:id="636031086">
      <w:marLeft w:val="0"/>
      <w:marRight w:val="0"/>
      <w:marTop w:val="0"/>
      <w:marBottom w:val="0"/>
      <w:divBdr>
        <w:top w:val="none" w:sz="0" w:space="0" w:color="auto"/>
        <w:left w:val="none" w:sz="0" w:space="0" w:color="auto"/>
        <w:bottom w:val="none" w:sz="0" w:space="0" w:color="auto"/>
        <w:right w:val="none" w:sz="0" w:space="0" w:color="auto"/>
      </w:divBdr>
    </w:div>
    <w:div w:id="636031087">
      <w:marLeft w:val="0"/>
      <w:marRight w:val="0"/>
      <w:marTop w:val="0"/>
      <w:marBottom w:val="0"/>
      <w:divBdr>
        <w:top w:val="none" w:sz="0" w:space="0" w:color="auto"/>
        <w:left w:val="none" w:sz="0" w:space="0" w:color="auto"/>
        <w:bottom w:val="none" w:sz="0" w:space="0" w:color="auto"/>
        <w:right w:val="none" w:sz="0" w:space="0" w:color="auto"/>
      </w:divBdr>
    </w:div>
    <w:div w:id="636031088">
      <w:marLeft w:val="0"/>
      <w:marRight w:val="0"/>
      <w:marTop w:val="0"/>
      <w:marBottom w:val="0"/>
      <w:divBdr>
        <w:top w:val="none" w:sz="0" w:space="0" w:color="auto"/>
        <w:left w:val="none" w:sz="0" w:space="0" w:color="auto"/>
        <w:bottom w:val="none" w:sz="0" w:space="0" w:color="auto"/>
        <w:right w:val="none" w:sz="0" w:space="0" w:color="auto"/>
      </w:divBdr>
    </w:div>
    <w:div w:id="636031089">
      <w:marLeft w:val="0"/>
      <w:marRight w:val="0"/>
      <w:marTop w:val="0"/>
      <w:marBottom w:val="0"/>
      <w:divBdr>
        <w:top w:val="none" w:sz="0" w:space="0" w:color="auto"/>
        <w:left w:val="none" w:sz="0" w:space="0" w:color="auto"/>
        <w:bottom w:val="none" w:sz="0" w:space="0" w:color="auto"/>
        <w:right w:val="none" w:sz="0" w:space="0" w:color="auto"/>
      </w:divBdr>
    </w:div>
    <w:div w:id="636031091">
      <w:marLeft w:val="0"/>
      <w:marRight w:val="0"/>
      <w:marTop w:val="0"/>
      <w:marBottom w:val="0"/>
      <w:divBdr>
        <w:top w:val="none" w:sz="0" w:space="0" w:color="auto"/>
        <w:left w:val="none" w:sz="0" w:space="0" w:color="auto"/>
        <w:bottom w:val="none" w:sz="0" w:space="0" w:color="auto"/>
        <w:right w:val="none" w:sz="0" w:space="0" w:color="auto"/>
      </w:divBdr>
    </w:div>
    <w:div w:id="636031092">
      <w:marLeft w:val="0"/>
      <w:marRight w:val="0"/>
      <w:marTop w:val="0"/>
      <w:marBottom w:val="0"/>
      <w:divBdr>
        <w:top w:val="none" w:sz="0" w:space="0" w:color="auto"/>
        <w:left w:val="none" w:sz="0" w:space="0" w:color="auto"/>
        <w:bottom w:val="none" w:sz="0" w:space="0" w:color="auto"/>
        <w:right w:val="none" w:sz="0" w:space="0" w:color="auto"/>
      </w:divBdr>
    </w:div>
    <w:div w:id="636031093">
      <w:marLeft w:val="0"/>
      <w:marRight w:val="0"/>
      <w:marTop w:val="0"/>
      <w:marBottom w:val="0"/>
      <w:divBdr>
        <w:top w:val="none" w:sz="0" w:space="0" w:color="auto"/>
        <w:left w:val="none" w:sz="0" w:space="0" w:color="auto"/>
        <w:bottom w:val="none" w:sz="0" w:space="0" w:color="auto"/>
        <w:right w:val="none" w:sz="0" w:space="0" w:color="auto"/>
      </w:divBdr>
    </w:div>
    <w:div w:id="636031094">
      <w:marLeft w:val="0"/>
      <w:marRight w:val="0"/>
      <w:marTop w:val="0"/>
      <w:marBottom w:val="0"/>
      <w:divBdr>
        <w:top w:val="none" w:sz="0" w:space="0" w:color="auto"/>
        <w:left w:val="none" w:sz="0" w:space="0" w:color="auto"/>
        <w:bottom w:val="none" w:sz="0" w:space="0" w:color="auto"/>
        <w:right w:val="none" w:sz="0" w:space="0" w:color="auto"/>
      </w:divBdr>
    </w:div>
    <w:div w:id="636031096">
      <w:marLeft w:val="0"/>
      <w:marRight w:val="0"/>
      <w:marTop w:val="0"/>
      <w:marBottom w:val="0"/>
      <w:divBdr>
        <w:top w:val="none" w:sz="0" w:space="0" w:color="auto"/>
        <w:left w:val="none" w:sz="0" w:space="0" w:color="auto"/>
        <w:bottom w:val="none" w:sz="0" w:space="0" w:color="auto"/>
        <w:right w:val="none" w:sz="0" w:space="0" w:color="auto"/>
      </w:divBdr>
    </w:div>
    <w:div w:id="636031098">
      <w:marLeft w:val="0"/>
      <w:marRight w:val="0"/>
      <w:marTop w:val="0"/>
      <w:marBottom w:val="0"/>
      <w:divBdr>
        <w:top w:val="none" w:sz="0" w:space="0" w:color="auto"/>
        <w:left w:val="none" w:sz="0" w:space="0" w:color="auto"/>
        <w:bottom w:val="none" w:sz="0" w:space="0" w:color="auto"/>
        <w:right w:val="none" w:sz="0" w:space="0" w:color="auto"/>
      </w:divBdr>
    </w:div>
    <w:div w:id="636031099">
      <w:marLeft w:val="0"/>
      <w:marRight w:val="0"/>
      <w:marTop w:val="0"/>
      <w:marBottom w:val="0"/>
      <w:divBdr>
        <w:top w:val="none" w:sz="0" w:space="0" w:color="auto"/>
        <w:left w:val="none" w:sz="0" w:space="0" w:color="auto"/>
        <w:bottom w:val="none" w:sz="0" w:space="0" w:color="auto"/>
        <w:right w:val="none" w:sz="0" w:space="0" w:color="auto"/>
      </w:divBdr>
    </w:div>
    <w:div w:id="636031100">
      <w:marLeft w:val="0"/>
      <w:marRight w:val="0"/>
      <w:marTop w:val="0"/>
      <w:marBottom w:val="0"/>
      <w:divBdr>
        <w:top w:val="none" w:sz="0" w:space="0" w:color="auto"/>
        <w:left w:val="none" w:sz="0" w:space="0" w:color="auto"/>
        <w:bottom w:val="none" w:sz="0" w:space="0" w:color="auto"/>
        <w:right w:val="none" w:sz="0" w:space="0" w:color="auto"/>
      </w:divBdr>
    </w:div>
    <w:div w:id="636031102">
      <w:marLeft w:val="0"/>
      <w:marRight w:val="0"/>
      <w:marTop w:val="0"/>
      <w:marBottom w:val="0"/>
      <w:divBdr>
        <w:top w:val="none" w:sz="0" w:space="0" w:color="auto"/>
        <w:left w:val="none" w:sz="0" w:space="0" w:color="auto"/>
        <w:bottom w:val="none" w:sz="0" w:space="0" w:color="auto"/>
        <w:right w:val="none" w:sz="0" w:space="0" w:color="auto"/>
      </w:divBdr>
    </w:div>
    <w:div w:id="636031104">
      <w:marLeft w:val="0"/>
      <w:marRight w:val="0"/>
      <w:marTop w:val="0"/>
      <w:marBottom w:val="0"/>
      <w:divBdr>
        <w:top w:val="none" w:sz="0" w:space="0" w:color="auto"/>
        <w:left w:val="none" w:sz="0" w:space="0" w:color="auto"/>
        <w:bottom w:val="none" w:sz="0" w:space="0" w:color="auto"/>
        <w:right w:val="none" w:sz="0" w:space="0" w:color="auto"/>
      </w:divBdr>
      <w:divsChild>
        <w:div w:id="636031090">
          <w:marLeft w:val="0"/>
          <w:marRight w:val="0"/>
          <w:marTop w:val="0"/>
          <w:marBottom w:val="0"/>
          <w:divBdr>
            <w:top w:val="none" w:sz="0" w:space="0" w:color="auto"/>
            <w:left w:val="none" w:sz="0" w:space="0" w:color="auto"/>
            <w:bottom w:val="none" w:sz="0" w:space="0" w:color="auto"/>
            <w:right w:val="none" w:sz="0" w:space="0" w:color="auto"/>
          </w:divBdr>
        </w:div>
      </w:divsChild>
    </w:div>
    <w:div w:id="636031105">
      <w:marLeft w:val="0"/>
      <w:marRight w:val="0"/>
      <w:marTop w:val="0"/>
      <w:marBottom w:val="0"/>
      <w:divBdr>
        <w:top w:val="none" w:sz="0" w:space="0" w:color="auto"/>
        <w:left w:val="none" w:sz="0" w:space="0" w:color="auto"/>
        <w:bottom w:val="none" w:sz="0" w:space="0" w:color="auto"/>
        <w:right w:val="none" w:sz="0" w:space="0" w:color="auto"/>
      </w:divBdr>
    </w:div>
    <w:div w:id="636031106">
      <w:marLeft w:val="0"/>
      <w:marRight w:val="0"/>
      <w:marTop w:val="0"/>
      <w:marBottom w:val="0"/>
      <w:divBdr>
        <w:top w:val="none" w:sz="0" w:space="0" w:color="auto"/>
        <w:left w:val="none" w:sz="0" w:space="0" w:color="auto"/>
        <w:bottom w:val="none" w:sz="0" w:space="0" w:color="auto"/>
        <w:right w:val="none" w:sz="0" w:space="0" w:color="auto"/>
      </w:divBdr>
    </w:div>
    <w:div w:id="636031107">
      <w:marLeft w:val="0"/>
      <w:marRight w:val="0"/>
      <w:marTop w:val="0"/>
      <w:marBottom w:val="0"/>
      <w:divBdr>
        <w:top w:val="none" w:sz="0" w:space="0" w:color="auto"/>
        <w:left w:val="none" w:sz="0" w:space="0" w:color="auto"/>
        <w:bottom w:val="none" w:sz="0" w:space="0" w:color="auto"/>
        <w:right w:val="none" w:sz="0" w:space="0" w:color="auto"/>
      </w:divBdr>
      <w:divsChild>
        <w:div w:id="636030999">
          <w:marLeft w:val="0"/>
          <w:marRight w:val="0"/>
          <w:marTop w:val="0"/>
          <w:marBottom w:val="0"/>
          <w:divBdr>
            <w:top w:val="none" w:sz="0" w:space="0" w:color="auto"/>
            <w:left w:val="none" w:sz="0" w:space="0" w:color="auto"/>
            <w:bottom w:val="none" w:sz="0" w:space="0" w:color="auto"/>
            <w:right w:val="none" w:sz="0" w:space="0" w:color="auto"/>
          </w:divBdr>
          <w:divsChild>
            <w:div w:id="636031085">
              <w:marLeft w:val="0"/>
              <w:marRight w:val="0"/>
              <w:marTop w:val="0"/>
              <w:marBottom w:val="0"/>
              <w:divBdr>
                <w:top w:val="none" w:sz="0" w:space="0" w:color="auto"/>
                <w:left w:val="none" w:sz="0" w:space="0" w:color="auto"/>
                <w:bottom w:val="none" w:sz="0" w:space="0" w:color="auto"/>
                <w:right w:val="none" w:sz="0" w:space="0" w:color="auto"/>
              </w:divBdr>
              <w:divsChild>
                <w:div w:id="636031077">
                  <w:marLeft w:val="0"/>
                  <w:marRight w:val="0"/>
                  <w:marTop w:val="0"/>
                  <w:marBottom w:val="0"/>
                  <w:divBdr>
                    <w:top w:val="none" w:sz="0" w:space="0" w:color="auto"/>
                    <w:left w:val="none" w:sz="0" w:space="0" w:color="auto"/>
                    <w:bottom w:val="none" w:sz="0" w:space="0" w:color="auto"/>
                    <w:right w:val="none" w:sz="0" w:space="0" w:color="auto"/>
                  </w:divBdr>
                  <w:divsChild>
                    <w:div w:id="636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1056">
          <w:marLeft w:val="0"/>
          <w:marRight w:val="0"/>
          <w:marTop w:val="0"/>
          <w:marBottom w:val="0"/>
          <w:divBdr>
            <w:top w:val="none" w:sz="0" w:space="0" w:color="auto"/>
            <w:left w:val="none" w:sz="0" w:space="0" w:color="auto"/>
            <w:bottom w:val="none" w:sz="0" w:space="0" w:color="auto"/>
            <w:right w:val="none" w:sz="0" w:space="0" w:color="auto"/>
          </w:divBdr>
        </w:div>
      </w:divsChild>
    </w:div>
    <w:div w:id="696858723">
      <w:bodyDiv w:val="1"/>
      <w:marLeft w:val="0"/>
      <w:marRight w:val="0"/>
      <w:marTop w:val="0"/>
      <w:marBottom w:val="0"/>
      <w:divBdr>
        <w:top w:val="none" w:sz="0" w:space="0" w:color="auto"/>
        <w:left w:val="none" w:sz="0" w:space="0" w:color="auto"/>
        <w:bottom w:val="none" w:sz="0" w:space="0" w:color="auto"/>
        <w:right w:val="none" w:sz="0" w:space="0" w:color="auto"/>
      </w:divBdr>
    </w:div>
    <w:div w:id="702704879">
      <w:bodyDiv w:val="1"/>
      <w:marLeft w:val="0"/>
      <w:marRight w:val="0"/>
      <w:marTop w:val="0"/>
      <w:marBottom w:val="0"/>
      <w:divBdr>
        <w:top w:val="none" w:sz="0" w:space="0" w:color="auto"/>
        <w:left w:val="none" w:sz="0" w:space="0" w:color="auto"/>
        <w:bottom w:val="none" w:sz="0" w:space="0" w:color="auto"/>
        <w:right w:val="none" w:sz="0" w:space="0" w:color="auto"/>
      </w:divBdr>
    </w:div>
    <w:div w:id="723917761">
      <w:bodyDiv w:val="1"/>
      <w:marLeft w:val="0"/>
      <w:marRight w:val="0"/>
      <w:marTop w:val="0"/>
      <w:marBottom w:val="0"/>
      <w:divBdr>
        <w:top w:val="none" w:sz="0" w:space="0" w:color="auto"/>
        <w:left w:val="none" w:sz="0" w:space="0" w:color="auto"/>
        <w:bottom w:val="none" w:sz="0" w:space="0" w:color="auto"/>
        <w:right w:val="none" w:sz="0" w:space="0" w:color="auto"/>
      </w:divBdr>
    </w:div>
    <w:div w:id="746079649">
      <w:bodyDiv w:val="1"/>
      <w:marLeft w:val="0"/>
      <w:marRight w:val="0"/>
      <w:marTop w:val="0"/>
      <w:marBottom w:val="0"/>
      <w:divBdr>
        <w:top w:val="none" w:sz="0" w:space="0" w:color="auto"/>
        <w:left w:val="none" w:sz="0" w:space="0" w:color="auto"/>
        <w:bottom w:val="none" w:sz="0" w:space="0" w:color="auto"/>
        <w:right w:val="none" w:sz="0" w:space="0" w:color="auto"/>
      </w:divBdr>
    </w:div>
    <w:div w:id="757291876">
      <w:bodyDiv w:val="1"/>
      <w:marLeft w:val="0"/>
      <w:marRight w:val="0"/>
      <w:marTop w:val="0"/>
      <w:marBottom w:val="0"/>
      <w:divBdr>
        <w:top w:val="none" w:sz="0" w:space="0" w:color="auto"/>
        <w:left w:val="none" w:sz="0" w:space="0" w:color="auto"/>
        <w:bottom w:val="none" w:sz="0" w:space="0" w:color="auto"/>
        <w:right w:val="none" w:sz="0" w:space="0" w:color="auto"/>
      </w:divBdr>
    </w:div>
    <w:div w:id="769931473">
      <w:bodyDiv w:val="1"/>
      <w:marLeft w:val="0"/>
      <w:marRight w:val="0"/>
      <w:marTop w:val="0"/>
      <w:marBottom w:val="0"/>
      <w:divBdr>
        <w:top w:val="none" w:sz="0" w:space="0" w:color="auto"/>
        <w:left w:val="none" w:sz="0" w:space="0" w:color="auto"/>
        <w:bottom w:val="none" w:sz="0" w:space="0" w:color="auto"/>
        <w:right w:val="none" w:sz="0" w:space="0" w:color="auto"/>
      </w:divBdr>
      <w:divsChild>
        <w:div w:id="1692607910">
          <w:marLeft w:val="0"/>
          <w:marRight w:val="0"/>
          <w:marTop w:val="0"/>
          <w:marBottom w:val="0"/>
          <w:divBdr>
            <w:top w:val="none" w:sz="0" w:space="0" w:color="auto"/>
            <w:left w:val="none" w:sz="0" w:space="0" w:color="auto"/>
            <w:bottom w:val="none" w:sz="0" w:space="0" w:color="auto"/>
            <w:right w:val="none" w:sz="0" w:space="0" w:color="auto"/>
          </w:divBdr>
        </w:div>
        <w:div w:id="1748570484">
          <w:marLeft w:val="0"/>
          <w:marRight w:val="0"/>
          <w:marTop w:val="0"/>
          <w:marBottom w:val="0"/>
          <w:divBdr>
            <w:top w:val="none" w:sz="0" w:space="0" w:color="auto"/>
            <w:left w:val="none" w:sz="0" w:space="0" w:color="auto"/>
            <w:bottom w:val="none" w:sz="0" w:space="0" w:color="auto"/>
            <w:right w:val="none" w:sz="0" w:space="0" w:color="auto"/>
          </w:divBdr>
          <w:divsChild>
            <w:div w:id="133371621">
              <w:marLeft w:val="0"/>
              <w:marRight w:val="0"/>
              <w:marTop w:val="0"/>
              <w:marBottom w:val="0"/>
              <w:divBdr>
                <w:top w:val="none" w:sz="0" w:space="0" w:color="auto"/>
                <w:left w:val="none" w:sz="0" w:space="0" w:color="auto"/>
                <w:bottom w:val="none" w:sz="0" w:space="0" w:color="auto"/>
                <w:right w:val="none" w:sz="0" w:space="0" w:color="auto"/>
              </w:divBdr>
              <w:divsChild>
                <w:div w:id="2062094534">
                  <w:marLeft w:val="0"/>
                  <w:marRight w:val="0"/>
                  <w:marTop w:val="0"/>
                  <w:marBottom w:val="0"/>
                  <w:divBdr>
                    <w:top w:val="none" w:sz="0" w:space="0" w:color="auto"/>
                    <w:left w:val="none" w:sz="0" w:space="0" w:color="auto"/>
                    <w:bottom w:val="none" w:sz="0" w:space="0" w:color="auto"/>
                    <w:right w:val="none" w:sz="0" w:space="0" w:color="auto"/>
                  </w:divBdr>
                  <w:divsChild>
                    <w:div w:id="1246111850">
                      <w:marLeft w:val="0"/>
                      <w:marRight w:val="0"/>
                      <w:marTop w:val="0"/>
                      <w:marBottom w:val="0"/>
                      <w:divBdr>
                        <w:top w:val="none" w:sz="0" w:space="0" w:color="auto"/>
                        <w:left w:val="none" w:sz="0" w:space="0" w:color="auto"/>
                        <w:bottom w:val="none" w:sz="0" w:space="0" w:color="auto"/>
                        <w:right w:val="none" w:sz="0" w:space="0" w:color="auto"/>
                      </w:divBdr>
                      <w:divsChild>
                        <w:div w:id="1681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78354">
      <w:bodyDiv w:val="1"/>
      <w:marLeft w:val="0"/>
      <w:marRight w:val="0"/>
      <w:marTop w:val="0"/>
      <w:marBottom w:val="0"/>
      <w:divBdr>
        <w:top w:val="none" w:sz="0" w:space="0" w:color="auto"/>
        <w:left w:val="none" w:sz="0" w:space="0" w:color="auto"/>
        <w:bottom w:val="none" w:sz="0" w:space="0" w:color="auto"/>
        <w:right w:val="none" w:sz="0" w:space="0" w:color="auto"/>
      </w:divBdr>
    </w:div>
    <w:div w:id="902567208">
      <w:bodyDiv w:val="1"/>
      <w:marLeft w:val="0"/>
      <w:marRight w:val="0"/>
      <w:marTop w:val="0"/>
      <w:marBottom w:val="0"/>
      <w:divBdr>
        <w:top w:val="none" w:sz="0" w:space="0" w:color="auto"/>
        <w:left w:val="none" w:sz="0" w:space="0" w:color="auto"/>
        <w:bottom w:val="none" w:sz="0" w:space="0" w:color="auto"/>
        <w:right w:val="none" w:sz="0" w:space="0" w:color="auto"/>
      </w:divBdr>
    </w:div>
    <w:div w:id="903292222">
      <w:bodyDiv w:val="1"/>
      <w:marLeft w:val="0"/>
      <w:marRight w:val="0"/>
      <w:marTop w:val="0"/>
      <w:marBottom w:val="0"/>
      <w:divBdr>
        <w:top w:val="none" w:sz="0" w:space="0" w:color="auto"/>
        <w:left w:val="none" w:sz="0" w:space="0" w:color="auto"/>
        <w:bottom w:val="none" w:sz="0" w:space="0" w:color="auto"/>
        <w:right w:val="none" w:sz="0" w:space="0" w:color="auto"/>
      </w:divBdr>
    </w:div>
    <w:div w:id="921337434">
      <w:bodyDiv w:val="1"/>
      <w:marLeft w:val="0"/>
      <w:marRight w:val="0"/>
      <w:marTop w:val="0"/>
      <w:marBottom w:val="0"/>
      <w:divBdr>
        <w:top w:val="none" w:sz="0" w:space="0" w:color="auto"/>
        <w:left w:val="none" w:sz="0" w:space="0" w:color="auto"/>
        <w:bottom w:val="none" w:sz="0" w:space="0" w:color="auto"/>
        <w:right w:val="none" w:sz="0" w:space="0" w:color="auto"/>
      </w:divBdr>
    </w:div>
    <w:div w:id="962921717">
      <w:bodyDiv w:val="1"/>
      <w:marLeft w:val="0"/>
      <w:marRight w:val="0"/>
      <w:marTop w:val="0"/>
      <w:marBottom w:val="0"/>
      <w:divBdr>
        <w:top w:val="none" w:sz="0" w:space="0" w:color="auto"/>
        <w:left w:val="none" w:sz="0" w:space="0" w:color="auto"/>
        <w:bottom w:val="none" w:sz="0" w:space="0" w:color="auto"/>
        <w:right w:val="none" w:sz="0" w:space="0" w:color="auto"/>
      </w:divBdr>
    </w:div>
    <w:div w:id="1002971539">
      <w:bodyDiv w:val="1"/>
      <w:marLeft w:val="0"/>
      <w:marRight w:val="0"/>
      <w:marTop w:val="0"/>
      <w:marBottom w:val="0"/>
      <w:divBdr>
        <w:top w:val="none" w:sz="0" w:space="0" w:color="auto"/>
        <w:left w:val="none" w:sz="0" w:space="0" w:color="auto"/>
        <w:bottom w:val="none" w:sz="0" w:space="0" w:color="auto"/>
        <w:right w:val="none" w:sz="0" w:space="0" w:color="auto"/>
      </w:divBdr>
      <w:divsChild>
        <w:div w:id="2140681405">
          <w:marLeft w:val="-108"/>
          <w:marRight w:val="0"/>
          <w:marTop w:val="0"/>
          <w:marBottom w:val="0"/>
          <w:divBdr>
            <w:top w:val="none" w:sz="0" w:space="0" w:color="auto"/>
            <w:left w:val="none" w:sz="0" w:space="0" w:color="auto"/>
            <w:bottom w:val="none" w:sz="0" w:space="0" w:color="auto"/>
            <w:right w:val="none" w:sz="0" w:space="0" w:color="auto"/>
          </w:divBdr>
        </w:div>
      </w:divsChild>
    </w:div>
    <w:div w:id="1013141667">
      <w:bodyDiv w:val="1"/>
      <w:marLeft w:val="0"/>
      <w:marRight w:val="0"/>
      <w:marTop w:val="0"/>
      <w:marBottom w:val="0"/>
      <w:divBdr>
        <w:top w:val="none" w:sz="0" w:space="0" w:color="auto"/>
        <w:left w:val="none" w:sz="0" w:space="0" w:color="auto"/>
        <w:bottom w:val="none" w:sz="0" w:space="0" w:color="auto"/>
        <w:right w:val="none" w:sz="0" w:space="0" w:color="auto"/>
      </w:divBdr>
    </w:div>
    <w:div w:id="1139565954">
      <w:bodyDiv w:val="1"/>
      <w:marLeft w:val="0"/>
      <w:marRight w:val="0"/>
      <w:marTop w:val="0"/>
      <w:marBottom w:val="0"/>
      <w:divBdr>
        <w:top w:val="none" w:sz="0" w:space="0" w:color="auto"/>
        <w:left w:val="none" w:sz="0" w:space="0" w:color="auto"/>
        <w:bottom w:val="none" w:sz="0" w:space="0" w:color="auto"/>
        <w:right w:val="none" w:sz="0" w:space="0" w:color="auto"/>
      </w:divBdr>
      <w:divsChild>
        <w:div w:id="429937535">
          <w:marLeft w:val="133"/>
          <w:marRight w:val="0"/>
          <w:marTop w:val="0"/>
          <w:marBottom w:val="0"/>
          <w:divBdr>
            <w:top w:val="none" w:sz="0" w:space="0" w:color="auto"/>
            <w:left w:val="none" w:sz="0" w:space="0" w:color="auto"/>
            <w:bottom w:val="none" w:sz="0" w:space="0" w:color="auto"/>
            <w:right w:val="none" w:sz="0" w:space="0" w:color="auto"/>
          </w:divBdr>
        </w:div>
      </w:divsChild>
    </w:div>
    <w:div w:id="1231773626">
      <w:bodyDiv w:val="1"/>
      <w:marLeft w:val="0"/>
      <w:marRight w:val="0"/>
      <w:marTop w:val="0"/>
      <w:marBottom w:val="0"/>
      <w:divBdr>
        <w:top w:val="none" w:sz="0" w:space="0" w:color="auto"/>
        <w:left w:val="none" w:sz="0" w:space="0" w:color="auto"/>
        <w:bottom w:val="none" w:sz="0" w:space="0" w:color="auto"/>
        <w:right w:val="none" w:sz="0" w:space="0" w:color="auto"/>
      </w:divBdr>
    </w:div>
    <w:div w:id="1245992492">
      <w:bodyDiv w:val="1"/>
      <w:marLeft w:val="0"/>
      <w:marRight w:val="0"/>
      <w:marTop w:val="0"/>
      <w:marBottom w:val="0"/>
      <w:divBdr>
        <w:top w:val="none" w:sz="0" w:space="0" w:color="auto"/>
        <w:left w:val="none" w:sz="0" w:space="0" w:color="auto"/>
        <w:bottom w:val="none" w:sz="0" w:space="0" w:color="auto"/>
        <w:right w:val="none" w:sz="0" w:space="0" w:color="auto"/>
      </w:divBdr>
    </w:div>
    <w:div w:id="1268974217">
      <w:bodyDiv w:val="1"/>
      <w:marLeft w:val="0"/>
      <w:marRight w:val="0"/>
      <w:marTop w:val="0"/>
      <w:marBottom w:val="0"/>
      <w:divBdr>
        <w:top w:val="none" w:sz="0" w:space="0" w:color="auto"/>
        <w:left w:val="none" w:sz="0" w:space="0" w:color="auto"/>
        <w:bottom w:val="none" w:sz="0" w:space="0" w:color="auto"/>
        <w:right w:val="none" w:sz="0" w:space="0" w:color="auto"/>
      </w:divBdr>
    </w:div>
    <w:div w:id="1294021079">
      <w:bodyDiv w:val="1"/>
      <w:marLeft w:val="0"/>
      <w:marRight w:val="0"/>
      <w:marTop w:val="0"/>
      <w:marBottom w:val="0"/>
      <w:divBdr>
        <w:top w:val="none" w:sz="0" w:space="0" w:color="auto"/>
        <w:left w:val="none" w:sz="0" w:space="0" w:color="auto"/>
        <w:bottom w:val="none" w:sz="0" w:space="0" w:color="auto"/>
        <w:right w:val="none" w:sz="0" w:space="0" w:color="auto"/>
      </w:divBdr>
    </w:div>
    <w:div w:id="1318072879">
      <w:bodyDiv w:val="1"/>
      <w:marLeft w:val="0"/>
      <w:marRight w:val="0"/>
      <w:marTop w:val="0"/>
      <w:marBottom w:val="0"/>
      <w:divBdr>
        <w:top w:val="none" w:sz="0" w:space="0" w:color="auto"/>
        <w:left w:val="none" w:sz="0" w:space="0" w:color="auto"/>
        <w:bottom w:val="none" w:sz="0" w:space="0" w:color="auto"/>
        <w:right w:val="none" w:sz="0" w:space="0" w:color="auto"/>
      </w:divBdr>
    </w:div>
    <w:div w:id="1323392563">
      <w:bodyDiv w:val="1"/>
      <w:marLeft w:val="0"/>
      <w:marRight w:val="0"/>
      <w:marTop w:val="0"/>
      <w:marBottom w:val="0"/>
      <w:divBdr>
        <w:top w:val="none" w:sz="0" w:space="0" w:color="auto"/>
        <w:left w:val="none" w:sz="0" w:space="0" w:color="auto"/>
        <w:bottom w:val="none" w:sz="0" w:space="0" w:color="auto"/>
        <w:right w:val="none" w:sz="0" w:space="0" w:color="auto"/>
      </w:divBdr>
    </w:div>
    <w:div w:id="1349864633">
      <w:bodyDiv w:val="1"/>
      <w:marLeft w:val="0"/>
      <w:marRight w:val="0"/>
      <w:marTop w:val="0"/>
      <w:marBottom w:val="0"/>
      <w:divBdr>
        <w:top w:val="none" w:sz="0" w:space="0" w:color="auto"/>
        <w:left w:val="none" w:sz="0" w:space="0" w:color="auto"/>
        <w:bottom w:val="none" w:sz="0" w:space="0" w:color="auto"/>
        <w:right w:val="none" w:sz="0" w:space="0" w:color="auto"/>
      </w:divBdr>
    </w:div>
    <w:div w:id="1353145108">
      <w:bodyDiv w:val="1"/>
      <w:marLeft w:val="0"/>
      <w:marRight w:val="0"/>
      <w:marTop w:val="0"/>
      <w:marBottom w:val="0"/>
      <w:divBdr>
        <w:top w:val="none" w:sz="0" w:space="0" w:color="auto"/>
        <w:left w:val="none" w:sz="0" w:space="0" w:color="auto"/>
        <w:bottom w:val="none" w:sz="0" w:space="0" w:color="auto"/>
        <w:right w:val="none" w:sz="0" w:space="0" w:color="auto"/>
      </w:divBdr>
    </w:div>
    <w:div w:id="1377044413">
      <w:bodyDiv w:val="1"/>
      <w:marLeft w:val="0"/>
      <w:marRight w:val="0"/>
      <w:marTop w:val="0"/>
      <w:marBottom w:val="0"/>
      <w:divBdr>
        <w:top w:val="none" w:sz="0" w:space="0" w:color="auto"/>
        <w:left w:val="none" w:sz="0" w:space="0" w:color="auto"/>
        <w:bottom w:val="none" w:sz="0" w:space="0" w:color="auto"/>
        <w:right w:val="none" w:sz="0" w:space="0" w:color="auto"/>
      </w:divBdr>
    </w:div>
    <w:div w:id="1393238343">
      <w:bodyDiv w:val="1"/>
      <w:marLeft w:val="0"/>
      <w:marRight w:val="0"/>
      <w:marTop w:val="0"/>
      <w:marBottom w:val="0"/>
      <w:divBdr>
        <w:top w:val="none" w:sz="0" w:space="0" w:color="auto"/>
        <w:left w:val="none" w:sz="0" w:space="0" w:color="auto"/>
        <w:bottom w:val="none" w:sz="0" w:space="0" w:color="auto"/>
        <w:right w:val="none" w:sz="0" w:space="0" w:color="auto"/>
      </w:divBdr>
    </w:div>
    <w:div w:id="1447046186">
      <w:bodyDiv w:val="1"/>
      <w:marLeft w:val="0"/>
      <w:marRight w:val="0"/>
      <w:marTop w:val="0"/>
      <w:marBottom w:val="0"/>
      <w:divBdr>
        <w:top w:val="none" w:sz="0" w:space="0" w:color="auto"/>
        <w:left w:val="none" w:sz="0" w:space="0" w:color="auto"/>
        <w:bottom w:val="none" w:sz="0" w:space="0" w:color="auto"/>
        <w:right w:val="none" w:sz="0" w:space="0" w:color="auto"/>
      </w:divBdr>
    </w:div>
    <w:div w:id="1452430856">
      <w:bodyDiv w:val="1"/>
      <w:marLeft w:val="0"/>
      <w:marRight w:val="0"/>
      <w:marTop w:val="0"/>
      <w:marBottom w:val="0"/>
      <w:divBdr>
        <w:top w:val="none" w:sz="0" w:space="0" w:color="auto"/>
        <w:left w:val="none" w:sz="0" w:space="0" w:color="auto"/>
        <w:bottom w:val="none" w:sz="0" w:space="0" w:color="auto"/>
        <w:right w:val="none" w:sz="0" w:space="0" w:color="auto"/>
      </w:divBdr>
    </w:div>
    <w:div w:id="1491604069">
      <w:bodyDiv w:val="1"/>
      <w:marLeft w:val="0"/>
      <w:marRight w:val="0"/>
      <w:marTop w:val="0"/>
      <w:marBottom w:val="0"/>
      <w:divBdr>
        <w:top w:val="none" w:sz="0" w:space="0" w:color="auto"/>
        <w:left w:val="none" w:sz="0" w:space="0" w:color="auto"/>
        <w:bottom w:val="none" w:sz="0" w:space="0" w:color="auto"/>
        <w:right w:val="none" w:sz="0" w:space="0" w:color="auto"/>
      </w:divBdr>
    </w:div>
    <w:div w:id="1504125806">
      <w:bodyDiv w:val="1"/>
      <w:marLeft w:val="0"/>
      <w:marRight w:val="0"/>
      <w:marTop w:val="0"/>
      <w:marBottom w:val="0"/>
      <w:divBdr>
        <w:top w:val="none" w:sz="0" w:space="0" w:color="auto"/>
        <w:left w:val="none" w:sz="0" w:space="0" w:color="auto"/>
        <w:bottom w:val="none" w:sz="0" w:space="0" w:color="auto"/>
        <w:right w:val="none" w:sz="0" w:space="0" w:color="auto"/>
      </w:divBdr>
    </w:div>
    <w:div w:id="1526408662">
      <w:bodyDiv w:val="1"/>
      <w:marLeft w:val="0"/>
      <w:marRight w:val="0"/>
      <w:marTop w:val="0"/>
      <w:marBottom w:val="0"/>
      <w:divBdr>
        <w:top w:val="none" w:sz="0" w:space="0" w:color="auto"/>
        <w:left w:val="none" w:sz="0" w:space="0" w:color="auto"/>
        <w:bottom w:val="none" w:sz="0" w:space="0" w:color="auto"/>
        <w:right w:val="none" w:sz="0" w:space="0" w:color="auto"/>
      </w:divBdr>
    </w:div>
    <w:div w:id="1543714781">
      <w:bodyDiv w:val="1"/>
      <w:marLeft w:val="0"/>
      <w:marRight w:val="0"/>
      <w:marTop w:val="0"/>
      <w:marBottom w:val="0"/>
      <w:divBdr>
        <w:top w:val="none" w:sz="0" w:space="0" w:color="auto"/>
        <w:left w:val="none" w:sz="0" w:space="0" w:color="auto"/>
        <w:bottom w:val="none" w:sz="0" w:space="0" w:color="auto"/>
        <w:right w:val="none" w:sz="0" w:space="0" w:color="auto"/>
      </w:divBdr>
    </w:div>
    <w:div w:id="1551723143">
      <w:bodyDiv w:val="1"/>
      <w:marLeft w:val="0"/>
      <w:marRight w:val="0"/>
      <w:marTop w:val="0"/>
      <w:marBottom w:val="0"/>
      <w:divBdr>
        <w:top w:val="none" w:sz="0" w:space="0" w:color="auto"/>
        <w:left w:val="none" w:sz="0" w:space="0" w:color="auto"/>
        <w:bottom w:val="none" w:sz="0" w:space="0" w:color="auto"/>
        <w:right w:val="none" w:sz="0" w:space="0" w:color="auto"/>
      </w:divBdr>
    </w:div>
    <w:div w:id="1553271930">
      <w:bodyDiv w:val="1"/>
      <w:marLeft w:val="0"/>
      <w:marRight w:val="0"/>
      <w:marTop w:val="0"/>
      <w:marBottom w:val="0"/>
      <w:divBdr>
        <w:top w:val="none" w:sz="0" w:space="0" w:color="auto"/>
        <w:left w:val="none" w:sz="0" w:space="0" w:color="auto"/>
        <w:bottom w:val="none" w:sz="0" w:space="0" w:color="auto"/>
        <w:right w:val="none" w:sz="0" w:space="0" w:color="auto"/>
      </w:divBdr>
    </w:div>
    <w:div w:id="1642076905">
      <w:bodyDiv w:val="1"/>
      <w:marLeft w:val="0"/>
      <w:marRight w:val="0"/>
      <w:marTop w:val="0"/>
      <w:marBottom w:val="0"/>
      <w:divBdr>
        <w:top w:val="none" w:sz="0" w:space="0" w:color="auto"/>
        <w:left w:val="none" w:sz="0" w:space="0" w:color="auto"/>
        <w:bottom w:val="none" w:sz="0" w:space="0" w:color="auto"/>
        <w:right w:val="none" w:sz="0" w:space="0" w:color="auto"/>
      </w:divBdr>
    </w:div>
    <w:div w:id="1672640125">
      <w:bodyDiv w:val="1"/>
      <w:marLeft w:val="0"/>
      <w:marRight w:val="0"/>
      <w:marTop w:val="0"/>
      <w:marBottom w:val="0"/>
      <w:divBdr>
        <w:top w:val="none" w:sz="0" w:space="0" w:color="auto"/>
        <w:left w:val="none" w:sz="0" w:space="0" w:color="auto"/>
        <w:bottom w:val="none" w:sz="0" w:space="0" w:color="auto"/>
        <w:right w:val="none" w:sz="0" w:space="0" w:color="auto"/>
      </w:divBdr>
    </w:div>
    <w:div w:id="1753889573">
      <w:bodyDiv w:val="1"/>
      <w:marLeft w:val="0"/>
      <w:marRight w:val="0"/>
      <w:marTop w:val="0"/>
      <w:marBottom w:val="0"/>
      <w:divBdr>
        <w:top w:val="none" w:sz="0" w:space="0" w:color="auto"/>
        <w:left w:val="none" w:sz="0" w:space="0" w:color="auto"/>
        <w:bottom w:val="none" w:sz="0" w:space="0" w:color="auto"/>
        <w:right w:val="none" w:sz="0" w:space="0" w:color="auto"/>
      </w:divBdr>
    </w:div>
    <w:div w:id="1802729202">
      <w:bodyDiv w:val="1"/>
      <w:marLeft w:val="0"/>
      <w:marRight w:val="0"/>
      <w:marTop w:val="0"/>
      <w:marBottom w:val="0"/>
      <w:divBdr>
        <w:top w:val="none" w:sz="0" w:space="0" w:color="auto"/>
        <w:left w:val="none" w:sz="0" w:space="0" w:color="auto"/>
        <w:bottom w:val="none" w:sz="0" w:space="0" w:color="auto"/>
        <w:right w:val="none" w:sz="0" w:space="0" w:color="auto"/>
      </w:divBdr>
    </w:div>
    <w:div w:id="1852722300">
      <w:bodyDiv w:val="1"/>
      <w:marLeft w:val="0"/>
      <w:marRight w:val="0"/>
      <w:marTop w:val="0"/>
      <w:marBottom w:val="0"/>
      <w:divBdr>
        <w:top w:val="none" w:sz="0" w:space="0" w:color="auto"/>
        <w:left w:val="none" w:sz="0" w:space="0" w:color="auto"/>
        <w:bottom w:val="none" w:sz="0" w:space="0" w:color="auto"/>
        <w:right w:val="none" w:sz="0" w:space="0" w:color="auto"/>
      </w:divBdr>
    </w:div>
    <w:div w:id="1950697744">
      <w:bodyDiv w:val="1"/>
      <w:marLeft w:val="0"/>
      <w:marRight w:val="0"/>
      <w:marTop w:val="0"/>
      <w:marBottom w:val="0"/>
      <w:divBdr>
        <w:top w:val="none" w:sz="0" w:space="0" w:color="auto"/>
        <w:left w:val="none" w:sz="0" w:space="0" w:color="auto"/>
        <w:bottom w:val="none" w:sz="0" w:space="0" w:color="auto"/>
        <w:right w:val="none" w:sz="0" w:space="0" w:color="auto"/>
      </w:divBdr>
    </w:div>
    <w:div w:id="1974939787">
      <w:bodyDiv w:val="1"/>
      <w:marLeft w:val="0"/>
      <w:marRight w:val="0"/>
      <w:marTop w:val="0"/>
      <w:marBottom w:val="0"/>
      <w:divBdr>
        <w:top w:val="none" w:sz="0" w:space="0" w:color="auto"/>
        <w:left w:val="none" w:sz="0" w:space="0" w:color="auto"/>
        <w:bottom w:val="none" w:sz="0" w:space="0" w:color="auto"/>
        <w:right w:val="none" w:sz="0" w:space="0" w:color="auto"/>
      </w:divBdr>
    </w:div>
    <w:div w:id="1976401450">
      <w:bodyDiv w:val="1"/>
      <w:marLeft w:val="0"/>
      <w:marRight w:val="0"/>
      <w:marTop w:val="0"/>
      <w:marBottom w:val="0"/>
      <w:divBdr>
        <w:top w:val="none" w:sz="0" w:space="0" w:color="auto"/>
        <w:left w:val="none" w:sz="0" w:space="0" w:color="auto"/>
        <w:bottom w:val="none" w:sz="0" w:space="0" w:color="auto"/>
        <w:right w:val="none" w:sz="0" w:space="0" w:color="auto"/>
      </w:divBdr>
    </w:div>
    <w:div w:id="1990746032">
      <w:bodyDiv w:val="1"/>
      <w:marLeft w:val="0"/>
      <w:marRight w:val="0"/>
      <w:marTop w:val="0"/>
      <w:marBottom w:val="0"/>
      <w:divBdr>
        <w:top w:val="none" w:sz="0" w:space="0" w:color="auto"/>
        <w:left w:val="none" w:sz="0" w:space="0" w:color="auto"/>
        <w:bottom w:val="none" w:sz="0" w:space="0" w:color="auto"/>
        <w:right w:val="none" w:sz="0" w:space="0" w:color="auto"/>
      </w:divBdr>
    </w:div>
    <w:div w:id="1994139725">
      <w:bodyDiv w:val="1"/>
      <w:marLeft w:val="0"/>
      <w:marRight w:val="0"/>
      <w:marTop w:val="0"/>
      <w:marBottom w:val="0"/>
      <w:divBdr>
        <w:top w:val="none" w:sz="0" w:space="0" w:color="auto"/>
        <w:left w:val="none" w:sz="0" w:space="0" w:color="auto"/>
        <w:bottom w:val="none" w:sz="0" w:space="0" w:color="auto"/>
        <w:right w:val="none" w:sz="0" w:space="0" w:color="auto"/>
      </w:divBdr>
    </w:div>
    <w:div w:id="2001808041">
      <w:bodyDiv w:val="1"/>
      <w:marLeft w:val="0"/>
      <w:marRight w:val="0"/>
      <w:marTop w:val="0"/>
      <w:marBottom w:val="0"/>
      <w:divBdr>
        <w:top w:val="none" w:sz="0" w:space="0" w:color="auto"/>
        <w:left w:val="none" w:sz="0" w:space="0" w:color="auto"/>
        <w:bottom w:val="none" w:sz="0" w:space="0" w:color="auto"/>
        <w:right w:val="none" w:sz="0" w:space="0" w:color="auto"/>
      </w:divBdr>
    </w:div>
    <w:div w:id="2087453090">
      <w:bodyDiv w:val="1"/>
      <w:marLeft w:val="0"/>
      <w:marRight w:val="0"/>
      <w:marTop w:val="0"/>
      <w:marBottom w:val="0"/>
      <w:divBdr>
        <w:top w:val="none" w:sz="0" w:space="0" w:color="auto"/>
        <w:left w:val="none" w:sz="0" w:space="0" w:color="auto"/>
        <w:bottom w:val="none" w:sz="0" w:space="0" w:color="auto"/>
        <w:right w:val="none" w:sz="0" w:space="0" w:color="auto"/>
      </w:divBdr>
    </w:div>
    <w:div w:id="2131972875">
      <w:bodyDiv w:val="1"/>
      <w:marLeft w:val="0"/>
      <w:marRight w:val="0"/>
      <w:marTop w:val="0"/>
      <w:marBottom w:val="0"/>
      <w:divBdr>
        <w:top w:val="none" w:sz="0" w:space="0" w:color="auto"/>
        <w:left w:val="none" w:sz="0" w:space="0" w:color="auto"/>
        <w:bottom w:val="none" w:sz="0" w:space="0" w:color="auto"/>
        <w:right w:val="none" w:sz="0" w:space="0" w:color="auto"/>
      </w:divBdr>
    </w:div>
    <w:div w:id="2132622903">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11/ppm.19(1).2021.41" TargetMode="External"/><Relationship Id="rId13" Type="http://schemas.openxmlformats.org/officeDocument/2006/relationships/hyperlink" Target="https://doi.org/10.32983/2222-4459-2021-6-282-297" TargetMode="External"/><Relationship Id="rId18" Type="http://schemas.openxmlformats.org/officeDocument/2006/relationships/hyperlink" Target="https://www.kadrovik.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2782/2524-0072/2021-26-73" TargetMode="External"/><Relationship Id="rId17" Type="http://schemas.openxmlformats.org/officeDocument/2006/relationships/hyperlink" Target="https://hrliga.com/" TargetMode="External"/><Relationship Id="rId2" Type="http://schemas.openxmlformats.org/officeDocument/2006/relationships/numbering" Target="numbering.xml"/><Relationship Id="rId16" Type="http://schemas.openxmlformats.org/officeDocument/2006/relationships/hyperlink" Target="https://www.facebook.com/groups/hrm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511/slrtp.11(1).2021.02" TargetMode="External"/><Relationship Id="rId5" Type="http://schemas.openxmlformats.org/officeDocument/2006/relationships/webSettings" Target="webSettings.xml"/><Relationship Id="rId15" Type="http://schemas.openxmlformats.org/officeDocument/2006/relationships/hyperlink" Target="http://do-m.kneu.kiev.ua/course/view.php?id=870" TargetMode="External"/><Relationship Id="rId10" Type="http://schemas.openxmlformats.org/officeDocument/2006/relationships/hyperlink" Target="https://doi.org/10.32983/2222-4459-2021-4-302-309" TargetMode="External"/><Relationship Id="rId19" Type="http://schemas.openxmlformats.org/officeDocument/2006/relationships/hyperlink" Target="https://www.hrtechnologist.com/" TargetMode="External"/><Relationship Id="rId4" Type="http://schemas.openxmlformats.org/officeDocument/2006/relationships/settings" Target="settings.xml"/><Relationship Id="rId9" Type="http://schemas.openxmlformats.org/officeDocument/2006/relationships/hyperlink" Target="https://doi.org/10.1051/e3sconf/202125501037" TargetMode="External"/><Relationship Id="rId14" Type="http://schemas.openxmlformats.org/officeDocument/2006/relationships/hyperlink" Target="http://dx.doi.org/10.21511/slrtp.9(1).2019.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FEDB-2B2D-4C61-8577-F84A21A0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7507</Words>
  <Characters>42791</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Васильков Володимир Георгійович</cp:lastModifiedBy>
  <cp:revision>11</cp:revision>
  <cp:lastPrinted>2016-06-09T17:42:00Z</cp:lastPrinted>
  <dcterms:created xsi:type="dcterms:W3CDTF">2021-09-24T11:36:00Z</dcterms:created>
  <dcterms:modified xsi:type="dcterms:W3CDTF">2021-10-01T10:03:00Z</dcterms:modified>
</cp:coreProperties>
</file>