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901" w:rsidRPr="00D86B99" w:rsidRDefault="000B3901" w:rsidP="000B3901">
      <w:pPr>
        <w:spacing w:line="240" w:lineRule="auto"/>
        <w:ind w:firstLine="0"/>
        <w:jc w:val="center"/>
        <w:rPr>
          <w:rFonts w:ascii="Cambria" w:hAnsi="Cambria" w:cs="Cambria"/>
          <w:b/>
          <w:bCs/>
          <w:sz w:val="28"/>
          <w:szCs w:val="28"/>
          <w:lang w:val="uk-UA"/>
        </w:rPr>
      </w:pPr>
      <w:r w:rsidRPr="00D86B99">
        <w:rPr>
          <w:rFonts w:ascii="Cambria" w:hAnsi="Cambria" w:cs="Cambria"/>
          <w:b/>
          <w:bCs/>
          <w:sz w:val="28"/>
          <w:szCs w:val="28"/>
          <w:lang w:val="uk-UA"/>
        </w:rPr>
        <w:t>МІНІСТЕРСТВО ОСВІТИ І НАУКИ УКРАЇНИ</w:t>
      </w:r>
    </w:p>
    <w:p w:rsidR="00F9786F" w:rsidRPr="00D86B99" w:rsidRDefault="00F9786F" w:rsidP="00F9786F">
      <w:pPr>
        <w:spacing w:line="240" w:lineRule="auto"/>
        <w:ind w:firstLine="0"/>
        <w:jc w:val="center"/>
        <w:rPr>
          <w:rFonts w:ascii="Cambria" w:hAnsi="Cambria" w:cs="Cambria"/>
          <w:b/>
          <w:bCs/>
          <w:sz w:val="28"/>
          <w:szCs w:val="28"/>
          <w:lang w:val="uk-UA"/>
        </w:rPr>
      </w:pPr>
      <w:r w:rsidRPr="00D86B99">
        <w:rPr>
          <w:rFonts w:ascii="Cambria" w:hAnsi="Cambria" w:cs="Cambria"/>
          <w:b/>
          <w:bCs/>
          <w:sz w:val="28"/>
          <w:szCs w:val="28"/>
          <w:lang w:val="uk-UA"/>
        </w:rPr>
        <w:t>ДЕРЖАВНИЙ ВИЩИЙ НАВЧАЛЬНИЙ ЗАКЛАД</w:t>
      </w:r>
    </w:p>
    <w:p w:rsidR="000B3901" w:rsidRPr="00D86B99" w:rsidRDefault="000B3901" w:rsidP="00F9786F">
      <w:pPr>
        <w:spacing w:line="240" w:lineRule="auto"/>
        <w:ind w:firstLine="0"/>
        <w:jc w:val="center"/>
        <w:rPr>
          <w:rFonts w:ascii="Cambria" w:hAnsi="Cambria" w:cs="Cambria"/>
          <w:b/>
          <w:bCs/>
          <w:sz w:val="28"/>
          <w:szCs w:val="28"/>
          <w:lang w:val="uk-UA"/>
        </w:rPr>
      </w:pPr>
      <w:r w:rsidRPr="00D86B99">
        <w:rPr>
          <w:rFonts w:ascii="Cambria" w:hAnsi="Cambria" w:cs="Cambria"/>
          <w:b/>
          <w:bCs/>
          <w:sz w:val="28"/>
          <w:szCs w:val="28"/>
          <w:lang w:val="uk-UA"/>
        </w:rPr>
        <w:t xml:space="preserve">«КИЇВСЬКИЙ НАЦІОНАЛЬНИЙ ЕКОНОМІЧНИЙ УНІВЕРСИТЕТ </w:t>
      </w:r>
    </w:p>
    <w:p w:rsidR="000B3901" w:rsidRPr="00D86B99" w:rsidRDefault="000B3901" w:rsidP="000B3901">
      <w:pPr>
        <w:tabs>
          <w:tab w:val="center" w:pos="4960"/>
          <w:tab w:val="left" w:pos="7379"/>
        </w:tabs>
        <w:spacing w:line="240" w:lineRule="auto"/>
        <w:ind w:firstLine="0"/>
        <w:jc w:val="center"/>
        <w:rPr>
          <w:rFonts w:ascii="Cambria" w:hAnsi="Cambria" w:cs="Cambria"/>
          <w:b/>
          <w:bCs/>
          <w:sz w:val="28"/>
          <w:szCs w:val="28"/>
          <w:lang w:val="uk-UA"/>
        </w:rPr>
      </w:pPr>
      <w:r w:rsidRPr="00D86B99">
        <w:rPr>
          <w:rFonts w:ascii="Cambria" w:hAnsi="Cambria" w:cs="Cambria"/>
          <w:b/>
          <w:bCs/>
          <w:sz w:val="28"/>
          <w:szCs w:val="28"/>
          <w:lang w:val="uk-UA"/>
        </w:rPr>
        <w:t xml:space="preserve">імені </w:t>
      </w:r>
      <w:r w:rsidR="00F9786F" w:rsidRPr="00D86B99">
        <w:rPr>
          <w:rFonts w:ascii="Cambria" w:hAnsi="Cambria" w:cs="Cambria"/>
          <w:b/>
          <w:bCs/>
          <w:sz w:val="28"/>
          <w:szCs w:val="28"/>
          <w:lang w:val="uk-UA"/>
        </w:rPr>
        <w:t>ВАДИМА ГЕТЬМАНА</w:t>
      </w:r>
      <w:r w:rsidRPr="00D86B99">
        <w:rPr>
          <w:rFonts w:ascii="Cambria" w:hAnsi="Cambria" w:cs="Cambria"/>
          <w:b/>
          <w:bCs/>
          <w:sz w:val="28"/>
          <w:szCs w:val="28"/>
          <w:lang w:val="uk-UA"/>
        </w:rPr>
        <w:t>»</w:t>
      </w:r>
    </w:p>
    <w:p w:rsidR="000B3901" w:rsidRPr="00D86B99" w:rsidRDefault="000B3901" w:rsidP="000B3901">
      <w:pPr>
        <w:tabs>
          <w:tab w:val="center" w:pos="4960"/>
          <w:tab w:val="left" w:pos="7379"/>
        </w:tabs>
        <w:spacing w:line="240" w:lineRule="auto"/>
        <w:ind w:firstLine="0"/>
        <w:jc w:val="center"/>
        <w:rPr>
          <w:rFonts w:ascii="Cambria" w:hAnsi="Cambria" w:cs="Cambria"/>
          <w:b/>
          <w:bCs/>
          <w:sz w:val="28"/>
          <w:szCs w:val="28"/>
          <w:lang w:val="uk-UA"/>
        </w:rPr>
      </w:pPr>
    </w:p>
    <w:p w:rsidR="000B3901" w:rsidRPr="00D86B99" w:rsidRDefault="000B3901" w:rsidP="000B3901">
      <w:pPr>
        <w:tabs>
          <w:tab w:val="center" w:pos="4960"/>
          <w:tab w:val="left" w:pos="7379"/>
        </w:tabs>
        <w:spacing w:line="240" w:lineRule="auto"/>
        <w:ind w:firstLine="0"/>
        <w:jc w:val="center"/>
        <w:rPr>
          <w:rFonts w:ascii="Cambria" w:hAnsi="Cambria" w:cs="Cambria"/>
          <w:b/>
          <w:bCs/>
          <w:sz w:val="28"/>
          <w:szCs w:val="28"/>
          <w:lang w:val="uk-UA"/>
        </w:rPr>
      </w:pPr>
      <w:r w:rsidRPr="00D86B99">
        <w:rPr>
          <w:rFonts w:ascii="Cambria" w:hAnsi="Cambria" w:cs="Cambria"/>
          <w:b/>
          <w:bCs/>
          <w:sz w:val="28"/>
          <w:szCs w:val="28"/>
          <w:lang w:val="uk-UA"/>
        </w:rPr>
        <w:t>Факультет управління персоналом, соціології та психології</w:t>
      </w:r>
    </w:p>
    <w:p w:rsidR="000B3901" w:rsidRPr="00D86B99" w:rsidRDefault="000B3901" w:rsidP="000B3901">
      <w:pPr>
        <w:spacing w:line="240" w:lineRule="auto"/>
        <w:ind w:firstLine="0"/>
        <w:jc w:val="center"/>
        <w:rPr>
          <w:rFonts w:ascii="Cambria" w:hAnsi="Cambria" w:cs="Cambria"/>
          <w:b/>
          <w:bCs/>
          <w:sz w:val="28"/>
          <w:szCs w:val="28"/>
          <w:lang w:val="uk-UA"/>
        </w:rPr>
      </w:pPr>
    </w:p>
    <w:p w:rsidR="000B3901" w:rsidRPr="00D86B99" w:rsidRDefault="000B3901" w:rsidP="000B3901">
      <w:pPr>
        <w:tabs>
          <w:tab w:val="center" w:pos="4960"/>
          <w:tab w:val="left" w:pos="7670"/>
        </w:tabs>
        <w:spacing w:line="240" w:lineRule="auto"/>
        <w:ind w:firstLine="0"/>
        <w:rPr>
          <w:rFonts w:ascii="Cambria" w:hAnsi="Cambria" w:cs="Cambria"/>
          <w:b/>
          <w:bCs/>
          <w:sz w:val="28"/>
          <w:szCs w:val="28"/>
          <w:lang w:val="uk-UA"/>
        </w:rPr>
      </w:pPr>
      <w:r w:rsidRPr="00D86B99">
        <w:rPr>
          <w:rFonts w:ascii="Cambria" w:hAnsi="Cambria" w:cs="Cambria"/>
          <w:sz w:val="28"/>
          <w:szCs w:val="28"/>
          <w:lang w:val="uk-UA"/>
        </w:rPr>
        <w:tab/>
      </w:r>
      <w:r w:rsidRPr="00D86B99">
        <w:rPr>
          <w:rFonts w:ascii="Cambria" w:hAnsi="Cambria" w:cs="Cambria"/>
          <w:b/>
          <w:bCs/>
          <w:sz w:val="28"/>
          <w:szCs w:val="28"/>
          <w:lang w:val="uk-UA"/>
        </w:rPr>
        <w:t xml:space="preserve">Кафедра </w:t>
      </w:r>
      <w:r w:rsidR="00792FE6" w:rsidRPr="00D86B99">
        <w:rPr>
          <w:rFonts w:ascii="Cambria" w:hAnsi="Cambria" w:cs="Cambria"/>
          <w:b/>
          <w:bCs/>
          <w:sz w:val="28"/>
          <w:szCs w:val="28"/>
          <w:lang w:val="uk-UA"/>
        </w:rPr>
        <w:t>соціоекономіки та управ</w:t>
      </w:r>
      <w:r w:rsidRPr="00D86B99">
        <w:rPr>
          <w:rFonts w:ascii="Cambria" w:hAnsi="Cambria" w:cs="Cambria"/>
          <w:b/>
          <w:bCs/>
          <w:sz w:val="28"/>
          <w:szCs w:val="28"/>
          <w:lang w:val="uk-UA"/>
        </w:rPr>
        <w:t xml:space="preserve">ління персоналом </w:t>
      </w:r>
      <w:r w:rsidRPr="00D86B99">
        <w:rPr>
          <w:rFonts w:ascii="Cambria" w:hAnsi="Cambria" w:cs="Cambria"/>
          <w:b/>
          <w:bCs/>
          <w:sz w:val="28"/>
          <w:szCs w:val="28"/>
          <w:lang w:val="uk-UA"/>
        </w:rPr>
        <w:tab/>
      </w:r>
    </w:p>
    <w:p w:rsidR="00E13BD1" w:rsidRPr="00D86B99" w:rsidRDefault="00E13BD1" w:rsidP="000B3901">
      <w:pPr>
        <w:pStyle w:val="a6"/>
        <w:tabs>
          <w:tab w:val="left" w:pos="4253"/>
        </w:tabs>
        <w:spacing w:after="0" w:line="240" w:lineRule="auto"/>
        <w:ind w:left="4678" w:firstLine="0"/>
        <w:rPr>
          <w:rFonts w:ascii="Cambria" w:hAnsi="Cambria" w:cs="Times New Roman"/>
          <w:sz w:val="28"/>
          <w:szCs w:val="28"/>
          <w:lang w:val="uk-UA"/>
        </w:rPr>
      </w:pPr>
    </w:p>
    <w:p w:rsidR="000B3901" w:rsidRPr="00D86B99" w:rsidRDefault="000B3901" w:rsidP="000B3901">
      <w:pPr>
        <w:pStyle w:val="a6"/>
        <w:tabs>
          <w:tab w:val="left" w:pos="4253"/>
        </w:tabs>
        <w:spacing w:after="0" w:line="240" w:lineRule="auto"/>
        <w:ind w:left="4678" w:firstLine="0"/>
        <w:rPr>
          <w:rFonts w:ascii="Cambria" w:hAnsi="Cambria" w:cs="Cambria"/>
          <w:b/>
          <w:bCs/>
          <w:lang w:val="uk-UA"/>
        </w:rPr>
      </w:pPr>
      <w:r w:rsidRPr="00D86B99">
        <w:rPr>
          <w:rFonts w:ascii="Cambria" w:hAnsi="Cambria" w:cs="Cambria"/>
          <w:b/>
          <w:bCs/>
          <w:lang w:val="uk-UA"/>
        </w:rPr>
        <w:t>ЗАТВЕРДЖ</w:t>
      </w:r>
      <w:r w:rsidR="00E37567" w:rsidRPr="00D86B99">
        <w:rPr>
          <w:rFonts w:ascii="Cambria" w:hAnsi="Cambria" w:cs="Cambria"/>
          <w:b/>
          <w:bCs/>
          <w:lang w:val="uk-UA"/>
        </w:rPr>
        <w:t>УЮ</w:t>
      </w:r>
      <w:r w:rsidRPr="00D86B99">
        <w:rPr>
          <w:rFonts w:ascii="Cambria" w:hAnsi="Cambria" w:cs="Cambria"/>
          <w:b/>
          <w:bCs/>
          <w:lang w:val="uk-UA"/>
        </w:rPr>
        <w:t>:</w:t>
      </w:r>
    </w:p>
    <w:p w:rsidR="00E37567" w:rsidRPr="00D86B99" w:rsidRDefault="00E37567" w:rsidP="000B3901">
      <w:pPr>
        <w:spacing w:line="240" w:lineRule="auto"/>
        <w:ind w:left="4678" w:firstLine="0"/>
        <w:rPr>
          <w:rFonts w:ascii="Cambria" w:hAnsi="Cambria" w:cs="Cambria"/>
          <w:sz w:val="24"/>
          <w:szCs w:val="24"/>
          <w:lang w:val="uk-UA"/>
        </w:rPr>
      </w:pPr>
      <w:r w:rsidRPr="00D86B99">
        <w:rPr>
          <w:rFonts w:ascii="Cambria" w:hAnsi="Cambria"/>
          <w:bCs/>
          <w:szCs w:val="28"/>
        </w:rPr>
        <w:t>Проректор з науково-педагогічної роботи</w:t>
      </w:r>
      <w:r w:rsidRPr="00D86B99">
        <w:rPr>
          <w:rFonts w:ascii="Cambria" w:hAnsi="Cambria" w:cs="Cambria"/>
          <w:sz w:val="24"/>
          <w:szCs w:val="24"/>
          <w:lang w:val="uk-UA"/>
        </w:rPr>
        <w:t xml:space="preserve"> </w:t>
      </w:r>
    </w:p>
    <w:p w:rsidR="000B3901" w:rsidRPr="00D86B99" w:rsidRDefault="000B3901" w:rsidP="000B3901">
      <w:pPr>
        <w:spacing w:line="240" w:lineRule="auto"/>
        <w:ind w:left="4678" w:firstLine="0"/>
        <w:rPr>
          <w:rFonts w:ascii="Cambria" w:hAnsi="Cambria" w:cs="Cambria"/>
          <w:sz w:val="24"/>
          <w:szCs w:val="24"/>
          <w:lang w:val="uk-UA"/>
        </w:rPr>
      </w:pPr>
      <w:r w:rsidRPr="00D86B99">
        <w:rPr>
          <w:rFonts w:ascii="Cambria" w:hAnsi="Cambria" w:cs="Cambria"/>
          <w:sz w:val="24"/>
          <w:szCs w:val="24"/>
          <w:lang w:val="uk-UA"/>
        </w:rPr>
        <w:t>______________ А.М. Колот</w:t>
      </w:r>
    </w:p>
    <w:p w:rsidR="00D136FA" w:rsidRPr="00D86B99" w:rsidRDefault="00D136FA" w:rsidP="00A73E43">
      <w:pPr>
        <w:pStyle w:val="a6"/>
        <w:tabs>
          <w:tab w:val="left" w:pos="4253"/>
        </w:tabs>
        <w:spacing w:line="240" w:lineRule="auto"/>
        <w:ind w:left="4395" w:firstLine="708"/>
        <w:jc w:val="left"/>
        <w:rPr>
          <w:rFonts w:ascii="Cambria" w:hAnsi="Cambria" w:cs="Cambria"/>
          <w:b/>
          <w:bCs/>
          <w:sz w:val="32"/>
          <w:szCs w:val="32"/>
          <w:lang w:val="uk-UA"/>
        </w:rPr>
      </w:pPr>
    </w:p>
    <w:p w:rsidR="00276306" w:rsidRPr="00D86B99" w:rsidRDefault="00276306" w:rsidP="00A73E43">
      <w:pPr>
        <w:pStyle w:val="a6"/>
        <w:tabs>
          <w:tab w:val="left" w:pos="4253"/>
        </w:tabs>
        <w:spacing w:line="240" w:lineRule="auto"/>
        <w:ind w:left="4395" w:firstLine="708"/>
        <w:jc w:val="left"/>
        <w:rPr>
          <w:rFonts w:ascii="Cambria" w:hAnsi="Cambria" w:cs="Cambria"/>
          <w:b/>
          <w:bCs/>
          <w:sz w:val="32"/>
          <w:szCs w:val="32"/>
          <w:lang w:val="uk-UA"/>
        </w:rPr>
      </w:pPr>
    </w:p>
    <w:p w:rsidR="009C79FE" w:rsidRPr="00D86B99" w:rsidRDefault="00E37567" w:rsidP="009C79FE">
      <w:pPr>
        <w:spacing w:line="240" w:lineRule="auto"/>
        <w:ind w:firstLine="0"/>
        <w:jc w:val="center"/>
        <w:rPr>
          <w:rFonts w:ascii="Cambria" w:hAnsi="Cambria" w:cs="Cambria"/>
          <w:b/>
          <w:bCs/>
          <w:sz w:val="32"/>
          <w:szCs w:val="32"/>
          <w:lang w:val="uk-UA"/>
        </w:rPr>
      </w:pPr>
      <w:r w:rsidRPr="00D86B99">
        <w:rPr>
          <w:rFonts w:ascii="Cambria" w:hAnsi="Cambria" w:cs="Cambria"/>
          <w:b/>
          <w:bCs/>
          <w:sz w:val="32"/>
          <w:szCs w:val="32"/>
          <w:lang w:val="uk-UA"/>
        </w:rPr>
        <w:t xml:space="preserve">МЕТОДИЧНІ МАТЕРІАЛИ </w:t>
      </w:r>
      <w:r w:rsidRPr="00D86B99">
        <w:rPr>
          <w:rFonts w:ascii="Cambria" w:hAnsi="Cambria" w:cs="Cambria"/>
          <w:b/>
          <w:bCs/>
          <w:sz w:val="32"/>
          <w:szCs w:val="32"/>
          <w:lang w:val="uk-UA"/>
        </w:rPr>
        <w:br/>
        <w:t xml:space="preserve">З ВИВЧЕННЯ </w:t>
      </w:r>
      <w:r w:rsidR="009C79FE" w:rsidRPr="00D86B99">
        <w:rPr>
          <w:rFonts w:ascii="Cambria" w:hAnsi="Cambria" w:cs="Cambria"/>
          <w:b/>
          <w:bCs/>
          <w:sz w:val="32"/>
          <w:szCs w:val="32"/>
          <w:lang w:val="uk-UA"/>
        </w:rPr>
        <w:t>НАВЧАЛЬНОЇ  ДИСЦИПЛІНИ</w:t>
      </w:r>
    </w:p>
    <w:p w:rsidR="009C79FE" w:rsidRPr="00D86B99" w:rsidRDefault="009C79FE" w:rsidP="009C79FE">
      <w:pPr>
        <w:spacing w:line="240" w:lineRule="auto"/>
        <w:ind w:firstLine="0"/>
        <w:jc w:val="center"/>
        <w:rPr>
          <w:rFonts w:ascii="Cambria" w:hAnsi="Cambria" w:cs="Cambria"/>
          <w:b/>
          <w:bCs/>
          <w:sz w:val="32"/>
          <w:szCs w:val="32"/>
          <w:lang w:val="uk-UA"/>
        </w:rPr>
      </w:pPr>
    </w:p>
    <w:p w:rsidR="009C79FE" w:rsidRPr="00D86B99" w:rsidRDefault="007169E5" w:rsidP="009C79FE">
      <w:pPr>
        <w:spacing w:line="240" w:lineRule="auto"/>
        <w:ind w:firstLine="0"/>
        <w:jc w:val="center"/>
        <w:rPr>
          <w:rFonts w:ascii="Cambria" w:hAnsi="Cambria" w:cs="Cambria"/>
          <w:b/>
          <w:bCs/>
          <w:lang w:val="uk-UA"/>
        </w:rPr>
      </w:pPr>
      <w:r w:rsidRPr="00D86B99">
        <w:rPr>
          <w:rFonts w:ascii="Cambria" w:hAnsi="Cambria" w:cs="Cambria"/>
          <w:b/>
          <w:bCs/>
          <w:sz w:val="32"/>
          <w:szCs w:val="32"/>
          <w:lang w:val="uk-UA"/>
        </w:rPr>
        <w:t xml:space="preserve">ТРЕНІНГ-КУРС </w:t>
      </w:r>
      <w:r w:rsidR="009C79FE" w:rsidRPr="00D86B99">
        <w:rPr>
          <w:rFonts w:ascii="Cambria" w:hAnsi="Cambria" w:cs="Cambria"/>
          <w:b/>
          <w:bCs/>
          <w:sz w:val="32"/>
          <w:szCs w:val="32"/>
          <w:lang w:val="uk-UA"/>
        </w:rPr>
        <w:t>«</w:t>
      </w:r>
      <w:r w:rsidR="00727C49" w:rsidRPr="00D86B99">
        <w:rPr>
          <w:rFonts w:ascii="Cambria" w:hAnsi="Cambria" w:cs="Cambria"/>
          <w:b/>
          <w:bCs/>
          <w:sz w:val="32"/>
          <w:szCs w:val="32"/>
          <w:lang w:val="uk-UA"/>
        </w:rPr>
        <w:t>HR-</w:t>
      </w:r>
      <w:r w:rsidR="0035170A" w:rsidRPr="00D86B99">
        <w:rPr>
          <w:rFonts w:ascii="Cambria" w:hAnsi="Cambria" w:cs="Cambria"/>
          <w:b/>
          <w:bCs/>
          <w:sz w:val="32"/>
          <w:szCs w:val="32"/>
          <w:lang w:val="uk-UA"/>
        </w:rPr>
        <w:t>АНАЛІТИКА</w:t>
      </w:r>
      <w:r w:rsidR="009C79FE" w:rsidRPr="00D86B99">
        <w:rPr>
          <w:rFonts w:ascii="Cambria" w:hAnsi="Cambria" w:cs="Cambria"/>
          <w:b/>
          <w:bCs/>
          <w:sz w:val="32"/>
          <w:szCs w:val="32"/>
          <w:lang w:val="uk-UA"/>
        </w:rPr>
        <w:t>»</w:t>
      </w:r>
      <w:r w:rsidR="009C79FE" w:rsidRPr="00D86B99">
        <w:rPr>
          <w:rFonts w:ascii="Cambria" w:hAnsi="Cambria" w:cs="Cambria"/>
          <w:b/>
          <w:bCs/>
          <w:lang w:val="uk-UA"/>
        </w:rPr>
        <w:t xml:space="preserve"> </w:t>
      </w:r>
    </w:p>
    <w:p w:rsidR="009C79FE" w:rsidRPr="00D86B99" w:rsidRDefault="009C79FE" w:rsidP="009C79FE">
      <w:pPr>
        <w:spacing w:line="240" w:lineRule="auto"/>
        <w:ind w:firstLine="0"/>
        <w:rPr>
          <w:rFonts w:ascii="Cambria" w:hAnsi="Cambria" w:cs="Cambria"/>
          <w:lang w:val="uk-UA"/>
        </w:rPr>
      </w:pPr>
    </w:p>
    <w:p w:rsidR="00276306" w:rsidRPr="00D86B99" w:rsidRDefault="00276306" w:rsidP="009C79FE">
      <w:pPr>
        <w:spacing w:line="240" w:lineRule="auto"/>
        <w:ind w:firstLine="0"/>
        <w:rPr>
          <w:rFonts w:ascii="Cambria" w:hAnsi="Cambria" w:cs="Cambria"/>
          <w:lang w:val="uk-UA"/>
        </w:rPr>
      </w:pPr>
    </w:p>
    <w:p w:rsidR="00276306" w:rsidRPr="00D86B99" w:rsidRDefault="00276306" w:rsidP="009C79FE">
      <w:pPr>
        <w:spacing w:line="240" w:lineRule="auto"/>
        <w:ind w:firstLine="0"/>
        <w:rPr>
          <w:rFonts w:ascii="Cambria" w:hAnsi="Cambria" w:cs="Cambria"/>
          <w:lang w:val="uk-UA"/>
        </w:rPr>
      </w:pPr>
    </w:p>
    <w:p w:rsidR="009C79FE" w:rsidRPr="00D86B99" w:rsidRDefault="009C79FE" w:rsidP="009C79FE">
      <w:pPr>
        <w:spacing w:line="240" w:lineRule="auto"/>
        <w:ind w:firstLine="0"/>
        <w:jc w:val="center"/>
        <w:rPr>
          <w:rFonts w:ascii="Cambria" w:hAnsi="Cambria" w:cs="Cambria"/>
          <w:b/>
          <w:bCs/>
          <w:lang w:val="uk-UA"/>
        </w:rPr>
      </w:pPr>
      <w:r w:rsidRPr="00D86B99">
        <w:rPr>
          <w:rFonts w:ascii="Cambria" w:hAnsi="Cambria" w:cs="Cambria"/>
          <w:b/>
          <w:bCs/>
          <w:lang w:val="uk-UA"/>
        </w:rPr>
        <w:t xml:space="preserve">       </w:t>
      </w:r>
    </w:p>
    <w:tbl>
      <w:tblPr>
        <w:tblW w:w="0" w:type="auto"/>
        <w:tblLook w:val="00A0" w:firstRow="1" w:lastRow="0" w:firstColumn="1" w:lastColumn="0" w:noHBand="0" w:noVBand="0"/>
      </w:tblPr>
      <w:tblGrid>
        <w:gridCol w:w="4361"/>
        <w:gridCol w:w="5210"/>
      </w:tblGrid>
      <w:tr w:rsidR="00646FDD" w:rsidRPr="00D86B99" w:rsidTr="0003173D">
        <w:tc>
          <w:tcPr>
            <w:tcW w:w="4361" w:type="dxa"/>
          </w:tcPr>
          <w:p w:rsidR="00D136FA" w:rsidRPr="00D86B99" w:rsidRDefault="00D136FA" w:rsidP="00D136FA">
            <w:pPr>
              <w:spacing w:line="240" w:lineRule="auto"/>
              <w:ind w:left="425" w:firstLine="0"/>
              <w:rPr>
                <w:rFonts w:ascii="Cambria" w:hAnsi="Cambria"/>
                <w:b/>
                <w:sz w:val="24"/>
                <w:szCs w:val="24"/>
                <w:lang w:val="uk-UA"/>
              </w:rPr>
            </w:pPr>
            <w:r w:rsidRPr="00D86B99">
              <w:rPr>
                <w:rFonts w:ascii="Cambria" w:hAnsi="Cambria"/>
                <w:b/>
                <w:bCs/>
                <w:sz w:val="24"/>
                <w:szCs w:val="24"/>
                <w:lang w:val="uk-UA"/>
              </w:rPr>
              <w:t>рівень вищої освіти</w:t>
            </w:r>
          </w:p>
        </w:tc>
        <w:tc>
          <w:tcPr>
            <w:tcW w:w="5210" w:type="dxa"/>
          </w:tcPr>
          <w:p w:rsidR="00D136FA" w:rsidRPr="00D86B99" w:rsidRDefault="00D136FA" w:rsidP="000B3901">
            <w:pPr>
              <w:spacing w:line="240" w:lineRule="auto"/>
              <w:ind w:left="425" w:firstLine="0"/>
              <w:rPr>
                <w:rFonts w:ascii="Cambria" w:hAnsi="Cambria"/>
                <w:sz w:val="24"/>
                <w:szCs w:val="24"/>
                <w:lang w:val="uk-UA"/>
              </w:rPr>
            </w:pPr>
            <w:r w:rsidRPr="00D86B99">
              <w:rPr>
                <w:rFonts w:ascii="Cambria" w:hAnsi="Cambria"/>
                <w:bCs/>
                <w:sz w:val="24"/>
                <w:szCs w:val="24"/>
                <w:lang w:val="uk-UA"/>
              </w:rPr>
              <w:t>другий (</w:t>
            </w:r>
            <w:r w:rsidR="00704886" w:rsidRPr="00D86B99">
              <w:rPr>
                <w:rFonts w:ascii="Cambria" w:hAnsi="Cambria"/>
                <w:bCs/>
                <w:sz w:val="24"/>
                <w:szCs w:val="24"/>
                <w:lang w:val="uk-UA"/>
              </w:rPr>
              <w:t>м</w:t>
            </w:r>
            <w:r w:rsidRPr="00D86B99">
              <w:rPr>
                <w:rFonts w:ascii="Cambria" w:hAnsi="Cambria"/>
                <w:bCs/>
                <w:sz w:val="24"/>
                <w:szCs w:val="24"/>
                <w:lang w:val="uk-UA"/>
              </w:rPr>
              <w:t xml:space="preserve">агістерський) </w:t>
            </w:r>
          </w:p>
        </w:tc>
      </w:tr>
      <w:tr w:rsidR="00D86B99" w:rsidRPr="00D86B99" w:rsidTr="0003173D">
        <w:tc>
          <w:tcPr>
            <w:tcW w:w="4361" w:type="dxa"/>
          </w:tcPr>
          <w:p w:rsidR="00D136FA" w:rsidRPr="00D86B99" w:rsidRDefault="00D136FA" w:rsidP="00D136FA">
            <w:pPr>
              <w:spacing w:line="240" w:lineRule="auto"/>
              <w:ind w:left="425" w:firstLine="0"/>
              <w:rPr>
                <w:rFonts w:ascii="Cambria" w:hAnsi="Cambria"/>
                <w:b/>
                <w:sz w:val="24"/>
                <w:szCs w:val="24"/>
                <w:lang w:val="uk-UA"/>
              </w:rPr>
            </w:pPr>
            <w:r w:rsidRPr="00D86B99">
              <w:rPr>
                <w:rFonts w:ascii="Cambria" w:hAnsi="Cambria"/>
                <w:b/>
                <w:sz w:val="24"/>
                <w:szCs w:val="24"/>
                <w:lang w:val="uk-UA"/>
              </w:rPr>
              <w:t>галузь знань</w:t>
            </w:r>
          </w:p>
        </w:tc>
        <w:tc>
          <w:tcPr>
            <w:tcW w:w="5210" w:type="dxa"/>
          </w:tcPr>
          <w:p w:rsidR="00D136FA" w:rsidRPr="00D86B99" w:rsidRDefault="00D136FA" w:rsidP="00D136FA">
            <w:pPr>
              <w:spacing w:line="240" w:lineRule="auto"/>
              <w:ind w:left="425" w:firstLine="0"/>
              <w:rPr>
                <w:rFonts w:ascii="Cambria" w:hAnsi="Cambria"/>
                <w:b/>
                <w:sz w:val="24"/>
                <w:szCs w:val="24"/>
                <w:lang w:val="uk-UA"/>
              </w:rPr>
            </w:pPr>
            <w:r w:rsidRPr="00D86B99">
              <w:rPr>
                <w:rFonts w:ascii="Cambria" w:hAnsi="Cambria"/>
                <w:sz w:val="24"/>
                <w:szCs w:val="24"/>
                <w:lang w:val="uk-UA"/>
              </w:rPr>
              <w:t>07 «Управління та адміністрування»</w:t>
            </w:r>
          </w:p>
        </w:tc>
      </w:tr>
      <w:tr w:rsidR="00D86B99" w:rsidRPr="00D86B99" w:rsidTr="0003173D">
        <w:tc>
          <w:tcPr>
            <w:tcW w:w="4361" w:type="dxa"/>
          </w:tcPr>
          <w:p w:rsidR="00D136FA" w:rsidRPr="00D86B99" w:rsidRDefault="00D136FA" w:rsidP="00D136FA">
            <w:pPr>
              <w:spacing w:line="240" w:lineRule="auto"/>
              <w:ind w:left="425" w:firstLine="0"/>
              <w:rPr>
                <w:rFonts w:ascii="Cambria" w:hAnsi="Cambria"/>
                <w:b/>
                <w:sz w:val="24"/>
                <w:szCs w:val="24"/>
                <w:lang w:val="uk-UA"/>
              </w:rPr>
            </w:pPr>
            <w:r w:rsidRPr="00D86B99">
              <w:rPr>
                <w:rFonts w:ascii="Cambria" w:hAnsi="Cambria"/>
                <w:b/>
                <w:sz w:val="24"/>
                <w:szCs w:val="24"/>
                <w:lang w:val="uk-UA"/>
              </w:rPr>
              <w:t>спеціальність</w:t>
            </w:r>
          </w:p>
        </w:tc>
        <w:tc>
          <w:tcPr>
            <w:tcW w:w="5210" w:type="dxa"/>
          </w:tcPr>
          <w:p w:rsidR="00D136FA" w:rsidRPr="00D86B99" w:rsidRDefault="00D136FA" w:rsidP="00D136FA">
            <w:pPr>
              <w:spacing w:line="240" w:lineRule="auto"/>
              <w:ind w:left="425" w:firstLine="0"/>
              <w:rPr>
                <w:rFonts w:ascii="Cambria" w:hAnsi="Cambria"/>
                <w:b/>
                <w:sz w:val="24"/>
                <w:szCs w:val="24"/>
                <w:lang w:val="uk-UA"/>
              </w:rPr>
            </w:pPr>
            <w:r w:rsidRPr="00D86B99">
              <w:rPr>
                <w:rFonts w:ascii="Cambria" w:hAnsi="Cambria"/>
                <w:sz w:val="24"/>
                <w:szCs w:val="24"/>
                <w:lang w:val="uk-UA"/>
              </w:rPr>
              <w:t>073 «Менеджмент»</w:t>
            </w:r>
          </w:p>
        </w:tc>
      </w:tr>
      <w:tr w:rsidR="00D86B99" w:rsidRPr="00D86B99" w:rsidTr="0003173D">
        <w:tc>
          <w:tcPr>
            <w:tcW w:w="4361" w:type="dxa"/>
          </w:tcPr>
          <w:p w:rsidR="00D136FA" w:rsidRPr="00D86B99" w:rsidRDefault="0003173D" w:rsidP="0003173D">
            <w:pPr>
              <w:spacing w:line="240" w:lineRule="auto"/>
              <w:ind w:left="425" w:firstLine="0"/>
              <w:rPr>
                <w:rFonts w:ascii="Cambria" w:hAnsi="Cambria"/>
                <w:b/>
                <w:sz w:val="24"/>
                <w:szCs w:val="24"/>
                <w:lang w:val="uk-UA"/>
              </w:rPr>
            </w:pPr>
            <w:r w:rsidRPr="00D86B99">
              <w:rPr>
                <w:rFonts w:ascii="Cambria" w:hAnsi="Cambria"/>
                <w:b/>
                <w:sz w:val="24"/>
                <w:szCs w:val="24"/>
                <w:lang w:val="uk-UA"/>
              </w:rPr>
              <w:t>о</w:t>
            </w:r>
            <w:r w:rsidR="00D136FA" w:rsidRPr="00D86B99">
              <w:rPr>
                <w:rFonts w:ascii="Cambria" w:hAnsi="Cambria"/>
                <w:b/>
                <w:sz w:val="24"/>
                <w:szCs w:val="24"/>
                <w:lang w:val="uk-UA"/>
              </w:rPr>
              <w:t>світн</w:t>
            </w:r>
            <w:r w:rsidRPr="00D86B99">
              <w:rPr>
                <w:rFonts w:ascii="Cambria" w:hAnsi="Cambria"/>
                <w:b/>
                <w:sz w:val="24"/>
                <w:szCs w:val="24"/>
                <w:lang w:val="uk-UA"/>
              </w:rPr>
              <w:t>ьо-професійна п</w:t>
            </w:r>
            <w:r w:rsidR="00D136FA" w:rsidRPr="00D86B99">
              <w:rPr>
                <w:rFonts w:ascii="Cambria" w:hAnsi="Cambria"/>
                <w:b/>
                <w:sz w:val="24"/>
                <w:szCs w:val="24"/>
                <w:lang w:val="uk-UA"/>
              </w:rPr>
              <w:t>рограма</w:t>
            </w:r>
          </w:p>
        </w:tc>
        <w:tc>
          <w:tcPr>
            <w:tcW w:w="5210" w:type="dxa"/>
          </w:tcPr>
          <w:p w:rsidR="00D136FA" w:rsidRPr="00D86B99" w:rsidRDefault="00D136FA" w:rsidP="00D136FA">
            <w:pPr>
              <w:spacing w:line="240" w:lineRule="auto"/>
              <w:ind w:left="425" w:firstLine="0"/>
              <w:rPr>
                <w:rFonts w:ascii="Cambria" w:hAnsi="Cambria"/>
                <w:b/>
                <w:sz w:val="24"/>
                <w:szCs w:val="24"/>
                <w:lang w:val="uk-UA"/>
              </w:rPr>
            </w:pPr>
            <w:r w:rsidRPr="00D86B99">
              <w:rPr>
                <w:rFonts w:ascii="Cambria" w:hAnsi="Cambria"/>
                <w:sz w:val="24"/>
                <w:szCs w:val="24"/>
                <w:lang w:val="uk-UA"/>
              </w:rPr>
              <w:t>«Менеджмент персоналу»</w:t>
            </w:r>
          </w:p>
        </w:tc>
      </w:tr>
      <w:tr w:rsidR="00D86B99" w:rsidRPr="00D86B99" w:rsidTr="0003173D">
        <w:tc>
          <w:tcPr>
            <w:tcW w:w="4361" w:type="dxa"/>
          </w:tcPr>
          <w:p w:rsidR="00D136FA" w:rsidRPr="00D86B99" w:rsidRDefault="00D136FA" w:rsidP="00D136FA">
            <w:pPr>
              <w:spacing w:line="240" w:lineRule="auto"/>
              <w:ind w:left="425" w:firstLine="0"/>
              <w:rPr>
                <w:rFonts w:ascii="Cambria" w:hAnsi="Cambria"/>
                <w:b/>
                <w:sz w:val="24"/>
                <w:szCs w:val="24"/>
                <w:lang w:val="uk-UA"/>
              </w:rPr>
            </w:pPr>
          </w:p>
        </w:tc>
        <w:tc>
          <w:tcPr>
            <w:tcW w:w="5210" w:type="dxa"/>
          </w:tcPr>
          <w:p w:rsidR="00D136FA" w:rsidRPr="00D86B99" w:rsidRDefault="00D136FA" w:rsidP="00D136FA">
            <w:pPr>
              <w:spacing w:line="240" w:lineRule="auto"/>
              <w:ind w:left="425" w:firstLine="0"/>
              <w:rPr>
                <w:rFonts w:ascii="Cambria" w:hAnsi="Cambria"/>
                <w:b/>
                <w:sz w:val="24"/>
                <w:szCs w:val="24"/>
                <w:lang w:val="uk-UA"/>
              </w:rPr>
            </w:pPr>
          </w:p>
        </w:tc>
      </w:tr>
      <w:tr w:rsidR="00D86B99" w:rsidRPr="00D86B99" w:rsidTr="0003173D">
        <w:tc>
          <w:tcPr>
            <w:tcW w:w="4361" w:type="dxa"/>
          </w:tcPr>
          <w:p w:rsidR="00D136FA" w:rsidRPr="00D86B99" w:rsidRDefault="00D136FA" w:rsidP="0003173D">
            <w:pPr>
              <w:spacing w:line="240" w:lineRule="auto"/>
              <w:ind w:left="425" w:firstLine="0"/>
              <w:rPr>
                <w:rFonts w:ascii="Cambria" w:hAnsi="Cambria"/>
                <w:b/>
                <w:sz w:val="24"/>
                <w:szCs w:val="24"/>
                <w:lang w:val="uk-UA"/>
              </w:rPr>
            </w:pPr>
            <w:r w:rsidRPr="00D86B99">
              <w:rPr>
                <w:rFonts w:ascii="Cambria" w:hAnsi="Cambria"/>
                <w:b/>
                <w:sz w:val="24"/>
                <w:szCs w:val="24"/>
                <w:lang w:val="uk-UA"/>
              </w:rPr>
              <w:t xml:space="preserve">тип </w:t>
            </w:r>
            <w:r w:rsidR="00AF6C75" w:rsidRPr="00D86B99">
              <w:rPr>
                <w:rFonts w:ascii="Cambria" w:hAnsi="Cambria"/>
                <w:b/>
                <w:sz w:val="24"/>
                <w:szCs w:val="24"/>
                <w:lang w:val="uk-UA"/>
              </w:rPr>
              <w:t xml:space="preserve">навчальної </w:t>
            </w:r>
            <w:r w:rsidRPr="00D86B99">
              <w:rPr>
                <w:rFonts w:ascii="Cambria" w:hAnsi="Cambria"/>
                <w:b/>
                <w:sz w:val="24"/>
                <w:szCs w:val="24"/>
                <w:lang w:val="uk-UA"/>
              </w:rPr>
              <w:t>дисципліни</w:t>
            </w:r>
          </w:p>
        </w:tc>
        <w:tc>
          <w:tcPr>
            <w:tcW w:w="5210" w:type="dxa"/>
          </w:tcPr>
          <w:p w:rsidR="00D136FA" w:rsidRPr="00D86B99" w:rsidRDefault="00CB31B0" w:rsidP="00605EFB">
            <w:pPr>
              <w:spacing w:line="240" w:lineRule="auto"/>
              <w:ind w:left="425" w:firstLine="0"/>
              <w:rPr>
                <w:rFonts w:ascii="Cambria" w:hAnsi="Cambria"/>
                <w:sz w:val="24"/>
                <w:szCs w:val="24"/>
                <w:lang w:val="uk-UA"/>
              </w:rPr>
            </w:pPr>
            <w:r>
              <w:rPr>
                <w:rFonts w:ascii="Cambria" w:hAnsi="Cambria"/>
                <w:sz w:val="24"/>
                <w:szCs w:val="24"/>
                <w:lang w:val="uk-UA"/>
              </w:rPr>
              <w:t>обов’</w:t>
            </w:r>
            <w:r w:rsidR="00605EFB" w:rsidRPr="00D86B99">
              <w:rPr>
                <w:rFonts w:ascii="Cambria" w:hAnsi="Cambria"/>
                <w:sz w:val="24"/>
                <w:szCs w:val="24"/>
                <w:lang w:val="uk-UA"/>
              </w:rPr>
              <w:t xml:space="preserve">язкова </w:t>
            </w:r>
          </w:p>
        </w:tc>
      </w:tr>
    </w:tbl>
    <w:p w:rsidR="00D136FA" w:rsidRPr="00D86B99" w:rsidRDefault="00D136FA" w:rsidP="000B3901">
      <w:pPr>
        <w:ind w:firstLine="0"/>
        <w:rPr>
          <w:rFonts w:ascii="Cambria" w:hAnsi="Cambria"/>
          <w:sz w:val="28"/>
          <w:szCs w:val="28"/>
          <w:lang w:val="uk-UA"/>
        </w:rPr>
      </w:pPr>
    </w:p>
    <w:p w:rsidR="009615D4" w:rsidRPr="00D86B99" w:rsidRDefault="009615D4" w:rsidP="000B3901">
      <w:pPr>
        <w:ind w:firstLine="0"/>
        <w:rPr>
          <w:rFonts w:ascii="Cambria" w:hAnsi="Cambria"/>
          <w:sz w:val="28"/>
          <w:szCs w:val="28"/>
          <w:lang w:val="uk-UA"/>
        </w:rPr>
      </w:pPr>
    </w:p>
    <w:p w:rsidR="00276306" w:rsidRPr="00D86B99" w:rsidRDefault="00276306" w:rsidP="000B3901">
      <w:pPr>
        <w:ind w:firstLine="0"/>
        <w:rPr>
          <w:rFonts w:ascii="Cambria" w:hAnsi="Cambria"/>
          <w:sz w:val="28"/>
          <w:szCs w:val="28"/>
          <w:lang w:val="uk-UA"/>
        </w:rPr>
      </w:pPr>
    </w:p>
    <w:p w:rsidR="00276306" w:rsidRPr="00D86B99" w:rsidRDefault="00276306" w:rsidP="000B3901">
      <w:pPr>
        <w:ind w:firstLine="0"/>
        <w:rPr>
          <w:rFonts w:ascii="Cambria" w:hAnsi="Cambria"/>
          <w:sz w:val="28"/>
          <w:szCs w:val="28"/>
          <w:lang w:val="uk-UA"/>
        </w:rPr>
      </w:pPr>
    </w:p>
    <w:tbl>
      <w:tblPr>
        <w:tblW w:w="5000" w:type="pct"/>
        <w:tblLook w:val="04A0" w:firstRow="1" w:lastRow="0" w:firstColumn="1" w:lastColumn="0" w:noHBand="0" w:noVBand="1"/>
      </w:tblPr>
      <w:tblGrid>
        <w:gridCol w:w="4803"/>
        <w:gridCol w:w="4768"/>
      </w:tblGrid>
      <w:tr w:rsidR="000B3901" w:rsidRPr="00D86B99" w:rsidTr="00276306">
        <w:trPr>
          <w:trHeight w:val="691"/>
        </w:trPr>
        <w:tc>
          <w:tcPr>
            <w:tcW w:w="2509" w:type="pct"/>
          </w:tcPr>
          <w:p w:rsidR="00AF6C75" w:rsidRPr="00D86B99" w:rsidRDefault="00AF6C75" w:rsidP="00AF6C75">
            <w:pPr>
              <w:spacing w:line="240" w:lineRule="auto"/>
              <w:ind w:firstLine="0"/>
              <w:jc w:val="left"/>
              <w:rPr>
                <w:rFonts w:ascii="Cambria" w:hAnsi="Cambria"/>
                <w:szCs w:val="26"/>
                <w:lang w:val="uk-UA"/>
              </w:rPr>
            </w:pPr>
            <w:r w:rsidRPr="00D86B99">
              <w:rPr>
                <w:rFonts w:ascii="Cambria" w:hAnsi="Cambria"/>
                <w:szCs w:val="26"/>
                <w:lang w:val="uk-UA"/>
              </w:rPr>
              <w:t>Начальник навчально-</w:t>
            </w:r>
          </w:p>
          <w:p w:rsidR="00AF6C75" w:rsidRPr="00D86B99" w:rsidRDefault="00AF6C75" w:rsidP="00AF6C75">
            <w:pPr>
              <w:spacing w:line="240" w:lineRule="auto"/>
              <w:ind w:firstLine="0"/>
              <w:jc w:val="left"/>
              <w:rPr>
                <w:rFonts w:ascii="Cambria" w:hAnsi="Cambria"/>
                <w:szCs w:val="26"/>
                <w:lang w:val="uk-UA"/>
              </w:rPr>
            </w:pPr>
            <w:r w:rsidRPr="00D86B99">
              <w:rPr>
                <w:rFonts w:ascii="Cambria" w:hAnsi="Cambria"/>
                <w:szCs w:val="26"/>
                <w:lang w:val="uk-UA"/>
              </w:rPr>
              <w:t>методичного відділу</w:t>
            </w:r>
          </w:p>
          <w:p w:rsidR="000B3901" w:rsidRPr="00D86B99" w:rsidRDefault="00AF6C75" w:rsidP="00AF6C75">
            <w:pPr>
              <w:spacing w:line="240" w:lineRule="auto"/>
              <w:ind w:firstLine="0"/>
              <w:jc w:val="left"/>
              <w:rPr>
                <w:rFonts w:ascii="Cambria" w:hAnsi="Cambria"/>
                <w:szCs w:val="26"/>
                <w:lang w:val="uk-UA"/>
              </w:rPr>
            </w:pPr>
            <w:r w:rsidRPr="00D86B99">
              <w:rPr>
                <w:rFonts w:ascii="Cambria" w:hAnsi="Cambria"/>
                <w:szCs w:val="26"/>
                <w:lang w:val="uk-UA"/>
              </w:rPr>
              <w:t xml:space="preserve">_____________Д.М. Котенок </w:t>
            </w:r>
          </w:p>
          <w:p w:rsidR="000B3901" w:rsidRPr="00D86B99" w:rsidRDefault="000B3901" w:rsidP="005561DA">
            <w:pPr>
              <w:spacing w:line="240" w:lineRule="auto"/>
              <w:ind w:firstLine="0"/>
              <w:rPr>
                <w:rFonts w:ascii="Cambria" w:hAnsi="Cambria"/>
                <w:b/>
                <w:szCs w:val="26"/>
                <w:lang w:val="uk-UA"/>
              </w:rPr>
            </w:pPr>
          </w:p>
        </w:tc>
        <w:tc>
          <w:tcPr>
            <w:tcW w:w="2491" w:type="pct"/>
          </w:tcPr>
          <w:p w:rsidR="000B3901" w:rsidRPr="00D86B99" w:rsidRDefault="00AF6C75" w:rsidP="00B50895">
            <w:pPr>
              <w:spacing w:line="240" w:lineRule="auto"/>
              <w:ind w:firstLine="0"/>
              <w:rPr>
                <w:rFonts w:ascii="Cambria" w:hAnsi="Cambria"/>
                <w:b/>
                <w:szCs w:val="26"/>
                <w:lang w:val="uk-UA"/>
              </w:rPr>
            </w:pPr>
            <w:r w:rsidRPr="00D86B99">
              <w:rPr>
                <w:rFonts w:ascii="Cambria" w:hAnsi="Cambria"/>
                <w:b/>
                <w:szCs w:val="26"/>
                <w:lang w:val="uk-UA"/>
              </w:rPr>
              <w:t>ПОГОДЖЕН</w:t>
            </w:r>
            <w:r w:rsidR="000B3901" w:rsidRPr="00D86B99">
              <w:rPr>
                <w:rFonts w:ascii="Cambria" w:hAnsi="Cambria"/>
                <w:b/>
                <w:szCs w:val="26"/>
                <w:lang w:val="uk-UA"/>
              </w:rPr>
              <w:t>О:</w:t>
            </w:r>
          </w:p>
          <w:p w:rsidR="000B3901" w:rsidRPr="00D86B99" w:rsidRDefault="000B3901" w:rsidP="005561DA">
            <w:pPr>
              <w:spacing w:line="240" w:lineRule="auto"/>
              <w:ind w:firstLine="0"/>
              <w:jc w:val="left"/>
              <w:rPr>
                <w:rFonts w:ascii="Cambria" w:hAnsi="Cambria"/>
                <w:szCs w:val="26"/>
                <w:lang w:val="uk-UA"/>
              </w:rPr>
            </w:pPr>
          </w:p>
          <w:p w:rsidR="000B3901" w:rsidRPr="00D86B99" w:rsidRDefault="000B3901" w:rsidP="005561DA">
            <w:pPr>
              <w:spacing w:line="240" w:lineRule="auto"/>
              <w:ind w:firstLine="0"/>
              <w:jc w:val="left"/>
              <w:rPr>
                <w:rFonts w:ascii="Cambria" w:hAnsi="Cambria"/>
                <w:szCs w:val="26"/>
                <w:lang w:val="uk-UA"/>
              </w:rPr>
            </w:pPr>
            <w:r w:rsidRPr="00D86B99">
              <w:rPr>
                <w:rFonts w:ascii="Cambria" w:hAnsi="Cambria"/>
                <w:szCs w:val="26"/>
                <w:lang w:val="uk-UA"/>
              </w:rPr>
              <w:t>Завідувач кафедри ___________Г.С. Лопушняк</w:t>
            </w:r>
          </w:p>
          <w:p w:rsidR="000B3901" w:rsidRPr="00D86B99" w:rsidRDefault="000B3901" w:rsidP="00B50895">
            <w:pPr>
              <w:spacing w:line="240" w:lineRule="auto"/>
              <w:ind w:firstLine="0"/>
              <w:rPr>
                <w:rFonts w:ascii="Cambria" w:hAnsi="Cambria"/>
                <w:sz w:val="16"/>
                <w:szCs w:val="16"/>
                <w:lang w:val="uk-UA"/>
              </w:rPr>
            </w:pPr>
          </w:p>
        </w:tc>
      </w:tr>
    </w:tbl>
    <w:p w:rsidR="007A32E1" w:rsidRPr="00D86B99" w:rsidRDefault="007A32E1" w:rsidP="00762DA4">
      <w:pPr>
        <w:pStyle w:val="a6"/>
        <w:tabs>
          <w:tab w:val="left" w:pos="426"/>
        </w:tabs>
        <w:spacing w:after="0" w:line="240" w:lineRule="auto"/>
        <w:ind w:left="0" w:firstLine="0"/>
        <w:jc w:val="center"/>
        <w:rPr>
          <w:rFonts w:ascii="Cambria" w:hAnsi="Cambria"/>
          <w:b/>
          <w:sz w:val="28"/>
          <w:szCs w:val="28"/>
        </w:rPr>
      </w:pPr>
    </w:p>
    <w:p w:rsidR="00276306" w:rsidRPr="00D86B99" w:rsidRDefault="00276306" w:rsidP="00762DA4">
      <w:pPr>
        <w:pStyle w:val="a6"/>
        <w:tabs>
          <w:tab w:val="left" w:pos="426"/>
        </w:tabs>
        <w:spacing w:after="0" w:line="240" w:lineRule="auto"/>
        <w:ind w:left="0" w:firstLine="0"/>
        <w:jc w:val="center"/>
        <w:rPr>
          <w:rFonts w:ascii="Cambria" w:hAnsi="Cambria"/>
          <w:b/>
          <w:sz w:val="28"/>
          <w:szCs w:val="28"/>
        </w:rPr>
      </w:pPr>
    </w:p>
    <w:p w:rsidR="00276306" w:rsidRPr="00D86B99" w:rsidRDefault="00276306" w:rsidP="00762DA4">
      <w:pPr>
        <w:pStyle w:val="a6"/>
        <w:tabs>
          <w:tab w:val="left" w:pos="426"/>
        </w:tabs>
        <w:spacing w:after="0" w:line="240" w:lineRule="auto"/>
        <w:ind w:left="0" w:firstLine="0"/>
        <w:jc w:val="center"/>
        <w:rPr>
          <w:rFonts w:ascii="Cambria" w:hAnsi="Cambria"/>
          <w:b/>
          <w:sz w:val="28"/>
          <w:szCs w:val="28"/>
        </w:rPr>
      </w:pPr>
    </w:p>
    <w:p w:rsidR="00276306" w:rsidRPr="00D86B99" w:rsidRDefault="00276306" w:rsidP="00762DA4">
      <w:pPr>
        <w:pStyle w:val="a6"/>
        <w:tabs>
          <w:tab w:val="left" w:pos="426"/>
        </w:tabs>
        <w:spacing w:after="0" w:line="240" w:lineRule="auto"/>
        <w:ind w:left="0" w:firstLine="0"/>
        <w:jc w:val="center"/>
        <w:rPr>
          <w:rFonts w:ascii="Cambria" w:hAnsi="Cambria"/>
          <w:b/>
          <w:sz w:val="28"/>
          <w:szCs w:val="28"/>
        </w:rPr>
      </w:pPr>
    </w:p>
    <w:p w:rsidR="00E4701A" w:rsidRPr="00D86B99" w:rsidRDefault="00E4701A" w:rsidP="00762DA4">
      <w:pPr>
        <w:pStyle w:val="a6"/>
        <w:tabs>
          <w:tab w:val="left" w:pos="426"/>
        </w:tabs>
        <w:spacing w:after="0" w:line="240" w:lineRule="auto"/>
        <w:ind w:left="0" w:firstLine="0"/>
        <w:jc w:val="center"/>
        <w:rPr>
          <w:rFonts w:ascii="Cambria" w:hAnsi="Cambria"/>
          <w:b/>
          <w:sz w:val="28"/>
          <w:szCs w:val="28"/>
          <w:lang w:val="uk-UA"/>
        </w:rPr>
      </w:pPr>
    </w:p>
    <w:p w:rsidR="00276306" w:rsidRPr="00D86B99" w:rsidRDefault="00276306" w:rsidP="00762DA4">
      <w:pPr>
        <w:pStyle w:val="a6"/>
        <w:tabs>
          <w:tab w:val="left" w:pos="426"/>
        </w:tabs>
        <w:spacing w:after="0" w:line="240" w:lineRule="auto"/>
        <w:ind w:left="0" w:firstLine="0"/>
        <w:jc w:val="center"/>
        <w:rPr>
          <w:rFonts w:ascii="Cambria" w:hAnsi="Cambria"/>
          <w:b/>
          <w:sz w:val="28"/>
          <w:szCs w:val="28"/>
          <w:lang w:val="uk-UA"/>
        </w:rPr>
      </w:pPr>
    </w:p>
    <w:p w:rsidR="006A6F28" w:rsidRPr="00D86B99" w:rsidRDefault="00D136FA" w:rsidP="006A6F28">
      <w:pPr>
        <w:pStyle w:val="a6"/>
        <w:tabs>
          <w:tab w:val="left" w:pos="426"/>
        </w:tabs>
        <w:spacing w:after="0" w:line="240" w:lineRule="auto"/>
        <w:ind w:left="0" w:firstLine="0"/>
        <w:jc w:val="center"/>
        <w:rPr>
          <w:rFonts w:ascii="Cambria" w:hAnsi="Cambria"/>
          <w:b/>
          <w:sz w:val="28"/>
          <w:szCs w:val="28"/>
          <w:lang w:val="uk-UA"/>
        </w:rPr>
      </w:pPr>
      <w:r w:rsidRPr="00D86B99">
        <w:rPr>
          <w:rFonts w:ascii="Cambria" w:hAnsi="Cambria"/>
          <w:b/>
          <w:sz w:val="28"/>
          <w:szCs w:val="28"/>
          <w:lang w:val="uk-UA"/>
        </w:rPr>
        <w:t>Київ – 202</w:t>
      </w:r>
      <w:r w:rsidR="004D42A9" w:rsidRPr="00D86B99">
        <w:rPr>
          <w:rFonts w:ascii="Cambria" w:hAnsi="Cambria"/>
          <w:b/>
          <w:sz w:val="28"/>
          <w:szCs w:val="28"/>
          <w:lang w:val="uk-UA"/>
        </w:rPr>
        <w:t>1</w:t>
      </w:r>
      <w:r w:rsidR="006A6F28" w:rsidRPr="00D86B99">
        <w:rPr>
          <w:rFonts w:ascii="Cambria" w:hAnsi="Cambria"/>
          <w:b/>
          <w:sz w:val="28"/>
          <w:szCs w:val="28"/>
          <w:lang w:val="uk-UA"/>
        </w:rPr>
        <w:br w:type="page"/>
      </w:r>
    </w:p>
    <w:p w:rsidR="00BC0118" w:rsidRPr="00D86B99" w:rsidRDefault="00BC0118" w:rsidP="00762DA4">
      <w:pPr>
        <w:pStyle w:val="a6"/>
        <w:tabs>
          <w:tab w:val="left" w:pos="426"/>
        </w:tabs>
        <w:spacing w:after="0" w:line="240" w:lineRule="auto"/>
        <w:ind w:left="0" w:firstLine="0"/>
        <w:jc w:val="center"/>
        <w:rPr>
          <w:rFonts w:ascii="Cambria" w:hAnsi="Cambria"/>
          <w:b/>
          <w:sz w:val="28"/>
          <w:szCs w:val="28"/>
          <w:lang w:val="uk-UA"/>
        </w:rPr>
      </w:pPr>
    </w:p>
    <w:p w:rsidR="00877D8E" w:rsidRPr="00D86B99" w:rsidRDefault="00877D8E" w:rsidP="00EF7C85">
      <w:pPr>
        <w:pStyle w:val="a6"/>
        <w:tabs>
          <w:tab w:val="left" w:pos="0"/>
          <w:tab w:val="left" w:pos="426"/>
        </w:tabs>
        <w:ind w:left="0" w:firstLine="0"/>
        <w:jc w:val="left"/>
        <w:rPr>
          <w:rFonts w:ascii="Cambria" w:hAnsi="Cambria" w:cs="Cambria"/>
          <w:i/>
          <w:iCs/>
          <w:sz w:val="24"/>
          <w:szCs w:val="24"/>
          <w:lang w:val="uk-UA"/>
        </w:rPr>
      </w:pPr>
      <w:r w:rsidRPr="00D86B99">
        <w:rPr>
          <w:rFonts w:ascii="Cambria" w:hAnsi="Cambria" w:cs="Cambria"/>
          <w:b/>
          <w:sz w:val="24"/>
          <w:szCs w:val="24"/>
          <w:lang w:val="uk-UA"/>
        </w:rPr>
        <w:t>Розробник:</w:t>
      </w:r>
      <w:r w:rsidRPr="00D86B99">
        <w:rPr>
          <w:rFonts w:ascii="Cambria" w:hAnsi="Cambria" w:cs="Cambria"/>
          <w:sz w:val="24"/>
          <w:szCs w:val="24"/>
          <w:lang w:val="uk-UA"/>
        </w:rPr>
        <w:t xml:space="preserve"> Даниленко Олена Авксентіївна,</w:t>
      </w:r>
      <w:r w:rsidRPr="00D86B99">
        <w:rPr>
          <w:rFonts w:ascii="Cambria" w:hAnsi="Cambria" w:cs="Cambria"/>
          <w:i/>
          <w:iCs/>
          <w:sz w:val="24"/>
          <w:szCs w:val="24"/>
          <w:lang w:val="uk-UA"/>
        </w:rPr>
        <w:t xml:space="preserve"> к.е.н., доцент,</w:t>
      </w:r>
    </w:p>
    <w:p w:rsidR="00877D8E" w:rsidRPr="00D86B99" w:rsidRDefault="00877D8E" w:rsidP="00EF7C85">
      <w:pPr>
        <w:ind w:firstLine="0"/>
        <w:jc w:val="left"/>
        <w:rPr>
          <w:rFonts w:ascii="Cambria" w:hAnsi="Cambria" w:cs="Cambria"/>
          <w:i/>
          <w:iCs/>
          <w:sz w:val="24"/>
          <w:szCs w:val="24"/>
          <w:lang w:val="uk-UA"/>
        </w:rPr>
      </w:pPr>
      <w:r w:rsidRPr="00D86B99">
        <w:rPr>
          <w:rFonts w:ascii="Cambria" w:hAnsi="Cambria" w:cs="Cambria"/>
          <w:i/>
          <w:iCs/>
          <w:sz w:val="24"/>
          <w:szCs w:val="24"/>
          <w:lang w:val="uk-UA"/>
        </w:rPr>
        <w:t xml:space="preserve">доцент кафедри </w:t>
      </w:r>
      <w:r w:rsidR="00137ED2" w:rsidRPr="00D86B99">
        <w:rPr>
          <w:rFonts w:ascii="Cambria" w:hAnsi="Cambria" w:cs="Cambria"/>
          <w:i/>
          <w:iCs/>
          <w:sz w:val="24"/>
          <w:szCs w:val="24"/>
          <w:lang w:val="uk-UA"/>
        </w:rPr>
        <w:t>соціоекономіки та управління персоналом</w:t>
      </w:r>
    </w:p>
    <w:p w:rsidR="00877D8E" w:rsidRPr="00D86B99" w:rsidRDefault="00877D8E" w:rsidP="00EF7C85">
      <w:pPr>
        <w:ind w:firstLine="0"/>
        <w:jc w:val="left"/>
        <w:rPr>
          <w:rFonts w:ascii="Cambria" w:hAnsi="Cambria" w:cs="Cambria"/>
          <w:i/>
          <w:iCs/>
          <w:sz w:val="24"/>
          <w:szCs w:val="24"/>
          <w:lang w:val="uk-UA"/>
        </w:rPr>
      </w:pPr>
      <w:r w:rsidRPr="00D86B99">
        <w:rPr>
          <w:rFonts w:ascii="Cambria" w:hAnsi="Cambria" w:cs="Cambria"/>
          <w:b/>
          <w:spacing w:val="-8"/>
          <w:sz w:val="24"/>
          <w:szCs w:val="24"/>
          <w:lang w:val="uk-UA" w:eastAsia="uk-UA"/>
        </w:rPr>
        <w:t>e-mail:</w:t>
      </w:r>
      <w:r w:rsidRPr="00D86B99">
        <w:rPr>
          <w:rFonts w:ascii="Cambria" w:hAnsi="Cambria" w:cs="Cambria"/>
          <w:spacing w:val="-8"/>
          <w:sz w:val="24"/>
          <w:szCs w:val="24"/>
          <w:lang w:val="uk-UA" w:eastAsia="uk-UA"/>
        </w:rPr>
        <w:t xml:space="preserve"> danylenko.olena@kneu.edu.ua</w:t>
      </w:r>
    </w:p>
    <w:p w:rsidR="009C79FE" w:rsidRPr="00D86B99" w:rsidRDefault="009C79FE" w:rsidP="009C79FE">
      <w:pPr>
        <w:rPr>
          <w:rFonts w:ascii="Cambria" w:hAnsi="Cambria"/>
          <w:spacing w:val="-8"/>
          <w:sz w:val="24"/>
          <w:szCs w:val="24"/>
          <w:lang w:val="uk-UA" w:eastAsia="uk-UA"/>
        </w:rPr>
      </w:pPr>
    </w:p>
    <w:tbl>
      <w:tblPr>
        <w:tblW w:w="8052" w:type="dxa"/>
        <w:tblInd w:w="225" w:type="dxa"/>
        <w:tblLook w:val="00A0" w:firstRow="1" w:lastRow="0" w:firstColumn="1" w:lastColumn="0" w:noHBand="0" w:noVBand="0"/>
      </w:tblPr>
      <w:tblGrid>
        <w:gridCol w:w="4537"/>
        <w:gridCol w:w="3515"/>
      </w:tblGrid>
      <w:tr w:rsidR="00646FDD" w:rsidRPr="00D86B99" w:rsidTr="00030F59">
        <w:tc>
          <w:tcPr>
            <w:tcW w:w="4537" w:type="dxa"/>
          </w:tcPr>
          <w:p w:rsidR="00727C49" w:rsidRPr="00D86B99" w:rsidRDefault="00727C49" w:rsidP="006008AC">
            <w:pPr>
              <w:pStyle w:val="a6"/>
              <w:spacing w:line="240" w:lineRule="auto"/>
              <w:ind w:left="183" w:firstLine="0"/>
              <w:rPr>
                <w:rStyle w:val="a9"/>
                <w:rFonts w:ascii="Cambria" w:hAnsi="Cambria" w:cs="Cambria"/>
                <w:sz w:val="24"/>
                <w:szCs w:val="24"/>
                <w:lang w:val="uk-UA"/>
              </w:rPr>
            </w:pPr>
            <w:r w:rsidRPr="00D86B99">
              <w:rPr>
                <w:rFonts w:ascii="Cambria" w:hAnsi="Cambria" w:cs="Cambria"/>
                <w:spacing w:val="-8"/>
                <w:sz w:val="24"/>
                <w:szCs w:val="24"/>
                <w:lang w:val="uk-UA"/>
              </w:rPr>
              <w:t>Форма навчання —</w:t>
            </w:r>
          </w:p>
        </w:tc>
        <w:tc>
          <w:tcPr>
            <w:tcW w:w="3515" w:type="dxa"/>
          </w:tcPr>
          <w:p w:rsidR="00727C49" w:rsidRPr="00D86B99" w:rsidRDefault="00276306" w:rsidP="00276306">
            <w:pPr>
              <w:pStyle w:val="a6"/>
              <w:spacing w:line="240" w:lineRule="auto"/>
              <w:ind w:right="648" w:firstLine="0"/>
              <w:rPr>
                <w:rStyle w:val="a9"/>
                <w:rFonts w:ascii="Cambria" w:hAnsi="Cambria" w:cstheme="minorBidi"/>
                <w:b/>
                <w:i w:val="0"/>
                <w:iCs w:val="0"/>
                <w:spacing w:val="-8"/>
                <w:sz w:val="24"/>
                <w:szCs w:val="24"/>
                <w:lang w:val="uk-UA"/>
              </w:rPr>
            </w:pPr>
            <w:r w:rsidRPr="00D86B99">
              <w:rPr>
                <w:rFonts w:ascii="Cambria" w:hAnsi="Cambria"/>
                <w:b/>
                <w:spacing w:val="-8"/>
                <w:sz w:val="24"/>
                <w:szCs w:val="24"/>
                <w:lang w:val="uk-UA"/>
              </w:rPr>
              <w:t>очна (денна)</w:t>
            </w:r>
          </w:p>
        </w:tc>
      </w:tr>
      <w:tr w:rsidR="00D86B99" w:rsidRPr="00D86B99" w:rsidTr="00030F59">
        <w:tc>
          <w:tcPr>
            <w:tcW w:w="4537" w:type="dxa"/>
          </w:tcPr>
          <w:p w:rsidR="00727C49" w:rsidRPr="00D86B99" w:rsidRDefault="00727C49" w:rsidP="00877D8E">
            <w:pPr>
              <w:pStyle w:val="a6"/>
              <w:ind w:left="183" w:firstLine="0"/>
              <w:rPr>
                <w:rStyle w:val="a9"/>
                <w:rFonts w:ascii="Cambria" w:hAnsi="Cambria" w:cs="Cambria"/>
                <w:sz w:val="24"/>
                <w:szCs w:val="24"/>
                <w:lang w:val="uk-UA"/>
              </w:rPr>
            </w:pPr>
            <w:r w:rsidRPr="00D86B99">
              <w:rPr>
                <w:rFonts w:ascii="Cambria" w:hAnsi="Cambria" w:cs="Cambria"/>
                <w:spacing w:val="-8"/>
                <w:sz w:val="24"/>
                <w:szCs w:val="24"/>
                <w:lang w:val="uk-UA"/>
              </w:rPr>
              <w:t>Семестр —</w:t>
            </w:r>
          </w:p>
        </w:tc>
        <w:tc>
          <w:tcPr>
            <w:tcW w:w="3515" w:type="dxa"/>
          </w:tcPr>
          <w:p w:rsidR="00727C49" w:rsidRPr="00D86B99" w:rsidRDefault="00607CD5" w:rsidP="001B22BE">
            <w:pPr>
              <w:pStyle w:val="a6"/>
              <w:spacing w:line="276" w:lineRule="auto"/>
              <w:ind w:right="648" w:firstLine="0"/>
              <w:rPr>
                <w:rStyle w:val="a9"/>
                <w:rFonts w:ascii="Cambria" w:hAnsi="Cambria"/>
                <w:iCs w:val="0"/>
                <w:sz w:val="24"/>
                <w:szCs w:val="24"/>
                <w:lang w:val="uk-UA"/>
              </w:rPr>
            </w:pPr>
            <w:r w:rsidRPr="00D86B99">
              <w:rPr>
                <w:rFonts w:ascii="Cambria" w:hAnsi="Cambria"/>
                <w:spacing w:val="-8"/>
                <w:sz w:val="24"/>
                <w:szCs w:val="24"/>
                <w:lang w:val="uk-UA"/>
              </w:rPr>
              <w:t>3</w:t>
            </w:r>
          </w:p>
        </w:tc>
      </w:tr>
      <w:tr w:rsidR="00D86B99" w:rsidRPr="00D86B99" w:rsidTr="00030F59">
        <w:tc>
          <w:tcPr>
            <w:tcW w:w="4537" w:type="dxa"/>
          </w:tcPr>
          <w:p w:rsidR="00727C49" w:rsidRPr="00D86B99" w:rsidRDefault="00727C49" w:rsidP="00877D8E">
            <w:pPr>
              <w:pStyle w:val="a6"/>
              <w:ind w:left="183" w:firstLine="0"/>
              <w:rPr>
                <w:rStyle w:val="a9"/>
                <w:rFonts w:ascii="Cambria" w:hAnsi="Cambria" w:cs="Cambria"/>
                <w:sz w:val="24"/>
                <w:szCs w:val="24"/>
                <w:lang w:val="uk-UA"/>
              </w:rPr>
            </w:pPr>
            <w:r w:rsidRPr="00D86B99">
              <w:rPr>
                <w:rFonts w:ascii="Cambria" w:hAnsi="Cambria" w:cs="Cambria"/>
                <w:spacing w:val="-8"/>
                <w:sz w:val="24"/>
                <w:szCs w:val="24"/>
                <w:lang w:val="uk-UA"/>
              </w:rPr>
              <w:t>Кількість кредитів ECTS —</w:t>
            </w:r>
          </w:p>
        </w:tc>
        <w:tc>
          <w:tcPr>
            <w:tcW w:w="3515" w:type="dxa"/>
          </w:tcPr>
          <w:p w:rsidR="00727C49" w:rsidRPr="00D86B99" w:rsidRDefault="00727C49" w:rsidP="001B22BE">
            <w:pPr>
              <w:pStyle w:val="a6"/>
              <w:spacing w:line="276" w:lineRule="auto"/>
              <w:ind w:right="648" w:firstLine="0"/>
              <w:rPr>
                <w:rStyle w:val="a9"/>
                <w:rFonts w:ascii="Cambria" w:hAnsi="Cambria"/>
                <w:iCs w:val="0"/>
                <w:sz w:val="24"/>
                <w:szCs w:val="24"/>
                <w:lang w:val="uk-UA"/>
              </w:rPr>
            </w:pPr>
            <w:r w:rsidRPr="00D86B99">
              <w:rPr>
                <w:rFonts w:ascii="Cambria" w:hAnsi="Cambria"/>
                <w:spacing w:val="-8"/>
                <w:sz w:val="24"/>
                <w:szCs w:val="24"/>
                <w:lang w:val="uk-UA"/>
              </w:rPr>
              <w:t>4</w:t>
            </w:r>
          </w:p>
        </w:tc>
      </w:tr>
      <w:tr w:rsidR="00D86B99" w:rsidRPr="00D86B99" w:rsidTr="00030F59">
        <w:tc>
          <w:tcPr>
            <w:tcW w:w="4537" w:type="dxa"/>
          </w:tcPr>
          <w:p w:rsidR="00727C49" w:rsidRPr="00D86B99" w:rsidRDefault="00727C49" w:rsidP="00877D8E">
            <w:pPr>
              <w:pStyle w:val="a6"/>
              <w:ind w:left="183" w:firstLine="0"/>
              <w:rPr>
                <w:rFonts w:ascii="Cambria" w:hAnsi="Cambria" w:cs="Cambria"/>
                <w:spacing w:val="-8"/>
                <w:sz w:val="24"/>
                <w:szCs w:val="24"/>
                <w:lang w:val="uk-UA"/>
              </w:rPr>
            </w:pPr>
            <w:r w:rsidRPr="00D86B99">
              <w:rPr>
                <w:rFonts w:ascii="Cambria" w:hAnsi="Cambria" w:cs="Cambria"/>
                <w:spacing w:val="-8"/>
                <w:sz w:val="24"/>
                <w:szCs w:val="24"/>
                <w:lang w:val="uk-UA"/>
              </w:rPr>
              <w:t>Форма підсумкового контролю —</w:t>
            </w:r>
          </w:p>
        </w:tc>
        <w:tc>
          <w:tcPr>
            <w:tcW w:w="3515" w:type="dxa"/>
          </w:tcPr>
          <w:p w:rsidR="00727C49" w:rsidRPr="00D86B99" w:rsidRDefault="00727C49" w:rsidP="001B22BE">
            <w:pPr>
              <w:pStyle w:val="a6"/>
              <w:spacing w:line="276" w:lineRule="auto"/>
              <w:ind w:right="648" w:firstLine="0"/>
              <w:rPr>
                <w:rFonts w:ascii="Cambria" w:hAnsi="Cambria"/>
                <w:b/>
                <w:spacing w:val="-8"/>
                <w:sz w:val="24"/>
                <w:szCs w:val="24"/>
                <w:lang w:val="uk-UA"/>
              </w:rPr>
            </w:pPr>
            <w:r w:rsidRPr="00D86B99">
              <w:rPr>
                <w:rFonts w:ascii="Cambria" w:hAnsi="Cambria"/>
                <w:b/>
                <w:spacing w:val="-8"/>
                <w:sz w:val="24"/>
                <w:szCs w:val="24"/>
                <w:lang w:val="uk-UA"/>
              </w:rPr>
              <w:t>залік</w:t>
            </w:r>
          </w:p>
        </w:tc>
      </w:tr>
      <w:tr w:rsidR="00D86B99" w:rsidRPr="00D86B99" w:rsidTr="00030F59">
        <w:tc>
          <w:tcPr>
            <w:tcW w:w="4537" w:type="dxa"/>
          </w:tcPr>
          <w:p w:rsidR="00727C49" w:rsidRPr="00D86B99" w:rsidRDefault="00727C49" w:rsidP="00877D8E">
            <w:pPr>
              <w:pStyle w:val="a6"/>
              <w:ind w:left="183" w:firstLine="0"/>
              <w:rPr>
                <w:rStyle w:val="a9"/>
                <w:rFonts w:ascii="Cambria" w:hAnsi="Cambria" w:cs="Cambria"/>
                <w:sz w:val="24"/>
                <w:szCs w:val="24"/>
                <w:lang w:val="uk-UA"/>
              </w:rPr>
            </w:pPr>
            <w:r w:rsidRPr="00D86B99">
              <w:rPr>
                <w:rFonts w:ascii="Cambria" w:hAnsi="Cambria" w:cs="Cambria"/>
                <w:spacing w:val="-8"/>
                <w:sz w:val="24"/>
                <w:szCs w:val="24"/>
                <w:lang w:val="uk-UA"/>
              </w:rPr>
              <w:t>Мова викладання</w:t>
            </w:r>
          </w:p>
        </w:tc>
        <w:tc>
          <w:tcPr>
            <w:tcW w:w="3515" w:type="dxa"/>
          </w:tcPr>
          <w:p w:rsidR="00727C49" w:rsidRPr="00D86B99" w:rsidRDefault="00727C49" w:rsidP="00727C49">
            <w:pPr>
              <w:pStyle w:val="a6"/>
              <w:spacing w:line="276" w:lineRule="auto"/>
              <w:ind w:right="648" w:firstLine="0"/>
              <w:rPr>
                <w:rStyle w:val="a9"/>
                <w:rFonts w:ascii="Cambria" w:hAnsi="Cambria"/>
                <w:b/>
                <w:iCs w:val="0"/>
                <w:sz w:val="24"/>
                <w:szCs w:val="24"/>
                <w:lang w:val="uk-UA"/>
              </w:rPr>
            </w:pPr>
            <w:r w:rsidRPr="00D86B99">
              <w:rPr>
                <w:rFonts w:ascii="Cambria" w:hAnsi="Cambria"/>
                <w:b/>
                <w:spacing w:val="-8"/>
                <w:sz w:val="24"/>
                <w:szCs w:val="24"/>
                <w:lang w:val="uk-UA"/>
              </w:rPr>
              <w:t>українська</w:t>
            </w:r>
          </w:p>
        </w:tc>
      </w:tr>
    </w:tbl>
    <w:p w:rsidR="009C79FE" w:rsidRPr="00D86B99" w:rsidRDefault="009C79FE" w:rsidP="00877D8E">
      <w:pPr>
        <w:shd w:val="clear" w:color="auto" w:fill="FFFFFF"/>
        <w:spacing w:line="348" w:lineRule="auto"/>
        <w:jc w:val="left"/>
        <w:rPr>
          <w:rFonts w:ascii="Cambria" w:hAnsi="Cambria"/>
          <w:b/>
          <w:bCs/>
          <w:spacing w:val="-6"/>
          <w:sz w:val="24"/>
          <w:szCs w:val="24"/>
          <w:lang w:val="uk-UA"/>
        </w:rPr>
      </w:pPr>
    </w:p>
    <w:tbl>
      <w:tblPr>
        <w:tblW w:w="8052" w:type="dxa"/>
        <w:tblInd w:w="225" w:type="dxa"/>
        <w:tblLook w:val="00A0" w:firstRow="1" w:lastRow="0" w:firstColumn="1" w:lastColumn="0" w:noHBand="0" w:noVBand="0"/>
      </w:tblPr>
      <w:tblGrid>
        <w:gridCol w:w="4537"/>
        <w:gridCol w:w="3515"/>
      </w:tblGrid>
      <w:tr w:rsidR="00276306" w:rsidRPr="00D86B99" w:rsidTr="0066147D">
        <w:tc>
          <w:tcPr>
            <w:tcW w:w="4537" w:type="dxa"/>
          </w:tcPr>
          <w:p w:rsidR="00276306" w:rsidRPr="00D86B99" w:rsidRDefault="00276306" w:rsidP="0066147D">
            <w:pPr>
              <w:pStyle w:val="a6"/>
              <w:spacing w:line="240" w:lineRule="auto"/>
              <w:ind w:left="183" w:firstLine="0"/>
              <w:rPr>
                <w:rStyle w:val="a9"/>
                <w:rFonts w:ascii="Cambria" w:hAnsi="Cambria" w:cs="Cambria"/>
                <w:sz w:val="24"/>
                <w:szCs w:val="24"/>
                <w:lang w:val="uk-UA"/>
              </w:rPr>
            </w:pPr>
            <w:r w:rsidRPr="00D86B99">
              <w:rPr>
                <w:rFonts w:ascii="Cambria" w:hAnsi="Cambria" w:cs="Cambria"/>
                <w:spacing w:val="-8"/>
                <w:sz w:val="24"/>
                <w:szCs w:val="24"/>
                <w:lang w:val="uk-UA"/>
              </w:rPr>
              <w:t>Форма навчання —</w:t>
            </w:r>
          </w:p>
        </w:tc>
        <w:tc>
          <w:tcPr>
            <w:tcW w:w="3515" w:type="dxa"/>
          </w:tcPr>
          <w:p w:rsidR="00276306" w:rsidRPr="00D86B99" w:rsidRDefault="00276306" w:rsidP="00276306">
            <w:pPr>
              <w:pStyle w:val="a6"/>
              <w:spacing w:line="240" w:lineRule="auto"/>
              <w:ind w:right="648" w:firstLine="0"/>
              <w:rPr>
                <w:rStyle w:val="a9"/>
                <w:rFonts w:ascii="Cambria" w:hAnsi="Cambria"/>
                <w:b/>
                <w:iCs w:val="0"/>
                <w:sz w:val="24"/>
                <w:szCs w:val="24"/>
                <w:lang w:val="uk-UA"/>
              </w:rPr>
            </w:pPr>
            <w:r w:rsidRPr="00D86B99">
              <w:rPr>
                <w:rFonts w:ascii="Cambria" w:hAnsi="Cambria"/>
                <w:b/>
                <w:spacing w:val="-8"/>
                <w:sz w:val="24"/>
                <w:szCs w:val="24"/>
                <w:lang w:val="uk-UA"/>
              </w:rPr>
              <w:t>заочна</w:t>
            </w:r>
          </w:p>
        </w:tc>
      </w:tr>
      <w:tr w:rsidR="00D86B99" w:rsidRPr="00D86B99" w:rsidTr="0066147D">
        <w:tc>
          <w:tcPr>
            <w:tcW w:w="4537" w:type="dxa"/>
          </w:tcPr>
          <w:p w:rsidR="00276306" w:rsidRPr="00D86B99" w:rsidRDefault="00276306" w:rsidP="0066147D">
            <w:pPr>
              <w:pStyle w:val="a6"/>
              <w:ind w:left="183" w:firstLine="0"/>
              <w:rPr>
                <w:rStyle w:val="a9"/>
                <w:rFonts w:ascii="Cambria" w:hAnsi="Cambria" w:cs="Cambria"/>
                <w:sz w:val="24"/>
                <w:szCs w:val="24"/>
                <w:lang w:val="uk-UA"/>
              </w:rPr>
            </w:pPr>
            <w:r w:rsidRPr="00D86B99">
              <w:rPr>
                <w:rFonts w:ascii="Cambria" w:hAnsi="Cambria" w:cs="Cambria"/>
                <w:spacing w:val="-8"/>
                <w:sz w:val="24"/>
                <w:szCs w:val="24"/>
                <w:lang w:val="uk-UA"/>
              </w:rPr>
              <w:t>Семестр —</w:t>
            </w:r>
          </w:p>
        </w:tc>
        <w:tc>
          <w:tcPr>
            <w:tcW w:w="3515" w:type="dxa"/>
          </w:tcPr>
          <w:p w:rsidR="00276306" w:rsidRPr="00D86B99" w:rsidRDefault="00276306" w:rsidP="0066147D">
            <w:pPr>
              <w:pStyle w:val="a6"/>
              <w:spacing w:line="276" w:lineRule="auto"/>
              <w:ind w:right="648" w:firstLine="0"/>
              <w:rPr>
                <w:rStyle w:val="a9"/>
                <w:rFonts w:ascii="Cambria" w:hAnsi="Cambria"/>
                <w:iCs w:val="0"/>
                <w:sz w:val="24"/>
                <w:szCs w:val="24"/>
                <w:lang w:val="uk-UA"/>
              </w:rPr>
            </w:pPr>
            <w:r w:rsidRPr="00D86B99">
              <w:rPr>
                <w:rFonts w:ascii="Cambria" w:hAnsi="Cambria"/>
                <w:spacing w:val="-8"/>
                <w:sz w:val="24"/>
                <w:szCs w:val="24"/>
                <w:lang w:val="uk-UA"/>
              </w:rPr>
              <w:t>3</w:t>
            </w:r>
          </w:p>
        </w:tc>
      </w:tr>
      <w:tr w:rsidR="00D86B99" w:rsidRPr="00D86B99" w:rsidTr="0066147D">
        <w:tc>
          <w:tcPr>
            <w:tcW w:w="4537" w:type="dxa"/>
          </w:tcPr>
          <w:p w:rsidR="00276306" w:rsidRPr="00D86B99" w:rsidRDefault="00276306" w:rsidP="0066147D">
            <w:pPr>
              <w:pStyle w:val="a6"/>
              <w:ind w:left="183" w:firstLine="0"/>
              <w:rPr>
                <w:rStyle w:val="a9"/>
                <w:rFonts w:ascii="Cambria" w:hAnsi="Cambria" w:cs="Cambria"/>
                <w:sz w:val="24"/>
                <w:szCs w:val="24"/>
                <w:lang w:val="uk-UA"/>
              </w:rPr>
            </w:pPr>
            <w:r w:rsidRPr="00D86B99">
              <w:rPr>
                <w:rFonts w:ascii="Cambria" w:hAnsi="Cambria" w:cs="Cambria"/>
                <w:spacing w:val="-8"/>
                <w:sz w:val="24"/>
                <w:szCs w:val="24"/>
                <w:lang w:val="uk-UA"/>
              </w:rPr>
              <w:t>Кількість кредитів ECTS —</w:t>
            </w:r>
          </w:p>
        </w:tc>
        <w:tc>
          <w:tcPr>
            <w:tcW w:w="3515" w:type="dxa"/>
          </w:tcPr>
          <w:p w:rsidR="00276306" w:rsidRPr="00D86B99" w:rsidRDefault="00276306" w:rsidP="0066147D">
            <w:pPr>
              <w:pStyle w:val="a6"/>
              <w:spacing w:line="276" w:lineRule="auto"/>
              <w:ind w:right="648" w:firstLine="0"/>
              <w:rPr>
                <w:rStyle w:val="a9"/>
                <w:rFonts w:ascii="Cambria" w:hAnsi="Cambria"/>
                <w:iCs w:val="0"/>
                <w:sz w:val="24"/>
                <w:szCs w:val="24"/>
                <w:lang w:val="uk-UA"/>
              </w:rPr>
            </w:pPr>
            <w:r w:rsidRPr="00D86B99">
              <w:rPr>
                <w:rFonts w:ascii="Cambria" w:hAnsi="Cambria"/>
                <w:spacing w:val="-8"/>
                <w:sz w:val="24"/>
                <w:szCs w:val="24"/>
                <w:lang w:val="uk-UA"/>
              </w:rPr>
              <w:t>4</w:t>
            </w:r>
          </w:p>
        </w:tc>
      </w:tr>
      <w:tr w:rsidR="00D86B99" w:rsidRPr="00D86B99" w:rsidTr="0066147D">
        <w:tc>
          <w:tcPr>
            <w:tcW w:w="4537" w:type="dxa"/>
          </w:tcPr>
          <w:p w:rsidR="00276306" w:rsidRPr="00D86B99" w:rsidRDefault="00276306" w:rsidP="0066147D">
            <w:pPr>
              <w:pStyle w:val="a6"/>
              <w:ind w:left="183" w:firstLine="0"/>
              <w:rPr>
                <w:rFonts w:ascii="Cambria" w:hAnsi="Cambria" w:cs="Cambria"/>
                <w:spacing w:val="-8"/>
                <w:sz w:val="24"/>
                <w:szCs w:val="24"/>
                <w:lang w:val="uk-UA"/>
              </w:rPr>
            </w:pPr>
            <w:r w:rsidRPr="00D86B99">
              <w:rPr>
                <w:rFonts w:ascii="Cambria" w:hAnsi="Cambria" w:cs="Cambria"/>
                <w:spacing w:val="-8"/>
                <w:sz w:val="24"/>
                <w:szCs w:val="24"/>
                <w:lang w:val="uk-UA"/>
              </w:rPr>
              <w:t>Форма підсумкового контролю —</w:t>
            </w:r>
          </w:p>
        </w:tc>
        <w:tc>
          <w:tcPr>
            <w:tcW w:w="3515" w:type="dxa"/>
          </w:tcPr>
          <w:p w:rsidR="00276306" w:rsidRPr="00D86B99" w:rsidRDefault="00276306" w:rsidP="0066147D">
            <w:pPr>
              <w:pStyle w:val="a6"/>
              <w:spacing w:line="276" w:lineRule="auto"/>
              <w:ind w:right="648" w:firstLine="0"/>
              <w:rPr>
                <w:rFonts w:ascii="Cambria" w:hAnsi="Cambria"/>
                <w:b/>
                <w:spacing w:val="-8"/>
                <w:sz w:val="24"/>
                <w:szCs w:val="24"/>
                <w:lang w:val="uk-UA"/>
              </w:rPr>
            </w:pPr>
            <w:r w:rsidRPr="00D86B99">
              <w:rPr>
                <w:rFonts w:ascii="Cambria" w:hAnsi="Cambria"/>
                <w:b/>
                <w:spacing w:val="-8"/>
                <w:sz w:val="24"/>
                <w:szCs w:val="24"/>
                <w:lang w:val="uk-UA"/>
              </w:rPr>
              <w:t>залік</w:t>
            </w:r>
          </w:p>
        </w:tc>
      </w:tr>
      <w:tr w:rsidR="00D86B99" w:rsidRPr="00D86B99" w:rsidTr="0066147D">
        <w:tc>
          <w:tcPr>
            <w:tcW w:w="4537" w:type="dxa"/>
          </w:tcPr>
          <w:p w:rsidR="00276306" w:rsidRPr="00D86B99" w:rsidRDefault="00276306" w:rsidP="0066147D">
            <w:pPr>
              <w:pStyle w:val="a6"/>
              <w:ind w:left="183" w:firstLine="0"/>
              <w:rPr>
                <w:rStyle w:val="a9"/>
                <w:rFonts w:ascii="Cambria" w:hAnsi="Cambria" w:cs="Cambria"/>
                <w:sz w:val="24"/>
                <w:szCs w:val="24"/>
                <w:lang w:val="uk-UA"/>
              </w:rPr>
            </w:pPr>
            <w:r w:rsidRPr="00D86B99">
              <w:rPr>
                <w:rFonts w:ascii="Cambria" w:hAnsi="Cambria" w:cs="Cambria"/>
                <w:spacing w:val="-8"/>
                <w:sz w:val="24"/>
                <w:szCs w:val="24"/>
                <w:lang w:val="uk-UA"/>
              </w:rPr>
              <w:t>Мова викладання</w:t>
            </w:r>
          </w:p>
        </w:tc>
        <w:tc>
          <w:tcPr>
            <w:tcW w:w="3515" w:type="dxa"/>
          </w:tcPr>
          <w:p w:rsidR="00276306" w:rsidRPr="00D86B99" w:rsidRDefault="00276306" w:rsidP="0066147D">
            <w:pPr>
              <w:pStyle w:val="a6"/>
              <w:spacing w:line="276" w:lineRule="auto"/>
              <w:ind w:right="648" w:firstLine="0"/>
              <w:rPr>
                <w:rStyle w:val="a9"/>
                <w:rFonts w:ascii="Cambria" w:hAnsi="Cambria"/>
                <w:b/>
                <w:iCs w:val="0"/>
                <w:sz w:val="24"/>
                <w:szCs w:val="24"/>
                <w:lang w:val="uk-UA"/>
              </w:rPr>
            </w:pPr>
            <w:r w:rsidRPr="00D86B99">
              <w:rPr>
                <w:rFonts w:ascii="Cambria" w:hAnsi="Cambria"/>
                <w:b/>
                <w:spacing w:val="-8"/>
                <w:sz w:val="24"/>
                <w:szCs w:val="24"/>
                <w:lang w:val="uk-UA"/>
              </w:rPr>
              <w:t>українська</w:t>
            </w:r>
          </w:p>
        </w:tc>
      </w:tr>
    </w:tbl>
    <w:p w:rsidR="009C79FE" w:rsidRPr="00D86B99" w:rsidRDefault="009C79FE" w:rsidP="00877D8E">
      <w:pPr>
        <w:jc w:val="left"/>
        <w:rPr>
          <w:rFonts w:ascii="Cambria" w:hAnsi="Cambria" w:cs="Times New Roman"/>
          <w:b/>
          <w:sz w:val="28"/>
          <w:szCs w:val="28"/>
          <w:lang w:val="uk-UA"/>
        </w:rPr>
      </w:pPr>
    </w:p>
    <w:tbl>
      <w:tblPr>
        <w:tblW w:w="8052" w:type="dxa"/>
        <w:tblInd w:w="225" w:type="dxa"/>
        <w:tblLook w:val="00A0" w:firstRow="1" w:lastRow="0" w:firstColumn="1" w:lastColumn="0" w:noHBand="0" w:noVBand="0"/>
      </w:tblPr>
      <w:tblGrid>
        <w:gridCol w:w="4537"/>
        <w:gridCol w:w="3515"/>
      </w:tblGrid>
      <w:tr w:rsidR="00276306" w:rsidRPr="00D86B99" w:rsidTr="0066147D">
        <w:tc>
          <w:tcPr>
            <w:tcW w:w="4537" w:type="dxa"/>
          </w:tcPr>
          <w:p w:rsidR="00276306" w:rsidRPr="00D86B99" w:rsidRDefault="00276306" w:rsidP="0066147D">
            <w:pPr>
              <w:pStyle w:val="a6"/>
              <w:spacing w:line="240" w:lineRule="auto"/>
              <w:ind w:left="183" w:firstLine="0"/>
              <w:rPr>
                <w:rStyle w:val="a9"/>
                <w:rFonts w:ascii="Cambria" w:hAnsi="Cambria" w:cs="Cambria"/>
                <w:sz w:val="24"/>
                <w:szCs w:val="24"/>
                <w:lang w:val="uk-UA"/>
              </w:rPr>
            </w:pPr>
            <w:r w:rsidRPr="00D86B99">
              <w:rPr>
                <w:rFonts w:ascii="Cambria" w:hAnsi="Cambria" w:cs="Cambria"/>
                <w:spacing w:val="-8"/>
                <w:sz w:val="24"/>
                <w:szCs w:val="24"/>
                <w:lang w:val="uk-UA"/>
              </w:rPr>
              <w:t>Форма навчання —</w:t>
            </w:r>
          </w:p>
        </w:tc>
        <w:tc>
          <w:tcPr>
            <w:tcW w:w="3515" w:type="dxa"/>
          </w:tcPr>
          <w:p w:rsidR="00276306" w:rsidRPr="00D86B99" w:rsidRDefault="00276306" w:rsidP="0066147D">
            <w:pPr>
              <w:pStyle w:val="a6"/>
              <w:spacing w:line="240" w:lineRule="auto"/>
              <w:ind w:right="648" w:firstLine="0"/>
              <w:rPr>
                <w:rStyle w:val="a9"/>
                <w:rFonts w:ascii="Cambria" w:hAnsi="Cambria"/>
                <w:b/>
                <w:iCs w:val="0"/>
                <w:sz w:val="24"/>
                <w:szCs w:val="24"/>
                <w:lang w:val="uk-UA"/>
              </w:rPr>
            </w:pPr>
            <w:r w:rsidRPr="00D86B99">
              <w:rPr>
                <w:rFonts w:ascii="Cambria" w:hAnsi="Cambria"/>
                <w:b/>
                <w:spacing w:val="-8"/>
                <w:sz w:val="24"/>
                <w:szCs w:val="24"/>
                <w:lang w:val="uk-UA"/>
              </w:rPr>
              <w:t>дистанційна</w:t>
            </w:r>
          </w:p>
        </w:tc>
      </w:tr>
      <w:tr w:rsidR="00D86B99" w:rsidRPr="00D86B99" w:rsidTr="0066147D">
        <w:tc>
          <w:tcPr>
            <w:tcW w:w="4537" w:type="dxa"/>
          </w:tcPr>
          <w:p w:rsidR="00276306" w:rsidRPr="00D86B99" w:rsidRDefault="00276306" w:rsidP="0066147D">
            <w:pPr>
              <w:pStyle w:val="a6"/>
              <w:ind w:left="183" w:firstLine="0"/>
              <w:rPr>
                <w:rStyle w:val="a9"/>
                <w:rFonts w:ascii="Cambria" w:hAnsi="Cambria" w:cs="Cambria"/>
                <w:sz w:val="24"/>
                <w:szCs w:val="24"/>
                <w:lang w:val="uk-UA"/>
              </w:rPr>
            </w:pPr>
            <w:r w:rsidRPr="00D86B99">
              <w:rPr>
                <w:rFonts w:ascii="Cambria" w:hAnsi="Cambria" w:cs="Cambria"/>
                <w:spacing w:val="-8"/>
                <w:sz w:val="24"/>
                <w:szCs w:val="24"/>
                <w:lang w:val="uk-UA"/>
              </w:rPr>
              <w:t>Семестр —</w:t>
            </w:r>
          </w:p>
        </w:tc>
        <w:tc>
          <w:tcPr>
            <w:tcW w:w="3515" w:type="dxa"/>
          </w:tcPr>
          <w:p w:rsidR="00276306" w:rsidRPr="00D86B99" w:rsidRDefault="00276306" w:rsidP="0066147D">
            <w:pPr>
              <w:pStyle w:val="a6"/>
              <w:spacing w:line="276" w:lineRule="auto"/>
              <w:ind w:right="648" w:firstLine="0"/>
              <w:rPr>
                <w:rStyle w:val="a9"/>
                <w:rFonts w:ascii="Cambria" w:hAnsi="Cambria"/>
                <w:iCs w:val="0"/>
                <w:sz w:val="24"/>
                <w:szCs w:val="24"/>
                <w:lang w:val="uk-UA"/>
              </w:rPr>
            </w:pPr>
            <w:r w:rsidRPr="00D86B99">
              <w:rPr>
                <w:rFonts w:ascii="Cambria" w:hAnsi="Cambria"/>
                <w:spacing w:val="-8"/>
                <w:sz w:val="24"/>
                <w:szCs w:val="24"/>
                <w:lang w:val="uk-UA"/>
              </w:rPr>
              <w:t>3</w:t>
            </w:r>
          </w:p>
        </w:tc>
      </w:tr>
      <w:tr w:rsidR="00D86B99" w:rsidRPr="00D86B99" w:rsidTr="0066147D">
        <w:tc>
          <w:tcPr>
            <w:tcW w:w="4537" w:type="dxa"/>
          </w:tcPr>
          <w:p w:rsidR="00276306" w:rsidRPr="00D86B99" w:rsidRDefault="00276306" w:rsidP="0066147D">
            <w:pPr>
              <w:pStyle w:val="a6"/>
              <w:ind w:left="183" w:firstLine="0"/>
              <w:rPr>
                <w:rStyle w:val="a9"/>
                <w:rFonts w:ascii="Cambria" w:hAnsi="Cambria" w:cs="Cambria"/>
                <w:sz w:val="24"/>
                <w:szCs w:val="24"/>
                <w:lang w:val="uk-UA"/>
              </w:rPr>
            </w:pPr>
            <w:r w:rsidRPr="00D86B99">
              <w:rPr>
                <w:rFonts w:ascii="Cambria" w:hAnsi="Cambria" w:cs="Cambria"/>
                <w:spacing w:val="-8"/>
                <w:sz w:val="24"/>
                <w:szCs w:val="24"/>
                <w:lang w:val="uk-UA"/>
              </w:rPr>
              <w:t>Кількість кредитів ECTS —</w:t>
            </w:r>
          </w:p>
        </w:tc>
        <w:tc>
          <w:tcPr>
            <w:tcW w:w="3515" w:type="dxa"/>
          </w:tcPr>
          <w:p w:rsidR="00276306" w:rsidRPr="00D86B99" w:rsidRDefault="00276306" w:rsidP="0066147D">
            <w:pPr>
              <w:pStyle w:val="a6"/>
              <w:spacing w:line="276" w:lineRule="auto"/>
              <w:ind w:right="648" w:firstLine="0"/>
              <w:rPr>
                <w:rStyle w:val="a9"/>
                <w:rFonts w:ascii="Cambria" w:hAnsi="Cambria"/>
                <w:iCs w:val="0"/>
                <w:sz w:val="24"/>
                <w:szCs w:val="24"/>
                <w:lang w:val="uk-UA"/>
              </w:rPr>
            </w:pPr>
            <w:r w:rsidRPr="00D86B99">
              <w:rPr>
                <w:rFonts w:ascii="Cambria" w:hAnsi="Cambria"/>
                <w:spacing w:val="-8"/>
                <w:sz w:val="24"/>
                <w:szCs w:val="24"/>
                <w:lang w:val="uk-UA"/>
              </w:rPr>
              <w:t>4</w:t>
            </w:r>
          </w:p>
        </w:tc>
      </w:tr>
      <w:tr w:rsidR="00D86B99" w:rsidRPr="00D86B99" w:rsidTr="0066147D">
        <w:tc>
          <w:tcPr>
            <w:tcW w:w="4537" w:type="dxa"/>
          </w:tcPr>
          <w:p w:rsidR="00276306" w:rsidRPr="00D86B99" w:rsidRDefault="00276306" w:rsidP="0066147D">
            <w:pPr>
              <w:pStyle w:val="a6"/>
              <w:ind w:left="183" w:firstLine="0"/>
              <w:rPr>
                <w:rFonts w:ascii="Cambria" w:hAnsi="Cambria" w:cs="Cambria"/>
                <w:spacing w:val="-8"/>
                <w:sz w:val="24"/>
                <w:szCs w:val="24"/>
                <w:lang w:val="uk-UA"/>
              </w:rPr>
            </w:pPr>
            <w:r w:rsidRPr="00D86B99">
              <w:rPr>
                <w:rFonts w:ascii="Cambria" w:hAnsi="Cambria" w:cs="Cambria"/>
                <w:spacing w:val="-8"/>
                <w:sz w:val="24"/>
                <w:szCs w:val="24"/>
                <w:lang w:val="uk-UA"/>
              </w:rPr>
              <w:t>Форма підсумкового контролю —</w:t>
            </w:r>
          </w:p>
        </w:tc>
        <w:tc>
          <w:tcPr>
            <w:tcW w:w="3515" w:type="dxa"/>
          </w:tcPr>
          <w:p w:rsidR="00276306" w:rsidRPr="00D86B99" w:rsidRDefault="00276306" w:rsidP="0066147D">
            <w:pPr>
              <w:pStyle w:val="a6"/>
              <w:spacing w:line="276" w:lineRule="auto"/>
              <w:ind w:right="648" w:firstLine="0"/>
              <w:rPr>
                <w:rFonts w:ascii="Cambria" w:hAnsi="Cambria"/>
                <w:b/>
                <w:spacing w:val="-8"/>
                <w:sz w:val="24"/>
                <w:szCs w:val="24"/>
                <w:lang w:val="uk-UA"/>
              </w:rPr>
            </w:pPr>
            <w:r w:rsidRPr="00D86B99">
              <w:rPr>
                <w:rFonts w:ascii="Cambria" w:hAnsi="Cambria"/>
                <w:b/>
                <w:spacing w:val="-8"/>
                <w:sz w:val="24"/>
                <w:szCs w:val="24"/>
                <w:lang w:val="uk-UA"/>
              </w:rPr>
              <w:t>залік</w:t>
            </w:r>
          </w:p>
        </w:tc>
      </w:tr>
      <w:tr w:rsidR="00D86B99" w:rsidRPr="00D86B99" w:rsidTr="0066147D">
        <w:tc>
          <w:tcPr>
            <w:tcW w:w="4537" w:type="dxa"/>
          </w:tcPr>
          <w:p w:rsidR="00276306" w:rsidRPr="00D86B99" w:rsidRDefault="00276306" w:rsidP="0066147D">
            <w:pPr>
              <w:pStyle w:val="a6"/>
              <w:ind w:left="183" w:firstLine="0"/>
              <w:rPr>
                <w:rStyle w:val="a9"/>
                <w:rFonts w:ascii="Cambria" w:hAnsi="Cambria" w:cs="Cambria"/>
                <w:sz w:val="24"/>
                <w:szCs w:val="24"/>
                <w:lang w:val="uk-UA"/>
              </w:rPr>
            </w:pPr>
            <w:r w:rsidRPr="00D86B99">
              <w:rPr>
                <w:rFonts w:ascii="Cambria" w:hAnsi="Cambria" w:cs="Cambria"/>
                <w:spacing w:val="-8"/>
                <w:sz w:val="24"/>
                <w:szCs w:val="24"/>
                <w:lang w:val="uk-UA"/>
              </w:rPr>
              <w:t>Мова викладання</w:t>
            </w:r>
          </w:p>
        </w:tc>
        <w:tc>
          <w:tcPr>
            <w:tcW w:w="3515" w:type="dxa"/>
          </w:tcPr>
          <w:p w:rsidR="00276306" w:rsidRPr="00D86B99" w:rsidRDefault="00276306" w:rsidP="0066147D">
            <w:pPr>
              <w:pStyle w:val="a6"/>
              <w:spacing w:line="276" w:lineRule="auto"/>
              <w:ind w:right="648" w:firstLine="0"/>
              <w:rPr>
                <w:rStyle w:val="a9"/>
                <w:rFonts w:ascii="Cambria" w:hAnsi="Cambria"/>
                <w:b/>
                <w:iCs w:val="0"/>
                <w:sz w:val="24"/>
                <w:szCs w:val="24"/>
                <w:lang w:val="uk-UA"/>
              </w:rPr>
            </w:pPr>
            <w:r w:rsidRPr="00D86B99">
              <w:rPr>
                <w:rFonts w:ascii="Cambria" w:hAnsi="Cambria"/>
                <w:b/>
                <w:spacing w:val="-8"/>
                <w:sz w:val="24"/>
                <w:szCs w:val="24"/>
                <w:lang w:val="uk-UA"/>
              </w:rPr>
              <w:t>українська</w:t>
            </w:r>
          </w:p>
        </w:tc>
      </w:tr>
    </w:tbl>
    <w:p w:rsidR="009632EE" w:rsidRPr="00D86B99" w:rsidRDefault="009632EE">
      <w:pPr>
        <w:rPr>
          <w:rFonts w:ascii="Cambria" w:hAnsi="Cambria" w:cs="Times New Roman"/>
          <w:b/>
          <w:sz w:val="28"/>
          <w:szCs w:val="28"/>
          <w:lang w:val="uk-UA"/>
        </w:rPr>
      </w:pPr>
    </w:p>
    <w:p w:rsidR="00877D8E" w:rsidRPr="00D86B99" w:rsidRDefault="00877D8E">
      <w:pPr>
        <w:rPr>
          <w:rFonts w:ascii="Cambria" w:hAnsi="Cambria" w:cs="Times New Roman"/>
          <w:b/>
          <w:sz w:val="28"/>
          <w:szCs w:val="28"/>
          <w:lang w:val="uk-UA"/>
        </w:rPr>
      </w:pPr>
    </w:p>
    <w:p w:rsidR="00877D8E" w:rsidRPr="00D86B99" w:rsidRDefault="00877D8E">
      <w:pPr>
        <w:rPr>
          <w:rFonts w:ascii="Cambria" w:hAnsi="Cambria" w:cs="Times New Roman"/>
          <w:b/>
          <w:sz w:val="28"/>
          <w:szCs w:val="28"/>
          <w:lang w:val="uk-UA"/>
        </w:rPr>
      </w:pPr>
    </w:p>
    <w:p w:rsidR="00877D8E" w:rsidRPr="00D86B99" w:rsidRDefault="00877D8E" w:rsidP="00877D8E">
      <w:pPr>
        <w:ind w:left="6521" w:firstLine="0"/>
        <w:rPr>
          <w:rFonts w:ascii="Cambria" w:hAnsi="Cambria"/>
          <w:szCs w:val="28"/>
          <w:lang w:val="uk-UA"/>
        </w:rPr>
      </w:pPr>
      <w:r w:rsidRPr="00D86B99">
        <w:rPr>
          <w:rFonts w:ascii="Cambria" w:hAnsi="Cambria"/>
          <w:szCs w:val="28"/>
          <w:lang w:val="uk-UA"/>
        </w:rPr>
        <w:t>© Даниленко О.А., 202</w:t>
      </w:r>
      <w:r w:rsidR="004D42A9" w:rsidRPr="00D86B99">
        <w:rPr>
          <w:rFonts w:ascii="Cambria" w:hAnsi="Cambria"/>
          <w:szCs w:val="28"/>
          <w:lang w:val="uk-UA"/>
        </w:rPr>
        <w:t>1</w:t>
      </w:r>
      <w:r w:rsidRPr="00D86B99">
        <w:rPr>
          <w:rFonts w:ascii="Cambria" w:hAnsi="Cambria"/>
          <w:szCs w:val="28"/>
          <w:lang w:val="uk-UA"/>
        </w:rPr>
        <w:t xml:space="preserve"> </w:t>
      </w:r>
    </w:p>
    <w:p w:rsidR="00877D8E" w:rsidRPr="00D86B99" w:rsidRDefault="00877D8E" w:rsidP="00877D8E">
      <w:pPr>
        <w:ind w:left="6521" w:firstLine="0"/>
        <w:rPr>
          <w:rFonts w:ascii="Cambria" w:hAnsi="Cambria" w:cs="Times New Roman"/>
          <w:b/>
          <w:sz w:val="28"/>
          <w:szCs w:val="28"/>
          <w:lang w:val="uk-UA"/>
        </w:rPr>
      </w:pPr>
      <w:r w:rsidRPr="00D86B99">
        <w:rPr>
          <w:rFonts w:ascii="Cambria" w:hAnsi="Cambria"/>
          <w:szCs w:val="28"/>
          <w:lang w:val="uk-UA"/>
        </w:rPr>
        <w:t>© КНЕУ, 202</w:t>
      </w:r>
      <w:r w:rsidR="004D42A9" w:rsidRPr="00D86B99">
        <w:rPr>
          <w:rFonts w:ascii="Cambria" w:hAnsi="Cambria"/>
          <w:szCs w:val="28"/>
          <w:lang w:val="uk-UA"/>
        </w:rPr>
        <w:t>1</w:t>
      </w:r>
    </w:p>
    <w:p w:rsidR="009C79FE" w:rsidRPr="00D86B99" w:rsidRDefault="009C79FE">
      <w:pPr>
        <w:rPr>
          <w:rFonts w:ascii="Cambria" w:hAnsi="Cambria" w:cs="Times New Roman"/>
          <w:b/>
          <w:sz w:val="28"/>
          <w:szCs w:val="28"/>
          <w:lang w:val="uk-UA"/>
        </w:rPr>
      </w:pPr>
      <w:r w:rsidRPr="00D86B99">
        <w:rPr>
          <w:rFonts w:ascii="Cambria" w:hAnsi="Cambria" w:cs="Times New Roman"/>
          <w:b/>
          <w:sz w:val="28"/>
          <w:szCs w:val="28"/>
          <w:lang w:val="uk-UA"/>
        </w:rPr>
        <w:br w:type="page"/>
      </w:r>
    </w:p>
    <w:p w:rsidR="00D07850" w:rsidRPr="00D86B99" w:rsidRDefault="00D07850" w:rsidP="00D07850">
      <w:pPr>
        <w:shd w:val="clear" w:color="auto" w:fill="FFFFFF"/>
        <w:spacing w:line="348" w:lineRule="auto"/>
        <w:jc w:val="center"/>
        <w:rPr>
          <w:rFonts w:ascii="Cambria" w:hAnsi="Cambria"/>
          <w:b/>
          <w:bCs/>
          <w:spacing w:val="-6"/>
          <w:sz w:val="28"/>
          <w:szCs w:val="28"/>
          <w:lang w:val="uk-UA"/>
        </w:rPr>
      </w:pPr>
      <w:r w:rsidRPr="00D86B99">
        <w:rPr>
          <w:rFonts w:ascii="Cambria" w:hAnsi="Cambria"/>
          <w:b/>
          <w:bCs/>
          <w:smallCaps/>
          <w:sz w:val="28"/>
          <w:szCs w:val="28"/>
          <w:lang w:val="uk-UA"/>
        </w:rPr>
        <w:t>З</w:t>
      </w:r>
      <w:r w:rsidR="006E2112" w:rsidRPr="00D86B99">
        <w:rPr>
          <w:rFonts w:ascii="Cambria" w:hAnsi="Cambria"/>
          <w:b/>
          <w:bCs/>
          <w:smallCaps/>
          <w:sz w:val="28"/>
          <w:szCs w:val="28"/>
          <w:lang w:val="uk-UA"/>
        </w:rPr>
        <w:t>МІСТ</w:t>
      </w:r>
    </w:p>
    <w:sdt>
      <w:sdtPr>
        <w:rPr>
          <w:rFonts w:ascii="Cambria" w:eastAsiaTheme="minorHAnsi" w:hAnsi="Cambria" w:cstheme="minorBidi"/>
          <w:color w:val="auto"/>
          <w:sz w:val="22"/>
          <w:szCs w:val="22"/>
          <w:lang w:val="uk-UA" w:eastAsia="en-US"/>
        </w:rPr>
        <w:id w:val="-539738582"/>
        <w:docPartObj>
          <w:docPartGallery w:val="Table of Contents"/>
          <w:docPartUnique/>
        </w:docPartObj>
      </w:sdtPr>
      <w:sdtEndPr>
        <w:rPr>
          <w:b/>
          <w:bCs/>
        </w:rPr>
      </w:sdtEndPr>
      <w:sdtContent>
        <w:p w:rsidR="009140A9" w:rsidRPr="00D86B99" w:rsidRDefault="00B14626" w:rsidP="005A3557">
          <w:pPr>
            <w:pStyle w:val="af"/>
            <w:jc w:val="right"/>
            <w:rPr>
              <w:rFonts w:ascii="Cambria" w:hAnsi="Cambria"/>
              <w:color w:val="auto"/>
              <w:lang w:val="uk-UA"/>
            </w:rPr>
          </w:pPr>
          <w:r w:rsidRPr="00D86B99">
            <w:rPr>
              <w:rFonts w:ascii="Cambria" w:eastAsiaTheme="minorHAnsi" w:hAnsi="Cambria" w:cstheme="minorBidi"/>
              <w:b/>
              <w:color w:val="auto"/>
              <w:sz w:val="22"/>
              <w:szCs w:val="22"/>
              <w:lang w:val="uk-UA" w:eastAsia="en-US"/>
            </w:rPr>
            <w:t>Стор.</w:t>
          </w:r>
        </w:p>
        <w:p w:rsidR="00860BC5" w:rsidRDefault="00B42688">
          <w:pPr>
            <w:pStyle w:val="15"/>
            <w:rPr>
              <w:rFonts w:eastAsiaTheme="minorEastAsia"/>
              <w:noProof/>
              <w:lang w:eastAsia="ru-RU"/>
            </w:rPr>
          </w:pPr>
          <w:r w:rsidRPr="00D86B99">
            <w:rPr>
              <w:rFonts w:ascii="Cambria" w:hAnsi="Cambria"/>
              <w:lang w:val="uk-UA"/>
            </w:rPr>
            <w:fldChar w:fldCharType="begin"/>
          </w:r>
          <w:r w:rsidR="009140A9" w:rsidRPr="00D86B99">
            <w:rPr>
              <w:rFonts w:ascii="Cambria" w:hAnsi="Cambria"/>
              <w:lang w:val="uk-UA"/>
            </w:rPr>
            <w:instrText xml:space="preserve"> TOC \o "1-3" \h \z \u </w:instrText>
          </w:r>
          <w:r w:rsidRPr="00D86B99">
            <w:rPr>
              <w:rFonts w:ascii="Cambria" w:hAnsi="Cambria"/>
              <w:lang w:val="uk-UA"/>
            </w:rPr>
            <w:fldChar w:fldCharType="separate"/>
          </w:r>
          <w:hyperlink w:anchor="_Toc84197296" w:history="1">
            <w:r w:rsidR="00860BC5" w:rsidRPr="004D3C4D">
              <w:rPr>
                <w:rStyle w:val="a8"/>
                <w:rFonts w:ascii="Cambria" w:hAnsi="Cambria"/>
                <w:noProof/>
              </w:rPr>
              <w:t>ВСТУП</w:t>
            </w:r>
            <w:r w:rsidR="00860BC5">
              <w:rPr>
                <w:noProof/>
                <w:webHidden/>
              </w:rPr>
              <w:tab/>
            </w:r>
            <w:r>
              <w:rPr>
                <w:noProof/>
                <w:webHidden/>
              </w:rPr>
              <w:fldChar w:fldCharType="begin"/>
            </w:r>
            <w:r w:rsidR="00860BC5">
              <w:rPr>
                <w:noProof/>
                <w:webHidden/>
              </w:rPr>
              <w:instrText xml:space="preserve"> PAGEREF _Toc84197296 \h </w:instrText>
            </w:r>
            <w:r>
              <w:rPr>
                <w:noProof/>
                <w:webHidden/>
              </w:rPr>
            </w:r>
            <w:r>
              <w:rPr>
                <w:noProof/>
                <w:webHidden/>
              </w:rPr>
              <w:fldChar w:fldCharType="separate"/>
            </w:r>
            <w:r w:rsidR="00860BC5">
              <w:rPr>
                <w:noProof/>
                <w:webHidden/>
              </w:rPr>
              <w:t>5</w:t>
            </w:r>
            <w:r>
              <w:rPr>
                <w:noProof/>
                <w:webHidden/>
              </w:rPr>
              <w:fldChar w:fldCharType="end"/>
            </w:r>
          </w:hyperlink>
        </w:p>
        <w:p w:rsidR="00860BC5" w:rsidRDefault="00456AAA">
          <w:pPr>
            <w:pStyle w:val="15"/>
            <w:rPr>
              <w:rFonts w:eastAsiaTheme="minorEastAsia"/>
              <w:noProof/>
              <w:lang w:eastAsia="ru-RU"/>
            </w:rPr>
          </w:pPr>
          <w:hyperlink w:anchor="_Toc84197297" w:history="1">
            <w:r w:rsidR="00860BC5" w:rsidRPr="004D3C4D">
              <w:rPr>
                <w:rStyle w:val="a8"/>
                <w:rFonts w:ascii="Cambria" w:hAnsi="Cambria"/>
                <w:bCs/>
                <w:caps/>
                <w:noProof/>
              </w:rPr>
              <w:t>1. Зміст НАВЧАЛЬНОЇ дисципліни за темами</w:t>
            </w:r>
            <w:r w:rsidR="00860BC5">
              <w:rPr>
                <w:noProof/>
                <w:webHidden/>
              </w:rPr>
              <w:tab/>
            </w:r>
            <w:r w:rsidR="00B42688">
              <w:rPr>
                <w:noProof/>
                <w:webHidden/>
              </w:rPr>
              <w:fldChar w:fldCharType="begin"/>
            </w:r>
            <w:r w:rsidR="00860BC5">
              <w:rPr>
                <w:noProof/>
                <w:webHidden/>
              </w:rPr>
              <w:instrText xml:space="preserve"> PAGEREF _Toc84197297 \h </w:instrText>
            </w:r>
            <w:r w:rsidR="00B42688">
              <w:rPr>
                <w:noProof/>
                <w:webHidden/>
              </w:rPr>
            </w:r>
            <w:r w:rsidR="00B42688">
              <w:rPr>
                <w:noProof/>
                <w:webHidden/>
              </w:rPr>
              <w:fldChar w:fldCharType="separate"/>
            </w:r>
            <w:r w:rsidR="00860BC5">
              <w:rPr>
                <w:noProof/>
                <w:webHidden/>
              </w:rPr>
              <w:t>6</w:t>
            </w:r>
            <w:r w:rsidR="00B42688">
              <w:rPr>
                <w:noProof/>
                <w:webHidden/>
              </w:rPr>
              <w:fldChar w:fldCharType="end"/>
            </w:r>
          </w:hyperlink>
        </w:p>
        <w:p w:rsidR="00860BC5" w:rsidRDefault="00456AAA">
          <w:pPr>
            <w:pStyle w:val="22"/>
            <w:rPr>
              <w:rFonts w:eastAsiaTheme="minorEastAsia"/>
              <w:noProof/>
              <w:lang w:eastAsia="ru-RU"/>
            </w:rPr>
          </w:pPr>
          <w:hyperlink w:anchor="_Toc84197298" w:history="1">
            <w:r w:rsidR="00860BC5" w:rsidRPr="004D3C4D">
              <w:rPr>
                <w:rStyle w:val="a8"/>
                <w:rFonts w:ascii="Cambria" w:hAnsi="Cambria"/>
                <w:noProof/>
                <w:lang w:val="uk-UA"/>
              </w:rPr>
              <w:t xml:space="preserve">Тема 1. Методологія та методичний інструментарій </w:t>
            </w:r>
            <w:r w:rsidR="00860BC5" w:rsidRPr="004D3C4D">
              <w:rPr>
                <w:rStyle w:val="a8"/>
                <w:rFonts w:ascii="Cambria" w:eastAsia="Calibri" w:hAnsi="Cambria"/>
                <w:noProof/>
                <w:lang w:val="uk-UA"/>
              </w:rPr>
              <w:t>HR-аналітики</w:t>
            </w:r>
            <w:r w:rsidR="00860BC5">
              <w:rPr>
                <w:noProof/>
                <w:webHidden/>
              </w:rPr>
              <w:tab/>
            </w:r>
            <w:r w:rsidR="00B42688">
              <w:rPr>
                <w:noProof/>
                <w:webHidden/>
              </w:rPr>
              <w:fldChar w:fldCharType="begin"/>
            </w:r>
            <w:r w:rsidR="00860BC5">
              <w:rPr>
                <w:noProof/>
                <w:webHidden/>
              </w:rPr>
              <w:instrText xml:space="preserve"> PAGEREF _Toc84197298 \h </w:instrText>
            </w:r>
            <w:r w:rsidR="00B42688">
              <w:rPr>
                <w:noProof/>
                <w:webHidden/>
              </w:rPr>
            </w:r>
            <w:r w:rsidR="00B42688">
              <w:rPr>
                <w:noProof/>
                <w:webHidden/>
              </w:rPr>
              <w:fldChar w:fldCharType="separate"/>
            </w:r>
            <w:r w:rsidR="00860BC5">
              <w:rPr>
                <w:noProof/>
                <w:webHidden/>
              </w:rPr>
              <w:t>6</w:t>
            </w:r>
            <w:r w:rsidR="00B42688">
              <w:rPr>
                <w:noProof/>
                <w:webHidden/>
              </w:rPr>
              <w:fldChar w:fldCharType="end"/>
            </w:r>
          </w:hyperlink>
        </w:p>
        <w:p w:rsidR="00860BC5" w:rsidRDefault="00456AAA">
          <w:pPr>
            <w:pStyle w:val="22"/>
            <w:rPr>
              <w:rFonts w:eastAsiaTheme="minorEastAsia"/>
              <w:noProof/>
              <w:lang w:eastAsia="ru-RU"/>
            </w:rPr>
          </w:pPr>
          <w:hyperlink w:anchor="_Toc84197299" w:history="1">
            <w:r w:rsidR="00860BC5" w:rsidRPr="004D3C4D">
              <w:rPr>
                <w:rStyle w:val="a8"/>
                <w:rFonts w:ascii="Cambria" w:hAnsi="Cambria"/>
                <w:noProof/>
                <w:lang w:val="uk-UA"/>
              </w:rPr>
              <w:t>Тема</w:t>
            </w:r>
            <w:r w:rsidR="00860BC5" w:rsidRPr="004D3C4D">
              <w:rPr>
                <w:rStyle w:val="a8"/>
                <w:rFonts w:ascii="Cambria" w:eastAsia="Calibri" w:hAnsi="Cambria"/>
                <w:noProof/>
                <w:lang w:val="uk-UA"/>
              </w:rPr>
              <w:t xml:space="preserve"> 2. Аналіз </w:t>
            </w:r>
            <w:r w:rsidR="00860BC5" w:rsidRPr="004D3C4D">
              <w:rPr>
                <w:rStyle w:val="a8"/>
                <w:rFonts w:ascii="Cambria" w:hAnsi="Cambria"/>
                <w:noProof/>
                <w:lang w:val="uk-UA"/>
              </w:rPr>
              <w:t>укомплектованості персоналом</w:t>
            </w:r>
            <w:r w:rsidR="00860BC5">
              <w:rPr>
                <w:noProof/>
                <w:webHidden/>
              </w:rPr>
              <w:tab/>
            </w:r>
            <w:r w:rsidR="00B42688">
              <w:rPr>
                <w:noProof/>
                <w:webHidden/>
              </w:rPr>
              <w:fldChar w:fldCharType="begin"/>
            </w:r>
            <w:r w:rsidR="00860BC5">
              <w:rPr>
                <w:noProof/>
                <w:webHidden/>
              </w:rPr>
              <w:instrText xml:space="preserve"> PAGEREF _Toc84197299 \h </w:instrText>
            </w:r>
            <w:r w:rsidR="00B42688">
              <w:rPr>
                <w:noProof/>
                <w:webHidden/>
              </w:rPr>
            </w:r>
            <w:r w:rsidR="00B42688">
              <w:rPr>
                <w:noProof/>
                <w:webHidden/>
              </w:rPr>
              <w:fldChar w:fldCharType="separate"/>
            </w:r>
            <w:r w:rsidR="00860BC5">
              <w:rPr>
                <w:noProof/>
                <w:webHidden/>
              </w:rPr>
              <w:t>6</w:t>
            </w:r>
            <w:r w:rsidR="00B42688">
              <w:rPr>
                <w:noProof/>
                <w:webHidden/>
              </w:rPr>
              <w:fldChar w:fldCharType="end"/>
            </w:r>
          </w:hyperlink>
        </w:p>
        <w:p w:rsidR="00860BC5" w:rsidRDefault="00456AAA">
          <w:pPr>
            <w:pStyle w:val="22"/>
            <w:rPr>
              <w:rFonts w:eastAsiaTheme="minorEastAsia"/>
              <w:noProof/>
              <w:lang w:eastAsia="ru-RU"/>
            </w:rPr>
          </w:pPr>
          <w:hyperlink w:anchor="_Toc84197300" w:history="1">
            <w:r w:rsidR="00860BC5" w:rsidRPr="004D3C4D">
              <w:rPr>
                <w:rStyle w:val="a8"/>
                <w:rFonts w:ascii="Cambria" w:hAnsi="Cambria"/>
                <w:noProof/>
                <w:lang w:val="uk-UA"/>
              </w:rPr>
              <w:t>Тема</w:t>
            </w:r>
            <w:r w:rsidR="00860BC5" w:rsidRPr="004D3C4D">
              <w:rPr>
                <w:rStyle w:val="a8"/>
                <w:rFonts w:ascii="Cambria" w:eastAsia="Calibri" w:hAnsi="Cambria"/>
                <w:noProof/>
                <w:lang w:val="uk-UA"/>
              </w:rPr>
              <w:t xml:space="preserve"> 3. Ефективність наймання та адаптації персоналу</w:t>
            </w:r>
            <w:r w:rsidR="00860BC5">
              <w:rPr>
                <w:noProof/>
                <w:webHidden/>
              </w:rPr>
              <w:tab/>
            </w:r>
            <w:r w:rsidR="00B42688">
              <w:rPr>
                <w:noProof/>
                <w:webHidden/>
              </w:rPr>
              <w:fldChar w:fldCharType="begin"/>
            </w:r>
            <w:r w:rsidR="00860BC5">
              <w:rPr>
                <w:noProof/>
                <w:webHidden/>
              </w:rPr>
              <w:instrText xml:space="preserve"> PAGEREF _Toc84197300 \h </w:instrText>
            </w:r>
            <w:r w:rsidR="00B42688">
              <w:rPr>
                <w:noProof/>
                <w:webHidden/>
              </w:rPr>
            </w:r>
            <w:r w:rsidR="00B42688">
              <w:rPr>
                <w:noProof/>
                <w:webHidden/>
              </w:rPr>
              <w:fldChar w:fldCharType="separate"/>
            </w:r>
            <w:r w:rsidR="00860BC5">
              <w:rPr>
                <w:noProof/>
                <w:webHidden/>
              </w:rPr>
              <w:t>7</w:t>
            </w:r>
            <w:r w:rsidR="00B42688">
              <w:rPr>
                <w:noProof/>
                <w:webHidden/>
              </w:rPr>
              <w:fldChar w:fldCharType="end"/>
            </w:r>
          </w:hyperlink>
        </w:p>
        <w:p w:rsidR="00860BC5" w:rsidRDefault="00456AAA">
          <w:pPr>
            <w:pStyle w:val="22"/>
            <w:rPr>
              <w:rFonts w:eastAsiaTheme="minorEastAsia"/>
              <w:noProof/>
              <w:lang w:eastAsia="ru-RU"/>
            </w:rPr>
          </w:pPr>
          <w:hyperlink w:anchor="_Toc84197301" w:history="1">
            <w:r w:rsidR="00860BC5" w:rsidRPr="004D3C4D">
              <w:rPr>
                <w:rStyle w:val="a8"/>
                <w:rFonts w:ascii="Cambria" w:hAnsi="Cambria"/>
                <w:noProof/>
                <w:lang w:val="uk-UA"/>
              </w:rPr>
              <w:t>Тема</w:t>
            </w:r>
            <w:r w:rsidR="00860BC5" w:rsidRPr="004D3C4D">
              <w:rPr>
                <w:rStyle w:val="a8"/>
                <w:rFonts w:ascii="Cambria" w:eastAsia="Calibri" w:hAnsi="Cambria"/>
                <w:noProof/>
                <w:lang w:val="uk-UA"/>
              </w:rPr>
              <w:t xml:space="preserve"> 4. Аналіз </w:t>
            </w:r>
            <w:r w:rsidR="00860BC5" w:rsidRPr="004D3C4D">
              <w:rPr>
                <w:rStyle w:val="a8"/>
                <w:rFonts w:ascii="Cambria" w:hAnsi="Cambria"/>
                <w:noProof/>
                <w:lang w:val="uk-UA"/>
              </w:rPr>
              <w:t>продуктивності та якості праці</w:t>
            </w:r>
            <w:r w:rsidR="00860BC5">
              <w:rPr>
                <w:noProof/>
                <w:webHidden/>
              </w:rPr>
              <w:tab/>
            </w:r>
            <w:r w:rsidR="00B42688">
              <w:rPr>
                <w:noProof/>
                <w:webHidden/>
              </w:rPr>
              <w:fldChar w:fldCharType="begin"/>
            </w:r>
            <w:r w:rsidR="00860BC5">
              <w:rPr>
                <w:noProof/>
                <w:webHidden/>
              </w:rPr>
              <w:instrText xml:space="preserve"> PAGEREF _Toc84197301 \h </w:instrText>
            </w:r>
            <w:r w:rsidR="00B42688">
              <w:rPr>
                <w:noProof/>
                <w:webHidden/>
              </w:rPr>
            </w:r>
            <w:r w:rsidR="00B42688">
              <w:rPr>
                <w:noProof/>
                <w:webHidden/>
              </w:rPr>
              <w:fldChar w:fldCharType="separate"/>
            </w:r>
            <w:r w:rsidR="00860BC5">
              <w:rPr>
                <w:noProof/>
                <w:webHidden/>
              </w:rPr>
              <w:t>7</w:t>
            </w:r>
            <w:r w:rsidR="00B42688">
              <w:rPr>
                <w:noProof/>
                <w:webHidden/>
              </w:rPr>
              <w:fldChar w:fldCharType="end"/>
            </w:r>
          </w:hyperlink>
        </w:p>
        <w:p w:rsidR="00860BC5" w:rsidRDefault="00456AAA">
          <w:pPr>
            <w:pStyle w:val="22"/>
            <w:rPr>
              <w:rFonts w:eastAsiaTheme="minorEastAsia"/>
              <w:noProof/>
              <w:lang w:eastAsia="ru-RU"/>
            </w:rPr>
          </w:pPr>
          <w:hyperlink w:anchor="_Toc84197302" w:history="1">
            <w:r w:rsidR="00860BC5" w:rsidRPr="004D3C4D">
              <w:rPr>
                <w:rStyle w:val="a8"/>
                <w:rFonts w:ascii="Cambria" w:hAnsi="Cambria"/>
                <w:noProof/>
                <w:lang w:val="uk-UA"/>
              </w:rPr>
              <w:t>Тема</w:t>
            </w:r>
            <w:r w:rsidR="00860BC5" w:rsidRPr="004D3C4D">
              <w:rPr>
                <w:rStyle w:val="a8"/>
                <w:rFonts w:ascii="Cambria" w:eastAsia="Calibri" w:hAnsi="Cambria"/>
                <w:noProof/>
                <w:lang w:val="uk-UA"/>
              </w:rPr>
              <w:t xml:space="preserve"> 5. Ефективність навчання та розвитку персоналу</w:t>
            </w:r>
            <w:r w:rsidR="00860BC5">
              <w:rPr>
                <w:noProof/>
                <w:webHidden/>
              </w:rPr>
              <w:tab/>
            </w:r>
            <w:r w:rsidR="00B42688">
              <w:rPr>
                <w:noProof/>
                <w:webHidden/>
              </w:rPr>
              <w:fldChar w:fldCharType="begin"/>
            </w:r>
            <w:r w:rsidR="00860BC5">
              <w:rPr>
                <w:noProof/>
                <w:webHidden/>
              </w:rPr>
              <w:instrText xml:space="preserve"> PAGEREF _Toc84197302 \h </w:instrText>
            </w:r>
            <w:r w:rsidR="00B42688">
              <w:rPr>
                <w:noProof/>
                <w:webHidden/>
              </w:rPr>
            </w:r>
            <w:r w:rsidR="00B42688">
              <w:rPr>
                <w:noProof/>
                <w:webHidden/>
              </w:rPr>
              <w:fldChar w:fldCharType="separate"/>
            </w:r>
            <w:r w:rsidR="00860BC5">
              <w:rPr>
                <w:noProof/>
                <w:webHidden/>
              </w:rPr>
              <w:t>8</w:t>
            </w:r>
            <w:r w:rsidR="00B42688">
              <w:rPr>
                <w:noProof/>
                <w:webHidden/>
              </w:rPr>
              <w:fldChar w:fldCharType="end"/>
            </w:r>
          </w:hyperlink>
        </w:p>
        <w:p w:rsidR="00860BC5" w:rsidRDefault="00456AAA">
          <w:pPr>
            <w:pStyle w:val="22"/>
            <w:rPr>
              <w:rFonts w:eastAsiaTheme="minorEastAsia"/>
              <w:noProof/>
              <w:lang w:eastAsia="ru-RU"/>
            </w:rPr>
          </w:pPr>
          <w:hyperlink w:anchor="_Toc84197303" w:history="1">
            <w:r w:rsidR="00860BC5" w:rsidRPr="004D3C4D">
              <w:rPr>
                <w:rStyle w:val="a8"/>
                <w:rFonts w:ascii="Cambria" w:hAnsi="Cambria"/>
                <w:noProof/>
                <w:lang w:val="uk-UA"/>
              </w:rPr>
              <w:t>Тема</w:t>
            </w:r>
            <w:r w:rsidR="00860BC5" w:rsidRPr="004D3C4D">
              <w:rPr>
                <w:rStyle w:val="a8"/>
                <w:rFonts w:ascii="Cambria" w:eastAsia="Calibri" w:hAnsi="Cambria"/>
                <w:noProof/>
                <w:lang w:val="uk-UA"/>
              </w:rPr>
              <w:t xml:space="preserve"> 6. Аналіз та оцінка потенціалу та талантів працівників</w:t>
            </w:r>
            <w:r w:rsidR="00860BC5">
              <w:rPr>
                <w:noProof/>
                <w:webHidden/>
              </w:rPr>
              <w:tab/>
            </w:r>
            <w:r w:rsidR="00B42688">
              <w:rPr>
                <w:noProof/>
                <w:webHidden/>
              </w:rPr>
              <w:fldChar w:fldCharType="begin"/>
            </w:r>
            <w:r w:rsidR="00860BC5">
              <w:rPr>
                <w:noProof/>
                <w:webHidden/>
              </w:rPr>
              <w:instrText xml:space="preserve"> PAGEREF _Toc84197303 \h </w:instrText>
            </w:r>
            <w:r w:rsidR="00B42688">
              <w:rPr>
                <w:noProof/>
                <w:webHidden/>
              </w:rPr>
            </w:r>
            <w:r w:rsidR="00B42688">
              <w:rPr>
                <w:noProof/>
                <w:webHidden/>
              </w:rPr>
              <w:fldChar w:fldCharType="separate"/>
            </w:r>
            <w:r w:rsidR="00860BC5">
              <w:rPr>
                <w:noProof/>
                <w:webHidden/>
              </w:rPr>
              <w:t>8</w:t>
            </w:r>
            <w:r w:rsidR="00B42688">
              <w:rPr>
                <w:noProof/>
                <w:webHidden/>
              </w:rPr>
              <w:fldChar w:fldCharType="end"/>
            </w:r>
          </w:hyperlink>
        </w:p>
        <w:p w:rsidR="00860BC5" w:rsidRDefault="00456AAA">
          <w:pPr>
            <w:pStyle w:val="22"/>
            <w:rPr>
              <w:rFonts w:eastAsiaTheme="minorEastAsia"/>
              <w:noProof/>
              <w:lang w:eastAsia="ru-RU"/>
            </w:rPr>
          </w:pPr>
          <w:hyperlink w:anchor="_Toc84197304" w:history="1">
            <w:r w:rsidR="00860BC5" w:rsidRPr="004D3C4D">
              <w:rPr>
                <w:rStyle w:val="a8"/>
                <w:rFonts w:ascii="Cambria" w:hAnsi="Cambria"/>
                <w:noProof/>
                <w:lang w:val="uk-UA"/>
              </w:rPr>
              <w:t>Тема</w:t>
            </w:r>
            <w:r w:rsidR="00860BC5" w:rsidRPr="004D3C4D">
              <w:rPr>
                <w:rStyle w:val="a8"/>
                <w:rFonts w:ascii="Cambria" w:eastAsia="Calibri" w:hAnsi="Cambria"/>
                <w:noProof/>
                <w:lang w:val="uk-UA"/>
              </w:rPr>
              <w:t xml:space="preserve"> 7. HR-метрики утримання та </w:t>
            </w:r>
            <w:r w:rsidR="00860BC5" w:rsidRPr="004D3C4D">
              <w:rPr>
                <w:rStyle w:val="a8"/>
                <w:rFonts w:ascii="Cambria" w:hAnsi="Cambria"/>
                <w:noProof/>
                <w:lang w:val="uk-UA"/>
              </w:rPr>
              <w:t>звільнень персоналу</w:t>
            </w:r>
            <w:r w:rsidR="00860BC5">
              <w:rPr>
                <w:noProof/>
                <w:webHidden/>
              </w:rPr>
              <w:tab/>
            </w:r>
            <w:r w:rsidR="00B42688">
              <w:rPr>
                <w:noProof/>
                <w:webHidden/>
              </w:rPr>
              <w:fldChar w:fldCharType="begin"/>
            </w:r>
            <w:r w:rsidR="00860BC5">
              <w:rPr>
                <w:noProof/>
                <w:webHidden/>
              </w:rPr>
              <w:instrText xml:space="preserve"> PAGEREF _Toc84197304 \h </w:instrText>
            </w:r>
            <w:r w:rsidR="00B42688">
              <w:rPr>
                <w:noProof/>
                <w:webHidden/>
              </w:rPr>
            </w:r>
            <w:r w:rsidR="00B42688">
              <w:rPr>
                <w:noProof/>
                <w:webHidden/>
              </w:rPr>
              <w:fldChar w:fldCharType="separate"/>
            </w:r>
            <w:r w:rsidR="00860BC5">
              <w:rPr>
                <w:noProof/>
                <w:webHidden/>
              </w:rPr>
              <w:t>8</w:t>
            </w:r>
            <w:r w:rsidR="00B42688">
              <w:rPr>
                <w:noProof/>
                <w:webHidden/>
              </w:rPr>
              <w:fldChar w:fldCharType="end"/>
            </w:r>
          </w:hyperlink>
        </w:p>
        <w:p w:rsidR="00860BC5" w:rsidRDefault="00456AAA">
          <w:pPr>
            <w:pStyle w:val="22"/>
            <w:rPr>
              <w:rFonts w:eastAsiaTheme="minorEastAsia"/>
              <w:noProof/>
              <w:lang w:eastAsia="ru-RU"/>
            </w:rPr>
          </w:pPr>
          <w:hyperlink w:anchor="_Toc84197305" w:history="1">
            <w:r w:rsidR="00860BC5" w:rsidRPr="004D3C4D">
              <w:rPr>
                <w:rStyle w:val="a8"/>
                <w:rFonts w:ascii="Cambria" w:hAnsi="Cambria"/>
                <w:noProof/>
                <w:lang w:val="uk-UA"/>
              </w:rPr>
              <w:t>Тема</w:t>
            </w:r>
            <w:r w:rsidR="00860BC5" w:rsidRPr="004D3C4D">
              <w:rPr>
                <w:rStyle w:val="a8"/>
                <w:rFonts w:ascii="Cambria" w:eastAsia="Calibri" w:hAnsi="Cambria"/>
                <w:noProof/>
                <w:lang w:val="uk-UA"/>
              </w:rPr>
              <w:t xml:space="preserve"> 8. Аналіз ефективності використання робочого часу</w:t>
            </w:r>
            <w:r w:rsidR="00860BC5">
              <w:rPr>
                <w:noProof/>
                <w:webHidden/>
              </w:rPr>
              <w:tab/>
            </w:r>
            <w:r w:rsidR="00B42688">
              <w:rPr>
                <w:noProof/>
                <w:webHidden/>
              </w:rPr>
              <w:fldChar w:fldCharType="begin"/>
            </w:r>
            <w:r w:rsidR="00860BC5">
              <w:rPr>
                <w:noProof/>
                <w:webHidden/>
              </w:rPr>
              <w:instrText xml:space="preserve"> PAGEREF _Toc84197305 \h </w:instrText>
            </w:r>
            <w:r w:rsidR="00B42688">
              <w:rPr>
                <w:noProof/>
                <w:webHidden/>
              </w:rPr>
            </w:r>
            <w:r w:rsidR="00B42688">
              <w:rPr>
                <w:noProof/>
                <w:webHidden/>
              </w:rPr>
              <w:fldChar w:fldCharType="separate"/>
            </w:r>
            <w:r w:rsidR="00860BC5">
              <w:rPr>
                <w:noProof/>
                <w:webHidden/>
              </w:rPr>
              <w:t>9</w:t>
            </w:r>
            <w:r w:rsidR="00B42688">
              <w:rPr>
                <w:noProof/>
                <w:webHidden/>
              </w:rPr>
              <w:fldChar w:fldCharType="end"/>
            </w:r>
          </w:hyperlink>
        </w:p>
        <w:p w:rsidR="00860BC5" w:rsidRDefault="00456AAA">
          <w:pPr>
            <w:pStyle w:val="22"/>
            <w:rPr>
              <w:rFonts w:eastAsiaTheme="minorEastAsia"/>
              <w:noProof/>
              <w:lang w:eastAsia="ru-RU"/>
            </w:rPr>
          </w:pPr>
          <w:hyperlink w:anchor="_Toc84197306" w:history="1">
            <w:r w:rsidR="00860BC5" w:rsidRPr="004D3C4D">
              <w:rPr>
                <w:rStyle w:val="a8"/>
                <w:rFonts w:ascii="Cambria" w:hAnsi="Cambria"/>
                <w:noProof/>
                <w:lang w:val="uk-UA"/>
              </w:rPr>
              <w:t>Тема</w:t>
            </w:r>
            <w:r w:rsidR="00860BC5" w:rsidRPr="004D3C4D">
              <w:rPr>
                <w:rStyle w:val="a8"/>
                <w:rFonts w:ascii="Cambria" w:eastAsia="Calibri" w:hAnsi="Cambria"/>
                <w:noProof/>
                <w:lang w:val="uk-UA"/>
              </w:rPr>
              <w:t xml:space="preserve"> 9. Аналіз </w:t>
            </w:r>
            <w:r w:rsidR="00860BC5" w:rsidRPr="004D3C4D">
              <w:rPr>
                <w:rStyle w:val="a8"/>
                <w:rFonts w:ascii="Cambria" w:hAnsi="Cambria"/>
                <w:noProof/>
                <w:lang w:val="uk-UA"/>
              </w:rPr>
              <w:t>винагород та мотивації персоналу</w:t>
            </w:r>
            <w:r w:rsidR="00860BC5">
              <w:rPr>
                <w:noProof/>
                <w:webHidden/>
              </w:rPr>
              <w:tab/>
            </w:r>
            <w:r w:rsidR="00B42688">
              <w:rPr>
                <w:noProof/>
                <w:webHidden/>
              </w:rPr>
              <w:fldChar w:fldCharType="begin"/>
            </w:r>
            <w:r w:rsidR="00860BC5">
              <w:rPr>
                <w:noProof/>
                <w:webHidden/>
              </w:rPr>
              <w:instrText xml:space="preserve"> PAGEREF _Toc84197306 \h </w:instrText>
            </w:r>
            <w:r w:rsidR="00B42688">
              <w:rPr>
                <w:noProof/>
                <w:webHidden/>
              </w:rPr>
            </w:r>
            <w:r w:rsidR="00B42688">
              <w:rPr>
                <w:noProof/>
                <w:webHidden/>
              </w:rPr>
              <w:fldChar w:fldCharType="separate"/>
            </w:r>
            <w:r w:rsidR="00860BC5">
              <w:rPr>
                <w:noProof/>
                <w:webHidden/>
              </w:rPr>
              <w:t>9</w:t>
            </w:r>
            <w:r w:rsidR="00B42688">
              <w:rPr>
                <w:noProof/>
                <w:webHidden/>
              </w:rPr>
              <w:fldChar w:fldCharType="end"/>
            </w:r>
          </w:hyperlink>
        </w:p>
        <w:p w:rsidR="00860BC5" w:rsidRDefault="00456AAA">
          <w:pPr>
            <w:pStyle w:val="22"/>
            <w:rPr>
              <w:rFonts w:eastAsiaTheme="minorEastAsia"/>
              <w:noProof/>
              <w:lang w:eastAsia="ru-RU"/>
            </w:rPr>
          </w:pPr>
          <w:hyperlink w:anchor="_Toc84197307" w:history="1">
            <w:r w:rsidR="00860BC5" w:rsidRPr="004D3C4D">
              <w:rPr>
                <w:rStyle w:val="a8"/>
                <w:rFonts w:ascii="Cambria" w:hAnsi="Cambria"/>
                <w:noProof/>
                <w:lang w:val="uk-UA"/>
              </w:rPr>
              <w:t>Тема</w:t>
            </w:r>
            <w:r w:rsidR="00860BC5" w:rsidRPr="004D3C4D">
              <w:rPr>
                <w:rStyle w:val="a8"/>
                <w:rFonts w:ascii="Cambria" w:eastAsia="Calibri" w:hAnsi="Cambria"/>
                <w:noProof/>
                <w:lang w:val="uk-UA"/>
              </w:rPr>
              <w:t xml:space="preserve"> 10. HR</w:t>
            </w:r>
            <w:r w:rsidR="00860BC5" w:rsidRPr="004D3C4D">
              <w:rPr>
                <w:rStyle w:val="a8"/>
                <w:rFonts w:ascii="Cambria" w:hAnsi="Cambria"/>
                <w:noProof/>
                <w:lang w:val="uk-UA"/>
              </w:rPr>
              <w:t>-метрики охорони праці та навколишнього середовища</w:t>
            </w:r>
            <w:r w:rsidR="00860BC5">
              <w:rPr>
                <w:noProof/>
                <w:webHidden/>
              </w:rPr>
              <w:tab/>
            </w:r>
            <w:r w:rsidR="00B42688">
              <w:rPr>
                <w:noProof/>
                <w:webHidden/>
              </w:rPr>
              <w:fldChar w:fldCharType="begin"/>
            </w:r>
            <w:r w:rsidR="00860BC5">
              <w:rPr>
                <w:noProof/>
                <w:webHidden/>
              </w:rPr>
              <w:instrText xml:space="preserve"> PAGEREF _Toc84197307 \h </w:instrText>
            </w:r>
            <w:r w:rsidR="00B42688">
              <w:rPr>
                <w:noProof/>
                <w:webHidden/>
              </w:rPr>
            </w:r>
            <w:r w:rsidR="00B42688">
              <w:rPr>
                <w:noProof/>
                <w:webHidden/>
              </w:rPr>
              <w:fldChar w:fldCharType="separate"/>
            </w:r>
            <w:r w:rsidR="00860BC5">
              <w:rPr>
                <w:noProof/>
                <w:webHidden/>
              </w:rPr>
              <w:t>10</w:t>
            </w:r>
            <w:r w:rsidR="00B42688">
              <w:rPr>
                <w:noProof/>
                <w:webHidden/>
              </w:rPr>
              <w:fldChar w:fldCharType="end"/>
            </w:r>
          </w:hyperlink>
        </w:p>
        <w:p w:rsidR="00860BC5" w:rsidRDefault="00456AAA">
          <w:pPr>
            <w:pStyle w:val="22"/>
            <w:rPr>
              <w:rFonts w:eastAsiaTheme="minorEastAsia"/>
              <w:noProof/>
              <w:lang w:eastAsia="ru-RU"/>
            </w:rPr>
          </w:pPr>
          <w:hyperlink w:anchor="_Toc84197308" w:history="1">
            <w:r w:rsidR="00860BC5" w:rsidRPr="004D3C4D">
              <w:rPr>
                <w:rStyle w:val="a8"/>
                <w:rFonts w:ascii="Cambria" w:hAnsi="Cambria"/>
                <w:noProof/>
                <w:lang w:val="uk-UA"/>
              </w:rPr>
              <w:t>Тема</w:t>
            </w:r>
            <w:r w:rsidR="00860BC5" w:rsidRPr="004D3C4D">
              <w:rPr>
                <w:rStyle w:val="a8"/>
                <w:rFonts w:ascii="Cambria" w:eastAsia="Calibri" w:hAnsi="Cambria"/>
                <w:noProof/>
                <w:lang w:val="uk-UA"/>
              </w:rPr>
              <w:t xml:space="preserve"> 11. Аналіз соціального розвитку організації</w:t>
            </w:r>
            <w:r w:rsidR="00860BC5">
              <w:rPr>
                <w:noProof/>
                <w:webHidden/>
              </w:rPr>
              <w:tab/>
            </w:r>
            <w:r w:rsidR="00B42688">
              <w:rPr>
                <w:noProof/>
                <w:webHidden/>
              </w:rPr>
              <w:fldChar w:fldCharType="begin"/>
            </w:r>
            <w:r w:rsidR="00860BC5">
              <w:rPr>
                <w:noProof/>
                <w:webHidden/>
              </w:rPr>
              <w:instrText xml:space="preserve"> PAGEREF _Toc84197308 \h </w:instrText>
            </w:r>
            <w:r w:rsidR="00B42688">
              <w:rPr>
                <w:noProof/>
                <w:webHidden/>
              </w:rPr>
            </w:r>
            <w:r w:rsidR="00B42688">
              <w:rPr>
                <w:noProof/>
                <w:webHidden/>
              </w:rPr>
              <w:fldChar w:fldCharType="separate"/>
            </w:r>
            <w:r w:rsidR="00860BC5">
              <w:rPr>
                <w:noProof/>
                <w:webHidden/>
              </w:rPr>
              <w:t>10</w:t>
            </w:r>
            <w:r w:rsidR="00B42688">
              <w:rPr>
                <w:noProof/>
                <w:webHidden/>
              </w:rPr>
              <w:fldChar w:fldCharType="end"/>
            </w:r>
          </w:hyperlink>
        </w:p>
        <w:p w:rsidR="00860BC5" w:rsidRDefault="00456AAA">
          <w:pPr>
            <w:pStyle w:val="22"/>
            <w:rPr>
              <w:rFonts w:eastAsiaTheme="minorEastAsia"/>
              <w:noProof/>
              <w:lang w:eastAsia="ru-RU"/>
            </w:rPr>
          </w:pPr>
          <w:hyperlink w:anchor="_Toc84197309" w:history="1">
            <w:r w:rsidR="00860BC5" w:rsidRPr="004D3C4D">
              <w:rPr>
                <w:rStyle w:val="a8"/>
                <w:rFonts w:ascii="Cambria" w:hAnsi="Cambria"/>
                <w:noProof/>
                <w:lang w:val="uk-UA"/>
              </w:rPr>
              <w:t>Тема</w:t>
            </w:r>
            <w:r w:rsidR="00860BC5" w:rsidRPr="004D3C4D">
              <w:rPr>
                <w:rStyle w:val="a8"/>
                <w:rFonts w:ascii="Cambria" w:eastAsia="Calibri" w:hAnsi="Cambria"/>
                <w:noProof/>
                <w:lang w:val="uk-UA"/>
              </w:rPr>
              <w:t xml:space="preserve"> 12. HR-метрики корпоративної культури</w:t>
            </w:r>
            <w:r w:rsidR="00860BC5">
              <w:rPr>
                <w:noProof/>
                <w:webHidden/>
              </w:rPr>
              <w:tab/>
            </w:r>
            <w:r w:rsidR="00B42688">
              <w:rPr>
                <w:noProof/>
                <w:webHidden/>
              </w:rPr>
              <w:fldChar w:fldCharType="begin"/>
            </w:r>
            <w:r w:rsidR="00860BC5">
              <w:rPr>
                <w:noProof/>
                <w:webHidden/>
              </w:rPr>
              <w:instrText xml:space="preserve"> PAGEREF _Toc84197309 \h </w:instrText>
            </w:r>
            <w:r w:rsidR="00B42688">
              <w:rPr>
                <w:noProof/>
                <w:webHidden/>
              </w:rPr>
            </w:r>
            <w:r w:rsidR="00B42688">
              <w:rPr>
                <w:noProof/>
                <w:webHidden/>
              </w:rPr>
              <w:fldChar w:fldCharType="separate"/>
            </w:r>
            <w:r w:rsidR="00860BC5">
              <w:rPr>
                <w:noProof/>
                <w:webHidden/>
              </w:rPr>
              <w:t>11</w:t>
            </w:r>
            <w:r w:rsidR="00B42688">
              <w:rPr>
                <w:noProof/>
                <w:webHidden/>
              </w:rPr>
              <w:fldChar w:fldCharType="end"/>
            </w:r>
          </w:hyperlink>
        </w:p>
        <w:p w:rsidR="00860BC5" w:rsidRDefault="00456AAA">
          <w:pPr>
            <w:pStyle w:val="22"/>
            <w:rPr>
              <w:rFonts w:eastAsiaTheme="minorEastAsia"/>
              <w:noProof/>
              <w:lang w:eastAsia="ru-RU"/>
            </w:rPr>
          </w:pPr>
          <w:hyperlink w:anchor="_Toc84197310" w:history="1">
            <w:r w:rsidR="00860BC5" w:rsidRPr="004D3C4D">
              <w:rPr>
                <w:rStyle w:val="a8"/>
                <w:rFonts w:ascii="Cambria" w:eastAsia="Calibri" w:hAnsi="Cambria"/>
                <w:noProof/>
                <w:lang w:val="uk-UA"/>
              </w:rPr>
              <w:t>Тема 13. Аналіз і контролінг HR-бюджету</w:t>
            </w:r>
            <w:r w:rsidR="00860BC5">
              <w:rPr>
                <w:noProof/>
                <w:webHidden/>
              </w:rPr>
              <w:tab/>
            </w:r>
            <w:r w:rsidR="00B42688">
              <w:rPr>
                <w:noProof/>
                <w:webHidden/>
              </w:rPr>
              <w:fldChar w:fldCharType="begin"/>
            </w:r>
            <w:r w:rsidR="00860BC5">
              <w:rPr>
                <w:noProof/>
                <w:webHidden/>
              </w:rPr>
              <w:instrText xml:space="preserve"> PAGEREF _Toc84197310 \h </w:instrText>
            </w:r>
            <w:r w:rsidR="00B42688">
              <w:rPr>
                <w:noProof/>
                <w:webHidden/>
              </w:rPr>
            </w:r>
            <w:r w:rsidR="00B42688">
              <w:rPr>
                <w:noProof/>
                <w:webHidden/>
              </w:rPr>
              <w:fldChar w:fldCharType="separate"/>
            </w:r>
            <w:r w:rsidR="00860BC5">
              <w:rPr>
                <w:noProof/>
                <w:webHidden/>
              </w:rPr>
              <w:t>11</w:t>
            </w:r>
            <w:r w:rsidR="00B42688">
              <w:rPr>
                <w:noProof/>
                <w:webHidden/>
              </w:rPr>
              <w:fldChar w:fldCharType="end"/>
            </w:r>
          </w:hyperlink>
        </w:p>
        <w:p w:rsidR="00860BC5" w:rsidRDefault="00456AAA">
          <w:pPr>
            <w:pStyle w:val="22"/>
            <w:rPr>
              <w:rFonts w:eastAsiaTheme="minorEastAsia"/>
              <w:noProof/>
              <w:lang w:eastAsia="ru-RU"/>
            </w:rPr>
          </w:pPr>
          <w:hyperlink w:anchor="_Toc84197311" w:history="1">
            <w:r w:rsidR="00860BC5" w:rsidRPr="004D3C4D">
              <w:rPr>
                <w:rStyle w:val="a8"/>
                <w:rFonts w:ascii="Cambria" w:hAnsi="Cambria"/>
                <w:noProof/>
                <w:lang w:val="uk-UA"/>
              </w:rPr>
              <w:t>Тема</w:t>
            </w:r>
            <w:r w:rsidR="00860BC5" w:rsidRPr="004D3C4D">
              <w:rPr>
                <w:rStyle w:val="a8"/>
                <w:rFonts w:ascii="Cambria" w:eastAsia="Calibri" w:hAnsi="Cambria"/>
                <w:noProof/>
                <w:lang w:val="uk-UA"/>
              </w:rPr>
              <w:t xml:space="preserve"> 14. Аналіз </w:t>
            </w:r>
            <w:r w:rsidR="00860BC5" w:rsidRPr="004D3C4D">
              <w:rPr>
                <w:rStyle w:val="a8"/>
                <w:rFonts w:ascii="Cambria" w:hAnsi="Cambria"/>
                <w:noProof/>
                <w:lang w:val="uk-UA"/>
              </w:rPr>
              <w:t>роботи служби персоналу та ефективність менеджменту персоналу</w:t>
            </w:r>
            <w:r w:rsidR="00860BC5">
              <w:rPr>
                <w:noProof/>
                <w:webHidden/>
              </w:rPr>
              <w:tab/>
            </w:r>
            <w:r w:rsidR="00B42688">
              <w:rPr>
                <w:noProof/>
                <w:webHidden/>
              </w:rPr>
              <w:fldChar w:fldCharType="begin"/>
            </w:r>
            <w:r w:rsidR="00860BC5">
              <w:rPr>
                <w:noProof/>
                <w:webHidden/>
              </w:rPr>
              <w:instrText xml:space="preserve"> PAGEREF _Toc84197311 \h </w:instrText>
            </w:r>
            <w:r w:rsidR="00B42688">
              <w:rPr>
                <w:noProof/>
                <w:webHidden/>
              </w:rPr>
            </w:r>
            <w:r w:rsidR="00B42688">
              <w:rPr>
                <w:noProof/>
                <w:webHidden/>
              </w:rPr>
              <w:fldChar w:fldCharType="separate"/>
            </w:r>
            <w:r w:rsidR="00860BC5">
              <w:rPr>
                <w:noProof/>
                <w:webHidden/>
              </w:rPr>
              <w:t>12</w:t>
            </w:r>
            <w:r w:rsidR="00B42688">
              <w:rPr>
                <w:noProof/>
                <w:webHidden/>
              </w:rPr>
              <w:fldChar w:fldCharType="end"/>
            </w:r>
          </w:hyperlink>
        </w:p>
        <w:p w:rsidR="00860BC5" w:rsidRDefault="00456AAA">
          <w:pPr>
            <w:pStyle w:val="15"/>
            <w:rPr>
              <w:rFonts w:eastAsiaTheme="minorEastAsia"/>
              <w:noProof/>
              <w:lang w:eastAsia="ru-RU"/>
            </w:rPr>
          </w:pPr>
          <w:hyperlink w:anchor="_Toc84197312" w:history="1">
            <w:r w:rsidR="00860BC5" w:rsidRPr="004D3C4D">
              <w:rPr>
                <w:rStyle w:val="a8"/>
                <w:rFonts w:ascii="Cambria" w:hAnsi="Cambria" w:cstheme="minorHAnsi"/>
                <w:noProof/>
              </w:rPr>
              <w:t>2. ПОРЯДОК ПОТОЧНОГО ОЦІНЮВАННЯ РЕЗУЛЬТАТІВ НАВЧАННЯ ЗДОБУВАЧА ОЧНОЇ (ДЕННОЇ) ФОРМИ НАВЧАННЯ</w:t>
            </w:r>
            <w:r w:rsidR="00860BC5">
              <w:rPr>
                <w:noProof/>
                <w:webHidden/>
              </w:rPr>
              <w:tab/>
            </w:r>
            <w:r w:rsidR="00B42688">
              <w:rPr>
                <w:noProof/>
                <w:webHidden/>
              </w:rPr>
              <w:fldChar w:fldCharType="begin"/>
            </w:r>
            <w:r w:rsidR="00860BC5">
              <w:rPr>
                <w:noProof/>
                <w:webHidden/>
              </w:rPr>
              <w:instrText xml:space="preserve"> PAGEREF _Toc84197312 \h </w:instrText>
            </w:r>
            <w:r w:rsidR="00B42688">
              <w:rPr>
                <w:noProof/>
                <w:webHidden/>
              </w:rPr>
            </w:r>
            <w:r w:rsidR="00B42688">
              <w:rPr>
                <w:noProof/>
                <w:webHidden/>
              </w:rPr>
              <w:fldChar w:fldCharType="separate"/>
            </w:r>
            <w:r w:rsidR="00860BC5">
              <w:rPr>
                <w:noProof/>
                <w:webHidden/>
              </w:rPr>
              <w:t>12</w:t>
            </w:r>
            <w:r w:rsidR="00B42688">
              <w:rPr>
                <w:noProof/>
                <w:webHidden/>
              </w:rPr>
              <w:fldChar w:fldCharType="end"/>
            </w:r>
          </w:hyperlink>
        </w:p>
        <w:p w:rsidR="00860BC5" w:rsidRDefault="00456AAA">
          <w:pPr>
            <w:pStyle w:val="22"/>
            <w:rPr>
              <w:rFonts w:eastAsiaTheme="minorEastAsia"/>
              <w:noProof/>
              <w:lang w:eastAsia="ru-RU"/>
            </w:rPr>
          </w:pPr>
          <w:hyperlink w:anchor="_Toc84197313" w:history="1">
            <w:r w:rsidR="00860BC5" w:rsidRPr="004D3C4D">
              <w:rPr>
                <w:rStyle w:val="a8"/>
                <w:rFonts w:ascii="Cambria" w:hAnsi="Cambria"/>
                <w:noProof/>
                <w:lang w:val="uk-UA"/>
              </w:rPr>
              <w:t>2.1. Карта навчальної роботи здобувача</w:t>
            </w:r>
            <w:r w:rsidR="00860BC5">
              <w:rPr>
                <w:noProof/>
                <w:webHidden/>
              </w:rPr>
              <w:tab/>
            </w:r>
            <w:r w:rsidR="00B42688">
              <w:rPr>
                <w:noProof/>
                <w:webHidden/>
              </w:rPr>
              <w:fldChar w:fldCharType="begin"/>
            </w:r>
            <w:r w:rsidR="00860BC5">
              <w:rPr>
                <w:noProof/>
                <w:webHidden/>
              </w:rPr>
              <w:instrText xml:space="preserve"> PAGEREF _Toc84197313 \h </w:instrText>
            </w:r>
            <w:r w:rsidR="00B42688">
              <w:rPr>
                <w:noProof/>
                <w:webHidden/>
              </w:rPr>
            </w:r>
            <w:r w:rsidR="00B42688">
              <w:rPr>
                <w:noProof/>
                <w:webHidden/>
              </w:rPr>
              <w:fldChar w:fldCharType="separate"/>
            </w:r>
            <w:r w:rsidR="00860BC5">
              <w:rPr>
                <w:noProof/>
                <w:webHidden/>
              </w:rPr>
              <w:t>13</w:t>
            </w:r>
            <w:r w:rsidR="00B42688">
              <w:rPr>
                <w:noProof/>
                <w:webHidden/>
              </w:rPr>
              <w:fldChar w:fldCharType="end"/>
            </w:r>
          </w:hyperlink>
        </w:p>
        <w:p w:rsidR="00860BC5" w:rsidRDefault="00456AAA">
          <w:pPr>
            <w:pStyle w:val="22"/>
            <w:rPr>
              <w:rFonts w:eastAsiaTheme="minorEastAsia"/>
              <w:noProof/>
              <w:lang w:eastAsia="ru-RU"/>
            </w:rPr>
          </w:pPr>
          <w:hyperlink w:anchor="_Toc84197314" w:history="1">
            <w:r w:rsidR="00860BC5" w:rsidRPr="004D3C4D">
              <w:rPr>
                <w:rStyle w:val="a8"/>
                <w:rFonts w:ascii="Cambria" w:hAnsi="Cambria"/>
                <w:noProof/>
                <w:lang w:val="uk-UA"/>
              </w:rPr>
              <w:t>2.2. Критерії оцінювання поточних результатів вивчення навчальної дисципліни</w:t>
            </w:r>
            <w:r w:rsidR="00860BC5">
              <w:rPr>
                <w:noProof/>
                <w:webHidden/>
              </w:rPr>
              <w:tab/>
            </w:r>
            <w:r w:rsidR="00B42688">
              <w:rPr>
                <w:noProof/>
                <w:webHidden/>
              </w:rPr>
              <w:fldChar w:fldCharType="begin"/>
            </w:r>
            <w:r w:rsidR="00860BC5">
              <w:rPr>
                <w:noProof/>
                <w:webHidden/>
              </w:rPr>
              <w:instrText xml:space="preserve"> PAGEREF _Toc84197314 \h </w:instrText>
            </w:r>
            <w:r w:rsidR="00B42688">
              <w:rPr>
                <w:noProof/>
                <w:webHidden/>
              </w:rPr>
            </w:r>
            <w:r w:rsidR="00B42688">
              <w:rPr>
                <w:noProof/>
                <w:webHidden/>
              </w:rPr>
              <w:fldChar w:fldCharType="separate"/>
            </w:r>
            <w:r w:rsidR="00860BC5">
              <w:rPr>
                <w:noProof/>
                <w:webHidden/>
              </w:rPr>
              <w:t>14</w:t>
            </w:r>
            <w:r w:rsidR="00B42688">
              <w:rPr>
                <w:noProof/>
                <w:webHidden/>
              </w:rPr>
              <w:fldChar w:fldCharType="end"/>
            </w:r>
          </w:hyperlink>
        </w:p>
        <w:p w:rsidR="00860BC5" w:rsidRDefault="00456AAA">
          <w:pPr>
            <w:pStyle w:val="15"/>
            <w:rPr>
              <w:rFonts w:eastAsiaTheme="minorEastAsia"/>
              <w:noProof/>
              <w:lang w:eastAsia="ru-RU"/>
            </w:rPr>
          </w:pPr>
          <w:hyperlink w:anchor="_Toc84197315" w:history="1">
            <w:r w:rsidR="00860BC5" w:rsidRPr="004D3C4D">
              <w:rPr>
                <w:rStyle w:val="a8"/>
                <w:rFonts w:ascii="Cambria" w:hAnsi="Cambria"/>
                <w:noProof/>
              </w:rPr>
              <w:t>3</w:t>
            </w:r>
            <w:r w:rsidR="00860BC5" w:rsidRPr="004D3C4D">
              <w:rPr>
                <w:rStyle w:val="a8"/>
                <w:rFonts w:ascii="Cambria" w:hAnsi="Cambria"/>
                <w:i/>
                <w:noProof/>
              </w:rPr>
              <w:t xml:space="preserve">. </w:t>
            </w:r>
            <w:r w:rsidR="00860BC5" w:rsidRPr="004D3C4D">
              <w:rPr>
                <w:rStyle w:val="a8"/>
                <w:rFonts w:ascii="Cambria" w:hAnsi="Cambria"/>
                <w:noProof/>
              </w:rPr>
              <w:t>ПОРЯДОК ПОТОЧНОГО ОЦІНЮВАННЯ РЕЗУЛЬТАТІВ НАВЧАННЯ ЗДОБУВАЧА ЗАОЧНОЇ ФОРМИ НАВЧАННЯ</w:t>
            </w:r>
            <w:r w:rsidR="00860BC5">
              <w:rPr>
                <w:noProof/>
                <w:webHidden/>
              </w:rPr>
              <w:tab/>
            </w:r>
            <w:r w:rsidR="00B42688">
              <w:rPr>
                <w:noProof/>
                <w:webHidden/>
              </w:rPr>
              <w:fldChar w:fldCharType="begin"/>
            </w:r>
            <w:r w:rsidR="00860BC5">
              <w:rPr>
                <w:noProof/>
                <w:webHidden/>
              </w:rPr>
              <w:instrText xml:space="preserve"> PAGEREF _Toc84197315 \h </w:instrText>
            </w:r>
            <w:r w:rsidR="00B42688">
              <w:rPr>
                <w:noProof/>
                <w:webHidden/>
              </w:rPr>
            </w:r>
            <w:r w:rsidR="00B42688">
              <w:rPr>
                <w:noProof/>
                <w:webHidden/>
              </w:rPr>
              <w:fldChar w:fldCharType="separate"/>
            </w:r>
            <w:r w:rsidR="00860BC5">
              <w:rPr>
                <w:noProof/>
                <w:webHidden/>
              </w:rPr>
              <w:t>16</w:t>
            </w:r>
            <w:r w:rsidR="00B42688">
              <w:rPr>
                <w:noProof/>
                <w:webHidden/>
              </w:rPr>
              <w:fldChar w:fldCharType="end"/>
            </w:r>
          </w:hyperlink>
        </w:p>
        <w:p w:rsidR="00860BC5" w:rsidRDefault="00456AAA">
          <w:pPr>
            <w:pStyle w:val="22"/>
            <w:rPr>
              <w:rFonts w:eastAsiaTheme="minorEastAsia"/>
              <w:noProof/>
              <w:lang w:eastAsia="ru-RU"/>
            </w:rPr>
          </w:pPr>
          <w:hyperlink w:anchor="_Toc84197316" w:history="1">
            <w:r w:rsidR="00860BC5" w:rsidRPr="004D3C4D">
              <w:rPr>
                <w:rStyle w:val="a8"/>
                <w:rFonts w:ascii="Cambria" w:hAnsi="Cambria"/>
                <w:noProof/>
                <w:spacing w:val="-8"/>
              </w:rPr>
              <w:t>3.1. Карта навчальної роботи здобувача</w:t>
            </w:r>
            <w:r w:rsidR="00860BC5">
              <w:rPr>
                <w:noProof/>
                <w:webHidden/>
              </w:rPr>
              <w:tab/>
            </w:r>
            <w:r w:rsidR="00B42688">
              <w:rPr>
                <w:noProof/>
                <w:webHidden/>
              </w:rPr>
              <w:fldChar w:fldCharType="begin"/>
            </w:r>
            <w:r w:rsidR="00860BC5">
              <w:rPr>
                <w:noProof/>
                <w:webHidden/>
              </w:rPr>
              <w:instrText xml:space="preserve"> PAGEREF _Toc84197316 \h </w:instrText>
            </w:r>
            <w:r w:rsidR="00B42688">
              <w:rPr>
                <w:noProof/>
                <w:webHidden/>
              </w:rPr>
            </w:r>
            <w:r w:rsidR="00B42688">
              <w:rPr>
                <w:noProof/>
                <w:webHidden/>
              </w:rPr>
              <w:fldChar w:fldCharType="separate"/>
            </w:r>
            <w:r w:rsidR="00860BC5">
              <w:rPr>
                <w:noProof/>
                <w:webHidden/>
              </w:rPr>
              <w:t>16</w:t>
            </w:r>
            <w:r w:rsidR="00B42688">
              <w:rPr>
                <w:noProof/>
                <w:webHidden/>
              </w:rPr>
              <w:fldChar w:fldCharType="end"/>
            </w:r>
          </w:hyperlink>
        </w:p>
        <w:p w:rsidR="00860BC5" w:rsidRDefault="00456AAA">
          <w:pPr>
            <w:pStyle w:val="22"/>
            <w:rPr>
              <w:rFonts w:eastAsiaTheme="minorEastAsia"/>
              <w:noProof/>
              <w:lang w:eastAsia="ru-RU"/>
            </w:rPr>
          </w:pPr>
          <w:hyperlink w:anchor="_Toc84197317" w:history="1">
            <w:r w:rsidR="00860BC5" w:rsidRPr="004D3C4D">
              <w:rPr>
                <w:rStyle w:val="a8"/>
                <w:rFonts w:ascii="Cambria" w:hAnsi="Cambria"/>
                <w:noProof/>
                <w:shd w:val="clear" w:color="auto" w:fill="FFFFFF"/>
                <w:lang w:val="uk-UA"/>
              </w:rPr>
              <w:t>3.2. К</w:t>
            </w:r>
            <w:r w:rsidR="00860BC5" w:rsidRPr="004D3C4D">
              <w:rPr>
                <w:rStyle w:val="a8"/>
                <w:rFonts w:ascii="Cambria" w:hAnsi="Cambria"/>
                <w:noProof/>
                <w:lang w:val="uk-UA"/>
              </w:rPr>
              <w:t>ритерії оцінювання поточних результатів вивчення навчальної дисципліни</w:t>
            </w:r>
            <w:r w:rsidR="00860BC5">
              <w:rPr>
                <w:noProof/>
                <w:webHidden/>
              </w:rPr>
              <w:tab/>
            </w:r>
            <w:r w:rsidR="00B42688">
              <w:rPr>
                <w:noProof/>
                <w:webHidden/>
              </w:rPr>
              <w:fldChar w:fldCharType="begin"/>
            </w:r>
            <w:r w:rsidR="00860BC5">
              <w:rPr>
                <w:noProof/>
                <w:webHidden/>
              </w:rPr>
              <w:instrText xml:space="preserve"> PAGEREF _Toc84197317 \h </w:instrText>
            </w:r>
            <w:r w:rsidR="00B42688">
              <w:rPr>
                <w:noProof/>
                <w:webHidden/>
              </w:rPr>
            </w:r>
            <w:r w:rsidR="00B42688">
              <w:rPr>
                <w:noProof/>
                <w:webHidden/>
              </w:rPr>
              <w:fldChar w:fldCharType="separate"/>
            </w:r>
            <w:r w:rsidR="00860BC5">
              <w:rPr>
                <w:noProof/>
                <w:webHidden/>
              </w:rPr>
              <w:t>18</w:t>
            </w:r>
            <w:r w:rsidR="00B42688">
              <w:rPr>
                <w:noProof/>
                <w:webHidden/>
              </w:rPr>
              <w:fldChar w:fldCharType="end"/>
            </w:r>
          </w:hyperlink>
        </w:p>
        <w:p w:rsidR="00860BC5" w:rsidRDefault="00456AAA">
          <w:pPr>
            <w:pStyle w:val="15"/>
            <w:rPr>
              <w:rFonts w:eastAsiaTheme="minorEastAsia"/>
              <w:noProof/>
              <w:lang w:eastAsia="ru-RU"/>
            </w:rPr>
          </w:pPr>
          <w:hyperlink w:anchor="_Toc84197318" w:history="1">
            <w:r w:rsidR="00860BC5" w:rsidRPr="004D3C4D">
              <w:rPr>
                <w:rStyle w:val="a8"/>
                <w:rFonts w:ascii="Cambria" w:hAnsi="Cambria"/>
                <w:iCs/>
                <w:caps/>
                <w:noProof/>
              </w:rPr>
              <w:t>4. Порядок поточного оцінювання результатів навчання здобувача дистанційної форми навчання</w:t>
            </w:r>
            <w:r w:rsidR="00860BC5">
              <w:rPr>
                <w:noProof/>
                <w:webHidden/>
              </w:rPr>
              <w:tab/>
            </w:r>
            <w:r w:rsidR="00B42688">
              <w:rPr>
                <w:noProof/>
                <w:webHidden/>
              </w:rPr>
              <w:fldChar w:fldCharType="begin"/>
            </w:r>
            <w:r w:rsidR="00860BC5">
              <w:rPr>
                <w:noProof/>
                <w:webHidden/>
              </w:rPr>
              <w:instrText xml:space="preserve"> PAGEREF _Toc84197318 \h </w:instrText>
            </w:r>
            <w:r w:rsidR="00B42688">
              <w:rPr>
                <w:noProof/>
                <w:webHidden/>
              </w:rPr>
            </w:r>
            <w:r w:rsidR="00B42688">
              <w:rPr>
                <w:noProof/>
                <w:webHidden/>
              </w:rPr>
              <w:fldChar w:fldCharType="separate"/>
            </w:r>
            <w:r w:rsidR="00860BC5">
              <w:rPr>
                <w:noProof/>
                <w:webHidden/>
              </w:rPr>
              <w:t>19</w:t>
            </w:r>
            <w:r w:rsidR="00B42688">
              <w:rPr>
                <w:noProof/>
                <w:webHidden/>
              </w:rPr>
              <w:fldChar w:fldCharType="end"/>
            </w:r>
          </w:hyperlink>
        </w:p>
        <w:p w:rsidR="00860BC5" w:rsidRDefault="00456AAA">
          <w:pPr>
            <w:pStyle w:val="22"/>
            <w:rPr>
              <w:rFonts w:eastAsiaTheme="minorEastAsia"/>
              <w:noProof/>
              <w:lang w:eastAsia="ru-RU"/>
            </w:rPr>
          </w:pPr>
          <w:hyperlink w:anchor="_Toc84197319" w:history="1">
            <w:r w:rsidR="00860BC5" w:rsidRPr="004D3C4D">
              <w:rPr>
                <w:rStyle w:val="a8"/>
                <w:rFonts w:ascii="Cambria" w:hAnsi="Cambria"/>
                <w:noProof/>
                <w:spacing w:val="-8"/>
                <w:lang w:val="uk-UA"/>
              </w:rPr>
              <w:t>4.1. Карта навчальної роботи здобувача</w:t>
            </w:r>
            <w:r w:rsidR="00860BC5">
              <w:rPr>
                <w:noProof/>
                <w:webHidden/>
              </w:rPr>
              <w:tab/>
            </w:r>
            <w:r w:rsidR="00B42688">
              <w:rPr>
                <w:noProof/>
                <w:webHidden/>
              </w:rPr>
              <w:fldChar w:fldCharType="begin"/>
            </w:r>
            <w:r w:rsidR="00860BC5">
              <w:rPr>
                <w:noProof/>
                <w:webHidden/>
              </w:rPr>
              <w:instrText xml:space="preserve"> PAGEREF _Toc84197319 \h </w:instrText>
            </w:r>
            <w:r w:rsidR="00B42688">
              <w:rPr>
                <w:noProof/>
                <w:webHidden/>
              </w:rPr>
            </w:r>
            <w:r w:rsidR="00B42688">
              <w:rPr>
                <w:noProof/>
                <w:webHidden/>
              </w:rPr>
              <w:fldChar w:fldCharType="separate"/>
            </w:r>
            <w:r w:rsidR="00860BC5">
              <w:rPr>
                <w:noProof/>
                <w:webHidden/>
              </w:rPr>
              <w:t>19</w:t>
            </w:r>
            <w:r w:rsidR="00B42688">
              <w:rPr>
                <w:noProof/>
                <w:webHidden/>
              </w:rPr>
              <w:fldChar w:fldCharType="end"/>
            </w:r>
          </w:hyperlink>
        </w:p>
        <w:p w:rsidR="00860BC5" w:rsidRDefault="00456AAA">
          <w:pPr>
            <w:pStyle w:val="22"/>
            <w:rPr>
              <w:rFonts w:eastAsiaTheme="minorEastAsia"/>
              <w:noProof/>
              <w:lang w:eastAsia="ru-RU"/>
            </w:rPr>
          </w:pPr>
          <w:hyperlink w:anchor="_Toc84197320" w:history="1">
            <w:r w:rsidR="00860BC5" w:rsidRPr="004D3C4D">
              <w:rPr>
                <w:rStyle w:val="a8"/>
                <w:rFonts w:ascii="Cambria" w:hAnsi="Cambria"/>
                <w:noProof/>
                <w:shd w:val="clear" w:color="auto" w:fill="FFFFFF"/>
                <w:lang w:val="uk-UA"/>
              </w:rPr>
              <w:t>4.2. К</w:t>
            </w:r>
            <w:r w:rsidR="00860BC5" w:rsidRPr="004D3C4D">
              <w:rPr>
                <w:rStyle w:val="a8"/>
                <w:rFonts w:ascii="Cambria" w:hAnsi="Cambria"/>
                <w:noProof/>
                <w:lang w:val="uk-UA"/>
              </w:rPr>
              <w:t>ритерії оцінювання поточних результатів вивчення навчальної дисципліни</w:t>
            </w:r>
            <w:r w:rsidR="00860BC5">
              <w:rPr>
                <w:noProof/>
                <w:webHidden/>
              </w:rPr>
              <w:tab/>
            </w:r>
            <w:r w:rsidR="00B42688">
              <w:rPr>
                <w:noProof/>
                <w:webHidden/>
              </w:rPr>
              <w:fldChar w:fldCharType="begin"/>
            </w:r>
            <w:r w:rsidR="00860BC5">
              <w:rPr>
                <w:noProof/>
                <w:webHidden/>
              </w:rPr>
              <w:instrText xml:space="preserve"> PAGEREF _Toc84197320 \h </w:instrText>
            </w:r>
            <w:r w:rsidR="00B42688">
              <w:rPr>
                <w:noProof/>
                <w:webHidden/>
              </w:rPr>
            </w:r>
            <w:r w:rsidR="00B42688">
              <w:rPr>
                <w:noProof/>
                <w:webHidden/>
              </w:rPr>
              <w:fldChar w:fldCharType="separate"/>
            </w:r>
            <w:r w:rsidR="00860BC5">
              <w:rPr>
                <w:noProof/>
                <w:webHidden/>
              </w:rPr>
              <w:t>20</w:t>
            </w:r>
            <w:r w:rsidR="00B42688">
              <w:rPr>
                <w:noProof/>
                <w:webHidden/>
              </w:rPr>
              <w:fldChar w:fldCharType="end"/>
            </w:r>
          </w:hyperlink>
        </w:p>
        <w:p w:rsidR="00860BC5" w:rsidRDefault="00456AAA">
          <w:pPr>
            <w:pStyle w:val="15"/>
            <w:rPr>
              <w:rFonts w:eastAsiaTheme="minorEastAsia"/>
              <w:noProof/>
              <w:lang w:eastAsia="ru-RU"/>
            </w:rPr>
          </w:pPr>
          <w:hyperlink w:anchor="_Toc84197321" w:history="1">
            <w:r w:rsidR="00860BC5" w:rsidRPr="004D3C4D">
              <w:rPr>
                <w:rStyle w:val="a8"/>
                <w:rFonts w:ascii="Cambria" w:hAnsi="Cambria"/>
                <w:iCs/>
                <w:caps/>
                <w:noProof/>
              </w:rPr>
              <w:t>5. Самостійна робота здобувача</w:t>
            </w:r>
            <w:r w:rsidR="00860BC5">
              <w:rPr>
                <w:noProof/>
                <w:webHidden/>
              </w:rPr>
              <w:tab/>
            </w:r>
            <w:r w:rsidR="00B42688">
              <w:rPr>
                <w:noProof/>
                <w:webHidden/>
              </w:rPr>
              <w:fldChar w:fldCharType="begin"/>
            </w:r>
            <w:r w:rsidR="00860BC5">
              <w:rPr>
                <w:noProof/>
                <w:webHidden/>
              </w:rPr>
              <w:instrText xml:space="preserve"> PAGEREF _Toc84197321 \h </w:instrText>
            </w:r>
            <w:r w:rsidR="00B42688">
              <w:rPr>
                <w:noProof/>
                <w:webHidden/>
              </w:rPr>
            </w:r>
            <w:r w:rsidR="00B42688">
              <w:rPr>
                <w:noProof/>
                <w:webHidden/>
              </w:rPr>
              <w:fldChar w:fldCharType="separate"/>
            </w:r>
            <w:r w:rsidR="00860BC5">
              <w:rPr>
                <w:noProof/>
                <w:webHidden/>
              </w:rPr>
              <w:t>22</w:t>
            </w:r>
            <w:r w:rsidR="00B42688">
              <w:rPr>
                <w:noProof/>
                <w:webHidden/>
              </w:rPr>
              <w:fldChar w:fldCharType="end"/>
            </w:r>
          </w:hyperlink>
        </w:p>
        <w:p w:rsidR="00860BC5" w:rsidRDefault="00456AAA">
          <w:pPr>
            <w:pStyle w:val="22"/>
            <w:rPr>
              <w:rFonts w:eastAsiaTheme="minorEastAsia"/>
              <w:noProof/>
              <w:lang w:eastAsia="ru-RU"/>
            </w:rPr>
          </w:pPr>
          <w:hyperlink w:anchor="_Toc84197322" w:history="1">
            <w:r w:rsidR="00860BC5" w:rsidRPr="004D3C4D">
              <w:rPr>
                <w:rStyle w:val="a8"/>
                <w:rFonts w:ascii="Cambria" w:hAnsi="Cambria"/>
                <w:noProof/>
                <w:lang w:val="uk-UA"/>
              </w:rPr>
              <w:t>5.1. Зміст самостійної роботи здобувача</w:t>
            </w:r>
            <w:r w:rsidR="00860BC5">
              <w:rPr>
                <w:noProof/>
                <w:webHidden/>
              </w:rPr>
              <w:tab/>
            </w:r>
            <w:r w:rsidR="00B42688">
              <w:rPr>
                <w:noProof/>
                <w:webHidden/>
              </w:rPr>
              <w:fldChar w:fldCharType="begin"/>
            </w:r>
            <w:r w:rsidR="00860BC5">
              <w:rPr>
                <w:noProof/>
                <w:webHidden/>
              </w:rPr>
              <w:instrText xml:space="preserve"> PAGEREF _Toc84197322 \h </w:instrText>
            </w:r>
            <w:r w:rsidR="00B42688">
              <w:rPr>
                <w:noProof/>
                <w:webHidden/>
              </w:rPr>
            </w:r>
            <w:r w:rsidR="00B42688">
              <w:rPr>
                <w:noProof/>
                <w:webHidden/>
              </w:rPr>
              <w:fldChar w:fldCharType="separate"/>
            </w:r>
            <w:r w:rsidR="00860BC5">
              <w:rPr>
                <w:noProof/>
                <w:webHidden/>
              </w:rPr>
              <w:t>22</w:t>
            </w:r>
            <w:r w:rsidR="00B42688">
              <w:rPr>
                <w:noProof/>
                <w:webHidden/>
              </w:rPr>
              <w:fldChar w:fldCharType="end"/>
            </w:r>
          </w:hyperlink>
        </w:p>
        <w:p w:rsidR="00860BC5" w:rsidRDefault="00456AAA">
          <w:pPr>
            <w:pStyle w:val="22"/>
            <w:rPr>
              <w:rFonts w:eastAsiaTheme="minorEastAsia"/>
              <w:noProof/>
              <w:lang w:eastAsia="ru-RU"/>
            </w:rPr>
          </w:pPr>
          <w:hyperlink w:anchor="_Toc84197323" w:history="1">
            <w:r w:rsidR="00860BC5" w:rsidRPr="004D3C4D">
              <w:rPr>
                <w:rStyle w:val="a8"/>
                <w:rFonts w:ascii="Cambria" w:hAnsi="Cambria"/>
                <w:caps/>
                <w:noProof/>
                <w:lang w:val="uk-UA"/>
              </w:rPr>
              <w:t>5.2.</w:t>
            </w:r>
            <w:r w:rsidR="00860BC5" w:rsidRPr="004D3C4D">
              <w:rPr>
                <w:rStyle w:val="a8"/>
                <w:rFonts w:ascii="Cambria" w:hAnsi="Cambria"/>
                <w:noProof/>
                <w:lang w:val="uk-UA"/>
              </w:rPr>
              <w:t xml:space="preserve"> Порядок оцінювання індивідуальних завдань самостійної роботи (за вибором здобувача) з навчальної дисципліни</w:t>
            </w:r>
            <w:r w:rsidR="00860BC5">
              <w:rPr>
                <w:noProof/>
                <w:webHidden/>
              </w:rPr>
              <w:tab/>
            </w:r>
            <w:r w:rsidR="00B42688">
              <w:rPr>
                <w:noProof/>
                <w:webHidden/>
              </w:rPr>
              <w:fldChar w:fldCharType="begin"/>
            </w:r>
            <w:r w:rsidR="00860BC5">
              <w:rPr>
                <w:noProof/>
                <w:webHidden/>
              </w:rPr>
              <w:instrText xml:space="preserve"> PAGEREF _Toc84197323 \h </w:instrText>
            </w:r>
            <w:r w:rsidR="00B42688">
              <w:rPr>
                <w:noProof/>
                <w:webHidden/>
              </w:rPr>
            </w:r>
            <w:r w:rsidR="00B42688">
              <w:rPr>
                <w:noProof/>
                <w:webHidden/>
              </w:rPr>
              <w:fldChar w:fldCharType="separate"/>
            </w:r>
            <w:r w:rsidR="00860BC5">
              <w:rPr>
                <w:noProof/>
                <w:webHidden/>
              </w:rPr>
              <w:t>22</w:t>
            </w:r>
            <w:r w:rsidR="00B42688">
              <w:rPr>
                <w:noProof/>
                <w:webHidden/>
              </w:rPr>
              <w:fldChar w:fldCharType="end"/>
            </w:r>
          </w:hyperlink>
        </w:p>
        <w:p w:rsidR="00860BC5" w:rsidRDefault="00456AAA">
          <w:pPr>
            <w:pStyle w:val="22"/>
            <w:rPr>
              <w:rFonts w:eastAsiaTheme="minorEastAsia"/>
              <w:noProof/>
              <w:lang w:eastAsia="ru-RU"/>
            </w:rPr>
          </w:pPr>
          <w:hyperlink w:anchor="_Toc84197324" w:history="1">
            <w:r w:rsidR="00860BC5" w:rsidRPr="004D3C4D">
              <w:rPr>
                <w:rStyle w:val="a8"/>
                <w:rFonts w:ascii="Cambria" w:hAnsi="Cambria"/>
                <w:caps/>
                <w:noProof/>
                <w:lang w:val="uk-UA"/>
              </w:rPr>
              <w:t>5.2.</w:t>
            </w:r>
            <w:r w:rsidR="00860BC5" w:rsidRPr="004D3C4D">
              <w:rPr>
                <w:rStyle w:val="a8"/>
                <w:rFonts w:ascii="Cambria" w:hAnsi="Cambria"/>
                <w:noProof/>
                <w:lang w:val="uk-UA"/>
              </w:rPr>
              <w:t>1. Вимоги до виконання індивідуальних завдань</w:t>
            </w:r>
            <w:r w:rsidR="00860BC5">
              <w:rPr>
                <w:noProof/>
                <w:webHidden/>
              </w:rPr>
              <w:tab/>
            </w:r>
            <w:r w:rsidR="00B42688">
              <w:rPr>
                <w:noProof/>
                <w:webHidden/>
              </w:rPr>
              <w:fldChar w:fldCharType="begin"/>
            </w:r>
            <w:r w:rsidR="00860BC5">
              <w:rPr>
                <w:noProof/>
                <w:webHidden/>
              </w:rPr>
              <w:instrText xml:space="preserve"> PAGEREF _Toc84197324 \h </w:instrText>
            </w:r>
            <w:r w:rsidR="00B42688">
              <w:rPr>
                <w:noProof/>
                <w:webHidden/>
              </w:rPr>
            </w:r>
            <w:r w:rsidR="00B42688">
              <w:rPr>
                <w:noProof/>
                <w:webHidden/>
              </w:rPr>
              <w:fldChar w:fldCharType="separate"/>
            </w:r>
            <w:r w:rsidR="00860BC5">
              <w:rPr>
                <w:noProof/>
                <w:webHidden/>
              </w:rPr>
              <w:t>22</w:t>
            </w:r>
            <w:r w:rsidR="00B42688">
              <w:rPr>
                <w:noProof/>
                <w:webHidden/>
              </w:rPr>
              <w:fldChar w:fldCharType="end"/>
            </w:r>
          </w:hyperlink>
        </w:p>
        <w:p w:rsidR="00860BC5" w:rsidRDefault="00456AAA">
          <w:pPr>
            <w:pStyle w:val="22"/>
            <w:rPr>
              <w:rFonts w:eastAsiaTheme="minorEastAsia"/>
              <w:noProof/>
              <w:lang w:eastAsia="ru-RU"/>
            </w:rPr>
          </w:pPr>
          <w:hyperlink w:anchor="_Toc84197325" w:history="1">
            <w:r w:rsidR="00860BC5" w:rsidRPr="004D3C4D">
              <w:rPr>
                <w:rStyle w:val="a8"/>
                <w:rFonts w:ascii="Cambria" w:hAnsi="Cambria"/>
                <w:caps/>
                <w:noProof/>
                <w:lang w:val="uk-UA"/>
              </w:rPr>
              <w:t>5.2.2</w:t>
            </w:r>
            <w:r w:rsidR="00860BC5" w:rsidRPr="004D3C4D">
              <w:rPr>
                <w:rStyle w:val="a8"/>
                <w:rFonts w:ascii="Cambria" w:hAnsi="Cambria"/>
                <w:noProof/>
                <w:lang w:val="uk-UA"/>
              </w:rPr>
              <w:t>. Критерії оцінювання результатів виконання індивідуальних завдань</w:t>
            </w:r>
            <w:r w:rsidR="00860BC5">
              <w:rPr>
                <w:noProof/>
                <w:webHidden/>
              </w:rPr>
              <w:tab/>
            </w:r>
            <w:r w:rsidR="00B42688">
              <w:rPr>
                <w:noProof/>
                <w:webHidden/>
              </w:rPr>
              <w:fldChar w:fldCharType="begin"/>
            </w:r>
            <w:r w:rsidR="00860BC5">
              <w:rPr>
                <w:noProof/>
                <w:webHidden/>
              </w:rPr>
              <w:instrText xml:space="preserve"> PAGEREF _Toc84197325 \h </w:instrText>
            </w:r>
            <w:r w:rsidR="00B42688">
              <w:rPr>
                <w:noProof/>
                <w:webHidden/>
              </w:rPr>
            </w:r>
            <w:r w:rsidR="00B42688">
              <w:rPr>
                <w:noProof/>
                <w:webHidden/>
              </w:rPr>
              <w:fldChar w:fldCharType="separate"/>
            </w:r>
            <w:r w:rsidR="00860BC5">
              <w:rPr>
                <w:noProof/>
                <w:webHidden/>
              </w:rPr>
              <w:t>24</w:t>
            </w:r>
            <w:r w:rsidR="00B42688">
              <w:rPr>
                <w:noProof/>
                <w:webHidden/>
              </w:rPr>
              <w:fldChar w:fldCharType="end"/>
            </w:r>
          </w:hyperlink>
        </w:p>
        <w:p w:rsidR="00860BC5" w:rsidRDefault="00456AAA">
          <w:pPr>
            <w:pStyle w:val="15"/>
            <w:rPr>
              <w:rFonts w:eastAsiaTheme="minorEastAsia"/>
              <w:noProof/>
              <w:lang w:eastAsia="ru-RU"/>
            </w:rPr>
          </w:pPr>
          <w:hyperlink w:anchor="_Toc84197326" w:history="1">
            <w:r w:rsidR="00860BC5" w:rsidRPr="004D3C4D">
              <w:rPr>
                <w:rStyle w:val="a8"/>
                <w:rFonts w:ascii="Cambria" w:hAnsi="Cambria"/>
                <w:iCs/>
                <w:noProof/>
              </w:rPr>
              <w:t>6. ПІДСУМКОВЕ ОЦІНЮВАННЯ РЕЗУЛЬТАТІВ ВИВЧЕННЯ НАВЧАЛЬНОЇ ДИСЦИПЛІНИ (форма підсумкового контролю —залік)</w:t>
            </w:r>
            <w:r w:rsidR="00860BC5">
              <w:rPr>
                <w:noProof/>
                <w:webHidden/>
              </w:rPr>
              <w:tab/>
            </w:r>
            <w:r w:rsidR="00B42688">
              <w:rPr>
                <w:noProof/>
                <w:webHidden/>
              </w:rPr>
              <w:fldChar w:fldCharType="begin"/>
            </w:r>
            <w:r w:rsidR="00860BC5">
              <w:rPr>
                <w:noProof/>
                <w:webHidden/>
              </w:rPr>
              <w:instrText xml:space="preserve"> PAGEREF _Toc84197326 \h </w:instrText>
            </w:r>
            <w:r w:rsidR="00B42688">
              <w:rPr>
                <w:noProof/>
                <w:webHidden/>
              </w:rPr>
            </w:r>
            <w:r w:rsidR="00B42688">
              <w:rPr>
                <w:noProof/>
                <w:webHidden/>
              </w:rPr>
              <w:fldChar w:fldCharType="separate"/>
            </w:r>
            <w:r w:rsidR="00860BC5">
              <w:rPr>
                <w:noProof/>
                <w:webHidden/>
              </w:rPr>
              <w:t>25</w:t>
            </w:r>
            <w:r w:rsidR="00B42688">
              <w:rPr>
                <w:noProof/>
                <w:webHidden/>
              </w:rPr>
              <w:fldChar w:fldCharType="end"/>
            </w:r>
          </w:hyperlink>
        </w:p>
        <w:p w:rsidR="00860BC5" w:rsidRDefault="00456AAA">
          <w:pPr>
            <w:pStyle w:val="22"/>
            <w:rPr>
              <w:rFonts w:eastAsiaTheme="minorEastAsia"/>
              <w:noProof/>
              <w:lang w:eastAsia="ru-RU"/>
            </w:rPr>
          </w:pPr>
          <w:hyperlink w:anchor="_Toc84197327" w:history="1">
            <w:r w:rsidR="00860BC5" w:rsidRPr="004D3C4D">
              <w:rPr>
                <w:rStyle w:val="a8"/>
                <w:rFonts w:ascii="Cambria" w:hAnsi="Cambria"/>
                <w:noProof/>
                <w:lang w:val="uk-UA"/>
              </w:rPr>
              <w:t>6.1. Оцінювання результатів навчання здобувачів вищої освіти під час підсумкового контролю у формі заліку</w:t>
            </w:r>
            <w:r w:rsidR="00860BC5">
              <w:rPr>
                <w:noProof/>
                <w:webHidden/>
              </w:rPr>
              <w:tab/>
            </w:r>
            <w:r w:rsidR="00B42688">
              <w:rPr>
                <w:noProof/>
                <w:webHidden/>
              </w:rPr>
              <w:fldChar w:fldCharType="begin"/>
            </w:r>
            <w:r w:rsidR="00860BC5">
              <w:rPr>
                <w:noProof/>
                <w:webHidden/>
              </w:rPr>
              <w:instrText xml:space="preserve"> PAGEREF _Toc84197327 \h </w:instrText>
            </w:r>
            <w:r w:rsidR="00B42688">
              <w:rPr>
                <w:noProof/>
                <w:webHidden/>
              </w:rPr>
            </w:r>
            <w:r w:rsidR="00B42688">
              <w:rPr>
                <w:noProof/>
                <w:webHidden/>
              </w:rPr>
              <w:fldChar w:fldCharType="separate"/>
            </w:r>
            <w:r w:rsidR="00860BC5">
              <w:rPr>
                <w:noProof/>
                <w:webHidden/>
              </w:rPr>
              <w:t>25</w:t>
            </w:r>
            <w:r w:rsidR="00B42688">
              <w:rPr>
                <w:noProof/>
                <w:webHidden/>
              </w:rPr>
              <w:fldChar w:fldCharType="end"/>
            </w:r>
          </w:hyperlink>
        </w:p>
        <w:p w:rsidR="00860BC5" w:rsidRDefault="00456AAA">
          <w:pPr>
            <w:pStyle w:val="22"/>
            <w:rPr>
              <w:rFonts w:eastAsiaTheme="minorEastAsia"/>
              <w:noProof/>
              <w:lang w:eastAsia="ru-RU"/>
            </w:rPr>
          </w:pPr>
          <w:hyperlink w:anchor="_Toc84197328" w:history="1">
            <w:r w:rsidR="00860BC5" w:rsidRPr="004D3C4D">
              <w:rPr>
                <w:rStyle w:val="a8"/>
                <w:rFonts w:ascii="Cambria" w:hAnsi="Cambria"/>
                <w:noProof/>
                <w:lang w:val="uk-UA"/>
              </w:rPr>
              <w:t>6.2. Структура та зразок підсумкової контрольної роботи</w:t>
            </w:r>
            <w:r w:rsidR="00860BC5">
              <w:rPr>
                <w:noProof/>
                <w:webHidden/>
              </w:rPr>
              <w:tab/>
            </w:r>
            <w:r w:rsidR="00B42688">
              <w:rPr>
                <w:noProof/>
                <w:webHidden/>
              </w:rPr>
              <w:fldChar w:fldCharType="begin"/>
            </w:r>
            <w:r w:rsidR="00860BC5">
              <w:rPr>
                <w:noProof/>
                <w:webHidden/>
              </w:rPr>
              <w:instrText xml:space="preserve"> PAGEREF _Toc84197328 \h </w:instrText>
            </w:r>
            <w:r w:rsidR="00B42688">
              <w:rPr>
                <w:noProof/>
                <w:webHidden/>
              </w:rPr>
            </w:r>
            <w:r w:rsidR="00B42688">
              <w:rPr>
                <w:noProof/>
                <w:webHidden/>
              </w:rPr>
              <w:fldChar w:fldCharType="separate"/>
            </w:r>
            <w:r w:rsidR="00860BC5">
              <w:rPr>
                <w:noProof/>
                <w:webHidden/>
              </w:rPr>
              <w:t>26</w:t>
            </w:r>
            <w:r w:rsidR="00B42688">
              <w:rPr>
                <w:noProof/>
                <w:webHidden/>
              </w:rPr>
              <w:fldChar w:fldCharType="end"/>
            </w:r>
          </w:hyperlink>
        </w:p>
        <w:p w:rsidR="00860BC5" w:rsidRDefault="00456AAA">
          <w:pPr>
            <w:pStyle w:val="22"/>
            <w:rPr>
              <w:rFonts w:eastAsiaTheme="minorEastAsia"/>
              <w:noProof/>
              <w:lang w:eastAsia="ru-RU"/>
            </w:rPr>
          </w:pPr>
          <w:hyperlink w:anchor="_Toc84197329" w:history="1">
            <w:r w:rsidR="00860BC5" w:rsidRPr="004D3C4D">
              <w:rPr>
                <w:rStyle w:val="a8"/>
                <w:rFonts w:ascii="Cambria" w:hAnsi="Cambria"/>
                <w:noProof/>
                <w:lang w:val="uk-UA"/>
              </w:rPr>
              <w:t>6.3. Критерії оцінювання підсумкової контрольної роботи</w:t>
            </w:r>
            <w:r w:rsidR="00860BC5">
              <w:rPr>
                <w:noProof/>
                <w:webHidden/>
              </w:rPr>
              <w:tab/>
            </w:r>
            <w:r w:rsidR="00B42688">
              <w:rPr>
                <w:noProof/>
                <w:webHidden/>
              </w:rPr>
              <w:fldChar w:fldCharType="begin"/>
            </w:r>
            <w:r w:rsidR="00860BC5">
              <w:rPr>
                <w:noProof/>
                <w:webHidden/>
              </w:rPr>
              <w:instrText xml:space="preserve"> PAGEREF _Toc84197329 \h </w:instrText>
            </w:r>
            <w:r w:rsidR="00B42688">
              <w:rPr>
                <w:noProof/>
                <w:webHidden/>
              </w:rPr>
            </w:r>
            <w:r w:rsidR="00B42688">
              <w:rPr>
                <w:noProof/>
                <w:webHidden/>
              </w:rPr>
              <w:fldChar w:fldCharType="separate"/>
            </w:r>
            <w:r w:rsidR="00860BC5">
              <w:rPr>
                <w:noProof/>
                <w:webHidden/>
              </w:rPr>
              <w:t>28</w:t>
            </w:r>
            <w:r w:rsidR="00B42688">
              <w:rPr>
                <w:noProof/>
                <w:webHidden/>
              </w:rPr>
              <w:fldChar w:fldCharType="end"/>
            </w:r>
          </w:hyperlink>
        </w:p>
        <w:p w:rsidR="00860BC5" w:rsidRDefault="00456AAA">
          <w:pPr>
            <w:pStyle w:val="22"/>
            <w:rPr>
              <w:rFonts w:eastAsiaTheme="minorEastAsia"/>
              <w:noProof/>
              <w:lang w:eastAsia="ru-RU"/>
            </w:rPr>
          </w:pPr>
          <w:hyperlink w:anchor="_Toc84197330" w:history="1">
            <w:r w:rsidR="00860BC5" w:rsidRPr="004D3C4D">
              <w:rPr>
                <w:rStyle w:val="a8"/>
                <w:rFonts w:ascii="Cambria" w:hAnsi="Cambria"/>
                <w:noProof/>
                <w:lang w:val="uk-UA"/>
              </w:rPr>
              <w:t>7. ПЕРЕЗАРАХУВАННЯ ТА ВИЗНАННЯ РЕЗУЛЬТАТІВ НАВЧАННЯ ЗДОБУВАЧА</w:t>
            </w:r>
            <w:r w:rsidR="00860BC5">
              <w:rPr>
                <w:noProof/>
                <w:webHidden/>
              </w:rPr>
              <w:tab/>
            </w:r>
            <w:r w:rsidR="00B42688">
              <w:rPr>
                <w:noProof/>
                <w:webHidden/>
              </w:rPr>
              <w:fldChar w:fldCharType="begin"/>
            </w:r>
            <w:r w:rsidR="00860BC5">
              <w:rPr>
                <w:noProof/>
                <w:webHidden/>
              </w:rPr>
              <w:instrText xml:space="preserve"> PAGEREF _Toc84197330 \h </w:instrText>
            </w:r>
            <w:r w:rsidR="00B42688">
              <w:rPr>
                <w:noProof/>
                <w:webHidden/>
              </w:rPr>
            </w:r>
            <w:r w:rsidR="00B42688">
              <w:rPr>
                <w:noProof/>
                <w:webHidden/>
              </w:rPr>
              <w:fldChar w:fldCharType="separate"/>
            </w:r>
            <w:r w:rsidR="00860BC5">
              <w:rPr>
                <w:noProof/>
                <w:webHidden/>
              </w:rPr>
              <w:t>28</w:t>
            </w:r>
            <w:r w:rsidR="00B42688">
              <w:rPr>
                <w:noProof/>
                <w:webHidden/>
              </w:rPr>
              <w:fldChar w:fldCharType="end"/>
            </w:r>
          </w:hyperlink>
        </w:p>
        <w:p w:rsidR="00860BC5" w:rsidRDefault="00456AAA">
          <w:pPr>
            <w:pStyle w:val="15"/>
            <w:rPr>
              <w:rFonts w:eastAsiaTheme="minorEastAsia"/>
              <w:noProof/>
              <w:lang w:eastAsia="ru-RU"/>
            </w:rPr>
          </w:pPr>
          <w:hyperlink w:anchor="_Toc84197331" w:history="1">
            <w:r w:rsidR="00860BC5" w:rsidRPr="004D3C4D">
              <w:rPr>
                <w:rStyle w:val="a8"/>
                <w:rFonts w:ascii="Cambria" w:hAnsi="Cambria"/>
                <w:iCs/>
                <w:noProof/>
              </w:rPr>
              <w:t>8. АКАДЕМІЧНА ДОБРОЧЕСНІСТЬ</w:t>
            </w:r>
            <w:r w:rsidR="00860BC5">
              <w:rPr>
                <w:noProof/>
                <w:webHidden/>
              </w:rPr>
              <w:tab/>
            </w:r>
            <w:r w:rsidR="00B42688">
              <w:rPr>
                <w:noProof/>
                <w:webHidden/>
              </w:rPr>
              <w:fldChar w:fldCharType="begin"/>
            </w:r>
            <w:r w:rsidR="00860BC5">
              <w:rPr>
                <w:noProof/>
                <w:webHidden/>
              </w:rPr>
              <w:instrText xml:space="preserve"> PAGEREF _Toc84197331 \h </w:instrText>
            </w:r>
            <w:r w:rsidR="00B42688">
              <w:rPr>
                <w:noProof/>
                <w:webHidden/>
              </w:rPr>
            </w:r>
            <w:r w:rsidR="00B42688">
              <w:rPr>
                <w:noProof/>
                <w:webHidden/>
              </w:rPr>
              <w:fldChar w:fldCharType="separate"/>
            </w:r>
            <w:r w:rsidR="00860BC5">
              <w:rPr>
                <w:noProof/>
                <w:webHidden/>
              </w:rPr>
              <w:t>29</w:t>
            </w:r>
            <w:r w:rsidR="00B42688">
              <w:rPr>
                <w:noProof/>
                <w:webHidden/>
              </w:rPr>
              <w:fldChar w:fldCharType="end"/>
            </w:r>
          </w:hyperlink>
        </w:p>
        <w:p w:rsidR="00860BC5" w:rsidRDefault="00456AAA">
          <w:pPr>
            <w:pStyle w:val="22"/>
            <w:rPr>
              <w:rFonts w:eastAsiaTheme="minorEastAsia"/>
              <w:noProof/>
              <w:lang w:eastAsia="ru-RU"/>
            </w:rPr>
          </w:pPr>
          <w:hyperlink w:anchor="_Toc84197332" w:history="1">
            <w:r w:rsidR="00860BC5" w:rsidRPr="004D3C4D">
              <w:rPr>
                <w:rStyle w:val="a8"/>
                <w:rFonts w:ascii="Cambria" w:hAnsi="Cambria"/>
                <w:noProof/>
                <w:lang w:val="uk-UA"/>
              </w:rPr>
              <w:t>9. РЕКОМЕНДОВАНІ ІНФОРМАЦІЙНІ ДЖЕРЕЛА</w:t>
            </w:r>
            <w:r w:rsidR="00860BC5">
              <w:rPr>
                <w:noProof/>
                <w:webHidden/>
              </w:rPr>
              <w:tab/>
            </w:r>
            <w:r w:rsidR="00B42688">
              <w:rPr>
                <w:noProof/>
                <w:webHidden/>
              </w:rPr>
              <w:fldChar w:fldCharType="begin"/>
            </w:r>
            <w:r w:rsidR="00860BC5">
              <w:rPr>
                <w:noProof/>
                <w:webHidden/>
              </w:rPr>
              <w:instrText xml:space="preserve"> PAGEREF _Toc84197332 \h </w:instrText>
            </w:r>
            <w:r w:rsidR="00B42688">
              <w:rPr>
                <w:noProof/>
                <w:webHidden/>
              </w:rPr>
            </w:r>
            <w:r w:rsidR="00B42688">
              <w:rPr>
                <w:noProof/>
                <w:webHidden/>
              </w:rPr>
              <w:fldChar w:fldCharType="separate"/>
            </w:r>
            <w:r w:rsidR="00860BC5">
              <w:rPr>
                <w:noProof/>
                <w:webHidden/>
              </w:rPr>
              <w:t>30</w:t>
            </w:r>
            <w:r w:rsidR="00B42688">
              <w:rPr>
                <w:noProof/>
                <w:webHidden/>
              </w:rPr>
              <w:fldChar w:fldCharType="end"/>
            </w:r>
          </w:hyperlink>
        </w:p>
        <w:p w:rsidR="00860BC5" w:rsidRDefault="00456AAA">
          <w:pPr>
            <w:pStyle w:val="22"/>
            <w:rPr>
              <w:rFonts w:eastAsiaTheme="minorEastAsia"/>
              <w:noProof/>
              <w:lang w:eastAsia="ru-RU"/>
            </w:rPr>
          </w:pPr>
          <w:hyperlink w:anchor="_Toc84197333" w:history="1">
            <w:r w:rsidR="00860BC5" w:rsidRPr="004D3C4D">
              <w:rPr>
                <w:rStyle w:val="a8"/>
                <w:rFonts w:ascii="Cambria" w:hAnsi="Cambria"/>
                <w:noProof/>
                <w:lang w:val="uk-UA"/>
              </w:rPr>
              <w:t>9.1. Основна література</w:t>
            </w:r>
            <w:r w:rsidR="00860BC5">
              <w:rPr>
                <w:noProof/>
                <w:webHidden/>
              </w:rPr>
              <w:tab/>
            </w:r>
            <w:r w:rsidR="00B42688">
              <w:rPr>
                <w:noProof/>
                <w:webHidden/>
              </w:rPr>
              <w:fldChar w:fldCharType="begin"/>
            </w:r>
            <w:r w:rsidR="00860BC5">
              <w:rPr>
                <w:noProof/>
                <w:webHidden/>
              </w:rPr>
              <w:instrText xml:space="preserve"> PAGEREF _Toc84197333 \h </w:instrText>
            </w:r>
            <w:r w:rsidR="00B42688">
              <w:rPr>
                <w:noProof/>
                <w:webHidden/>
              </w:rPr>
            </w:r>
            <w:r w:rsidR="00B42688">
              <w:rPr>
                <w:noProof/>
                <w:webHidden/>
              </w:rPr>
              <w:fldChar w:fldCharType="separate"/>
            </w:r>
            <w:r w:rsidR="00860BC5">
              <w:rPr>
                <w:noProof/>
                <w:webHidden/>
              </w:rPr>
              <w:t>30</w:t>
            </w:r>
            <w:r w:rsidR="00B42688">
              <w:rPr>
                <w:noProof/>
                <w:webHidden/>
              </w:rPr>
              <w:fldChar w:fldCharType="end"/>
            </w:r>
          </w:hyperlink>
        </w:p>
        <w:p w:rsidR="00860BC5" w:rsidRDefault="00456AAA">
          <w:pPr>
            <w:pStyle w:val="22"/>
            <w:rPr>
              <w:rFonts w:eastAsiaTheme="minorEastAsia"/>
              <w:noProof/>
              <w:lang w:eastAsia="ru-RU"/>
            </w:rPr>
          </w:pPr>
          <w:hyperlink w:anchor="_Toc84197334" w:history="1">
            <w:r w:rsidR="00860BC5" w:rsidRPr="004D3C4D">
              <w:rPr>
                <w:rStyle w:val="a8"/>
                <w:rFonts w:ascii="Cambria" w:hAnsi="Cambria"/>
                <w:noProof/>
                <w:spacing w:val="-6"/>
                <w:lang w:val="uk-UA"/>
              </w:rPr>
              <w:t>9.2. Додаткова література</w:t>
            </w:r>
            <w:r w:rsidR="00860BC5">
              <w:rPr>
                <w:noProof/>
                <w:webHidden/>
              </w:rPr>
              <w:tab/>
            </w:r>
            <w:r w:rsidR="00B42688">
              <w:rPr>
                <w:noProof/>
                <w:webHidden/>
              </w:rPr>
              <w:fldChar w:fldCharType="begin"/>
            </w:r>
            <w:r w:rsidR="00860BC5">
              <w:rPr>
                <w:noProof/>
                <w:webHidden/>
              </w:rPr>
              <w:instrText xml:space="preserve"> PAGEREF _Toc84197334 \h </w:instrText>
            </w:r>
            <w:r w:rsidR="00B42688">
              <w:rPr>
                <w:noProof/>
                <w:webHidden/>
              </w:rPr>
            </w:r>
            <w:r w:rsidR="00B42688">
              <w:rPr>
                <w:noProof/>
                <w:webHidden/>
              </w:rPr>
              <w:fldChar w:fldCharType="separate"/>
            </w:r>
            <w:r w:rsidR="00860BC5">
              <w:rPr>
                <w:noProof/>
                <w:webHidden/>
              </w:rPr>
              <w:t>30</w:t>
            </w:r>
            <w:r w:rsidR="00B42688">
              <w:rPr>
                <w:noProof/>
                <w:webHidden/>
              </w:rPr>
              <w:fldChar w:fldCharType="end"/>
            </w:r>
          </w:hyperlink>
        </w:p>
        <w:p w:rsidR="00860BC5" w:rsidRDefault="00456AAA">
          <w:pPr>
            <w:pStyle w:val="22"/>
            <w:rPr>
              <w:rFonts w:eastAsiaTheme="minorEastAsia"/>
              <w:noProof/>
              <w:lang w:eastAsia="ru-RU"/>
            </w:rPr>
          </w:pPr>
          <w:hyperlink w:anchor="_Toc84197335" w:history="1">
            <w:r w:rsidR="00860BC5" w:rsidRPr="004D3C4D">
              <w:rPr>
                <w:rStyle w:val="a8"/>
                <w:rFonts w:ascii="Cambria" w:hAnsi="Cambria"/>
                <w:noProof/>
              </w:rPr>
              <w:t>9.3. Дистанційні курси та інформаційні ресурси</w:t>
            </w:r>
            <w:r w:rsidR="00860BC5">
              <w:rPr>
                <w:noProof/>
                <w:webHidden/>
              </w:rPr>
              <w:tab/>
            </w:r>
            <w:r w:rsidR="00B42688">
              <w:rPr>
                <w:noProof/>
                <w:webHidden/>
              </w:rPr>
              <w:fldChar w:fldCharType="begin"/>
            </w:r>
            <w:r w:rsidR="00860BC5">
              <w:rPr>
                <w:noProof/>
                <w:webHidden/>
              </w:rPr>
              <w:instrText xml:space="preserve"> PAGEREF _Toc84197335 \h </w:instrText>
            </w:r>
            <w:r w:rsidR="00B42688">
              <w:rPr>
                <w:noProof/>
                <w:webHidden/>
              </w:rPr>
            </w:r>
            <w:r w:rsidR="00B42688">
              <w:rPr>
                <w:noProof/>
                <w:webHidden/>
              </w:rPr>
              <w:fldChar w:fldCharType="separate"/>
            </w:r>
            <w:r w:rsidR="00860BC5">
              <w:rPr>
                <w:noProof/>
                <w:webHidden/>
              </w:rPr>
              <w:t>32</w:t>
            </w:r>
            <w:r w:rsidR="00B42688">
              <w:rPr>
                <w:noProof/>
                <w:webHidden/>
              </w:rPr>
              <w:fldChar w:fldCharType="end"/>
            </w:r>
          </w:hyperlink>
        </w:p>
        <w:p w:rsidR="009140A9" w:rsidRPr="00D86B99" w:rsidRDefault="00B42688">
          <w:pPr>
            <w:rPr>
              <w:rFonts w:ascii="Cambria" w:hAnsi="Cambria"/>
              <w:lang w:val="uk-UA"/>
            </w:rPr>
          </w:pPr>
          <w:r w:rsidRPr="00D86B99">
            <w:rPr>
              <w:rFonts w:ascii="Cambria" w:hAnsi="Cambria"/>
              <w:b/>
              <w:bCs/>
              <w:lang w:val="uk-UA"/>
            </w:rPr>
            <w:fldChar w:fldCharType="end"/>
          </w:r>
        </w:p>
      </w:sdtContent>
    </w:sdt>
    <w:p w:rsidR="00DD4870" w:rsidRPr="00D86B99" w:rsidRDefault="00DD4870">
      <w:pPr>
        <w:rPr>
          <w:rFonts w:ascii="Cambria" w:eastAsia="MS Mincho" w:hAnsi="Cambria" w:cs="Times New Roman"/>
          <w:b/>
          <w:sz w:val="28"/>
          <w:szCs w:val="28"/>
          <w:lang w:val="uk-UA" w:eastAsia="ja-JP"/>
        </w:rPr>
      </w:pPr>
      <w:bookmarkStart w:id="0" w:name="_Toc516154630"/>
      <w:r w:rsidRPr="00D86B99">
        <w:rPr>
          <w:rFonts w:ascii="Cambria" w:hAnsi="Cambria"/>
        </w:rPr>
        <w:br w:type="page"/>
      </w:r>
    </w:p>
    <w:p w:rsidR="00905CA3" w:rsidRPr="00D86B99" w:rsidRDefault="00905CA3" w:rsidP="000F0BC9">
      <w:pPr>
        <w:pStyle w:val="a4"/>
        <w:spacing w:before="240" w:after="60" w:line="240" w:lineRule="auto"/>
        <w:outlineLvl w:val="0"/>
        <w:rPr>
          <w:rFonts w:ascii="Cambria" w:hAnsi="Cambria"/>
        </w:rPr>
      </w:pPr>
      <w:bookmarkStart w:id="1" w:name="_Toc84197296"/>
      <w:r w:rsidRPr="00D86B99">
        <w:rPr>
          <w:rFonts w:ascii="Cambria" w:hAnsi="Cambria"/>
        </w:rPr>
        <w:t>ВСТУП</w:t>
      </w:r>
      <w:bookmarkEnd w:id="0"/>
      <w:bookmarkEnd w:id="1"/>
    </w:p>
    <w:p w:rsidR="00D43830" w:rsidRPr="00D86B99" w:rsidRDefault="00D43830" w:rsidP="00D43830">
      <w:pPr>
        <w:tabs>
          <w:tab w:val="left" w:pos="851"/>
        </w:tabs>
        <w:spacing w:line="240" w:lineRule="auto"/>
        <w:ind w:firstLine="709"/>
        <w:rPr>
          <w:rFonts w:ascii="Cambria" w:hAnsi="Cambria" w:cs="Times New Roman"/>
          <w:sz w:val="24"/>
          <w:szCs w:val="24"/>
          <w:lang w:val="uk-UA"/>
        </w:rPr>
      </w:pPr>
      <w:r w:rsidRPr="00D86B99">
        <w:rPr>
          <w:rFonts w:ascii="Cambria" w:hAnsi="Cambria" w:cs="Times New Roman"/>
          <w:sz w:val="24"/>
          <w:szCs w:val="24"/>
          <w:lang w:val="uk-UA"/>
        </w:rPr>
        <w:t xml:space="preserve">Методичні матеріали з вивчення навчальної дисципліни </w:t>
      </w:r>
      <w:r w:rsidRPr="00D86B99">
        <w:rPr>
          <w:rFonts w:ascii="Cambria" w:hAnsi="Cambria" w:cstheme="minorHAnsi"/>
          <w:sz w:val="24"/>
          <w:szCs w:val="24"/>
          <w:lang w:val="uk-UA"/>
        </w:rPr>
        <w:t xml:space="preserve">«Тренінг-курс </w:t>
      </w:r>
      <w:r w:rsidRPr="00D86B99">
        <w:rPr>
          <w:rFonts w:ascii="Cambria" w:hAnsi="Cambria" w:cs="Times New Roman"/>
          <w:sz w:val="24"/>
          <w:szCs w:val="24"/>
          <w:lang w:val="uk-UA"/>
        </w:rPr>
        <w:t>«HR-аналітика»» розроблені згідно з Додатком 2 до «Положення про робочу програму навчальної дисципліни в Державному вищому навчальному закладі «Київський національний економічний університет імені Вадима Гетьмана», затвердженого Вченою радою Університету 27.05.2021 р. (протокол № 10) та введеного в дію наказом ректора від 27.05.2021 р. №306.</w:t>
      </w:r>
    </w:p>
    <w:p w:rsidR="00CA7459" w:rsidRPr="00D86B99" w:rsidRDefault="00A84B8F" w:rsidP="00127368">
      <w:pPr>
        <w:spacing w:line="240" w:lineRule="auto"/>
        <w:rPr>
          <w:rFonts w:ascii="Cambria" w:hAnsi="Cambria" w:cstheme="minorHAnsi"/>
          <w:sz w:val="24"/>
          <w:szCs w:val="24"/>
          <w:shd w:val="clear" w:color="auto" w:fill="F8F9FA"/>
          <w:lang w:val="uk-UA"/>
        </w:rPr>
      </w:pPr>
      <w:r w:rsidRPr="00D86B99">
        <w:rPr>
          <w:rFonts w:ascii="Cambria" w:hAnsi="Cambria" w:cs="Times New Roman"/>
          <w:b/>
          <w:bCs/>
          <w:sz w:val="24"/>
          <w:szCs w:val="24"/>
          <w:lang w:val="uk-UA"/>
        </w:rPr>
        <w:t xml:space="preserve">Анотація навчальної дисципліни. </w:t>
      </w:r>
      <w:r w:rsidR="00FD5326" w:rsidRPr="00D86B99">
        <w:rPr>
          <w:rFonts w:ascii="Cambria" w:hAnsi="Cambria" w:cs="Times New Roman"/>
          <w:sz w:val="24"/>
          <w:szCs w:val="24"/>
          <w:lang w:val="uk-UA"/>
        </w:rPr>
        <w:t xml:space="preserve">Навчальна дисципліна </w:t>
      </w:r>
      <w:r w:rsidR="00FD5326" w:rsidRPr="00D86B99">
        <w:rPr>
          <w:rFonts w:ascii="Cambria" w:hAnsi="Cambria" w:cstheme="minorHAnsi"/>
          <w:sz w:val="24"/>
          <w:szCs w:val="24"/>
          <w:lang w:val="uk-UA"/>
        </w:rPr>
        <w:t xml:space="preserve">«Тренінг-курс </w:t>
      </w:r>
      <w:r w:rsidR="00FD5326" w:rsidRPr="00D86B99">
        <w:rPr>
          <w:rFonts w:ascii="Cambria" w:hAnsi="Cambria" w:cs="Times New Roman"/>
          <w:sz w:val="24"/>
          <w:szCs w:val="24"/>
          <w:lang w:val="uk-UA"/>
        </w:rPr>
        <w:t xml:space="preserve">«HR-аналітика»» присвячена вивченню </w:t>
      </w:r>
      <w:r w:rsidRPr="00D86B99">
        <w:rPr>
          <w:rFonts w:ascii="Cambria" w:hAnsi="Cambria" w:cs="Arial"/>
          <w:sz w:val="24"/>
          <w:szCs w:val="24"/>
          <w:shd w:val="clear" w:color="auto" w:fill="F8F9FA"/>
          <w:lang w:val="uk-UA"/>
        </w:rPr>
        <w:t>у</w:t>
      </w:r>
      <w:r w:rsidR="00243D45" w:rsidRPr="00D86B99">
        <w:rPr>
          <w:rFonts w:ascii="Cambria" w:hAnsi="Cambria" w:cs="Arial"/>
          <w:sz w:val="24"/>
          <w:szCs w:val="24"/>
          <w:shd w:val="clear" w:color="auto" w:fill="F8F9FA"/>
          <w:lang w:val="uk-UA"/>
        </w:rPr>
        <w:t xml:space="preserve">сього спектра даних про працівників (реальних і потенційних), отриманих як із зовнішнього для організації середовища, так і згенерованих всередині неї, для </w:t>
      </w:r>
      <w:r w:rsidRPr="00D86B99">
        <w:rPr>
          <w:rFonts w:ascii="Cambria" w:hAnsi="Cambria" w:cs="Arial"/>
          <w:sz w:val="24"/>
          <w:szCs w:val="24"/>
          <w:shd w:val="clear" w:color="auto" w:fill="F8F9FA"/>
          <w:lang w:val="uk-UA"/>
        </w:rPr>
        <w:t>ухвалення</w:t>
      </w:r>
      <w:r w:rsidR="00243D45" w:rsidRPr="00D86B99">
        <w:rPr>
          <w:rFonts w:ascii="Cambria" w:hAnsi="Cambria" w:cs="Arial"/>
          <w:sz w:val="24"/>
          <w:szCs w:val="24"/>
          <w:shd w:val="clear" w:color="auto" w:fill="F8F9FA"/>
          <w:lang w:val="uk-UA"/>
        </w:rPr>
        <w:t xml:space="preserve"> </w:t>
      </w:r>
      <w:r w:rsidR="00074256" w:rsidRPr="00D86B99">
        <w:rPr>
          <w:rFonts w:ascii="Cambria" w:hAnsi="Cambria" w:cs="Arial"/>
          <w:sz w:val="24"/>
          <w:szCs w:val="24"/>
          <w:shd w:val="clear" w:color="auto" w:fill="F8F9FA"/>
          <w:lang w:val="uk-UA"/>
        </w:rPr>
        <w:t xml:space="preserve">ефективних </w:t>
      </w:r>
      <w:r w:rsidR="00BF10D8" w:rsidRPr="00D86B99">
        <w:rPr>
          <w:rFonts w:ascii="Cambria" w:hAnsi="Cambria" w:cs="Times New Roman"/>
          <w:sz w:val="24"/>
          <w:szCs w:val="24"/>
          <w:lang w:val="uk-UA"/>
        </w:rPr>
        <w:t>HR-</w:t>
      </w:r>
      <w:r w:rsidR="00243D45" w:rsidRPr="00D86B99">
        <w:rPr>
          <w:rFonts w:ascii="Cambria" w:hAnsi="Cambria" w:cs="Arial"/>
          <w:sz w:val="24"/>
          <w:szCs w:val="24"/>
          <w:shd w:val="clear" w:color="auto" w:fill="F8F9FA"/>
          <w:lang w:val="uk-UA"/>
        </w:rPr>
        <w:t>рішень.</w:t>
      </w:r>
      <w:r w:rsidR="00595E3D" w:rsidRPr="00D86B99">
        <w:rPr>
          <w:rFonts w:ascii="Cambria" w:hAnsi="Cambria" w:cs="Arial"/>
          <w:sz w:val="24"/>
          <w:szCs w:val="24"/>
          <w:shd w:val="clear" w:color="auto" w:fill="F8F9FA"/>
          <w:lang w:val="uk-UA"/>
        </w:rPr>
        <w:t xml:space="preserve"> </w:t>
      </w:r>
      <w:r w:rsidR="00BC30A9" w:rsidRPr="00D86B99">
        <w:rPr>
          <w:rFonts w:ascii="Cambria" w:hAnsi="Cambria" w:cs="Arial"/>
          <w:sz w:val="24"/>
          <w:szCs w:val="24"/>
          <w:shd w:val="clear" w:color="auto" w:fill="F8F9FA"/>
          <w:lang w:val="uk-UA"/>
        </w:rPr>
        <w:t xml:space="preserve">Дисципліна </w:t>
      </w:r>
      <w:r w:rsidR="00595E3D" w:rsidRPr="00D86B99">
        <w:rPr>
          <w:rFonts w:ascii="Cambria" w:eastAsia="Times New Roman" w:hAnsi="Cambria" w:cs="Courier New"/>
          <w:sz w:val="24"/>
          <w:szCs w:val="24"/>
          <w:lang w:val="uk-UA" w:eastAsia="ru-RU"/>
        </w:rPr>
        <w:t xml:space="preserve">повністю відповідає поточним потребам як українського, так і міжнародного ринку праці. Особливе місце займає формування у </w:t>
      </w:r>
      <w:r w:rsidR="001E3E2C" w:rsidRPr="00D86B99">
        <w:rPr>
          <w:rFonts w:ascii="Cambria" w:eastAsia="Times New Roman" w:hAnsi="Cambria" w:cs="Courier New"/>
          <w:sz w:val="24"/>
          <w:szCs w:val="24"/>
          <w:lang w:val="uk-UA" w:eastAsia="ru-RU"/>
        </w:rPr>
        <w:t>здобувач</w:t>
      </w:r>
      <w:r w:rsidR="00595E3D" w:rsidRPr="00D86B99">
        <w:rPr>
          <w:rFonts w:ascii="Cambria" w:eastAsia="Times New Roman" w:hAnsi="Cambria" w:cs="Courier New"/>
          <w:sz w:val="24"/>
          <w:szCs w:val="24"/>
          <w:lang w:val="uk-UA" w:eastAsia="ru-RU"/>
        </w:rPr>
        <w:t>ів навичок аналітичної роботи, так як все частіше основою для ухвалення HR-рішень стають дані про людські ресурси і аналітика.</w:t>
      </w:r>
      <w:r w:rsidR="00BC30A9" w:rsidRPr="00D86B99">
        <w:rPr>
          <w:rFonts w:ascii="Cambria" w:eastAsia="Times New Roman" w:hAnsi="Cambria" w:cs="Courier New"/>
          <w:sz w:val="24"/>
          <w:szCs w:val="24"/>
          <w:lang w:val="uk-UA" w:eastAsia="ru-RU"/>
        </w:rPr>
        <w:t xml:space="preserve"> </w:t>
      </w:r>
      <w:r w:rsidR="00CA7459" w:rsidRPr="00D86B99">
        <w:rPr>
          <w:rFonts w:ascii="Cambria" w:eastAsia="Times New Roman" w:hAnsi="Cambria" w:cstheme="minorHAnsi"/>
          <w:sz w:val="24"/>
          <w:szCs w:val="24"/>
          <w:lang w:val="uk-UA" w:eastAsia="ru-RU"/>
        </w:rPr>
        <w:t xml:space="preserve">HR-аналітика </w:t>
      </w:r>
      <w:r w:rsidR="00CA7459" w:rsidRPr="00D86B99">
        <w:rPr>
          <w:rFonts w:ascii="Cambria" w:hAnsi="Cambria" w:cs="Times New Roman"/>
          <w:sz w:val="24"/>
          <w:szCs w:val="24"/>
          <w:lang w:val="uk-UA" w:eastAsia="uk-UA"/>
        </w:rPr>
        <w:t>суб’єктів господарювання</w:t>
      </w:r>
      <w:r w:rsidR="00CA7459" w:rsidRPr="00D86B99">
        <w:rPr>
          <w:rFonts w:ascii="Cambria" w:eastAsia="Times New Roman" w:hAnsi="Cambria" w:cstheme="minorHAnsi"/>
          <w:sz w:val="24"/>
          <w:szCs w:val="24"/>
          <w:lang w:val="uk-UA" w:eastAsia="ru-RU"/>
        </w:rPr>
        <w:t xml:space="preserve"> є процесом </w:t>
      </w:r>
      <w:r w:rsidR="00CA7459" w:rsidRPr="00D86B99">
        <w:rPr>
          <w:rFonts w:ascii="Cambria" w:eastAsia="Times New Roman" w:hAnsi="Cambria" w:cstheme="minorHAnsi"/>
          <w:bCs/>
          <w:sz w:val="24"/>
          <w:szCs w:val="24"/>
          <w:lang w:val="uk-UA" w:eastAsia="ru-RU"/>
        </w:rPr>
        <w:t xml:space="preserve">обробки та аналізу зібраних даних за допомогою різних методів і моделей, пошук прихованих залежностей і кореляцій, що дозволяє виявити «вузькі» місця (проблемні зони), їх глибинні причини та сформувати відповідну оцінку стану менеджменту персоналу відповідно до визначених метрик (критеріїв / показників). </w:t>
      </w:r>
      <w:r w:rsidR="00FC4AD8" w:rsidRPr="00D86B99">
        <w:rPr>
          <w:rFonts w:ascii="Cambria" w:hAnsi="Cambria" w:cs="Arial"/>
          <w:sz w:val="24"/>
          <w:szCs w:val="24"/>
          <w:shd w:val="clear" w:color="auto" w:fill="F8F9FA"/>
          <w:lang w:val="uk-UA"/>
        </w:rPr>
        <w:t xml:space="preserve">HR-аналітик </w:t>
      </w:r>
      <w:r w:rsidR="006C1DB1" w:rsidRPr="00D86B99">
        <w:rPr>
          <w:rFonts w:ascii="Cambria" w:hAnsi="Cambria" w:cs="Arial"/>
          <w:sz w:val="24"/>
          <w:szCs w:val="24"/>
          <w:shd w:val="clear" w:color="auto" w:fill="F8F9FA"/>
          <w:lang w:val="uk-UA"/>
        </w:rPr>
        <w:t>–</w:t>
      </w:r>
      <w:r w:rsidR="00FC4AD8" w:rsidRPr="00D86B99">
        <w:rPr>
          <w:rFonts w:ascii="Cambria" w:hAnsi="Cambria" w:cs="Arial"/>
          <w:sz w:val="24"/>
          <w:szCs w:val="24"/>
          <w:shd w:val="clear" w:color="auto" w:fill="F8F9FA"/>
          <w:lang w:val="uk-UA"/>
        </w:rPr>
        <w:t xml:space="preserve"> це фахівець, основна </w:t>
      </w:r>
      <w:r w:rsidR="00FC4AD8" w:rsidRPr="00D86B99">
        <w:rPr>
          <w:rFonts w:ascii="Cambria" w:hAnsi="Cambria" w:cstheme="minorHAnsi"/>
          <w:sz w:val="24"/>
          <w:szCs w:val="24"/>
          <w:shd w:val="clear" w:color="auto" w:fill="F8F9FA"/>
          <w:lang w:val="uk-UA"/>
        </w:rPr>
        <w:t>частина посадових обов'язків якого пов'язана з підготовкою</w:t>
      </w:r>
      <w:r w:rsidR="00CA7459" w:rsidRPr="00D86B99">
        <w:rPr>
          <w:rFonts w:ascii="Cambria" w:eastAsia="Times New Roman" w:hAnsi="Cambria" w:cs="Courier New"/>
          <w:sz w:val="24"/>
          <w:szCs w:val="24"/>
          <w:lang w:val="uk-UA" w:eastAsia="ru-RU"/>
        </w:rPr>
        <w:t xml:space="preserve"> </w:t>
      </w:r>
      <w:r w:rsidR="00CA7459" w:rsidRPr="00D86B99">
        <w:rPr>
          <w:rFonts w:ascii="Cambria" w:hAnsi="Cambria" w:cs="Arial"/>
          <w:sz w:val="24"/>
          <w:szCs w:val="24"/>
          <w:shd w:val="clear" w:color="auto" w:fill="F8F9FA"/>
          <w:lang w:val="uk-UA"/>
        </w:rPr>
        <w:t>HR-</w:t>
      </w:r>
      <w:r w:rsidR="00FC4AD8" w:rsidRPr="00D86B99">
        <w:rPr>
          <w:rFonts w:ascii="Cambria" w:hAnsi="Cambria" w:cstheme="minorHAnsi"/>
          <w:sz w:val="24"/>
          <w:szCs w:val="24"/>
          <w:shd w:val="clear" w:color="auto" w:fill="F8F9FA"/>
          <w:lang w:val="uk-UA"/>
        </w:rPr>
        <w:t xml:space="preserve">звітів </w:t>
      </w:r>
      <w:r w:rsidR="00BC30A9" w:rsidRPr="00D86B99">
        <w:rPr>
          <w:rFonts w:ascii="Cambria" w:hAnsi="Cambria" w:cstheme="minorHAnsi"/>
          <w:sz w:val="24"/>
          <w:szCs w:val="24"/>
          <w:shd w:val="clear" w:color="auto" w:fill="F8F9FA"/>
          <w:lang w:val="uk-UA"/>
        </w:rPr>
        <w:t xml:space="preserve">з </w:t>
      </w:r>
      <w:r w:rsidR="00FC4AD8" w:rsidRPr="00D86B99">
        <w:rPr>
          <w:rFonts w:ascii="Cambria" w:hAnsi="Cambria" w:cstheme="minorHAnsi"/>
          <w:sz w:val="24"/>
          <w:szCs w:val="24"/>
          <w:shd w:val="clear" w:color="auto" w:fill="F8F9FA"/>
          <w:lang w:val="uk-UA"/>
        </w:rPr>
        <w:t xml:space="preserve">внутрішньої і зовнішньої ситуації з персоналом і робочою силою, </w:t>
      </w:r>
      <w:r w:rsidR="006C1DB1" w:rsidRPr="00D86B99">
        <w:rPr>
          <w:rFonts w:ascii="Cambria" w:hAnsi="Cambria" w:cstheme="minorHAnsi"/>
          <w:sz w:val="24"/>
          <w:szCs w:val="24"/>
          <w:shd w:val="clear" w:color="auto" w:fill="F8F9FA"/>
          <w:lang w:val="uk-UA"/>
        </w:rPr>
        <w:t xml:space="preserve">ефективності їх використання, </w:t>
      </w:r>
      <w:r w:rsidR="00FC4AD8" w:rsidRPr="00D86B99">
        <w:rPr>
          <w:rFonts w:ascii="Cambria" w:hAnsi="Cambria" w:cstheme="minorHAnsi"/>
          <w:sz w:val="24"/>
          <w:szCs w:val="24"/>
          <w:shd w:val="clear" w:color="auto" w:fill="F8F9FA"/>
          <w:lang w:val="uk-UA"/>
        </w:rPr>
        <w:t>а також аналізом і контролем витрачання HR-бюджету.</w:t>
      </w:r>
    </w:p>
    <w:p w:rsidR="00B02992" w:rsidRPr="00D86B99" w:rsidRDefault="00905CA3" w:rsidP="00684EC6">
      <w:pPr>
        <w:tabs>
          <w:tab w:val="left" w:pos="0"/>
          <w:tab w:val="left" w:pos="1620"/>
        </w:tabs>
        <w:spacing w:before="120" w:line="240" w:lineRule="auto"/>
        <w:ind w:firstLine="709"/>
        <w:rPr>
          <w:rFonts w:ascii="Cambria" w:hAnsi="Cambria"/>
          <w:sz w:val="24"/>
          <w:szCs w:val="24"/>
          <w:lang w:val="uk-UA"/>
        </w:rPr>
      </w:pPr>
      <w:r w:rsidRPr="00D86B99">
        <w:rPr>
          <w:rFonts w:ascii="Cambria" w:hAnsi="Cambria" w:cs="Times New Roman"/>
          <w:b/>
          <w:bCs/>
          <w:sz w:val="24"/>
          <w:szCs w:val="24"/>
          <w:lang w:val="uk-UA"/>
        </w:rPr>
        <w:t>Міждисциплінарні зв’язки</w:t>
      </w:r>
      <w:r w:rsidRPr="00D86B99">
        <w:rPr>
          <w:rFonts w:ascii="Cambria" w:hAnsi="Cambria" w:cs="Times New Roman"/>
          <w:sz w:val="24"/>
          <w:szCs w:val="24"/>
          <w:lang w:val="uk-UA"/>
        </w:rPr>
        <w:t xml:space="preserve">: </w:t>
      </w:r>
      <w:r w:rsidR="00A84B8F" w:rsidRPr="00D86B99">
        <w:rPr>
          <w:rFonts w:ascii="Cambria" w:hAnsi="Cambria" w:cstheme="minorHAnsi"/>
          <w:sz w:val="24"/>
          <w:szCs w:val="24"/>
          <w:lang w:val="uk-UA"/>
        </w:rPr>
        <w:t xml:space="preserve">«Тренінг-курс </w:t>
      </w:r>
      <w:r w:rsidR="00A84B8F" w:rsidRPr="00D86B99">
        <w:rPr>
          <w:rFonts w:ascii="Cambria" w:hAnsi="Cambria" w:cs="Times New Roman"/>
          <w:sz w:val="24"/>
          <w:szCs w:val="24"/>
          <w:lang w:val="uk-UA"/>
        </w:rPr>
        <w:t>«HR-аналітика»</w:t>
      </w:r>
      <w:r w:rsidR="002D183B" w:rsidRPr="00D86B99">
        <w:rPr>
          <w:rFonts w:ascii="Cambria" w:hAnsi="Cambria" w:cs="Times New Roman"/>
          <w:sz w:val="24"/>
          <w:szCs w:val="24"/>
          <w:lang w:val="uk-UA"/>
        </w:rPr>
        <w:t>»</w:t>
      </w:r>
      <w:r w:rsidR="00A84B8F" w:rsidRPr="00D86B99">
        <w:rPr>
          <w:rFonts w:ascii="Cambria" w:hAnsi="Cambria" w:cs="Times New Roman"/>
          <w:i/>
          <w:sz w:val="24"/>
          <w:szCs w:val="24"/>
          <w:lang w:val="uk-UA"/>
        </w:rPr>
        <w:t xml:space="preserve"> </w:t>
      </w:r>
      <w:r w:rsidRPr="00D86B99">
        <w:rPr>
          <w:rFonts w:ascii="Cambria" w:hAnsi="Cambria" w:cs="Times New Roman"/>
          <w:sz w:val="24"/>
          <w:szCs w:val="24"/>
          <w:lang w:val="uk-UA"/>
        </w:rPr>
        <w:t xml:space="preserve">як навчальна дисципліна </w:t>
      </w:r>
      <w:r w:rsidR="00684EC6" w:rsidRPr="00D86B99">
        <w:rPr>
          <w:rFonts w:ascii="Cambria" w:hAnsi="Cambria" w:cs="Times New Roman"/>
          <w:sz w:val="24"/>
          <w:szCs w:val="24"/>
          <w:lang w:val="uk-UA"/>
        </w:rPr>
        <w:t>пов</w:t>
      </w:r>
      <w:r w:rsidR="009273E6" w:rsidRPr="00D86B99">
        <w:rPr>
          <w:rFonts w:ascii="Cambria" w:hAnsi="Cambria" w:cs="Times New Roman"/>
          <w:sz w:val="24"/>
          <w:szCs w:val="24"/>
          <w:lang w:val="uk-UA"/>
        </w:rPr>
        <w:t>’</w:t>
      </w:r>
      <w:r w:rsidR="00684EC6" w:rsidRPr="00D86B99">
        <w:rPr>
          <w:rFonts w:ascii="Cambria" w:hAnsi="Cambria" w:cs="Times New Roman"/>
          <w:sz w:val="24"/>
          <w:szCs w:val="24"/>
          <w:lang w:val="uk-UA"/>
        </w:rPr>
        <w:t>язаний</w:t>
      </w:r>
      <w:r w:rsidR="00684EC6" w:rsidRPr="00D86B99">
        <w:rPr>
          <w:rFonts w:ascii="Cambria" w:hAnsi="Cambria"/>
          <w:sz w:val="24"/>
          <w:szCs w:val="24"/>
          <w:lang w:val="uk-UA"/>
        </w:rPr>
        <w:t xml:space="preserve"> з такими складовими ОПП</w:t>
      </w:r>
      <w:r w:rsidR="00C820B2" w:rsidRPr="00D86B99">
        <w:rPr>
          <w:rFonts w:ascii="Cambria" w:hAnsi="Cambria"/>
          <w:sz w:val="24"/>
          <w:szCs w:val="24"/>
          <w:lang w:val="uk-UA"/>
        </w:rPr>
        <w:t xml:space="preserve"> «Менеджмент персоналу»</w:t>
      </w:r>
      <w:r w:rsidRPr="00D86B99">
        <w:rPr>
          <w:rFonts w:ascii="Cambria" w:hAnsi="Cambria" w:cs="Times New Roman"/>
          <w:sz w:val="24"/>
          <w:szCs w:val="24"/>
          <w:lang w:val="uk-UA"/>
        </w:rPr>
        <w:t xml:space="preserve">, як: </w:t>
      </w:r>
      <w:r w:rsidR="00684EC6" w:rsidRPr="00D86B99">
        <w:rPr>
          <w:rFonts w:ascii="Cambria" w:hAnsi="Cambria"/>
          <w:sz w:val="24"/>
          <w:szCs w:val="24"/>
          <w:lang w:val="uk-UA"/>
        </w:rPr>
        <w:t>«Проектний менеджмент», «Реінжиніринг бізнес-процесів в управлінні персоналом», «Бюджетування в управлінні персоналом», «Стратегічне управління людськими ресурсами», «Соціальна відповідальність»</w:t>
      </w:r>
      <w:r w:rsidR="004342AB" w:rsidRPr="00D86B99">
        <w:rPr>
          <w:rFonts w:ascii="Cambria" w:hAnsi="Cambria"/>
          <w:sz w:val="24"/>
          <w:szCs w:val="24"/>
          <w:lang w:val="uk-UA"/>
        </w:rPr>
        <w:t xml:space="preserve"> тощо. Знання та вміння, отримані під час вивчення даної дисципліни, будуть використані під час написання кваліфікаційної магістерської роботи.</w:t>
      </w:r>
      <w:r w:rsidR="00684EC6" w:rsidRPr="00D86B99">
        <w:rPr>
          <w:rFonts w:ascii="Cambria" w:hAnsi="Cambria"/>
          <w:sz w:val="24"/>
          <w:szCs w:val="24"/>
          <w:lang w:val="uk-UA"/>
        </w:rPr>
        <w:t xml:space="preserve"> </w:t>
      </w:r>
    </w:p>
    <w:p w:rsidR="00E12DFC" w:rsidRPr="00D86B99" w:rsidRDefault="00905CA3" w:rsidP="005E35F9">
      <w:pPr>
        <w:pStyle w:val="a6"/>
        <w:spacing w:before="120" w:after="0" w:line="240" w:lineRule="auto"/>
        <w:ind w:left="0" w:firstLine="709"/>
        <w:rPr>
          <w:rFonts w:ascii="Cambria" w:hAnsi="Cambria" w:cs="Times New Roman"/>
          <w:sz w:val="24"/>
          <w:szCs w:val="24"/>
          <w:lang w:val="uk-UA" w:eastAsia="uk-UA"/>
        </w:rPr>
      </w:pPr>
      <w:r w:rsidRPr="00D86B99">
        <w:rPr>
          <w:rFonts w:ascii="Cambria" w:hAnsi="Cambria" w:cs="Times New Roman"/>
          <w:b/>
          <w:bCs/>
          <w:sz w:val="24"/>
          <w:szCs w:val="24"/>
          <w:lang w:val="uk-UA"/>
        </w:rPr>
        <w:t xml:space="preserve">Мета вивчення </w:t>
      </w:r>
      <w:r w:rsidR="00523F1B" w:rsidRPr="00D86B99">
        <w:rPr>
          <w:rFonts w:ascii="Cambria" w:hAnsi="Cambria" w:cs="Times New Roman"/>
          <w:b/>
          <w:bCs/>
          <w:sz w:val="24"/>
          <w:szCs w:val="24"/>
          <w:lang w:val="uk-UA"/>
        </w:rPr>
        <w:t xml:space="preserve">навчальної </w:t>
      </w:r>
      <w:r w:rsidRPr="00D86B99">
        <w:rPr>
          <w:rFonts w:ascii="Cambria" w:hAnsi="Cambria" w:cs="Times New Roman"/>
          <w:b/>
          <w:bCs/>
          <w:sz w:val="24"/>
          <w:szCs w:val="24"/>
          <w:lang w:val="uk-UA"/>
        </w:rPr>
        <w:t xml:space="preserve">дисципліни </w:t>
      </w:r>
      <w:r w:rsidR="005E35F9" w:rsidRPr="00D86B99">
        <w:rPr>
          <w:rFonts w:ascii="Cambria" w:hAnsi="Cambria" w:cs="Times New Roman"/>
          <w:bCs/>
          <w:sz w:val="24"/>
          <w:szCs w:val="24"/>
          <w:lang w:val="uk-UA"/>
        </w:rPr>
        <w:t xml:space="preserve">полягає у формуванні в здобувачів теоретичних основ і практичних навичок у сфері </w:t>
      </w:r>
      <w:r w:rsidR="00A84B8F" w:rsidRPr="00D86B99">
        <w:rPr>
          <w:rFonts w:ascii="Cambria" w:hAnsi="Cambria" w:cs="Arial"/>
          <w:sz w:val="24"/>
          <w:szCs w:val="24"/>
          <w:shd w:val="clear" w:color="auto" w:fill="F8F9FA"/>
          <w:lang w:val="uk-UA"/>
        </w:rPr>
        <w:t xml:space="preserve">HR - аналітики </w:t>
      </w:r>
      <w:r w:rsidR="00E12DFC" w:rsidRPr="00D86B99">
        <w:rPr>
          <w:rFonts w:ascii="Cambria" w:hAnsi="Cambria" w:cs="Times New Roman"/>
          <w:sz w:val="24"/>
          <w:szCs w:val="24"/>
          <w:lang w:val="uk-UA" w:eastAsia="uk-UA"/>
        </w:rPr>
        <w:t>суб’єктів господарювання</w:t>
      </w:r>
      <w:r w:rsidR="005E35F9" w:rsidRPr="00D86B99">
        <w:rPr>
          <w:rFonts w:ascii="Cambria" w:hAnsi="Cambria" w:cs="Times New Roman"/>
          <w:sz w:val="24"/>
          <w:szCs w:val="24"/>
          <w:lang w:val="uk-UA" w:eastAsia="uk-UA"/>
        </w:rPr>
        <w:t xml:space="preserve">, </w:t>
      </w:r>
      <w:r w:rsidR="0013100B" w:rsidRPr="00D86B99">
        <w:rPr>
          <w:rFonts w:ascii="Cambria" w:hAnsi="Cambria" w:cs="Times New Roman"/>
          <w:sz w:val="24"/>
          <w:szCs w:val="24"/>
          <w:lang w:val="uk-UA" w:eastAsia="uk-UA"/>
        </w:rPr>
        <w:t xml:space="preserve">формуванні достовірних </w:t>
      </w:r>
      <w:r w:rsidR="0013100B" w:rsidRPr="00D86B99">
        <w:rPr>
          <w:rFonts w:ascii="Cambria" w:hAnsi="Cambria" w:cs="Times New Roman"/>
          <w:sz w:val="24"/>
          <w:szCs w:val="24"/>
          <w:lang w:val="en-US" w:eastAsia="uk-UA"/>
        </w:rPr>
        <w:t>HR</w:t>
      </w:r>
      <w:r w:rsidR="0013100B" w:rsidRPr="00D86B99">
        <w:rPr>
          <w:rFonts w:ascii="Cambria" w:hAnsi="Cambria" w:cs="Times New Roman"/>
          <w:sz w:val="24"/>
          <w:szCs w:val="24"/>
          <w:lang w:val="uk-UA" w:eastAsia="uk-UA"/>
        </w:rPr>
        <w:t>-оцінок для р</w:t>
      </w:r>
      <w:r w:rsidR="005E35F9" w:rsidRPr="00D86B99">
        <w:rPr>
          <w:rFonts w:ascii="Cambria" w:hAnsi="Cambria" w:cs="Times New Roman"/>
          <w:sz w:val="24"/>
          <w:szCs w:val="24"/>
          <w:lang w:val="uk-UA" w:eastAsia="uk-UA"/>
        </w:rPr>
        <w:t>озро</w:t>
      </w:r>
      <w:r w:rsidR="00275774" w:rsidRPr="00D86B99">
        <w:rPr>
          <w:rFonts w:ascii="Cambria" w:hAnsi="Cambria" w:cs="Times New Roman"/>
          <w:sz w:val="24"/>
          <w:szCs w:val="24"/>
          <w:lang w:val="uk-UA" w:eastAsia="uk-UA"/>
        </w:rPr>
        <w:t xml:space="preserve">бки </w:t>
      </w:r>
      <w:r w:rsidR="005E35F9" w:rsidRPr="00D86B99">
        <w:rPr>
          <w:rFonts w:ascii="Cambria" w:hAnsi="Cambria" w:cs="Times New Roman"/>
          <w:sz w:val="24"/>
          <w:szCs w:val="24"/>
          <w:lang w:val="uk-UA" w:eastAsia="uk-UA"/>
        </w:rPr>
        <w:t xml:space="preserve">ефективних </w:t>
      </w:r>
      <w:r w:rsidR="005E35F9" w:rsidRPr="00D86B99">
        <w:rPr>
          <w:rFonts w:ascii="Cambria" w:hAnsi="Cambria" w:cs="Times New Roman"/>
          <w:sz w:val="24"/>
          <w:szCs w:val="24"/>
          <w:lang w:val="en-US" w:eastAsia="uk-UA"/>
        </w:rPr>
        <w:t>HR</w:t>
      </w:r>
      <w:r w:rsidR="005E35F9" w:rsidRPr="00D86B99">
        <w:rPr>
          <w:rFonts w:ascii="Cambria" w:hAnsi="Cambria" w:cs="Times New Roman"/>
          <w:sz w:val="24"/>
          <w:szCs w:val="24"/>
          <w:lang w:val="uk-UA" w:eastAsia="uk-UA"/>
        </w:rPr>
        <w:t>-рішень.</w:t>
      </w:r>
      <w:r w:rsidR="00E12DFC" w:rsidRPr="00D86B99">
        <w:rPr>
          <w:rFonts w:ascii="Cambria" w:hAnsi="Cambria" w:cs="Times New Roman"/>
          <w:sz w:val="24"/>
          <w:szCs w:val="24"/>
          <w:lang w:val="uk-UA" w:eastAsia="uk-UA"/>
        </w:rPr>
        <w:t xml:space="preserve"> </w:t>
      </w:r>
    </w:p>
    <w:p w:rsidR="007470C3" w:rsidRPr="00D86B99" w:rsidRDefault="00523F1B" w:rsidP="008D2AF2">
      <w:pPr>
        <w:spacing w:before="120" w:line="240" w:lineRule="auto"/>
        <w:ind w:firstLine="709"/>
        <w:rPr>
          <w:rFonts w:ascii="Cambria" w:hAnsi="Cambria" w:cs="Times New Roman"/>
          <w:sz w:val="24"/>
          <w:szCs w:val="24"/>
          <w:lang w:val="uk-UA"/>
        </w:rPr>
      </w:pPr>
      <w:r w:rsidRPr="00D86B99">
        <w:rPr>
          <w:rFonts w:ascii="Cambria" w:hAnsi="Cambria" w:cs="Times New Roman"/>
          <w:b/>
          <w:bCs/>
          <w:sz w:val="24"/>
          <w:szCs w:val="24"/>
          <w:lang w:val="uk-UA"/>
        </w:rPr>
        <w:t xml:space="preserve">Завдання навчальної </w:t>
      </w:r>
      <w:r w:rsidR="00905CA3" w:rsidRPr="00D86B99">
        <w:rPr>
          <w:rFonts w:ascii="Cambria" w:hAnsi="Cambria" w:cs="Times New Roman"/>
          <w:b/>
          <w:bCs/>
          <w:sz w:val="24"/>
          <w:szCs w:val="24"/>
          <w:lang w:val="uk-UA"/>
        </w:rPr>
        <w:t>дисципліни</w:t>
      </w:r>
      <w:r w:rsidR="00905CA3" w:rsidRPr="00D86B99">
        <w:rPr>
          <w:rFonts w:ascii="Cambria" w:hAnsi="Cambria" w:cs="Times New Roman"/>
          <w:sz w:val="24"/>
          <w:szCs w:val="24"/>
          <w:lang w:val="uk-UA"/>
        </w:rPr>
        <w:t xml:space="preserve"> </w:t>
      </w:r>
      <w:r w:rsidR="000E0EB8" w:rsidRPr="00D86B99">
        <w:rPr>
          <w:rFonts w:ascii="Cambria" w:hAnsi="Cambria" w:cs="Times New Roman"/>
          <w:sz w:val="24"/>
          <w:szCs w:val="24"/>
          <w:lang w:val="uk-UA"/>
        </w:rPr>
        <w:t xml:space="preserve">полягає у формуванні у здобувачів системи знань щодо методики </w:t>
      </w:r>
      <w:r w:rsidR="000E0EB8" w:rsidRPr="00D86B99">
        <w:rPr>
          <w:rFonts w:ascii="Cambria" w:hAnsi="Cambria" w:cs="Arial"/>
          <w:sz w:val="24"/>
          <w:szCs w:val="24"/>
          <w:shd w:val="clear" w:color="auto" w:fill="F8F9FA"/>
          <w:lang w:val="uk-UA"/>
        </w:rPr>
        <w:t xml:space="preserve">HR – аналітики. У результаті вивчення навчальної дисципліни здобувачі повинні засвоїти елементи дослідницької діяльності, методику й технології HR – аналітики, сформувати навички проведення власних досліджень і, зокрема, в частині збору інформації, аналізу теоретичних засад та висування робочих гіпотез, вибору методики та методів проведення HR – аналізу </w:t>
      </w:r>
      <w:r w:rsidR="000E0EB8" w:rsidRPr="00D86B99">
        <w:rPr>
          <w:rFonts w:ascii="Cambria" w:hAnsi="Cambria" w:cs="Times New Roman"/>
          <w:sz w:val="24"/>
          <w:szCs w:val="24"/>
          <w:lang w:val="uk-UA" w:eastAsia="uk-UA"/>
        </w:rPr>
        <w:t xml:space="preserve">суб’єктів господарювання з метою обгрунтування та реалізації подальших високоточних </w:t>
      </w:r>
      <w:r w:rsidR="000E0EB8" w:rsidRPr="00D86B99">
        <w:rPr>
          <w:rFonts w:ascii="Cambria" w:hAnsi="Cambria" w:cs="Arial"/>
          <w:sz w:val="24"/>
          <w:szCs w:val="24"/>
          <w:shd w:val="clear" w:color="auto" w:fill="F8F9FA"/>
          <w:lang w:val="uk-UA"/>
        </w:rPr>
        <w:t xml:space="preserve">HR – рішень. </w:t>
      </w:r>
    </w:p>
    <w:p w:rsidR="00905CA3" w:rsidRPr="00D86B99" w:rsidRDefault="00905CA3" w:rsidP="00F478A1">
      <w:pPr>
        <w:tabs>
          <w:tab w:val="left" w:pos="0"/>
          <w:tab w:val="left" w:pos="1620"/>
        </w:tabs>
        <w:spacing w:before="120" w:line="240" w:lineRule="auto"/>
        <w:ind w:firstLine="709"/>
        <w:rPr>
          <w:rFonts w:ascii="Cambria" w:hAnsi="Cambria" w:cs="Times New Roman"/>
          <w:sz w:val="24"/>
          <w:szCs w:val="24"/>
          <w:lang w:val="uk-UA"/>
        </w:rPr>
      </w:pPr>
      <w:r w:rsidRPr="00D86B99">
        <w:rPr>
          <w:rFonts w:ascii="Cambria" w:hAnsi="Cambria" w:cs="Times New Roman"/>
          <w:b/>
          <w:bCs/>
          <w:sz w:val="24"/>
          <w:szCs w:val="24"/>
          <w:lang w:val="uk-UA"/>
        </w:rPr>
        <w:t xml:space="preserve">Предметом </w:t>
      </w:r>
      <w:r w:rsidR="00523F1B" w:rsidRPr="00D86B99">
        <w:rPr>
          <w:rFonts w:ascii="Cambria" w:hAnsi="Cambria" w:cs="Times New Roman"/>
          <w:b/>
          <w:bCs/>
          <w:sz w:val="24"/>
          <w:szCs w:val="24"/>
          <w:lang w:val="uk-UA"/>
        </w:rPr>
        <w:t>вивчення навчальної дисципліни</w:t>
      </w:r>
      <w:r w:rsidRPr="00D86B99">
        <w:rPr>
          <w:rFonts w:ascii="Cambria" w:hAnsi="Cambria" w:cs="Times New Roman"/>
          <w:sz w:val="24"/>
          <w:szCs w:val="24"/>
          <w:lang w:val="uk-UA"/>
        </w:rPr>
        <w:t xml:space="preserve"> </w:t>
      </w:r>
      <w:r w:rsidR="008D2AF2" w:rsidRPr="00D86B99">
        <w:rPr>
          <w:rFonts w:ascii="Cambria" w:hAnsi="Cambria" w:cs="Times New Roman"/>
          <w:sz w:val="24"/>
          <w:szCs w:val="24"/>
          <w:lang w:val="uk-UA"/>
        </w:rPr>
        <w:t xml:space="preserve">є </w:t>
      </w:r>
      <w:r w:rsidR="008D2AF2" w:rsidRPr="00D86B99">
        <w:rPr>
          <w:rFonts w:ascii="Cambria" w:hAnsi="Cambria"/>
          <w:iCs/>
          <w:sz w:val="24"/>
          <w:szCs w:val="24"/>
          <w:lang w:val="uk-UA" w:eastAsia="uk-UA"/>
        </w:rPr>
        <w:t xml:space="preserve">ефективність </w:t>
      </w:r>
      <w:r w:rsidR="00647735" w:rsidRPr="00D86B99">
        <w:rPr>
          <w:rFonts w:ascii="Cambria" w:eastAsia="Times New Roman" w:hAnsi="Cambria"/>
          <w:sz w:val="24"/>
          <w:szCs w:val="24"/>
          <w:lang w:val="uk-UA" w:eastAsia="uk-UA"/>
        </w:rPr>
        <w:t xml:space="preserve">менеджменту персоналу </w:t>
      </w:r>
      <w:r w:rsidR="00252F79" w:rsidRPr="00D86B99">
        <w:rPr>
          <w:rFonts w:ascii="Cambria" w:hAnsi="Cambria"/>
          <w:iCs/>
          <w:sz w:val="24"/>
          <w:szCs w:val="24"/>
          <w:lang w:val="uk-UA" w:eastAsia="uk-UA"/>
        </w:rPr>
        <w:t xml:space="preserve">на мікрорівні. </w:t>
      </w:r>
    </w:p>
    <w:p w:rsidR="00C2221C" w:rsidRPr="00D86B99" w:rsidRDefault="000D46C8" w:rsidP="00C5432A">
      <w:pPr>
        <w:spacing w:before="120" w:line="240" w:lineRule="auto"/>
        <w:ind w:firstLine="709"/>
        <w:rPr>
          <w:rFonts w:ascii="Cambria" w:hAnsi="Cambria"/>
          <w:sz w:val="24"/>
          <w:szCs w:val="24"/>
          <w:lang w:val="uk-UA"/>
        </w:rPr>
      </w:pPr>
      <w:r w:rsidRPr="00D86B99">
        <w:rPr>
          <w:rFonts w:ascii="Cambria" w:hAnsi="Cambria" w:cstheme="minorHAnsi"/>
          <w:bCs/>
          <w:sz w:val="24"/>
          <w:szCs w:val="24"/>
          <w:lang w:val="uk-UA"/>
        </w:rPr>
        <w:t>З</w:t>
      </w:r>
      <w:r w:rsidR="000E0EB8" w:rsidRPr="00D86B99">
        <w:rPr>
          <w:rFonts w:ascii="Cambria" w:hAnsi="Cambria" w:cstheme="minorHAnsi"/>
          <w:bCs/>
          <w:sz w:val="24"/>
          <w:szCs w:val="24"/>
          <w:lang w:val="uk-UA"/>
        </w:rPr>
        <w:t>нання</w:t>
      </w:r>
      <w:r w:rsidR="00C746FD" w:rsidRPr="00D86B99">
        <w:rPr>
          <w:rFonts w:ascii="Cambria" w:hAnsi="Cambria" w:cstheme="minorHAnsi"/>
          <w:bCs/>
          <w:sz w:val="24"/>
          <w:szCs w:val="24"/>
          <w:lang w:val="uk-UA"/>
        </w:rPr>
        <w:t xml:space="preserve"> та навички</w:t>
      </w:r>
      <w:r w:rsidR="000E0EB8" w:rsidRPr="00D86B99">
        <w:rPr>
          <w:rFonts w:ascii="Cambria" w:hAnsi="Cambria" w:cstheme="minorHAnsi"/>
          <w:bCs/>
          <w:sz w:val="24"/>
          <w:szCs w:val="24"/>
          <w:lang w:val="uk-UA"/>
        </w:rPr>
        <w:t xml:space="preserve">, отримані </w:t>
      </w:r>
      <w:r w:rsidR="00C746FD" w:rsidRPr="00D86B99">
        <w:rPr>
          <w:rFonts w:ascii="Cambria" w:hAnsi="Cambria" w:cstheme="minorHAnsi"/>
          <w:bCs/>
          <w:sz w:val="24"/>
          <w:szCs w:val="24"/>
          <w:lang w:val="uk-UA"/>
        </w:rPr>
        <w:t>здобувачами після вивчення даної начальної дисципліни, є основою для здійснення практичної діяльності /</w:t>
      </w:r>
      <w:r w:rsidR="000E0EB8" w:rsidRPr="00D86B99">
        <w:rPr>
          <w:rFonts w:ascii="Cambria" w:hAnsi="Cambria"/>
          <w:sz w:val="24"/>
          <w:szCs w:val="24"/>
          <w:lang w:val="uk-UA"/>
        </w:rPr>
        <w:t xml:space="preserve"> роботи за фахом на посадах під керівництвом досвідчених професіоналів, фахівців чи керівників служби персоналу, відділів </w:t>
      </w:r>
      <w:r w:rsidR="000E0EB8" w:rsidRPr="00D86B99">
        <w:rPr>
          <w:rFonts w:ascii="Cambria" w:hAnsi="Cambria" w:cs="Arial"/>
          <w:sz w:val="24"/>
          <w:szCs w:val="24"/>
          <w:shd w:val="clear" w:color="auto" w:fill="F8F9FA"/>
          <w:lang w:val="uk-UA"/>
        </w:rPr>
        <w:t xml:space="preserve">HR – аналітики, HR – аудиту, </w:t>
      </w:r>
      <w:r w:rsidR="000E0EB8" w:rsidRPr="00D86B99">
        <w:rPr>
          <w:rFonts w:ascii="Cambria" w:hAnsi="Cambria"/>
          <w:sz w:val="24"/>
          <w:szCs w:val="24"/>
          <w:lang w:val="uk-UA"/>
        </w:rPr>
        <w:t>економічних відділів з праці і зарплати, нормування праці, охорони та безпеки праці, відділів корпоративної соціальної відповідальності тощо при вирішенні питань соціально-економічної ефективності менеджменту персоналу, оптимізації організації трудової діяльності і соціально-трудових відносин на основі HR – аналітики.</w:t>
      </w:r>
      <w:r w:rsidR="00C2221C" w:rsidRPr="00D86B99">
        <w:rPr>
          <w:rFonts w:ascii="Cambria" w:hAnsi="Cambria"/>
          <w:sz w:val="24"/>
          <w:szCs w:val="24"/>
          <w:lang w:val="uk-UA"/>
        </w:rPr>
        <w:br w:type="page"/>
      </w:r>
    </w:p>
    <w:p w:rsidR="00A63AC7" w:rsidRPr="00D86B99" w:rsidRDefault="00276306" w:rsidP="00CB31B0">
      <w:pPr>
        <w:pStyle w:val="1"/>
        <w:spacing w:beforeLines="120" w:before="288" w:afterLines="120" w:after="288"/>
        <w:rPr>
          <w:rFonts w:ascii="Cambria" w:hAnsi="Cambria"/>
          <w:szCs w:val="28"/>
        </w:rPr>
      </w:pPr>
      <w:bookmarkStart w:id="2" w:name="_Toc84197297"/>
      <w:r w:rsidRPr="00D86B99">
        <w:rPr>
          <w:rFonts w:ascii="Cambria" w:hAnsi="Cambria"/>
          <w:bCs/>
          <w:caps/>
          <w:szCs w:val="28"/>
        </w:rPr>
        <w:t>1</w:t>
      </w:r>
      <w:r w:rsidR="00A63AC7" w:rsidRPr="00D86B99">
        <w:rPr>
          <w:rFonts w:ascii="Cambria" w:hAnsi="Cambria"/>
          <w:bCs/>
          <w:caps/>
          <w:szCs w:val="28"/>
        </w:rPr>
        <w:t xml:space="preserve">. Зміст </w:t>
      </w:r>
      <w:r w:rsidR="00325996" w:rsidRPr="00D86B99">
        <w:rPr>
          <w:rFonts w:ascii="Cambria" w:hAnsi="Cambria"/>
          <w:bCs/>
          <w:caps/>
          <w:szCs w:val="28"/>
        </w:rPr>
        <w:t xml:space="preserve">НАВЧАЛЬНОЇ </w:t>
      </w:r>
      <w:r w:rsidR="00A63AC7" w:rsidRPr="00D86B99">
        <w:rPr>
          <w:rFonts w:ascii="Cambria" w:hAnsi="Cambria"/>
          <w:bCs/>
          <w:caps/>
          <w:szCs w:val="28"/>
        </w:rPr>
        <w:t>дисципліни за темами</w:t>
      </w:r>
      <w:bookmarkEnd w:id="2"/>
    </w:p>
    <w:p w:rsidR="00DF5A45" w:rsidRPr="00D86B99" w:rsidRDefault="00AA7BC8" w:rsidP="00D7237D">
      <w:pPr>
        <w:pStyle w:val="2"/>
        <w:jc w:val="center"/>
        <w:rPr>
          <w:rFonts w:ascii="Cambria" w:hAnsi="Cambria"/>
          <w:b w:val="0"/>
          <w:bCs w:val="0"/>
          <w:i w:val="0"/>
          <w:sz w:val="24"/>
          <w:szCs w:val="24"/>
          <w:lang w:val="uk-UA"/>
        </w:rPr>
      </w:pPr>
      <w:bookmarkStart w:id="3" w:name="_Toc84197298"/>
      <w:r w:rsidRPr="00D86B99">
        <w:rPr>
          <w:rFonts w:ascii="Cambria" w:hAnsi="Cambria" w:cs="Times New Roman"/>
          <w:sz w:val="24"/>
          <w:szCs w:val="24"/>
          <w:lang w:val="uk-UA"/>
        </w:rPr>
        <w:t xml:space="preserve">Тема 1. </w:t>
      </w:r>
      <w:r w:rsidR="00DF5A45" w:rsidRPr="00D86B99">
        <w:rPr>
          <w:rFonts w:ascii="Cambria" w:hAnsi="Cambria"/>
          <w:sz w:val="24"/>
          <w:szCs w:val="24"/>
          <w:lang w:val="uk-UA"/>
        </w:rPr>
        <w:t xml:space="preserve">Методологія та методичний інструментарій </w:t>
      </w:r>
      <w:r w:rsidR="00DF5A45" w:rsidRPr="00D86B99">
        <w:rPr>
          <w:rFonts w:ascii="Cambria" w:eastAsia="Calibri" w:hAnsi="Cambria" w:cs="Times New Roman"/>
          <w:sz w:val="24"/>
          <w:szCs w:val="24"/>
          <w:lang w:val="uk-UA"/>
        </w:rPr>
        <w:t>HR-аналітики</w:t>
      </w:r>
      <w:bookmarkEnd w:id="3"/>
    </w:p>
    <w:p w:rsidR="00F637A8" w:rsidRPr="00D86B99" w:rsidRDefault="0051622C" w:rsidP="00476ECA">
      <w:pPr>
        <w:widowControl w:val="0"/>
        <w:tabs>
          <w:tab w:val="left" w:pos="851"/>
          <w:tab w:val="left" w:pos="1134"/>
        </w:tabs>
        <w:spacing w:line="240" w:lineRule="auto"/>
        <w:ind w:firstLine="709"/>
        <w:rPr>
          <w:rFonts w:ascii="Cambria" w:eastAsia="Calibri" w:hAnsi="Cambria"/>
          <w:sz w:val="24"/>
          <w:szCs w:val="24"/>
          <w:lang w:val="uk-UA"/>
        </w:rPr>
      </w:pPr>
      <w:r w:rsidRPr="00D86B99">
        <w:rPr>
          <w:rFonts w:ascii="Cambria" w:eastAsia="Calibri" w:hAnsi="Cambria"/>
          <w:sz w:val="24"/>
          <w:szCs w:val="24"/>
          <w:lang w:val="uk-UA"/>
        </w:rPr>
        <w:t xml:space="preserve">Становлення і розвиток HR-аналітики. </w:t>
      </w:r>
      <w:r w:rsidR="00E504D0" w:rsidRPr="00D86B99">
        <w:rPr>
          <w:rFonts w:ascii="Cambria" w:eastAsia="Calibri" w:hAnsi="Cambria"/>
          <w:sz w:val="24"/>
          <w:szCs w:val="24"/>
          <w:lang w:val="uk-UA"/>
        </w:rPr>
        <w:t>Аналіз даних у HR як філософія управління роботою з персоналом.</w:t>
      </w:r>
      <w:r w:rsidR="001855FE" w:rsidRPr="00D86B99">
        <w:rPr>
          <w:rFonts w:ascii="Cambria" w:eastAsia="Calibri" w:hAnsi="Cambria"/>
          <w:sz w:val="24"/>
          <w:szCs w:val="24"/>
          <w:lang w:val="uk-UA"/>
        </w:rPr>
        <w:t xml:space="preserve"> </w:t>
      </w:r>
      <w:r w:rsidR="00E504D0" w:rsidRPr="00D86B99">
        <w:rPr>
          <w:rFonts w:ascii="Cambria" w:eastAsia="Calibri" w:hAnsi="Cambria"/>
          <w:sz w:val="24"/>
          <w:szCs w:val="24"/>
          <w:lang w:val="uk-UA"/>
        </w:rPr>
        <w:t>Практики та досягнення світових компаній у сфері HR-аналітики.</w:t>
      </w:r>
      <w:r w:rsidR="002473EF" w:rsidRPr="00D86B99">
        <w:rPr>
          <w:rFonts w:ascii="Cambria" w:eastAsia="Calibri" w:hAnsi="Cambria"/>
          <w:sz w:val="24"/>
          <w:szCs w:val="24"/>
          <w:lang w:val="uk-UA"/>
        </w:rPr>
        <w:t xml:space="preserve"> </w:t>
      </w:r>
      <w:r w:rsidR="00DB3B8A" w:rsidRPr="00D86B99">
        <w:rPr>
          <w:rFonts w:ascii="Cambria" w:eastAsia="Calibri" w:hAnsi="Cambria"/>
          <w:sz w:val="24"/>
          <w:szCs w:val="24"/>
          <w:lang w:val="uk-UA"/>
        </w:rPr>
        <w:t xml:space="preserve">Вплив специфіки бізнесу та корпоративної культури на HR-аналітику. </w:t>
      </w:r>
    </w:p>
    <w:p w:rsidR="00524FD7" w:rsidRPr="00D86B99" w:rsidRDefault="00260670" w:rsidP="00F637A8">
      <w:pPr>
        <w:widowControl w:val="0"/>
        <w:tabs>
          <w:tab w:val="left" w:pos="851"/>
          <w:tab w:val="left" w:pos="1134"/>
        </w:tabs>
        <w:spacing w:line="240" w:lineRule="auto"/>
        <w:ind w:firstLine="709"/>
        <w:rPr>
          <w:rFonts w:ascii="Cambria" w:eastAsia="Calibri" w:hAnsi="Cambria"/>
          <w:sz w:val="24"/>
          <w:szCs w:val="24"/>
          <w:lang w:val="uk-UA"/>
        </w:rPr>
      </w:pPr>
      <w:r w:rsidRPr="00D86B99">
        <w:rPr>
          <w:rFonts w:ascii="Cambria" w:eastAsia="Calibri" w:hAnsi="Cambria"/>
          <w:sz w:val="24"/>
          <w:szCs w:val="24"/>
          <w:lang w:val="uk-UA"/>
        </w:rPr>
        <w:t xml:space="preserve">Діагностика системи менеджменту персоналу. </w:t>
      </w:r>
      <w:r w:rsidR="000B526F" w:rsidRPr="00D86B99">
        <w:rPr>
          <w:rFonts w:ascii="Cambria" w:eastAsia="Calibri" w:hAnsi="Cambria"/>
          <w:sz w:val="24"/>
          <w:szCs w:val="24"/>
          <w:lang w:val="uk-UA"/>
        </w:rPr>
        <w:t>Експрес-діагностика системи менеджменту персоналу.</w:t>
      </w:r>
      <w:r w:rsidR="00C425F1" w:rsidRPr="00D86B99">
        <w:rPr>
          <w:rFonts w:ascii="Cambria" w:eastAsia="Calibri" w:hAnsi="Cambria"/>
          <w:sz w:val="24"/>
          <w:szCs w:val="24"/>
          <w:lang w:val="uk-UA"/>
        </w:rPr>
        <w:t xml:space="preserve"> </w:t>
      </w:r>
      <w:r w:rsidR="000B526F" w:rsidRPr="00D86B99">
        <w:rPr>
          <w:rFonts w:ascii="Cambria" w:eastAsia="Calibri" w:hAnsi="Cambria"/>
          <w:sz w:val="24"/>
          <w:szCs w:val="24"/>
          <w:lang w:val="uk-UA"/>
        </w:rPr>
        <w:t xml:space="preserve">Місце </w:t>
      </w:r>
      <w:r w:rsidR="00524FD7" w:rsidRPr="00D86B99">
        <w:rPr>
          <w:rFonts w:ascii="Cambria" w:eastAsia="Calibri" w:hAnsi="Cambria"/>
          <w:sz w:val="24"/>
          <w:szCs w:val="24"/>
          <w:lang w:val="uk-UA"/>
        </w:rPr>
        <w:t xml:space="preserve">та можливості </w:t>
      </w:r>
      <w:r w:rsidR="000B526F" w:rsidRPr="00D86B99">
        <w:rPr>
          <w:rFonts w:ascii="Cambria" w:eastAsia="Calibri" w:hAnsi="Cambria"/>
          <w:sz w:val="24"/>
          <w:szCs w:val="24"/>
          <w:lang w:val="uk-UA"/>
        </w:rPr>
        <w:t>HR-аналітики  в системі менеджменту персоналу організації.</w:t>
      </w:r>
      <w:r w:rsidR="00524FD7" w:rsidRPr="00D86B99">
        <w:rPr>
          <w:rFonts w:ascii="Cambria" w:eastAsia="Calibri" w:hAnsi="Cambria"/>
          <w:sz w:val="24"/>
          <w:szCs w:val="24"/>
          <w:lang w:val="uk-UA"/>
        </w:rPr>
        <w:t xml:space="preserve"> </w:t>
      </w:r>
    </w:p>
    <w:p w:rsidR="00F637A8" w:rsidRPr="00D86B99" w:rsidRDefault="000B526F" w:rsidP="00F637A8">
      <w:pPr>
        <w:widowControl w:val="0"/>
        <w:tabs>
          <w:tab w:val="left" w:pos="851"/>
          <w:tab w:val="left" w:pos="1134"/>
        </w:tabs>
        <w:spacing w:line="240" w:lineRule="auto"/>
        <w:ind w:firstLine="709"/>
        <w:rPr>
          <w:rFonts w:ascii="Cambria" w:eastAsia="Calibri" w:hAnsi="Cambria"/>
          <w:sz w:val="24"/>
          <w:szCs w:val="24"/>
          <w:lang w:val="uk-UA"/>
        </w:rPr>
      </w:pPr>
      <w:r w:rsidRPr="00D86B99">
        <w:rPr>
          <w:rFonts w:ascii="Cambria" w:eastAsia="Calibri" w:hAnsi="Cambria"/>
          <w:sz w:val="24"/>
          <w:szCs w:val="24"/>
          <w:lang w:val="uk-UA"/>
        </w:rPr>
        <w:t>Предмет і сутність HR-аналітики.</w:t>
      </w:r>
      <w:r w:rsidR="00524FD7" w:rsidRPr="00D86B99">
        <w:rPr>
          <w:rFonts w:ascii="Cambria" w:eastAsia="Calibri" w:hAnsi="Cambria"/>
          <w:sz w:val="24"/>
          <w:szCs w:val="24"/>
          <w:lang w:val="uk-UA"/>
        </w:rPr>
        <w:t xml:space="preserve"> HR-аналітика: спільне та відмінності з </w:t>
      </w:r>
      <w:r w:rsidR="00CD43A2" w:rsidRPr="00D86B99">
        <w:rPr>
          <w:rFonts w:ascii="Cambria" w:eastAsia="Calibri" w:hAnsi="Cambria"/>
          <w:sz w:val="24"/>
          <w:szCs w:val="24"/>
          <w:lang w:val="uk-UA"/>
        </w:rPr>
        <w:t xml:space="preserve">аудитом персоналу </w:t>
      </w:r>
      <w:r w:rsidR="00524FD7" w:rsidRPr="00D86B99">
        <w:rPr>
          <w:rFonts w:ascii="Cambria" w:eastAsia="Calibri" w:hAnsi="Cambria"/>
          <w:sz w:val="24"/>
          <w:szCs w:val="24"/>
          <w:lang w:val="uk-UA"/>
        </w:rPr>
        <w:t>HR-аудитом (аудитом персоналу, аудитом управління персоналом, кадровим аудитом).</w:t>
      </w:r>
      <w:r w:rsidR="00B23CE5" w:rsidRPr="00D86B99">
        <w:rPr>
          <w:rFonts w:ascii="Cambria" w:eastAsia="Calibri" w:hAnsi="Cambria"/>
          <w:sz w:val="24"/>
          <w:szCs w:val="24"/>
          <w:lang w:val="uk-UA"/>
        </w:rPr>
        <w:t xml:space="preserve"> </w:t>
      </w:r>
      <w:r w:rsidR="00827AD7" w:rsidRPr="00D86B99">
        <w:rPr>
          <w:rFonts w:ascii="Cambria" w:eastAsia="Calibri" w:hAnsi="Cambria"/>
          <w:sz w:val="24"/>
          <w:szCs w:val="24"/>
          <w:lang w:val="uk-UA"/>
        </w:rPr>
        <w:t xml:space="preserve">Рівні HR-аналітики: операційна звітність, розширена звітність, розширена аналітика, прогностична аналітика. </w:t>
      </w:r>
      <w:r w:rsidR="00404733" w:rsidRPr="00D86B99">
        <w:rPr>
          <w:rFonts w:ascii="Cambria" w:eastAsia="Calibri" w:hAnsi="Cambria"/>
          <w:sz w:val="24"/>
          <w:szCs w:val="24"/>
          <w:lang w:val="uk-UA"/>
        </w:rPr>
        <w:t xml:space="preserve">Завдання HR-аналітики. </w:t>
      </w:r>
      <w:r w:rsidR="00827AD7" w:rsidRPr="00D86B99">
        <w:rPr>
          <w:rFonts w:ascii="Cambria" w:eastAsia="Calibri" w:hAnsi="Cambria"/>
          <w:sz w:val="24"/>
          <w:szCs w:val="24"/>
          <w:lang w:val="uk-UA"/>
        </w:rPr>
        <w:t>Напрями HR-аналітики в менеджменті персоналу.</w:t>
      </w:r>
    </w:p>
    <w:p w:rsidR="000B526F" w:rsidRPr="00D86B99" w:rsidRDefault="000B526F" w:rsidP="00F637A8">
      <w:pPr>
        <w:widowControl w:val="0"/>
        <w:tabs>
          <w:tab w:val="left" w:pos="851"/>
          <w:tab w:val="left" w:pos="1134"/>
        </w:tabs>
        <w:spacing w:line="240" w:lineRule="auto"/>
        <w:ind w:firstLine="709"/>
        <w:rPr>
          <w:rFonts w:ascii="Cambria" w:eastAsia="Calibri" w:hAnsi="Cambria"/>
          <w:sz w:val="24"/>
          <w:szCs w:val="24"/>
          <w:lang w:val="uk-UA"/>
        </w:rPr>
      </w:pPr>
      <w:r w:rsidRPr="00D86B99">
        <w:rPr>
          <w:rFonts w:ascii="Cambria" w:eastAsia="Calibri" w:hAnsi="Cambria"/>
          <w:sz w:val="24"/>
          <w:szCs w:val="24"/>
          <w:lang w:val="uk-UA"/>
        </w:rPr>
        <w:t>Дослідницькі підходи до HR-аналітики: порівняльний / «бенчмаркінг», експертний, статистичний, відповідності, МВО.</w:t>
      </w:r>
    </w:p>
    <w:p w:rsidR="004353F7" w:rsidRPr="00D86B99" w:rsidRDefault="000B526F" w:rsidP="004353F7">
      <w:pPr>
        <w:widowControl w:val="0"/>
        <w:tabs>
          <w:tab w:val="left" w:pos="851"/>
          <w:tab w:val="left" w:pos="1134"/>
        </w:tabs>
        <w:spacing w:line="240" w:lineRule="auto"/>
        <w:ind w:firstLine="709"/>
        <w:rPr>
          <w:rFonts w:ascii="Cambria" w:eastAsia="Calibri" w:hAnsi="Cambria"/>
          <w:sz w:val="24"/>
          <w:szCs w:val="24"/>
          <w:lang w:val="uk-UA"/>
        </w:rPr>
      </w:pPr>
      <w:r w:rsidRPr="00D86B99">
        <w:rPr>
          <w:rFonts w:ascii="Cambria" w:eastAsia="Calibri" w:hAnsi="Cambria"/>
          <w:sz w:val="24"/>
          <w:szCs w:val="24"/>
          <w:lang w:val="uk-UA"/>
        </w:rPr>
        <w:t xml:space="preserve">Інструментарій HR-аналітики: економічні, соціально-психологічні, організаційно-аналітичні методи. </w:t>
      </w:r>
      <w:r w:rsidR="00827AD7" w:rsidRPr="00D86B99">
        <w:rPr>
          <w:rFonts w:ascii="Cambria" w:eastAsia="Calibri" w:hAnsi="Cambria"/>
          <w:sz w:val="24"/>
          <w:szCs w:val="24"/>
          <w:lang w:val="uk-UA"/>
        </w:rPr>
        <w:t>Основні інструменти в роботі HR-аналітика: аналіз великих даних (Big Data), Talent analytics і People analytics.</w:t>
      </w:r>
      <w:r w:rsidR="00B23CE5" w:rsidRPr="00D86B99">
        <w:rPr>
          <w:rFonts w:ascii="Cambria" w:eastAsia="Calibri" w:hAnsi="Cambria"/>
          <w:sz w:val="24"/>
          <w:szCs w:val="24"/>
          <w:lang w:val="uk-UA"/>
        </w:rPr>
        <w:t xml:space="preserve"> </w:t>
      </w:r>
      <w:r w:rsidR="004353F7" w:rsidRPr="00D86B99">
        <w:rPr>
          <w:rFonts w:ascii="Cambria" w:eastAsia="Calibri" w:hAnsi="Cambria"/>
          <w:sz w:val="24"/>
          <w:szCs w:val="24"/>
          <w:lang w:val="uk-UA"/>
        </w:rPr>
        <w:t xml:space="preserve">Типи HR-аналітики: дескриптивна, прогнозна, предиктивна, прескриптивна; їх зв’язок з BigData. HR-аналітика за допомогою методів Data Analytics &amp; Machine Learning. Стратегічний HR-аналіз. </w:t>
      </w:r>
    </w:p>
    <w:p w:rsidR="00B23CE5" w:rsidRPr="00D86B99" w:rsidRDefault="00827AD7" w:rsidP="00B23CE5">
      <w:pPr>
        <w:widowControl w:val="0"/>
        <w:tabs>
          <w:tab w:val="left" w:pos="851"/>
          <w:tab w:val="left" w:pos="1134"/>
        </w:tabs>
        <w:spacing w:line="240" w:lineRule="auto"/>
        <w:ind w:firstLine="709"/>
        <w:rPr>
          <w:rFonts w:ascii="Cambria" w:eastAsia="Calibri" w:hAnsi="Cambria"/>
          <w:sz w:val="24"/>
          <w:szCs w:val="24"/>
          <w:lang w:val="uk-UA"/>
        </w:rPr>
      </w:pPr>
      <w:r w:rsidRPr="00D86B99">
        <w:rPr>
          <w:rFonts w:ascii="Cambria" w:eastAsia="Calibri" w:hAnsi="Cambria"/>
          <w:sz w:val="24"/>
          <w:szCs w:val="24"/>
          <w:lang w:val="uk-UA"/>
        </w:rPr>
        <w:t>Джерела HR-аналітики.</w:t>
      </w:r>
      <w:r w:rsidR="00B23CE5" w:rsidRPr="00D86B99">
        <w:rPr>
          <w:rFonts w:ascii="Cambria" w:eastAsia="Calibri" w:hAnsi="Cambria"/>
          <w:sz w:val="24"/>
          <w:szCs w:val="24"/>
          <w:lang w:val="uk-UA"/>
        </w:rPr>
        <w:t xml:space="preserve"> </w:t>
      </w:r>
      <w:r w:rsidR="00260670" w:rsidRPr="00D86B99">
        <w:rPr>
          <w:rFonts w:ascii="Cambria" w:eastAsia="Calibri" w:hAnsi="Cambria"/>
          <w:sz w:val="24"/>
          <w:szCs w:val="24"/>
          <w:lang w:val="uk-UA"/>
        </w:rPr>
        <w:t xml:space="preserve">Технологія </w:t>
      </w:r>
      <w:r w:rsidR="00404733" w:rsidRPr="00D86B99">
        <w:rPr>
          <w:rFonts w:ascii="Cambria" w:eastAsia="Calibri" w:hAnsi="Cambria"/>
          <w:sz w:val="24"/>
          <w:szCs w:val="24"/>
          <w:lang w:val="uk-UA"/>
        </w:rPr>
        <w:t xml:space="preserve">(процес) </w:t>
      </w:r>
      <w:r w:rsidR="00260670" w:rsidRPr="00D86B99">
        <w:rPr>
          <w:rFonts w:ascii="Cambria" w:eastAsia="Calibri" w:hAnsi="Cambria"/>
          <w:sz w:val="24"/>
          <w:szCs w:val="24"/>
          <w:lang w:val="uk-UA"/>
        </w:rPr>
        <w:t>HR-аналітики.</w:t>
      </w:r>
      <w:r w:rsidR="00444D70" w:rsidRPr="00D86B99">
        <w:rPr>
          <w:rFonts w:ascii="Cambria" w:eastAsia="Calibri" w:hAnsi="Cambria"/>
          <w:sz w:val="24"/>
          <w:szCs w:val="24"/>
          <w:lang w:val="uk-UA"/>
        </w:rPr>
        <w:t xml:space="preserve"> </w:t>
      </w:r>
      <w:r w:rsidR="007D259D" w:rsidRPr="00D86B99">
        <w:rPr>
          <w:rFonts w:ascii="Cambria" w:eastAsia="Calibri" w:hAnsi="Cambria"/>
          <w:sz w:val="24"/>
          <w:szCs w:val="24"/>
          <w:lang w:val="uk-UA"/>
        </w:rPr>
        <w:t>Впровадження HR-аналітики.</w:t>
      </w:r>
      <w:r w:rsidR="00B23CE5" w:rsidRPr="00D86B99">
        <w:rPr>
          <w:rFonts w:ascii="Cambria" w:eastAsia="Calibri" w:hAnsi="Cambria"/>
          <w:sz w:val="24"/>
          <w:szCs w:val="24"/>
          <w:lang w:val="uk-UA"/>
        </w:rPr>
        <w:t xml:space="preserve"> Основні сфери застосування HR-аналітики та основні HR показники. </w:t>
      </w:r>
    </w:p>
    <w:p w:rsidR="00C425F1" w:rsidRPr="00D86B99" w:rsidRDefault="00DE4F62" w:rsidP="00CD43A2">
      <w:pPr>
        <w:widowControl w:val="0"/>
        <w:tabs>
          <w:tab w:val="left" w:pos="851"/>
          <w:tab w:val="left" w:pos="1134"/>
        </w:tabs>
        <w:spacing w:line="240" w:lineRule="auto"/>
        <w:ind w:firstLine="709"/>
        <w:rPr>
          <w:rFonts w:ascii="Cambria" w:eastAsia="Calibri" w:hAnsi="Cambria"/>
          <w:sz w:val="24"/>
          <w:szCs w:val="24"/>
          <w:lang w:val="uk-UA"/>
        </w:rPr>
      </w:pPr>
      <w:r w:rsidRPr="00D86B99">
        <w:rPr>
          <w:rFonts w:ascii="Cambria" w:eastAsia="Calibri" w:hAnsi="Cambria"/>
          <w:sz w:val="24"/>
          <w:szCs w:val="24"/>
          <w:lang w:val="uk-UA"/>
        </w:rPr>
        <w:t>Система контролінгу персоналу в</w:t>
      </w:r>
      <w:r w:rsidR="00C425F1" w:rsidRPr="00D86B99">
        <w:rPr>
          <w:rFonts w:ascii="Cambria" w:eastAsia="Calibri" w:hAnsi="Cambria"/>
          <w:sz w:val="24"/>
          <w:szCs w:val="24"/>
          <w:lang w:val="uk-UA"/>
        </w:rPr>
        <w:t xml:space="preserve"> системі менеджменту персоналу організації. Сучасна модель контролінгу персоналу</w:t>
      </w:r>
      <w:r w:rsidR="00CD43A2" w:rsidRPr="00D86B99">
        <w:rPr>
          <w:rFonts w:ascii="Cambria" w:eastAsia="Calibri" w:hAnsi="Cambria"/>
          <w:sz w:val="24"/>
          <w:szCs w:val="24"/>
          <w:lang w:val="uk-UA"/>
        </w:rPr>
        <w:t xml:space="preserve">. Реалізація процесу контролінгу персоналу за допомогою діагностики системи менеджменту персоналу та HR-аналітики (аудиту персоналу). </w:t>
      </w:r>
    </w:p>
    <w:p w:rsidR="00442AA9" w:rsidRPr="00D86B99" w:rsidRDefault="00442AA9" w:rsidP="00D7237D">
      <w:pPr>
        <w:pStyle w:val="2"/>
        <w:jc w:val="center"/>
        <w:rPr>
          <w:rFonts w:ascii="Cambria" w:hAnsi="Cambria" w:cs="Times New Roman"/>
          <w:b w:val="0"/>
          <w:sz w:val="24"/>
          <w:szCs w:val="24"/>
          <w:lang w:val="uk-UA"/>
        </w:rPr>
      </w:pPr>
      <w:bookmarkStart w:id="4" w:name="_Toc84197299"/>
      <w:r w:rsidRPr="00D86B99">
        <w:rPr>
          <w:rFonts w:ascii="Cambria" w:hAnsi="Cambria" w:cs="Times New Roman"/>
          <w:sz w:val="24"/>
          <w:szCs w:val="24"/>
          <w:lang w:val="uk-UA"/>
        </w:rPr>
        <w:t>Тема</w:t>
      </w:r>
      <w:r w:rsidRPr="00D86B99">
        <w:rPr>
          <w:rFonts w:ascii="Cambria" w:eastAsia="Calibri" w:hAnsi="Cambria" w:cs="Times New Roman"/>
          <w:sz w:val="24"/>
          <w:szCs w:val="24"/>
          <w:lang w:val="uk-UA"/>
        </w:rPr>
        <w:t xml:space="preserve"> </w:t>
      </w:r>
      <w:r w:rsidR="003C5249" w:rsidRPr="00D86B99">
        <w:rPr>
          <w:rFonts w:ascii="Cambria" w:eastAsia="Calibri" w:hAnsi="Cambria" w:cs="Times New Roman"/>
          <w:sz w:val="24"/>
          <w:szCs w:val="24"/>
          <w:lang w:val="uk-UA"/>
        </w:rPr>
        <w:t>2</w:t>
      </w:r>
      <w:r w:rsidRPr="00D86B99">
        <w:rPr>
          <w:rFonts w:ascii="Cambria" w:eastAsia="Calibri" w:hAnsi="Cambria" w:cs="Times New Roman"/>
          <w:sz w:val="24"/>
          <w:szCs w:val="24"/>
          <w:lang w:val="uk-UA"/>
        </w:rPr>
        <w:t xml:space="preserve">. </w:t>
      </w:r>
      <w:r w:rsidR="00817051" w:rsidRPr="00D86B99">
        <w:rPr>
          <w:rFonts w:ascii="Cambria" w:eastAsia="Calibri" w:hAnsi="Cambria" w:cs="Times New Roman"/>
          <w:sz w:val="24"/>
          <w:szCs w:val="24"/>
          <w:lang w:val="uk-UA"/>
        </w:rPr>
        <w:t>А</w:t>
      </w:r>
      <w:r w:rsidRPr="00D86B99">
        <w:rPr>
          <w:rFonts w:ascii="Cambria" w:eastAsia="Calibri" w:hAnsi="Cambria" w:cs="Times New Roman"/>
          <w:sz w:val="24"/>
          <w:szCs w:val="24"/>
          <w:lang w:val="uk-UA"/>
        </w:rPr>
        <w:t>налі</w:t>
      </w:r>
      <w:r w:rsidR="00817051" w:rsidRPr="00D86B99">
        <w:rPr>
          <w:rFonts w:ascii="Cambria" w:eastAsia="Calibri" w:hAnsi="Cambria" w:cs="Times New Roman"/>
          <w:sz w:val="24"/>
          <w:szCs w:val="24"/>
          <w:lang w:val="uk-UA"/>
        </w:rPr>
        <w:t xml:space="preserve">з </w:t>
      </w:r>
      <w:r w:rsidRPr="00D86B99">
        <w:rPr>
          <w:rFonts w:ascii="Cambria" w:hAnsi="Cambria" w:cs="Times New Roman"/>
          <w:sz w:val="24"/>
          <w:szCs w:val="24"/>
          <w:lang w:val="uk-UA"/>
        </w:rPr>
        <w:t>укомплектованості персоналом</w:t>
      </w:r>
      <w:bookmarkEnd w:id="4"/>
    </w:p>
    <w:p w:rsidR="005A161F" w:rsidRPr="00D86B99" w:rsidRDefault="005A161F" w:rsidP="005A161F">
      <w:pPr>
        <w:spacing w:line="240" w:lineRule="auto"/>
        <w:ind w:firstLine="709"/>
        <w:rPr>
          <w:rFonts w:ascii="Cambria" w:eastAsia="Calibri" w:hAnsi="Cambria"/>
          <w:sz w:val="24"/>
          <w:szCs w:val="24"/>
          <w:lang w:val="uk-UA"/>
        </w:rPr>
      </w:pPr>
      <w:r w:rsidRPr="00D86B99">
        <w:rPr>
          <w:rFonts w:ascii="Cambria" w:eastAsia="Calibri" w:hAnsi="Cambria"/>
          <w:sz w:val="24"/>
          <w:szCs w:val="24"/>
          <w:lang w:val="uk-UA"/>
        </w:rPr>
        <w:t xml:space="preserve">Цілі аналізу чисельності персоналу організації. Характеристика етапів та показників аналізу чисельності персоналу організації: аналіз виконання плану та динаміки </w:t>
      </w:r>
      <w:r w:rsidRPr="00D86B99">
        <w:rPr>
          <w:rFonts w:ascii="Cambria" w:hAnsi="Cambria"/>
          <w:iCs/>
          <w:sz w:val="24"/>
          <w:szCs w:val="24"/>
          <w:lang w:val="uk-UA"/>
        </w:rPr>
        <w:t>чисельності персоналу; аналіз складу та структури персоналу за різними класифікаційними</w:t>
      </w:r>
      <w:r w:rsidRPr="00D86B99">
        <w:rPr>
          <w:rFonts w:ascii="Cambria" w:hAnsi="Cambria"/>
          <w:szCs w:val="28"/>
          <w:lang w:val="uk-UA"/>
        </w:rPr>
        <w:t xml:space="preserve"> </w:t>
      </w:r>
      <w:r w:rsidRPr="00D86B99">
        <w:rPr>
          <w:rFonts w:ascii="Cambria" w:hAnsi="Cambria"/>
          <w:iCs/>
          <w:sz w:val="24"/>
          <w:szCs w:val="24"/>
          <w:lang w:val="uk-UA"/>
        </w:rPr>
        <w:t>ознаками</w:t>
      </w:r>
      <w:r w:rsidRPr="00D86B99">
        <w:rPr>
          <w:rFonts w:ascii="Cambria" w:eastAsia="Calibri" w:hAnsi="Cambria"/>
          <w:sz w:val="24"/>
          <w:szCs w:val="24"/>
          <w:lang w:val="uk-UA"/>
        </w:rPr>
        <w:t xml:space="preserve">; аналіз та оцінка укомплектованості персоналу; аналіз та показники руху персоналу; аналіз ефективності використання персоналу. </w:t>
      </w:r>
    </w:p>
    <w:p w:rsidR="00163B91" w:rsidRPr="00D86B99" w:rsidRDefault="00923ACD" w:rsidP="00163B91">
      <w:pPr>
        <w:spacing w:line="240" w:lineRule="auto"/>
        <w:ind w:firstLine="709"/>
        <w:rPr>
          <w:rFonts w:ascii="Cambria" w:eastAsia="Calibri" w:hAnsi="Cambria"/>
          <w:sz w:val="24"/>
          <w:szCs w:val="24"/>
          <w:lang w:val="uk-UA"/>
        </w:rPr>
      </w:pPr>
      <w:r w:rsidRPr="00D86B99">
        <w:rPr>
          <w:rFonts w:ascii="Cambria" w:eastAsia="Calibri" w:hAnsi="Cambria"/>
          <w:sz w:val="24"/>
          <w:szCs w:val="24"/>
          <w:lang w:val="uk-UA"/>
        </w:rPr>
        <w:t>HR-</w:t>
      </w:r>
      <w:r w:rsidRPr="00D86B99">
        <w:rPr>
          <w:rFonts w:ascii="Cambria" w:hAnsi="Cambria"/>
          <w:iCs/>
          <w:sz w:val="24"/>
          <w:szCs w:val="24"/>
          <w:lang w:val="uk-UA"/>
        </w:rPr>
        <w:t>а</w:t>
      </w:r>
      <w:r w:rsidRPr="00D86B99">
        <w:rPr>
          <w:rFonts w:ascii="Cambria" w:hAnsi="Cambria"/>
          <w:sz w:val="24"/>
          <w:szCs w:val="24"/>
          <w:lang w:val="uk-UA"/>
        </w:rPr>
        <w:t xml:space="preserve">налітика </w:t>
      </w:r>
      <w:r w:rsidRPr="00D86B99">
        <w:rPr>
          <w:rFonts w:ascii="Cambria" w:hAnsi="Cambria"/>
          <w:iCs/>
          <w:sz w:val="24"/>
          <w:szCs w:val="24"/>
          <w:lang w:val="uk-UA"/>
        </w:rPr>
        <w:t xml:space="preserve">укомплектованості персоналом. </w:t>
      </w:r>
      <w:r w:rsidRPr="00D86B99">
        <w:rPr>
          <w:rFonts w:ascii="Cambria" w:hAnsi="Cambria"/>
          <w:sz w:val="24"/>
          <w:szCs w:val="24"/>
          <w:lang w:val="uk-UA"/>
        </w:rPr>
        <w:t>People analytics.</w:t>
      </w:r>
      <w:r w:rsidRPr="00D86B99">
        <w:rPr>
          <w:rFonts w:ascii="Cambria" w:eastAsia="Calibri" w:hAnsi="Cambria"/>
          <w:sz w:val="24"/>
          <w:szCs w:val="24"/>
          <w:lang w:val="uk-UA"/>
        </w:rPr>
        <w:t xml:space="preserve"> </w:t>
      </w:r>
      <w:r w:rsidR="005A161F" w:rsidRPr="00D86B99">
        <w:rPr>
          <w:rFonts w:ascii="Cambria" w:eastAsia="Calibri" w:hAnsi="Cambria"/>
          <w:sz w:val="24"/>
          <w:szCs w:val="24"/>
          <w:lang w:val="uk-UA"/>
        </w:rPr>
        <w:t xml:space="preserve">Необхідність цілі, напрями проведення </w:t>
      </w:r>
      <w:r w:rsidRPr="00D86B99">
        <w:rPr>
          <w:rFonts w:ascii="Cambria" w:eastAsia="Calibri" w:hAnsi="Cambria"/>
          <w:sz w:val="24"/>
          <w:szCs w:val="24"/>
          <w:lang w:val="uk-UA"/>
        </w:rPr>
        <w:t xml:space="preserve">аналізу </w:t>
      </w:r>
      <w:r w:rsidR="005A161F" w:rsidRPr="00D86B99">
        <w:rPr>
          <w:rFonts w:ascii="Cambria" w:eastAsia="Calibri" w:hAnsi="Cambria"/>
          <w:sz w:val="24"/>
          <w:szCs w:val="24"/>
          <w:lang w:val="uk-UA"/>
        </w:rPr>
        <w:t xml:space="preserve">укомплектованості персоналом. Модель </w:t>
      </w:r>
      <w:r w:rsidRPr="00D86B99">
        <w:rPr>
          <w:rFonts w:ascii="Cambria" w:eastAsia="Calibri" w:hAnsi="Cambria"/>
          <w:sz w:val="24"/>
          <w:szCs w:val="24"/>
          <w:lang w:val="uk-UA"/>
        </w:rPr>
        <w:t>HR-</w:t>
      </w:r>
      <w:r w:rsidRPr="00D86B99">
        <w:rPr>
          <w:rFonts w:ascii="Cambria" w:hAnsi="Cambria"/>
          <w:iCs/>
          <w:sz w:val="24"/>
          <w:szCs w:val="24"/>
          <w:lang w:val="uk-UA"/>
        </w:rPr>
        <w:t>а</w:t>
      </w:r>
      <w:r w:rsidRPr="00D86B99">
        <w:rPr>
          <w:rFonts w:ascii="Cambria" w:hAnsi="Cambria"/>
          <w:sz w:val="24"/>
          <w:szCs w:val="24"/>
          <w:lang w:val="uk-UA"/>
        </w:rPr>
        <w:t xml:space="preserve">налітики </w:t>
      </w:r>
      <w:r w:rsidR="005A161F" w:rsidRPr="00D86B99">
        <w:rPr>
          <w:rFonts w:ascii="Cambria" w:eastAsia="Calibri" w:hAnsi="Cambria"/>
          <w:sz w:val="24"/>
          <w:szCs w:val="24"/>
          <w:lang w:val="uk-UA"/>
        </w:rPr>
        <w:t xml:space="preserve">укомплектованості персоналом в організації. Аналіз та оцінка відповідність фактичного рівня підготовленості персоналу вимогам якісних характеристик робочих місць (посад). </w:t>
      </w:r>
      <w:r w:rsidRPr="00D86B99">
        <w:rPr>
          <w:rFonts w:ascii="Cambria" w:eastAsia="Calibri" w:hAnsi="Cambria"/>
          <w:sz w:val="24"/>
          <w:szCs w:val="24"/>
          <w:lang w:val="uk-UA"/>
        </w:rPr>
        <w:t xml:space="preserve">Кваліфікаційний рівень працівників. </w:t>
      </w:r>
      <w:r w:rsidR="005A161F" w:rsidRPr="00D86B99">
        <w:rPr>
          <w:rFonts w:ascii="Cambria" w:eastAsia="Calibri" w:hAnsi="Cambria"/>
          <w:sz w:val="24"/>
          <w:szCs w:val="24"/>
          <w:lang w:val="uk-UA"/>
        </w:rPr>
        <w:t>Оцінювання складності праці (розряду складності робіт). Аналіз та оцінка поєднання індивідуальної і колективної праці в організації. Аналіз та оцінка укомплектованості персоналом організації. Аналіз зміни і використання робочих місць. Оцінка відповідності показників укомплектованості персоналом організації локально встановленим критеріям підсистеми «Персонал».</w:t>
      </w:r>
      <w:r w:rsidRPr="00D86B99">
        <w:rPr>
          <w:rFonts w:ascii="Cambria" w:eastAsia="Calibri" w:hAnsi="Cambria"/>
          <w:sz w:val="24"/>
          <w:szCs w:val="24"/>
          <w:lang w:val="uk-UA"/>
        </w:rPr>
        <w:t xml:space="preserve"> </w:t>
      </w:r>
      <w:r w:rsidR="009C7917" w:rsidRPr="00D86B99">
        <w:rPr>
          <w:rFonts w:ascii="Cambria" w:eastAsia="Calibri" w:hAnsi="Cambria"/>
          <w:sz w:val="24"/>
          <w:szCs w:val="24"/>
          <w:lang w:val="uk-UA"/>
        </w:rPr>
        <w:t>HR показники укомплектованості персоналом.</w:t>
      </w:r>
      <w:r w:rsidR="00817051" w:rsidRPr="00D86B99">
        <w:rPr>
          <w:rFonts w:ascii="Cambria" w:eastAsia="Calibri" w:hAnsi="Cambria"/>
          <w:sz w:val="24"/>
          <w:szCs w:val="24"/>
          <w:lang w:val="uk-UA"/>
        </w:rPr>
        <w:t xml:space="preserve"> </w:t>
      </w:r>
    </w:p>
    <w:p w:rsidR="001938B6" w:rsidRPr="00D86B99" w:rsidRDefault="00923ACD" w:rsidP="001938B6">
      <w:pPr>
        <w:spacing w:line="240" w:lineRule="auto"/>
        <w:ind w:firstLine="709"/>
        <w:rPr>
          <w:rFonts w:ascii="Cambria" w:eastAsia="Calibri" w:hAnsi="Cambria"/>
          <w:sz w:val="24"/>
          <w:szCs w:val="24"/>
          <w:lang w:val="uk-UA"/>
        </w:rPr>
      </w:pPr>
      <w:r w:rsidRPr="00D86B99">
        <w:rPr>
          <w:rFonts w:ascii="Cambria" w:eastAsia="Calibri" w:hAnsi="Cambria"/>
          <w:sz w:val="24"/>
          <w:szCs w:val="24"/>
          <w:lang w:val="uk-UA"/>
        </w:rPr>
        <w:t>Предиктивна HR-</w:t>
      </w:r>
      <w:r w:rsidRPr="00D86B99">
        <w:rPr>
          <w:rFonts w:ascii="Cambria" w:hAnsi="Cambria"/>
          <w:iCs/>
          <w:sz w:val="24"/>
          <w:szCs w:val="24"/>
          <w:lang w:val="uk-UA"/>
        </w:rPr>
        <w:t>а</w:t>
      </w:r>
      <w:r w:rsidRPr="00D86B99">
        <w:rPr>
          <w:rFonts w:ascii="Cambria" w:hAnsi="Cambria"/>
          <w:sz w:val="24"/>
          <w:szCs w:val="24"/>
          <w:lang w:val="uk-UA"/>
        </w:rPr>
        <w:t xml:space="preserve">налітика </w:t>
      </w:r>
      <w:r w:rsidRPr="00D86B99">
        <w:rPr>
          <w:rFonts w:ascii="Cambria" w:hAnsi="Cambria"/>
          <w:iCs/>
          <w:sz w:val="24"/>
          <w:szCs w:val="24"/>
          <w:lang w:val="uk-UA"/>
        </w:rPr>
        <w:t xml:space="preserve">укомплектованості персоналом </w:t>
      </w:r>
      <w:r w:rsidR="001938B6" w:rsidRPr="00D86B99">
        <w:rPr>
          <w:rFonts w:ascii="Cambria" w:eastAsia="Calibri" w:hAnsi="Cambria"/>
          <w:sz w:val="24"/>
          <w:szCs w:val="24"/>
          <w:lang w:val="uk-UA"/>
        </w:rPr>
        <w:t xml:space="preserve">(планування персоналу). Планування чисельності персоналу. Модель розробки плану з праці організації та місце у ній </w:t>
      </w:r>
      <w:r w:rsidRPr="00D86B99">
        <w:rPr>
          <w:rFonts w:ascii="Cambria" w:eastAsia="Calibri" w:hAnsi="Cambria"/>
          <w:sz w:val="24"/>
          <w:szCs w:val="24"/>
          <w:lang w:val="uk-UA"/>
        </w:rPr>
        <w:t>плану з комплектування та використання персоналу.</w:t>
      </w:r>
      <w:r w:rsidR="002867DE" w:rsidRPr="00D86B99">
        <w:rPr>
          <w:rFonts w:ascii="Cambria" w:eastAsia="Calibri" w:hAnsi="Cambria"/>
          <w:sz w:val="24"/>
          <w:szCs w:val="24"/>
          <w:lang w:val="uk-UA"/>
        </w:rPr>
        <w:t xml:space="preserve"> </w:t>
      </w:r>
      <w:r w:rsidR="001938B6" w:rsidRPr="00D86B99">
        <w:rPr>
          <w:rFonts w:ascii="Cambria" w:eastAsia="Calibri" w:hAnsi="Cambria"/>
          <w:sz w:val="24"/>
          <w:szCs w:val="24"/>
          <w:lang w:val="uk-UA"/>
        </w:rPr>
        <w:t xml:space="preserve">Необхідність та цілі </w:t>
      </w:r>
      <w:r w:rsidRPr="00D86B99">
        <w:rPr>
          <w:rFonts w:ascii="Cambria" w:eastAsia="Calibri" w:hAnsi="Cambria"/>
          <w:sz w:val="24"/>
          <w:szCs w:val="24"/>
          <w:lang w:val="uk-UA"/>
        </w:rPr>
        <w:t>предиктивної HR-</w:t>
      </w:r>
      <w:r w:rsidRPr="00D86B99">
        <w:rPr>
          <w:rFonts w:ascii="Cambria" w:hAnsi="Cambria"/>
          <w:iCs/>
          <w:sz w:val="24"/>
          <w:szCs w:val="24"/>
          <w:lang w:val="uk-UA"/>
        </w:rPr>
        <w:t>а</w:t>
      </w:r>
      <w:r w:rsidRPr="00D86B99">
        <w:rPr>
          <w:rFonts w:ascii="Cambria" w:hAnsi="Cambria"/>
          <w:sz w:val="24"/>
          <w:szCs w:val="24"/>
          <w:lang w:val="uk-UA"/>
        </w:rPr>
        <w:t xml:space="preserve">налітики </w:t>
      </w:r>
      <w:r w:rsidRPr="00D86B99">
        <w:rPr>
          <w:rFonts w:ascii="Cambria" w:hAnsi="Cambria"/>
          <w:iCs/>
          <w:sz w:val="24"/>
          <w:szCs w:val="24"/>
          <w:lang w:val="uk-UA"/>
        </w:rPr>
        <w:t>укомплектованості</w:t>
      </w:r>
      <w:r w:rsidRPr="00D86B99">
        <w:rPr>
          <w:rFonts w:ascii="Cambria" w:eastAsia="Calibri" w:hAnsi="Cambria"/>
          <w:sz w:val="24"/>
          <w:szCs w:val="24"/>
          <w:lang w:val="uk-UA"/>
        </w:rPr>
        <w:t xml:space="preserve"> персоналом</w:t>
      </w:r>
      <w:r w:rsidR="001938B6" w:rsidRPr="00D86B99">
        <w:rPr>
          <w:rFonts w:ascii="Cambria" w:eastAsia="Calibri" w:hAnsi="Cambria"/>
          <w:sz w:val="24"/>
          <w:szCs w:val="24"/>
          <w:lang w:val="uk-UA"/>
        </w:rPr>
        <w:t xml:space="preserve">. Етапи проведення </w:t>
      </w:r>
      <w:r w:rsidRPr="00D86B99">
        <w:rPr>
          <w:rFonts w:ascii="Cambria" w:eastAsia="Calibri" w:hAnsi="Cambria"/>
          <w:sz w:val="24"/>
          <w:szCs w:val="24"/>
          <w:lang w:val="uk-UA"/>
        </w:rPr>
        <w:t>предиктивної HR-</w:t>
      </w:r>
      <w:r w:rsidRPr="00D86B99">
        <w:rPr>
          <w:rFonts w:ascii="Cambria" w:hAnsi="Cambria"/>
          <w:iCs/>
          <w:sz w:val="24"/>
          <w:szCs w:val="24"/>
          <w:lang w:val="uk-UA"/>
        </w:rPr>
        <w:t>а</w:t>
      </w:r>
      <w:r w:rsidRPr="00D86B99">
        <w:rPr>
          <w:rFonts w:ascii="Cambria" w:hAnsi="Cambria"/>
          <w:sz w:val="24"/>
          <w:szCs w:val="24"/>
          <w:lang w:val="uk-UA"/>
        </w:rPr>
        <w:t xml:space="preserve">налітики </w:t>
      </w:r>
      <w:r w:rsidRPr="00D86B99">
        <w:rPr>
          <w:rFonts w:ascii="Cambria" w:hAnsi="Cambria"/>
          <w:iCs/>
          <w:sz w:val="24"/>
          <w:szCs w:val="24"/>
          <w:lang w:val="uk-UA"/>
        </w:rPr>
        <w:t xml:space="preserve">укомплектованості </w:t>
      </w:r>
      <w:r w:rsidR="001938B6" w:rsidRPr="00D86B99">
        <w:rPr>
          <w:rFonts w:ascii="Cambria" w:eastAsia="Calibri" w:hAnsi="Cambria"/>
          <w:sz w:val="24"/>
          <w:szCs w:val="24"/>
          <w:lang w:val="uk-UA"/>
        </w:rPr>
        <w:t xml:space="preserve">(планування персоналу). Аналіз та оцінка наявної чисельності та якісного складу персоналу. Аналіз та оцінка майбутніх потреб у персоналі. Розробка програми задоволення майбутніх потреб у персоналі або коригування наявної чисельності у сторону її скорочення. </w:t>
      </w:r>
      <w:r w:rsidRPr="00D86B99">
        <w:rPr>
          <w:rFonts w:ascii="Cambria" w:eastAsia="Calibri" w:hAnsi="Cambria"/>
          <w:sz w:val="24"/>
          <w:szCs w:val="24"/>
          <w:lang w:val="uk-UA"/>
        </w:rPr>
        <w:t xml:space="preserve">Способи оптимізації чисельності персоналу. </w:t>
      </w:r>
      <w:r w:rsidR="001938B6" w:rsidRPr="00D86B99">
        <w:rPr>
          <w:rFonts w:ascii="Cambria" w:eastAsia="Calibri" w:hAnsi="Cambria"/>
          <w:sz w:val="24"/>
          <w:szCs w:val="24"/>
          <w:lang w:val="uk-UA"/>
        </w:rPr>
        <w:t xml:space="preserve">Використання результатів </w:t>
      </w:r>
      <w:r w:rsidRPr="00D86B99">
        <w:rPr>
          <w:rFonts w:ascii="Cambria" w:eastAsia="Calibri" w:hAnsi="Cambria"/>
          <w:sz w:val="24"/>
          <w:szCs w:val="24"/>
          <w:lang w:val="uk-UA"/>
        </w:rPr>
        <w:t>предиктивної HR-</w:t>
      </w:r>
      <w:r w:rsidRPr="00D86B99">
        <w:rPr>
          <w:rFonts w:ascii="Cambria" w:hAnsi="Cambria"/>
          <w:iCs/>
          <w:sz w:val="24"/>
          <w:szCs w:val="24"/>
          <w:lang w:val="uk-UA"/>
        </w:rPr>
        <w:t>а</w:t>
      </w:r>
      <w:r w:rsidRPr="00D86B99">
        <w:rPr>
          <w:rFonts w:ascii="Cambria" w:hAnsi="Cambria"/>
          <w:sz w:val="24"/>
          <w:szCs w:val="24"/>
          <w:lang w:val="uk-UA"/>
        </w:rPr>
        <w:t xml:space="preserve">налітики </w:t>
      </w:r>
      <w:r w:rsidRPr="00D86B99">
        <w:rPr>
          <w:rFonts w:ascii="Cambria" w:hAnsi="Cambria"/>
          <w:iCs/>
          <w:sz w:val="24"/>
          <w:szCs w:val="24"/>
          <w:lang w:val="uk-UA"/>
        </w:rPr>
        <w:t>укомплектованості</w:t>
      </w:r>
      <w:r w:rsidR="001938B6" w:rsidRPr="00D86B99">
        <w:rPr>
          <w:rFonts w:ascii="Cambria" w:eastAsia="Calibri" w:hAnsi="Cambria"/>
          <w:sz w:val="24"/>
          <w:szCs w:val="24"/>
          <w:lang w:val="uk-UA"/>
        </w:rPr>
        <w:t xml:space="preserve"> персонал</w:t>
      </w:r>
      <w:r w:rsidRPr="00D86B99">
        <w:rPr>
          <w:rFonts w:ascii="Cambria" w:eastAsia="Calibri" w:hAnsi="Cambria"/>
          <w:sz w:val="24"/>
          <w:szCs w:val="24"/>
          <w:lang w:val="uk-UA"/>
        </w:rPr>
        <w:t>ом</w:t>
      </w:r>
      <w:r w:rsidR="001938B6" w:rsidRPr="00D86B99">
        <w:rPr>
          <w:rFonts w:ascii="Cambria" w:eastAsia="Calibri" w:hAnsi="Cambria"/>
          <w:sz w:val="24"/>
          <w:szCs w:val="24"/>
          <w:lang w:val="uk-UA"/>
        </w:rPr>
        <w:t xml:space="preserve"> в досліджуваній організації. </w:t>
      </w:r>
    </w:p>
    <w:p w:rsidR="0031533D" w:rsidRPr="00D86B99" w:rsidRDefault="0031533D" w:rsidP="00D7237D">
      <w:pPr>
        <w:pStyle w:val="2"/>
        <w:jc w:val="center"/>
        <w:rPr>
          <w:rFonts w:ascii="Cambria" w:hAnsi="Cambria" w:cs="Times New Roman"/>
          <w:b w:val="0"/>
          <w:sz w:val="24"/>
          <w:szCs w:val="24"/>
          <w:lang w:val="uk-UA"/>
        </w:rPr>
      </w:pPr>
      <w:bookmarkStart w:id="5" w:name="_Toc84197300"/>
      <w:r w:rsidRPr="00D86B99">
        <w:rPr>
          <w:rFonts w:ascii="Cambria" w:hAnsi="Cambria" w:cs="Times New Roman"/>
          <w:sz w:val="24"/>
          <w:szCs w:val="24"/>
          <w:lang w:val="uk-UA"/>
        </w:rPr>
        <w:t>Тема</w:t>
      </w:r>
      <w:r w:rsidRPr="00D86B99">
        <w:rPr>
          <w:rFonts w:ascii="Cambria" w:eastAsia="Calibri" w:hAnsi="Cambria" w:cs="Times New Roman"/>
          <w:sz w:val="24"/>
          <w:szCs w:val="24"/>
          <w:lang w:val="uk-UA"/>
        </w:rPr>
        <w:t xml:space="preserve"> </w:t>
      </w:r>
      <w:r w:rsidR="003C5249" w:rsidRPr="00D86B99">
        <w:rPr>
          <w:rFonts w:ascii="Cambria" w:eastAsia="Calibri" w:hAnsi="Cambria" w:cs="Times New Roman"/>
          <w:sz w:val="24"/>
          <w:szCs w:val="24"/>
          <w:lang w:val="uk-UA"/>
        </w:rPr>
        <w:t>3</w:t>
      </w:r>
      <w:r w:rsidRPr="00D86B99">
        <w:rPr>
          <w:rFonts w:ascii="Cambria" w:eastAsia="Calibri" w:hAnsi="Cambria" w:cs="Times New Roman"/>
          <w:sz w:val="24"/>
          <w:szCs w:val="24"/>
          <w:lang w:val="uk-UA"/>
        </w:rPr>
        <w:t xml:space="preserve">. </w:t>
      </w:r>
      <w:r w:rsidR="00AB3BA7" w:rsidRPr="00D86B99">
        <w:rPr>
          <w:rFonts w:ascii="Cambria" w:eastAsia="Calibri" w:hAnsi="Cambria" w:cs="Times New Roman"/>
          <w:sz w:val="24"/>
          <w:szCs w:val="24"/>
          <w:lang w:val="uk-UA"/>
        </w:rPr>
        <w:t xml:space="preserve">Ефективність </w:t>
      </w:r>
      <w:r w:rsidR="000966A1" w:rsidRPr="00D86B99">
        <w:rPr>
          <w:rFonts w:ascii="Cambria" w:eastAsia="Calibri" w:hAnsi="Cambria" w:cs="Times New Roman"/>
          <w:sz w:val="24"/>
          <w:szCs w:val="24"/>
          <w:lang w:val="uk-UA"/>
        </w:rPr>
        <w:t>наймання</w:t>
      </w:r>
      <w:r w:rsidRPr="00D86B99">
        <w:rPr>
          <w:rFonts w:ascii="Cambria" w:eastAsia="Calibri" w:hAnsi="Cambria" w:cs="Times New Roman"/>
          <w:sz w:val="24"/>
          <w:szCs w:val="24"/>
          <w:lang w:val="uk-UA"/>
        </w:rPr>
        <w:t xml:space="preserve"> та адаптації персоналу</w:t>
      </w:r>
      <w:bookmarkEnd w:id="5"/>
    </w:p>
    <w:p w:rsidR="0031533D" w:rsidRPr="00D86B99" w:rsidRDefault="0031533D" w:rsidP="0031533D">
      <w:pPr>
        <w:pStyle w:val="33"/>
        <w:widowControl w:val="0"/>
        <w:tabs>
          <w:tab w:val="left" w:pos="851"/>
          <w:tab w:val="left" w:pos="1134"/>
        </w:tabs>
        <w:spacing w:after="0" w:line="240" w:lineRule="auto"/>
        <w:ind w:firstLine="709"/>
        <w:rPr>
          <w:rFonts w:ascii="Cambria" w:eastAsia="Calibri" w:hAnsi="Cambria" w:cs="Times New Roman"/>
          <w:sz w:val="24"/>
          <w:szCs w:val="24"/>
          <w:lang w:val="uk-UA"/>
        </w:rPr>
      </w:pPr>
      <w:r w:rsidRPr="00D86B99">
        <w:rPr>
          <w:rFonts w:ascii="Cambria" w:eastAsia="Calibri" w:hAnsi="Cambria" w:cs="Times New Roman"/>
          <w:sz w:val="24"/>
          <w:szCs w:val="24"/>
          <w:lang w:val="uk-UA"/>
        </w:rPr>
        <w:t>HR-аналіз процесу «</w:t>
      </w:r>
      <w:r w:rsidR="000966A1" w:rsidRPr="00D86B99">
        <w:rPr>
          <w:rFonts w:ascii="Cambria" w:eastAsia="Calibri" w:hAnsi="Cambria" w:cs="Times New Roman"/>
          <w:sz w:val="24"/>
          <w:szCs w:val="24"/>
          <w:lang w:val="uk-UA"/>
        </w:rPr>
        <w:t>наймання</w:t>
      </w:r>
      <w:r w:rsidRPr="00D86B99">
        <w:rPr>
          <w:rFonts w:ascii="Cambria" w:eastAsia="Calibri" w:hAnsi="Cambria" w:cs="Times New Roman"/>
          <w:sz w:val="24"/>
          <w:szCs w:val="24"/>
          <w:lang w:val="uk-UA"/>
        </w:rPr>
        <w:t>»</w:t>
      </w:r>
      <w:r w:rsidR="009508EF" w:rsidRPr="00D86B99">
        <w:rPr>
          <w:rFonts w:ascii="Cambria" w:eastAsia="Calibri" w:hAnsi="Cambria" w:cs="Times New Roman"/>
          <w:sz w:val="24"/>
          <w:szCs w:val="24"/>
          <w:lang w:val="uk-UA"/>
        </w:rPr>
        <w:t xml:space="preserve"> та його необхідність, цілі.</w:t>
      </w:r>
      <w:r w:rsidRPr="00D86B99">
        <w:rPr>
          <w:rFonts w:ascii="Cambria" w:eastAsia="Calibri" w:hAnsi="Cambria" w:cs="Times New Roman"/>
          <w:sz w:val="24"/>
          <w:szCs w:val="24"/>
          <w:lang w:val="uk-UA"/>
        </w:rPr>
        <w:t xml:space="preserve"> </w:t>
      </w:r>
      <w:r w:rsidRPr="00D86B99">
        <w:rPr>
          <w:rFonts w:ascii="Cambria" w:eastAsia="Calibri" w:hAnsi="Cambria"/>
          <w:sz w:val="24"/>
          <w:szCs w:val="24"/>
          <w:lang w:val="uk-UA"/>
        </w:rPr>
        <w:t xml:space="preserve">Аналіз проблемних вакансій. </w:t>
      </w:r>
      <w:r w:rsidRPr="00D86B99">
        <w:rPr>
          <w:rFonts w:ascii="Cambria" w:eastAsia="Calibri" w:hAnsi="Cambria" w:cs="Times New Roman"/>
          <w:sz w:val="24"/>
          <w:szCs w:val="24"/>
          <w:lang w:val="uk-UA"/>
        </w:rPr>
        <w:t xml:space="preserve">Аналіз структури команди рекрутерів. Оцінка </w:t>
      </w:r>
      <w:r w:rsidR="009508EF" w:rsidRPr="00D86B99">
        <w:rPr>
          <w:rFonts w:ascii="Cambria" w:eastAsia="Calibri" w:hAnsi="Cambria" w:cs="Times New Roman"/>
          <w:sz w:val="24"/>
          <w:szCs w:val="24"/>
          <w:lang w:val="uk-UA"/>
        </w:rPr>
        <w:t>та</w:t>
      </w:r>
      <w:r w:rsidRPr="00D86B99">
        <w:rPr>
          <w:rFonts w:ascii="Cambria" w:eastAsia="Calibri" w:hAnsi="Cambria" w:cs="Times New Roman"/>
          <w:sz w:val="24"/>
          <w:szCs w:val="24"/>
          <w:lang w:val="uk-UA"/>
        </w:rPr>
        <w:t xml:space="preserve"> аналіз роботи рекрутерів. Загальн</w:t>
      </w:r>
      <w:r w:rsidR="000966A1" w:rsidRPr="00D86B99">
        <w:rPr>
          <w:rFonts w:ascii="Cambria" w:eastAsia="Calibri" w:hAnsi="Cambria" w:cs="Times New Roman"/>
          <w:sz w:val="24"/>
          <w:szCs w:val="24"/>
          <w:lang w:val="uk-UA"/>
        </w:rPr>
        <w:t xml:space="preserve">а модель </w:t>
      </w:r>
      <w:r w:rsidRPr="00D86B99">
        <w:rPr>
          <w:rFonts w:ascii="Cambria" w:eastAsia="Calibri" w:hAnsi="Cambria" w:cs="Times New Roman"/>
          <w:sz w:val="24"/>
          <w:szCs w:val="24"/>
          <w:lang w:val="uk-UA"/>
        </w:rPr>
        <w:t>аналіз</w:t>
      </w:r>
      <w:r w:rsidR="000966A1" w:rsidRPr="00D86B99">
        <w:rPr>
          <w:rFonts w:ascii="Cambria" w:eastAsia="Calibri" w:hAnsi="Cambria" w:cs="Times New Roman"/>
          <w:sz w:val="24"/>
          <w:szCs w:val="24"/>
          <w:lang w:val="uk-UA"/>
        </w:rPr>
        <w:t>у</w:t>
      </w:r>
      <w:r w:rsidRPr="00D86B99">
        <w:rPr>
          <w:rFonts w:ascii="Cambria" w:eastAsia="Calibri" w:hAnsi="Cambria" w:cs="Times New Roman"/>
          <w:sz w:val="24"/>
          <w:szCs w:val="24"/>
          <w:lang w:val="uk-UA"/>
        </w:rPr>
        <w:t xml:space="preserve"> ефективності </w:t>
      </w:r>
      <w:r w:rsidR="000966A1" w:rsidRPr="00D86B99">
        <w:rPr>
          <w:rFonts w:ascii="Cambria" w:eastAsia="Calibri" w:hAnsi="Cambria" w:cs="Times New Roman"/>
          <w:sz w:val="24"/>
          <w:szCs w:val="24"/>
          <w:lang w:val="uk-UA"/>
        </w:rPr>
        <w:t>наймання</w:t>
      </w:r>
      <w:r w:rsidRPr="00D86B99">
        <w:rPr>
          <w:rFonts w:ascii="Cambria" w:eastAsia="Calibri" w:hAnsi="Cambria" w:cs="Times New Roman"/>
          <w:sz w:val="24"/>
          <w:szCs w:val="24"/>
          <w:lang w:val="uk-UA"/>
        </w:rPr>
        <w:t xml:space="preserve">. </w:t>
      </w:r>
    </w:p>
    <w:p w:rsidR="000966A1" w:rsidRPr="00D86B99" w:rsidRDefault="0031533D" w:rsidP="0031533D">
      <w:pPr>
        <w:pStyle w:val="33"/>
        <w:widowControl w:val="0"/>
        <w:tabs>
          <w:tab w:val="left" w:pos="851"/>
          <w:tab w:val="left" w:pos="1134"/>
        </w:tabs>
        <w:spacing w:after="0" w:line="240" w:lineRule="auto"/>
        <w:ind w:firstLine="709"/>
        <w:rPr>
          <w:rFonts w:ascii="Cambria" w:eastAsia="Calibri" w:hAnsi="Cambria" w:cs="Times New Roman"/>
          <w:sz w:val="24"/>
          <w:szCs w:val="24"/>
          <w:lang w:val="uk-UA"/>
        </w:rPr>
      </w:pPr>
      <w:r w:rsidRPr="00D86B99">
        <w:rPr>
          <w:rFonts w:ascii="Cambria" w:eastAsia="Calibri" w:hAnsi="Cambria" w:cs="Times New Roman"/>
          <w:sz w:val="24"/>
          <w:szCs w:val="24"/>
          <w:lang w:val="uk-UA"/>
        </w:rPr>
        <w:t xml:space="preserve">Аналіз сорсинг-стратегії, каналів (джерел) залучення (рекрутингових каналів), каналів (джерел) залучення найкращих працівників. </w:t>
      </w:r>
      <w:r w:rsidR="000966A1" w:rsidRPr="00D86B99">
        <w:rPr>
          <w:rFonts w:ascii="Cambria" w:eastAsia="Calibri" w:hAnsi="Cambria" w:cs="Times New Roman"/>
          <w:sz w:val="24"/>
          <w:szCs w:val="24"/>
          <w:lang w:val="uk-UA"/>
        </w:rPr>
        <w:t>Аналіз та оцінка ефективності застосовуваних методів відбору персоналу в організації: співбесіди і випробування. Аналіз відповідності політики наймання персоналу та стратегії розвитку організації. Показники ефективності здійснюваної політики наймання персоналу. Потенційні проблеми в процесі наймання персоналу та їх діагностика.</w:t>
      </w:r>
    </w:p>
    <w:p w:rsidR="0031533D" w:rsidRPr="00D86B99" w:rsidRDefault="0031533D" w:rsidP="0031533D">
      <w:pPr>
        <w:pStyle w:val="33"/>
        <w:widowControl w:val="0"/>
        <w:tabs>
          <w:tab w:val="left" w:pos="851"/>
          <w:tab w:val="left" w:pos="1134"/>
        </w:tabs>
        <w:spacing w:after="0" w:line="240" w:lineRule="auto"/>
        <w:ind w:firstLine="709"/>
        <w:rPr>
          <w:rFonts w:ascii="Cambria" w:eastAsia="Calibri" w:hAnsi="Cambria" w:cs="Times New Roman"/>
          <w:sz w:val="24"/>
          <w:szCs w:val="24"/>
          <w:lang w:val="uk-UA"/>
        </w:rPr>
      </w:pPr>
      <w:r w:rsidRPr="00D86B99">
        <w:rPr>
          <w:rFonts w:ascii="Cambria" w:eastAsia="Calibri" w:hAnsi="Cambria" w:cs="Times New Roman"/>
          <w:sz w:val="24"/>
          <w:szCs w:val="24"/>
          <w:lang w:val="uk-UA"/>
        </w:rPr>
        <w:t xml:space="preserve">Аналіз привабливості компанії для потенційних кандидатів. </w:t>
      </w:r>
    </w:p>
    <w:p w:rsidR="000966A1" w:rsidRPr="00D86B99" w:rsidRDefault="0031533D" w:rsidP="000966A1">
      <w:pPr>
        <w:pStyle w:val="33"/>
        <w:widowControl w:val="0"/>
        <w:tabs>
          <w:tab w:val="left" w:pos="851"/>
          <w:tab w:val="left" w:pos="1134"/>
        </w:tabs>
        <w:spacing w:after="0" w:line="240" w:lineRule="auto"/>
        <w:ind w:firstLine="709"/>
        <w:rPr>
          <w:rFonts w:ascii="Cambria" w:eastAsia="Calibri" w:hAnsi="Cambria" w:cs="Times New Roman"/>
          <w:sz w:val="24"/>
          <w:szCs w:val="24"/>
          <w:lang w:val="uk-UA"/>
        </w:rPr>
      </w:pPr>
      <w:r w:rsidRPr="00D86B99">
        <w:rPr>
          <w:rFonts w:ascii="Cambria" w:eastAsia="Calibri" w:hAnsi="Cambria" w:cs="Times New Roman"/>
          <w:sz w:val="24"/>
          <w:szCs w:val="24"/>
          <w:lang w:val="uk-UA"/>
        </w:rPr>
        <w:t>Аналіз часу і вартості добору. HR показники</w:t>
      </w:r>
      <w:r w:rsidRPr="00D86B99">
        <w:rPr>
          <w:rFonts w:ascii="Cambria" w:hAnsi="Cambria" w:cs="Times New Roman"/>
          <w:bCs/>
          <w:iCs/>
          <w:sz w:val="24"/>
          <w:szCs w:val="24"/>
          <w:lang w:val="uk-UA"/>
        </w:rPr>
        <w:t xml:space="preserve"> швидкості (часу) наймання персоналу. </w:t>
      </w:r>
      <w:r w:rsidRPr="00D86B99">
        <w:rPr>
          <w:rFonts w:ascii="Cambria" w:eastAsia="Calibri" w:hAnsi="Cambria" w:cs="Times New Roman"/>
          <w:sz w:val="24"/>
          <w:szCs w:val="24"/>
          <w:lang w:val="uk-UA"/>
        </w:rPr>
        <w:t xml:space="preserve">HR показники вартості наймання персоналу. Ціна закриття вакансії. Показник припинення подачі заявок. Ефективність процесу </w:t>
      </w:r>
      <w:r w:rsidR="000966A1" w:rsidRPr="00D86B99">
        <w:rPr>
          <w:rFonts w:ascii="Cambria" w:eastAsia="Calibri" w:hAnsi="Cambria" w:cs="Times New Roman"/>
          <w:sz w:val="24"/>
          <w:szCs w:val="24"/>
          <w:lang w:val="uk-UA"/>
        </w:rPr>
        <w:t>наймання</w:t>
      </w:r>
      <w:r w:rsidRPr="00D86B99">
        <w:rPr>
          <w:rFonts w:ascii="Cambria" w:eastAsia="Calibri" w:hAnsi="Cambria" w:cs="Times New Roman"/>
          <w:sz w:val="24"/>
          <w:szCs w:val="24"/>
          <w:lang w:val="uk-UA"/>
        </w:rPr>
        <w:t xml:space="preserve">. </w:t>
      </w:r>
      <w:r w:rsidR="000966A1" w:rsidRPr="00D86B99">
        <w:rPr>
          <w:rFonts w:ascii="Cambria" w:eastAsia="Calibri" w:hAnsi="Cambria" w:cs="Times New Roman"/>
          <w:sz w:val="24"/>
          <w:szCs w:val="24"/>
          <w:lang w:val="uk-UA"/>
        </w:rPr>
        <w:t>Сукупні витрати на закриття вакантної посади на етапах набору та відбору персоналу. Показники вартості закриття вакантних посад в організації. Аналіз витрат на соціалізацію (звикання, навчання, адаптацію). Показники вартості соціалізації нового персоналу. Об’єктивні показники якості наймання. Суб’єктивні показники якості наймання. Узагальнюючий показник оцінки якості набраних працівників.</w:t>
      </w:r>
    </w:p>
    <w:p w:rsidR="0031533D" w:rsidRPr="00D86B99" w:rsidRDefault="0031533D" w:rsidP="001938B6">
      <w:pPr>
        <w:pStyle w:val="33"/>
        <w:widowControl w:val="0"/>
        <w:tabs>
          <w:tab w:val="left" w:pos="851"/>
          <w:tab w:val="left" w:pos="1134"/>
        </w:tabs>
        <w:spacing w:after="0" w:line="240" w:lineRule="auto"/>
        <w:ind w:firstLine="709"/>
        <w:rPr>
          <w:rFonts w:ascii="Cambria" w:eastAsia="Calibri" w:hAnsi="Cambria" w:cs="Times New Roman"/>
          <w:sz w:val="24"/>
          <w:szCs w:val="24"/>
          <w:lang w:val="uk-UA"/>
        </w:rPr>
      </w:pPr>
      <w:r w:rsidRPr="00D86B99">
        <w:rPr>
          <w:rFonts w:ascii="Cambria" w:eastAsia="Calibri" w:hAnsi="Cambria" w:cs="Times New Roman"/>
          <w:sz w:val="24"/>
          <w:szCs w:val="24"/>
          <w:lang w:val="uk-UA"/>
        </w:rPr>
        <w:t xml:space="preserve">Аналіз структури оцінки претендентів, зв'язок між завданнями «на вході» і реальною здатністю бути ефективним. Аналіз </w:t>
      </w:r>
      <w:r w:rsidR="0051340D" w:rsidRPr="00D86B99">
        <w:rPr>
          <w:rFonts w:ascii="Cambria" w:eastAsia="Calibri" w:hAnsi="Cambria" w:cs="Times New Roman"/>
          <w:sz w:val="24"/>
          <w:szCs w:val="24"/>
          <w:lang w:val="uk-UA"/>
        </w:rPr>
        <w:t>лояльності</w:t>
      </w:r>
      <w:r w:rsidRPr="00D86B99">
        <w:rPr>
          <w:rFonts w:ascii="Cambria" w:eastAsia="Calibri" w:hAnsi="Cambria" w:cs="Times New Roman"/>
          <w:sz w:val="24"/>
          <w:szCs w:val="24"/>
          <w:lang w:val="uk-UA"/>
        </w:rPr>
        <w:t xml:space="preserve"> кандидатів до компанії. HR-аналіз процесу «соціалізація». HR показники витрат на соціалізацію (звикання, навчання, адаптацію). HR показники адаптації персоналу. HR показники вартості соціалізації нового персоналу. HR показники якості наймання. </w:t>
      </w:r>
    </w:p>
    <w:p w:rsidR="00AA7BC8" w:rsidRPr="00D86B99" w:rsidRDefault="00AA7BC8" w:rsidP="00D7237D">
      <w:pPr>
        <w:pStyle w:val="2"/>
        <w:jc w:val="center"/>
        <w:rPr>
          <w:rFonts w:ascii="Cambria" w:hAnsi="Cambria" w:cs="Times New Roman"/>
          <w:b w:val="0"/>
          <w:sz w:val="24"/>
          <w:szCs w:val="24"/>
          <w:lang w:val="uk-UA"/>
        </w:rPr>
      </w:pPr>
      <w:bookmarkStart w:id="6" w:name="_Toc84197301"/>
      <w:r w:rsidRPr="00D86B99">
        <w:rPr>
          <w:rFonts w:ascii="Cambria" w:hAnsi="Cambria" w:cs="Times New Roman"/>
          <w:sz w:val="24"/>
          <w:szCs w:val="24"/>
          <w:lang w:val="uk-UA"/>
        </w:rPr>
        <w:t>Тема</w:t>
      </w:r>
      <w:r w:rsidRPr="00D86B99">
        <w:rPr>
          <w:rFonts w:ascii="Cambria" w:eastAsia="Calibri" w:hAnsi="Cambria" w:cs="Times New Roman"/>
          <w:sz w:val="24"/>
          <w:szCs w:val="24"/>
          <w:lang w:val="uk-UA"/>
        </w:rPr>
        <w:t xml:space="preserve"> </w:t>
      </w:r>
      <w:r w:rsidR="003C5249" w:rsidRPr="00D86B99">
        <w:rPr>
          <w:rFonts w:ascii="Cambria" w:eastAsia="Calibri" w:hAnsi="Cambria" w:cs="Times New Roman"/>
          <w:sz w:val="24"/>
          <w:szCs w:val="24"/>
          <w:lang w:val="uk-UA"/>
        </w:rPr>
        <w:t>4</w:t>
      </w:r>
      <w:r w:rsidRPr="00D86B99">
        <w:rPr>
          <w:rFonts w:ascii="Cambria" w:eastAsia="Calibri" w:hAnsi="Cambria" w:cs="Times New Roman"/>
          <w:sz w:val="24"/>
          <w:szCs w:val="24"/>
          <w:lang w:val="uk-UA"/>
        </w:rPr>
        <w:t xml:space="preserve">. </w:t>
      </w:r>
      <w:r w:rsidR="00740B6D" w:rsidRPr="00D86B99">
        <w:rPr>
          <w:rFonts w:ascii="Cambria" w:eastAsia="Calibri" w:hAnsi="Cambria" w:cs="Times New Roman"/>
          <w:sz w:val="24"/>
          <w:szCs w:val="24"/>
          <w:lang w:val="uk-UA"/>
        </w:rPr>
        <w:t>Аналіз</w:t>
      </w:r>
      <w:r w:rsidR="002B749E" w:rsidRPr="00D86B99">
        <w:rPr>
          <w:rFonts w:ascii="Cambria" w:eastAsia="Calibri" w:hAnsi="Cambria" w:cs="Times New Roman"/>
          <w:sz w:val="24"/>
          <w:szCs w:val="24"/>
          <w:lang w:val="uk-UA"/>
        </w:rPr>
        <w:t xml:space="preserve"> </w:t>
      </w:r>
      <w:r w:rsidR="008848A7" w:rsidRPr="00D86B99">
        <w:rPr>
          <w:rFonts w:ascii="Cambria" w:hAnsi="Cambria" w:cs="Times New Roman"/>
          <w:sz w:val="24"/>
          <w:szCs w:val="24"/>
          <w:lang w:val="uk-UA"/>
        </w:rPr>
        <w:t>продуктивності та якості праці</w:t>
      </w:r>
      <w:bookmarkEnd w:id="6"/>
    </w:p>
    <w:p w:rsidR="00BB28EF" w:rsidRPr="00D86B99" w:rsidRDefault="00D73523" w:rsidP="00BB28EF">
      <w:pPr>
        <w:pStyle w:val="a3"/>
        <w:widowControl w:val="0"/>
        <w:tabs>
          <w:tab w:val="left" w:pos="851"/>
          <w:tab w:val="left" w:pos="1134"/>
        </w:tabs>
        <w:spacing w:line="240" w:lineRule="auto"/>
        <w:ind w:left="0" w:firstLine="709"/>
        <w:rPr>
          <w:rFonts w:ascii="Cambria" w:hAnsi="Cambria" w:cs="Times New Roman"/>
          <w:sz w:val="24"/>
          <w:szCs w:val="24"/>
          <w:lang w:val="uk-UA"/>
        </w:rPr>
      </w:pPr>
      <w:r w:rsidRPr="00D86B99">
        <w:rPr>
          <w:rFonts w:ascii="Cambria" w:eastAsia="Calibri" w:hAnsi="Cambria" w:cs="Times New Roman"/>
          <w:sz w:val="24"/>
          <w:szCs w:val="24"/>
          <w:lang w:val="uk-UA"/>
        </w:rPr>
        <w:t>HR-</w:t>
      </w:r>
      <w:r w:rsidRPr="00D86B99">
        <w:rPr>
          <w:rFonts w:ascii="Cambria" w:hAnsi="Cambria" w:cs="Times New Roman"/>
          <w:iCs/>
          <w:sz w:val="24"/>
          <w:szCs w:val="24"/>
          <w:lang w:val="uk-UA"/>
        </w:rPr>
        <w:t>а</w:t>
      </w:r>
      <w:r w:rsidR="008D58D2" w:rsidRPr="00D86B99">
        <w:rPr>
          <w:rFonts w:ascii="Cambria" w:hAnsi="Cambria" w:cs="Times New Roman"/>
          <w:sz w:val="24"/>
          <w:szCs w:val="24"/>
          <w:lang w:val="uk-UA"/>
        </w:rPr>
        <w:t>налі</w:t>
      </w:r>
      <w:r w:rsidR="00BB28EF" w:rsidRPr="00D86B99">
        <w:rPr>
          <w:rFonts w:ascii="Cambria" w:hAnsi="Cambria" w:cs="Times New Roman"/>
          <w:sz w:val="24"/>
          <w:szCs w:val="24"/>
          <w:lang w:val="uk-UA"/>
        </w:rPr>
        <w:t>тика</w:t>
      </w:r>
      <w:r w:rsidR="008D58D2" w:rsidRPr="00D86B99">
        <w:rPr>
          <w:rFonts w:ascii="Cambria" w:hAnsi="Cambria" w:cs="Times New Roman"/>
          <w:sz w:val="24"/>
          <w:szCs w:val="24"/>
          <w:lang w:val="uk-UA"/>
        </w:rPr>
        <w:t xml:space="preserve"> продуктивності </w:t>
      </w:r>
      <w:r w:rsidR="00BB28EF" w:rsidRPr="00D86B99">
        <w:rPr>
          <w:rFonts w:ascii="Cambria" w:hAnsi="Cambria" w:cs="Times New Roman"/>
          <w:sz w:val="24"/>
          <w:szCs w:val="24"/>
          <w:lang w:val="uk-UA"/>
        </w:rPr>
        <w:t xml:space="preserve">та якості </w:t>
      </w:r>
      <w:r w:rsidR="00824D92" w:rsidRPr="00D86B99">
        <w:rPr>
          <w:rFonts w:ascii="Cambria" w:hAnsi="Cambria" w:cs="Times New Roman"/>
          <w:sz w:val="24"/>
          <w:szCs w:val="24"/>
          <w:lang w:val="uk-UA"/>
        </w:rPr>
        <w:t>праці персоналу організації та її місце в процесі</w:t>
      </w:r>
      <w:r w:rsidR="00BB28EF" w:rsidRPr="00D86B99">
        <w:rPr>
          <w:rFonts w:ascii="Cambria" w:hAnsi="Cambria" w:cs="Times New Roman"/>
          <w:sz w:val="24"/>
          <w:szCs w:val="24"/>
          <w:lang w:val="uk-UA"/>
        </w:rPr>
        <w:t xml:space="preserve"> управління продуктивністю праці. Типовий процес управління продуктивністю праці, його елементи. </w:t>
      </w:r>
    </w:p>
    <w:p w:rsidR="00BE5EC5" w:rsidRPr="00D86B99" w:rsidRDefault="00824D92" w:rsidP="00F637A8">
      <w:pPr>
        <w:pStyle w:val="a3"/>
        <w:widowControl w:val="0"/>
        <w:tabs>
          <w:tab w:val="left" w:pos="851"/>
          <w:tab w:val="left" w:pos="1134"/>
        </w:tabs>
        <w:spacing w:line="240" w:lineRule="auto"/>
        <w:ind w:left="0" w:firstLine="709"/>
        <w:rPr>
          <w:rFonts w:ascii="Cambria" w:hAnsi="Cambria" w:cs="Times New Roman"/>
          <w:sz w:val="24"/>
          <w:szCs w:val="24"/>
          <w:lang w:val="uk-UA" w:eastAsia="uk-UA"/>
        </w:rPr>
      </w:pPr>
      <w:r w:rsidRPr="00D86B99">
        <w:rPr>
          <w:rFonts w:ascii="Cambria" w:hAnsi="Cambria" w:cs="Times New Roman"/>
          <w:sz w:val="24"/>
          <w:szCs w:val="24"/>
          <w:lang w:val="uk-UA"/>
        </w:rPr>
        <w:t xml:space="preserve">Показники продуктивності праці та чинники, що її забезпечують у системі менеджменту персоналу, виражені через КРІ по перспективам розвитку організації. </w:t>
      </w:r>
      <w:r w:rsidR="00B7224F" w:rsidRPr="00D86B99">
        <w:rPr>
          <w:rFonts w:ascii="Cambria" w:hAnsi="Cambria" w:cs="Times New Roman"/>
          <w:sz w:val="24"/>
          <w:szCs w:val="24"/>
          <w:lang w:val="uk-UA" w:eastAsia="uk-UA"/>
        </w:rPr>
        <w:t xml:space="preserve">Аналіз </w:t>
      </w:r>
      <w:r w:rsidR="00B7224F" w:rsidRPr="00D86B99">
        <w:rPr>
          <w:rFonts w:ascii="Cambria" w:hAnsi="Cambria" w:cs="Times New Roman"/>
          <w:sz w:val="24"/>
          <w:szCs w:val="24"/>
          <w:lang w:val="uk-UA"/>
        </w:rPr>
        <w:t>та оцінка впливу чинників на зміну продуктивності праці в організації.</w:t>
      </w:r>
      <w:r w:rsidR="002473EF" w:rsidRPr="00D86B99">
        <w:rPr>
          <w:rFonts w:ascii="Cambria" w:hAnsi="Cambria" w:cs="Times New Roman"/>
          <w:sz w:val="24"/>
          <w:szCs w:val="24"/>
          <w:lang w:val="uk-UA"/>
        </w:rPr>
        <w:t xml:space="preserve"> </w:t>
      </w:r>
      <w:r w:rsidR="00A90DDF" w:rsidRPr="00D86B99">
        <w:rPr>
          <w:rFonts w:ascii="Cambria" w:eastAsia="Calibri" w:hAnsi="Cambria" w:cs="Times New Roman"/>
          <w:sz w:val="24"/>
          <w:szCs w:val="24"/>
          <w:lang w:val="uk-UA"/>
        </w:rPr>
        <w:t>HR</w:t>
      </w:r>
      <w:r w:rsidR="008848A7" w:rsidRPr="00D86B99">
        <w:rPr>
          <w:rFonts w:ascii="Cambria" w:eastAsia="Calibri" w:hAnsi="Cambria" w:cs="Times New Roman"/>
          <w:sz w:val="24"/>
          <w:szCs w:val="24"/>
          <w:lang w:val="uk-UA"/>
        </w:rPr>
        <w:t xml:space="preserve"> показники</w:t>
      </w:r>
      <w:r w:rsidR="00AD6D19" w:rsidRPr="00D86B99">
        <w:rPr>
          <w:rFonts w:ascii="Cambria" w:hAnsi="Cambria" w:cs="Times New Roman"/>
          <w:sz w:val="24"/>
          <w:szCs w:val="24"/>
          <w:lang w:val="uk-UA"/>
        </w:rPr>
        <w:t xml:space="preserve"> продуктивн</w:t>
      </w:r>
      <w:r w:rsidR="00D922EB" w:rsidRPr="00D86B99">
        <w:rPr>
          <w:rFonts w:ascii="Cambria" w:hAnsi="Cambria" w:cs="Times New Roman"/>
          <w:sz w:val="24"/>
          <w:szCs w:val="24"/>
          <w:lang w:val="uk-UA"/>
        </w:rPr>
        <w:t>ості</w:t>
      </w:r>
      <w:r w:rsidR="00AD6D19" w:rsidRPr="00D86B99">
        <w:rPr>
          <w:rFonts w:ascii="Cambria" w:hAnsi="Cambria" w:cs="Times New Roman"/>
          <w:sz w:val="24"/>
          <w:szCs w:val="24"/>
          <w:lang w:val="uk-UA"/>
        </w:rPr>
        <w:t xml:space="preserve"> і як</w:t>
      </w:r>
      <w:r w:rsidR="00D922EB" w:rsidRPr="00D86B99">
        <w:rPr>
          <w:rFonts w:ascii="Cambria" w:hAnsi="Cambria" w:cs="Times New Roman"/>
          <w:sz w:val="24"/>
          <w:szCs w:val="24"/>
          <w:lang w:val="uk-UA"/>
        </w:rPr>
        <w:t>ості пр</w:t>
      </w:r>
      <w:r w:rsidR="00AD6D19" w:rsidRPr="00D86B99">
        <w:rPr>
          <w:rFonts w:ascii="Cambria" w:hAnsi="Cambria" w:cs="Times New Roman"/>
          <w:sz w:val="24"/>
          <w:szCs w:val="24"/>
          <w:lang w:val="uk-UA"/>
        </w:rPr>
        <w:t>аці</w:t>
      </w:r>
      <w:r w:rsidR="00FF4119" w:rsidRPr="00D86B99">
        <w:rPr>
          <w:rFonts w:ascii="Cambria" w:hAnsi="Cambria" w:cs="Times New Roman"/>
          <w:sz w:val="24"/>
          <w:szCs w:val="24"/>
          <w:lang w:val="uk-UA"/>
        </w:rPr>
        <w:t>.</w:t>
      </w:r>
      <w:r w:rsidR="002473EF" w:rsidRPr="00D86B99">
        <w:rPr>
          <w:rFonts w:ascii="Cambria" w:hAnsi="Cambria" w:cs="Times New Roman"/>
          <w:sz w:val="24"/>
          <w:szCs w:val="24"/>
          <w:lang w:val="uk-UA"/>
        </w:rPr>
        <w:t xml:space="preserve"> </w:t>
      </w:r>
      <w:r w:rsidR="001A7660" w:rsidRPr="00D86B99">
        <w:rPr>
          <w:rFonts w:ascii="Cambria" w:eastAsia="Calibri" w:hAnsi="Cambria" w:cs="Times New Roman"/>
          <w:sz w:val="24"/>
          <w:szCs w:val="24"/>
          <w:lang w:val="uk-UA"/>
        </w:rPr>
        <w:t xml:space="preserve">HR-аналіз </w:t>
      </w:r>
      <w:r w:rsidR="001A7660" w:rsidRPr="00D86B99">
        <w:rPr>
          <w:rFonts w:ascii="Cambria" w:hAnsi="Cambria" w:cs="Times New Roman"/>
          <w:sz w:val="24"/>
          <w:szCs w:val="24"/>
          <w:lang w:val="uk-UA"/>
        </w:rPr>
        <w:t>підсистеми «</w:t>
      </w:r>
      <w:r w:rsidR="00CF1B2A" w:rsidRPr="00D86B99">
        <w:rPr>
          <w:rFonts w:ascii="Cambria" w:hAnsi="Cambria" w:cs="Times New Roman"/>
          <w:sz w:val="24"/>
          <w:szCs w:val="24"/>
          <w:lang w:val="uk-UA"/>
        </w:rPr>
        <w:t>Н</w:t>
      </w:r>
      <w:r w:rsidR="001A7660" w:rsidRPr="00D86B99">
        <w:rPr>
          <w:rFonts w:ascii="Cambria" w:hAnsi="Cambria" w:cs="Times New Roman"/>
          <w:sz w:val="24"/>
          <w:szCs w:val="24"/>
          <w:lang w:val="uk-UA"/>
        </w:rPr>
        <w:t xml:space="preserve">ормування і організація праці» як результативності процесу управління продуктивністю праці організації. </w:t>
      </w:r>
      <w:r w:rsidR="001A7660" w:rsidRPr="00D86B99">
        <w:rPr>
          <w:rFonts w:ascii="Cambria" w:eastAsia="Calibri" w:hAnsi="Cambria" w:cs="Times New Roman"/>
          <w:sz w:val="24"/>
          <w:szCs w:val="24"/>
          <w:lang w:val="uk-UA"/>
        </w:rPr>
        <w:t xml:space="preserve">HR-показники </w:t>
      </w:r>
      <w:r w:rsidR="001A7660" w:rsidRPr="00D86B99">
        <w:rPr>
          <w:rFonts w:ascii="Cambria" w:hAnsi="Cambria" w:cs="Times New Roman"/>
          <w:sz w:val="24"/>
          <w:szCs w:val="24"/>
          <w:lang w:val="uk-UA"/>
        </w:rPr>
        <w:t>організації та нормування праці.</w:t>
      </w:r>
      <w:r w:rsidR="001A7660" w:rsidRPr="00D86B99">
        <w:rPr>
          <w:rFonts w:ascii="Cambria" w:hAnsi="Cambria" w:cs="Times New Roman"/>
          <w:sz w:val="24"/>
          <w:szCs w:val="24"/>
          <w:lang w:val="uk-UA" w:eastAsia="uk-UA"/>
        </w:rPr>
        <w:t xml:space="preserve"> У</w:t>
      </w:r>
      <w:r w:rsidR="001A7660" w:rsidRPr="00D86B99">
        <w:rPr>
          <w:rFonts w:ascii="Cambria" w:hAnsi="Cambria" w:cs="Times New Roman"/>
          <w:sz w:val="24"/>
          <w:szCs w:val="24"/>
          <w:lang w:val="uk-UA"/>
        </w:rPr>
        <w:t>загальнення та використання результатів аналізу та оцінки продуктивності і якості праці</w:t>
      </w:r>
      <w:r w:rsidR="001A7660" w:rsidRPr="00D86B99">
        <w:rPr>
          <w:rFonts w:ascii="Cambria" w:hAnsi="Cambria" w:cs="Times New Roman"/>
          <w:sz w:val="24"/>
          <w:szCs w:val="24"/>
          <w:lang w:val="uk-UA" w:eastAsia="uk-UA"/>
        </w:rPr>
        <w:t>.</w:t>
      </w:r>
      <w:r w:rsidR="00BB7E54" w:rsidRPr="00D86B99">
        <w:rPr>
          <w:rFonts w:ascii="Cambria" w:hAnsi="Cambria" w:cs="Times New Roman"/>
          <w:sz w:val="24"/>
          <w:szCs w:val="24"/>
          <w:lang w:val="uk-UA" w:eastAsia="uk-UA"/>
        </w:rPr>
        <w:t xml:space="preserve"> </w:t>
      </w:r>
    </w:p>
    <w:p w:rsidR="00824D92" w:rsidRPr="00D86B99" w:rsidRDefault="00BB28EF" w:rsidP="00BB28EF">
      <w:pPr>
        <w:pStyle w:val="a3"/>
        <w:widowControl w:val="0"/>
        <w:tabs>
          <w:tab w:val="left" w:pos="851"/>
          <w:tab w:val="left" w:pos="1134"/>
        </w:tabs>
        <w:spacing w:line="240" w:lineRule="auto"/>
        <w:ind w:left="0" w:firstLine="709"/>
        <w:rPr>
          <w:rFonts w:ascii="Cambria" w:hAnsi="Cambria" w:cs="Times New Roman"/>
          <w:sz w:val="24"/>
          <w:szCs w:val="24"/>
          <w:lang w:val="uk-UA"/>
        </w:rPr>
      </w:pPr>
      <w:r w:rsidRPr="00D86B99">
        <w:rPr>
          <w:rFonts w:ascii="Cambria" w:hAnsi="Cambria" w:cs="Times New Roman"/>
          <w:sz w:val="24"/>
          <w:szCs w:val="24"/>
          <w:lang w:val="uk-UA"/>
        </w:rPr>
        <w:t xml:space="preserve">Аналіз та оцінка ефективності відповідності процесу управління продуктивністю </w:t>
      </w:r>
      <w:r w:rsidR="00824D92" w:rsidRPr="00D86B99">
        <w:rPr>
          <w:rFonts w:ascii="Cambria" w:hAnsi="Cambria" w:cs="Times New Roman"/>
          <w:sz w:val="24"/>
          <w:szCs w:val="24"/>
          <w:lang w:val="uk-UA"/>
        </w:rPr>
        <w:t xml:space="preserve">і якістю </w:t>
      </w:r>
      <w:r w:rsidRPr="00D86B99">
        <w:rPr>
          <w:rFonts w:ascii="Cambria" w:hAnsi="Cambria" w:cs="Times New Roman"/>
          <w:sz w:val="24"/>
          <w:szCs w:val="24"/>
          <w:lang w:val="uk-UA"/>
        </w:rPr>
        <w:t xml:space="preserve">праці стратегії і політиці </w:t>
      </w:r>
      <w:r w:rsidR="00824D92" w:rsidRPr="00D86B99">
        <w:rPr>
          <w:rFonts w:ascii="Cambria" w:hAnsi="Cambria" w:cs="Times New Roman"/>
          <w:sz w:val="24"/>
          <w:szCs w:val="24"/>
          <w:lang w:val="uk-UA"/>
        </w:rPr>
        <w:t>менеджменту персоналу</w:t>
      </w:r>
      <w:r w:rsidRPr="00D86B99">
        <w:rPr>
          <w:rFonts w:ascii="Cambria" w:hAnsi="Cambria" w:cs="Times New Roman"/>
          <w:sz w:val="24"/>
          <w:szCs w:val="24"/>
          <w:lang w:val="uk-UA"/>
        </w:rPr>
        <w:t xml:space="preserve">, цілям і стратегії розвитку організації. Аналіз та оцінка системи вимірювання продуктивності праці в організації. </w:t>
      </w:r>
    </w:p>
    <w:p w:rsidR="00BB28EF" w:rsidRPr="00D86B99" w:rsidRDefault="00824D92" w:rsidP="00BB28EF">
      <w:pPr>
        <w:pStyle w:val="a3"/>
        <w:widowControl w:val="0"/>
        <w:tabs>
          <w:tab w:val="left" w:pos="851"/>
          <w:tab w:val="left" w:pos="1134"/>
        </w:tabs>
        <w:spacing w:line="240" w:lineRule="auto"/>
        <w:ind w:left="0" w:firstLine="709"/>
        <w:rPr>
          <w:rFonts w:ascii="Cambria" w:hAnsi="Cambria" w:cs="Times New Roman"/>
          <w:sz w:val="24"/>
          <w:szCs w:val="24"/>
          <w:lang w:val="uk-UA"/>
        </w:rPr>
      </w:pPr>
      <w:r w:rsidRPr="00D86B99">
        <w:rPr>
          <w:rFonts w:ascii="Cambria" w:eastAsia="Calibri" w:hAnsi="Cambria"/>
          <w:sz w:val="24"/>
          <w:szCs w:val="24"/>
          <w:lang w:val="uk-UA"/>
        </w:rPr>
        <w:t>HR-метрики, к</w:t>
      </w:r>
      <w:r w:rsidR="00BB28EF" w:rsidRPr="00D86B99">
        <w:rPr>
          <w:rFonts w:ascii="Cambria" w:hAnsi="Cambria" w:cs="Times New Roman"/>
          <w:sz w:val="24"/>
          <w:szCs w:val="24"/>
          <w:lang w:val="uk-UA"/>
        </w:rPr>
        <w:t xml:space="preserve">ритерії </w:t>
      </w:r>
      <w:r w:rsidRPr="00D86B99">
        <w:rPr>
          <w:rFonts w:ascii="Cambria" w:hAnsi="Cambria" w:cs="Times New Roman"/>
          <w:sz w:val="24"/>
          <w:szCs w:val="24"/>
          <w:lang w:val="uk-UA"/>
        </w:rPr>
        <w:t xml:space="preserve">і показники </w:t>
      </w:r>
      <w:r w:rsidR="00BB28EF" w:rsidRPr="00D86B99">
        <w:rPr>
          <w:rFonts w:ascii="Cambria" w:hAnsi="Cambria" w:cs="Times New Roman"/>
          <w:sz w:val="24"/>
          <w:szCs w:val="24"/>
          <w:lang w:val="uk-UA"/>
        </w:rPr>
        <w:t xml:space="preserve">результативності процесу управління продуктивністю праці організації (підсистем «результативність праці (продуктивність і якість праці)» та «нормування і організація праці»). Аналіз та оцінка впливу чинників на зміну продуктивності праці в організації. Узагальнення та використання результатів аналізу та оцінки продуктивності праці в досліджуваній організації. </w:t>
      </w:r>
    </w:p>
    <w:p w:rsidR="00C40FA8" w:rsidRPr="00D86B99" w:rsidRDefault="00BB7E54" w:rsidP="00F637A8">
      <w:pPr>
        <w:pStyle w:val="a3"/>
        <w:widowControl w:val="0"/>
        <w:tabs>
          <w:tab w:val="left" w:pos="851"/>
          <w:tab w:val="left" w:pos="1134"/>
        </w:tabs>
        <w:spacing w:line="240" w:lineRule="auto"/>
        <w:ind w:left="0" w:firstLine="709"/>
        <w:rPr>
          <w:rFonts w:ascii="Cambria" w:hAnsi="Cambria" w:cs="Times New Roman"/>
          <w:sz w:val="24"/>
          <w:szCs w:val="24"/>
          <w:lang w:val="uk-UA"/>
        </w:rPr>
      </w:pPr>
      <w:r w:rsidRPr="00D86B99">
        <w:rPr>
          <w:rFonts w:ascii="Cambria" w:hAnsi="Cambria" w:cs="Times New Roman"/>
          <w:sz w:val="24"/>
          <w:szCs w:val="24"/>
          <w:lang w:val="uk-UA"/>
        </w:rPr>
        <w:t xml:space="preserve">Аналіз профілів успішних працівників, маркерів, що сприяють розпізнаванню перспективних фахівців на ранніх етапах. Аналіз зв'язку моделі </w:t>
      </w:r>
      <w:r w:rsidR="00196801" w:rsidRPr="00D86B99">
        <w:rPr>
          <w:rFonts w:ascii="Cambria" w:hAnsi="Cambria" w:cs="Times New Roman"/>
          <w:sz w:val="24"/>
          <w:szCs w:val="24"/>
          <w:lang w:val="uk-UA"/>
        </w:rPr>
        <w:t>компетентностей</w:t>
      </w:r>
      <w:r w:rsidRPr="00D86B99">
        <w:rPr>
          <w:rFonts w:ascii="Cambria" w:hAnsi="Cambria" w:cs="Times New Roman"/>
          <w:sz w:val="24"/>
          <w:szCs w:val="24"/>
          <w:lang w:val="uk-UA"/>
        </w:rPr>
        <w:t xml:space="preserve"> (окремих </w:t>
      </w:r>
      <w:r w:rsidR="00196801" w:rsidRPr="00D86B99">
        <w:rPr>
          <w:rFonts w:ascii="Cambria" w:hAnsi="Cambria" w:cs="Times New Roman"/>
          <w:sz w:val="24"/>
          <w:szCs w:val="24"/>
          <w:lang w:val="uk-UA"/>
        </w:rPr>
        <w:t>компетентностей</w:t>
      </w:r>
      <w:r w:rsidRPr="00D86B99">
        <w:rPr>
          <w:rFonts w:ascii="Cambria" w:hAnsi="Cambria" w:cs="Times New Roman"/>
          <w:sz w:val="24"/>
          <w:szCs w:val="24"/>
          <w:lang w:val="uk-UA"/>
        </w:rPr>
        <w:t>) з результативністю персоналу. Аналіз залежності цінностей компанії (її компонентів) з показниками продуктивності, плинності. Аналіз залежності продуктивності від різних характеристик працівників (стать, вік, сімейний стан, освіта, інше). Прогнозні моделі, що попереджають про спад продуктивності, взяття незапланованих відпусток і т.д.</w:t>
      </w:r>
      <w:r w:rsidR="0042440C" w:rsidRPr="00D86B99">
        <w:rPr>
          <w:rFonts w:ascii="Cambria" w:hAnsi="Cambria" w:cs="Times New Roman"/>
          <w:sz w:val="24"/>
          <w:szCs w:val="24"/>
          <w:lang w:val="uk-UA"/>
        </w:rPr>
        <w:t xml:space="preserve"> </w:t>
      </w:r>
    </w:p>
    <w:p w:rsidR="000155B6" w:rsidRPr="00D86B99" w:rsidRDefault="000155B6" w:rsidP="00740B6D">
      <w:pPr>
        <w:pStyle w:val="2"/>
        <w:jc w:val="center"/>
        <w:rPr>
          <w:rFonts w:ascii="Cambria" w:eastAsia="Calibri" w:hAnsi="Cambria" w:cs="Times New Roman"/>
          <w:sz w:val="24"/>
          <w:szCs w:val="24"/>
          <w:lang w:val="uk-UA"/>
        </w:rPr>
      </w:pPr>
      <w:bookmarkStart w:id="7" w:name="_Toc84197302"/>
      <w:r w:rsidRPr="00D86B99">
        <w:rPr>
          <w:rFonts w:ascii="Cambria" w:hAnsi="Cambria" w:cs="Times New Roman"/>
          <w:sz w:val="24"/>
          <w:szCs w:val="24"/>
          <w:lang w:val="uk-UA"/>
        </w:rPr>
        <w:t>Тема</w:t>
      </w:r>
      <w:r w:rsidRPr="00D86B99">
        <w:rPr>
          <w:rFonts w:ascii="Cambria" w:eastAsia="Calibri" w:hAnsi="Cambria" w:cs="Times New Roman"/>
          <w:sz w:val="24"/>
          <w:szCs w:val="24"/>
          <w:lang w:val="uk-UA"/>
        </w:rPr>
        <w:t xml:space="preserve"> </w:t>
      </w:r>
      <w:r w:rsidR="003C5249" w:rsidRPr="00D86B99">
        <w:rPr>
          <w:rFonts w:ascii="Cambria" w:eastAsia="Calibri" w:hAnsi="Cambria" w:cs="Times New Roman"/>
          <w:sz w:val="24"/>
          <w:szCs w:val="24"/>
          <w:lang w:val="uk-UA"/>
        </w:rPr>
        <w:t>5</w:t>
      </w:r>
      <w:r w:rsidRPr="00D86B99">
        <w:rPr>
          <w:rFonts w:ascii="Cambria" w:eastAsia="Calibri" w:hAnsi="Cambria" w:cs="Times New Roman"/>
          <w:sz w:val="24"/>
          <w:szCs w:val="24"/>
          <w:lang w:val="uk-UA"/>
        </w:rPr>
        <w:t xml:space="preserve">. </w:t>
      </w:r>
      <w:r w:rsidR="00740B6D" w:rsidRPr="00D86B99">
        <w:rPr>
          <w:rFonts w:ascii="Cambria" w:eastAsia="Calibri" w:hAnsi="Cambria" w:cs="Times New Roman"/>
          <w:sz w:val="24"/>
          <w:szCs w:val="24"/>
          <w:lang w:val="uk-UA"/>
        </w:rPr>
        <w:t>Еф</w:t>
      </w:r>
      <w:r w:rsidR="002B7F02" w:rsidRPr="00D86B99">
        <w:rPr>
          <w:rFonts w:ascii="Cambria" w:eastAsia="Calibri" w:hAnsi="Cambria" w:cs="Times New Roman"/>
          <w:sz w:val="24"/>
          <w:szCs w:val="24"/>
          <w:lang w:val="uk-UA"/>
        </w:rPr>
        <w:t>е</w:t>
      </w:r>
      <w:r w:rsidR="00740B6D" w:rsidRPr="00D86B99">
        <w:rPr>
          <w:rFonts w:ascii="Cambria" w:eastAsia="Calibri" w:hAnsi="Cambria" w:cs="Times New Roman"/>
          <w:sz w:val="24"/>
          <w:szCs w:val="24"/>
          <w:lang w:val="uk-UA"/>
        </w:rPr>
        <w:t>ктивність</w:t>
      </w:r>
      <w:r w:rsidRPr="00D86B99">
        <w:rPr>
          <w:rFonts w:ascii="Cambria" w:eastAsia="Calibri" w:hAnsi="Cambria" w:cs="Times New Roman"/>
          <w:sz w:val="24"/>
          <w:szCs w:val="24"/>
          <w:lang w:val="uk-UA"/>
        </w:rPr>
        <w:t xml:space="preserve"> навчання та розвитку персоналу</w:t>
      </w:r>
      <w:bookmarkEnd w:id="7"/>
    </w:p>
    <w:p w:rsidR="000155B6" w:rsidRPr="00D86B99" w:rsidRDefault="000155B6" w:rsidP="000155B6">
      <w:pPr>
        <w:spacing w:line="240" w:lineRule="auto"/>
        <w:ind w:firstLine="709"/>
        <w:rPr>
          <w:rFonts w:ascii="Cambria" w:hAnsi="Cambria"/>
          <w:iCs/>
          <w:sz w:val="24"/>
          <w:szCs w:val="24"/>
          <w:lang w:val="uk-UA"/>
        </w:rPr>
      </w:pPr>
      <w:r w:rsidRPr="00D86B99">
        <w:rPr>
          <w:rFonts w:ascii="Cambria" w:eastAsia="Calibri" w:hAnsi="Cambria"/>
          <w:sz w:val="24"/>
          <w:szCs w:val="24"/>
          <w:lang w:val="uk-UA"/>
        </w:rPr>
        <w:t>HR-аналі</w:t>
      </w:r>
      <w:r w:rsidR="00307236" w:rsidRPr="00D86B99">
        <w:rPr>
          <w:rFonts w:ascii="Cambria" w:eastAsia="Calibri" w:hAnsi="Cambria"/>
          <w:sz w:val="24"/>
          <w:szCs w:val="24"/>
          <w:lang w:val="uk-UA"/>
        </w:rPr>
        <w:t>тика</w:t>
      </w:r>
      <w:r w:rsidRPr="00D86B99">
        <w:rPr>
          <w:rFonts w:ascii="Cambria" w:hAnsi="Cambria"/>
          <w:iCs/>
          <w:sz w:val="24"/>
          <w:szCs w:val="24"/>
          <w:lang w:val="uk-UA"/>
        </w:rPr>
        <w:t xml:space="preserve"> навчання та розвитку персоналу</w:t>
      </w:r>
      <w:r w:rsidR="00307236" w:rsidRPr="00D86B99">
        <w:rPr>
          <w:rFonts w:ascii="Cambria" w:hAnsi="Cambria"/>
          <w:iCs/>
          <w:sz w:val="24"/>
          <w:szCs w:val="24"/>
          <w:lang w:val="uk-UA"/>
        </w:rPr>
        <w:t xml:space="preserve">, необхідність цілі, напрями проведення. </w:t>
      </w:r>
      <w:r w:rsidRPr="00D86B99">
        <w:rPr>
          <w:rFonts w:ascii="Cambria" w:hAnsi="Cambria"/>
          <w:iCs/>
          <w:sz w:val="24"/>
          <w:szCs w:val="24"/>
          <w:lang w:val="uk-UA"/>
        </w:rPr>
        <w:t xml:space="preserve">Аналіз потреб у навчанні. Модель Д. Киркпатрика. Аналіз зв'язку між навчанням і показниками продуктивності. Аналіз зв'язку між показниками вихідного тестування і робочими результатами. Аналіз залежності ефективності навчання від різних методів подачі інформації. Аналіз покриття навчальними заходами. </w:t>
      </w:r>
    </w:p>
    <w:p w:rsidR="000155B6" w:rsidRPr="00D86B99" w:rsidRDefault="00A97861" w:rsidP="000155B6">
      <w:pPr>
        <w:spacing w:line="240" w:lineRule="auto"/>
        <w:ind w:firstLine="709"/>
        <w:rPr>
          <w:rFonts w:ascii="Cambria" w:hAnsi="Cambria"/>
          <w:iCs/>
          <w:sz w:val="24"/>
          <w:szCs w:val="24"/>
          <w:lang w:val="uk-UA"/>
        </w:rPr>
      </w:pPr>
      <w:r w:rsidRPr="00D86B99">
        <w:rPr>
          <w:rFonts w:ascii="Cambria" w:hAnsi="Cambria"/>
          <w:iCs/>
          <w:sz w:val="24"/>
          <w:szCs w:val="24"/>
        </w:rPr>
        <w:t xml:space="preserve">Модель процесу </w:t>
      </w:r>
      <w:r w:rsidR="00307236" w:rsidRPr="00D86B99">
        <w:rPr>
          <w:rFonts w:ascii="Cambria" w:eastAsia="Calibri" w:hAnsi="Cambria"/>
          <w:sz w:val="24"/>
          <w:szCs w:val="24"/>
          <w:lang w:val="uk-UA"/>
        </w:rPr>
        <w:t xml:space="preserve">HR-аналітики </w:t>
      </w:r>
      <w:r w:rsidR="00307236" w:rsidRPr="00D86B99">
        <w:rPr>
          <w:rFonts w:ascii="Cambria" w:hAnsi="Cambria"/>
          <w:iCs/>
          <w:sz w:val="24"/>
          <w:szCs w:val="24"/>
          <w:lang w:val="uk-UA"/>
        </w:rPr>
        <w:t>навчання та розвитку персоналу</w:t>
      </w:r>
      <w:r w:rsidRPr="00D86B99">
        <w:rPr>
          <w:rFonts w:ascii="Cambria" w:hAnsi="Cambria"/>
          <w:iCs/>
          <w:sz w:val="24"/>
          <w:szCs w:val="24"/>
        </w:rPr>
        <w:t xml:space="preserve">. Етапи </w:t>
      </w:r>
      <w:r w:rsidR="00307236" w:rsidRPr="00D86B99">
        <w:rPr>
          <w:rFonts w:ascii="Cambria" w:eastAsia="Calibri" w:hAnsi="Cambria"/>
          <w:sz w:val="24"/>
          <w:szCs w:val="24"/>
          <w:lang w:val="uk-UA"/>
        </w:rPr>
        <w:t xml:space="preserve">HR-аналітики </w:t>
      </w:r>
      <w:r w:rsidR="00307236" w:rsidRPr="00D86B99">
        <w:rPr>
          <w:rFonts w:ascii="Cambria" w:hAnsi="Cambria"/>
          <w:iCs/>
          <w:sz w:val="24"/>
          <w:szCs w:val="24"/>
          <w:lang w:val="uk-UA"/>
        </w:rPr>
        <w:t>навчання та розвитку персоналу.</w:t>
      </w:r>
      <w:r w:rsidRPr="00D86B99">
        <w:rPr>
          <w:rFonts w:ascii="Cambria" w:hAnsi="Cambria"/>
          <w:iCs/>
          <w:sz w:val="24"/>
          <w:szCs w:val="24"/>
        </w:rPr>
        <w:t xml:space="preserve"> </w:t>
      </w:r>
      <w:r w:rsidR="00307236" w:rsidRPr="00D86B99">
        <w:rPr>
          <w:rFonts w:ascii="Cambria" w:hAnsi="Cambria"/>
          <w:iCs/>
          <w:sz w:val="24"/>
          <w:szCs w:val="24"/>
        </w:rPr>
        <w:t xml:space="preserve">Критерійні </w:t>
      </w:r>
      <w:r w:rsidR="000155B6" w:rsidRPr="00D86B99">
        <w:rPr>
          <w:rFonts w:ascii="Cambria" w:eastAsia="Calibri" w:hAnsi="Cambria"/>
          <w:sz w:val="24"/>
          <w:szCs w:val="24"/>
          <w:lang w:val="uk-UA"/>
        </w:rPr>
        <w:t xml:space="preserve">HR показники </w:t>
      </w:r>
      <w:r w:rsidR="000155B6" w:rsidRPr="00D86B99">
        <w:rPr>
          <w:rFonts w:ascii="Cambria" w:hAnsi="Cambria"/>
          <w:iCs/>
          <w:sz w:val="24"/>
          <w:szCs w:val="24"/>
          <w:lang w:val="uk-UA"/>
        </w:rPr>
        <w:t xml:space="preserve">ефективності навчання та розвитку персоналу. Аналіз забезпечення достатнього обсягу та достатньої якості навчання. </w:t>
      </w:r>
    </w:p>
    <w:p w:rsidR="000155B6" w:rsidRPr="00D86B99" w:rsidRDefault="000155B6" w:rsidP="000155B6">
      <w:pPr>
        <w:spacing w:line="240" w:lineRule="auto"/>
        <w:ind w:firstLine="709"/>
        <w:rPr>
          <w:rFonts w:ascii="Cambria" w:hAnsi="Cambria"/>
          <w:iCs/>
          <w:sz w:val="24"/>
          <w:szCs w:val="24"/>
          <w:lang w:val="uk-UA"/>
        </w:rPr>
      </w:pPr>
      <w:r w:rsidRPr="00D86B99">
        <w:rPr>
          <w:rFonts w:ascii="Cambria" w:hAnsi="Cambria"/>
          <w:iCs/>
          <w:sz w:val="24"/>
          <w:szCs w:val="24"/>
          <w:lang w:val="uk-UA"/>
        </w:rPr>
        <w:t xml:space="preserve">Показники ефективності роботи з кадровим резервом. Середній термін перебування на посаді. Показники якості підготовки кадрового резерву: розповсюдженість, якість відбору резервістів, якість підготовки резервістів, працездатність. </w:t>
      </w:r>
    </w:p>
    <w:p w:rsidR="000155B6" w:rsidRPr="00D86B99" w:rsidRDefault="000155B6" w:rsidP="000155B6">
      <w:pPr>
        <w:spacing w:line="240" w:lineRule="auto"/>
        <w:ind w:firstLine="709"/>
        <w:rPr>
          <w:rFonts w:ascii="Cambria" w:eastAsia="Calibri" w:hAnsi="Cambria"/>
          <w:sz w:val="24"/>
          <w:szCs w:val="24"/>
          <w:lang w:val="uk-UA"/>
        </w:rPr>
      </w:pPr>
      <w:r w:rsidRPr="00D86B99">
        <w:rPr>
          <w:rFonts w:ascii="Cambria" w:hAnsi="Cambria"/>
          <w:iCs/>
          <w:sz w:val="24"/>
          <w:szCs w:val="24"/>
          <w:lang w:val="uk-UA"/>
        </w:rPr>
        <w:t>А</w:t>
      </w:r>
      <w:r w:rsidRPr="00D86B99">
        <w:rPr>
          <w:rFonts w:ascii="Cambria" w:eastAsia="Calibri" w:hAnsi="Cambria"/>
          <w:sz w:val="24"/>
          <w:szCs w:val="24"/>
          <w:lang w:val="uk-UA"/>
        </w:rPr>
        <w:t xml:space="preserve">наліз привабливості HR-бренду та HR показники оцінювання його рівня. </w:t>
      </w:r>
    </w:p>
    <w:p w:rsidR="000155B6" w:rsidRPr="00D86B99" w:rsidRDefault="000155B6" w:rsidP="00D7237D">
      <w:pPr>
        <w:pStyle w:val="2"/>
        <w:jc w:val="center"/>
        <w:rPr>
          <w:rFonts w:ascii="Cambria" w:eastAsia="Calibri" w:hAnsi="Cambria" w:cs="Times New Roman"/>
          <w:b w:val="0"/>
          <w:i w:val="0"/>
          <w:sz w:val="24"/>
          <w:szCs w:val="24"/>
          <w:lang w:val="uk-UA"/>
        </w:rPr>
      </w:pPr>
      <w:bookmarkStart w:id="8" w:name="_Toc84197303"/>
      <w:r w:rsidRPr="00D86B99">
        <w:rPr>
          <w:rFonts w:ascii="Cambria" w:hAnsi="Cambria" w:cs="Times New Roman"/>
          <w:sz w:val="24"/>
          <w:szCs w:val="24"/>
          <w:lang w:val="uk-UA"/>
        </w:rPr>
        <w:t>Тема</w:t>
      </w:r>
      <w:r w:rsidR="003C5249" w:rsidRPr="00D86B99">
        <w:rPr>
          <w:rFonts w:ascii="Cambria" w:eastAsia="Calibri" w:hAnsi="Cambria" w:cs="Times New Roman"/>
          <w:sz w:val="24"/>
          <w:szCs w:val="24"/>
          <w:lang w:val="uk-UA"/>
        </w:rPr>
        <w:t xml:space="preserve"> 6</w:t>
      </w:r>
      <w:r w:rsidRPr="00D86B99">
        <w:rPr>
          <w:rFonts w:ascii="Cambria" w:eastAsia="Calibri" w:hAnsi="Cambria" w:cs="Times New Roman"/>
          <w:sz w:val="24"/>
          <w:szCs w:val="24"/>
          <w:lang w:val="uk-UA"/>
        </w:rPr>
        <w:t xml:space="preserve">. </w:t>
      </w:r>
      <w:r w:rsidR="0090640C" w:rsidRPr="00D86B99">
        <w:rPr>
          <w:rFonts w:ascii="Cambria" w:eastAsia="Calibri" w:hAnsi="Cambria" w:cs="Times New Roman"/>
          <w:sz w:val="24"/>
          <w:szCs w:val="24"/>
          <w:lang w:val="uk-UA"/>
        </w:rPr>
        <w:t xml:space="preserve">Аналіз та оцінка </w:t>
      </w:r>
      <w:r w:rsidRPr="00D86B99">
        <w:rPr>
          <w:rFonts w:ascii="Cambria" w:eastAsia="Calibri" w:hAnsi="Cambria" w:cs="Times New Roman"/>
          <w:sz w:val="24"/>
          <w:szCs w:val="24"/>
          <w:lang w:val="uk-UA"/>
        </w:rPr>
        <w:t>потенціалу та талантів працівників</w:t>
      </w:r>
      <w:bookmarkEnd w:id="8"/>
      <w:r w:rsidRPr="00D86B99">
        <w:rPr>
          <w:rFonts w:ascii="Cambria" w:eastAsia="Calibri" w:hAnsi="Cambria" w:cs="Times New Roman"/>
          <w:sz w:val="24"/>
          <w:szCs w:val="24"/>
          <w:lang w:val="uk-UA"/>
        </w:rPr>
        <w:t xml:space="preserve"> </w:t>
      </w:r>
    </w:p>
    <w:p w:rsidR="00884A79" w:rsidRPr="00D86B99" w:rsidRDefault="000155B6" w:rsidP="000155B6">
      <w:pPr>
        <w:spacing w:line="240" w:lineRule="auto"/>
        <w:ind w:firstLine="709"/>
        <w:rPr>
          <w:rFonts w:ascii="Cambria" w:eastAsia="Calibri" w:hAnsi="Cambria"/>
          <w:sz w:val="24"/>
          <w:szCs w:val="24"/>
          <w:lang w:val="uk-UA"/>
        </w:rPr>
      </w:pPr>
      <w:r w:rsidRPr="00D86B99">
        <w:rPr>
          <w:rFonts w:ascii="Cambria" w:eastAsia="Calibri" w:hAnsi="Cambria"/>
          <w:sz w:val="24"/>
          <w:szCs w:val="24"/>
          <w:lang w:val="uk-UA"/>
        </w:rPr>
        <w:t xml:space="preserve">HR-аналіз та оцінка потенціалу та талантів працівників (англ. Talent Аnalytics). </w:t>
      </w:r>
      <w:r w:rsidR="00494793" w:rsidRPr="00D86B99">
        <w:rPr>
          <w:rFonts w:ascii="Cambria" w:eastAsia="Calibri" w:hAnsi="Cambria"/>
          <w:sz w:val="24"/>
          <w:szCs w:val="24"/>
          <w:lang w:val="uk-UA"/>
        </w:rPr>
        <w:t>Інструменти у сфері аналітики потенціалу та талантів працівників.</w:t>
      </w:r>
      <w:r w:rsidR="001A040F" w:rsidRPr="00D86B99">
        <w:rPr>
          <w:rFonts w:ascii="Cambria" w:eastAsia="Calibri" w:hAnsi="Cambria"/>
          <w:sz w:val="24"/>
          <w:szCs w:val="24"/>
          <w:lang w:val="uk-UA"/>
        </w:rPr>
        <w:t xml:space="preserve"> </w:t>
      </w:r>
      <w:r w:rsidR="00494793" w:rsidRPr="00D86B99">
        <w:rPr>
          <w:rFonts w:ascii="Cambria" w:eastAsia="Calibri" w:hAnsi="Cambria"/>
          <w:sz w:val="24"/>
          <w:szCs w:val="24"/>
          <w:lang w:val="uk-UA"/>
        </w:rPr>
        <w:t>Виявлення невідповідністі між поточним рівнем розвитку компетен</w:t>
      </w:r>
      <w:r w:rsidR="001A040F" w:rsidRPr="00D86B99">
        <w:rPr>
          <w:rFonts w:ascii="Cambria" w:eastAsia="Calibri" w:hAnsi="Cambria"/>
          <w:sz w:val="24"/>
          <w:szCs w:val="24"/>
          <w:lang w:val="uk-UA"/>
        </w:rPr>
        <w:t>тностей працівників</w:t>
      </w:r>
      <w:r w:rsidR="00494793" w:rsidRPr="00D86B99">
        <w:rPr>
          <w:rFonts w:ascii="Cambria" w:eastAsia="Calibri" w:hAnsi="Cambria"/>
          <w:sz w:val="24"/>
          <w:szCs w:val="24"/>
          <w:lang w:val="uk-UA"/>
        </w:rPr>
        <w:t xml:space="preserve"> і потребами бізнесу</w:t>
      </w:r>
      <w:r w:rsidR="001A040F" w:rsidRPr="00D86B99">
        <w:rPr>
          <w:rFonts w:ascii="Cambria" w:eastAsia="Calibri" w:hAnsi="Cambria"/>
          <w:sz w:val="24"/>
          <w:szCs w:val="24"/>
          <w:lang w:val="uk-UA"/>
        </w:rPr>
        <w:t xml:space="preserve">. </w:t>
      </w:r>
      <w:r w:rsidR="00494793" w:rsidRPr="00D86B99">
        <w:rPr>
          <w:rFonts w:ascii="Cambria" w:eastAsia="Calibri" w:hAnsi="Cambria"/>
          <w:sz w:val="24"/>
          <w:szCs w:val="24"/>
          <w:lang w:val="uk-UA"/>
        </w:rPr>
        <w:t xml:space="preserve">Визначення сильних й слабких сторін </w:t>
      </w:r>
      <w:r w:rsidR="001A040F" w:rsidRPr="00D86B99">
        <w:rPr>
          <w:rFonts w:ascii="Cambria" w:eastAsia="Calibri" w:hAnsi="Cambria"/>
          <w:sz w:val="24"/>
          <w:szCs w:val="24"/>
          <w:lang w:val="uk-UA"/>
        </w:rPr>
        <w:t xml:space="preserve">компанії </w:t>
      </w:r>
      <w:r w:rsidR="00494793" w:rsidRPr="00D86B99">
        <w:rPr>
          <w:rFonts w:ascii="Cambria" w:eastAsia="Calibri" w:hAnsi="Cambria"/>
          <w:sz w:val="24"/>
          <w:szCs w:val="24"/>
          <w:lang w:val="uk-UA"/>
        </w:rPr>
        <w:t xml:space="preserve">та окремих </w:t>
      </w:r>
      <w:r w:rsidR="001A040F" w:rsidRPr="00D86B99">
        <w:rPr>
          <w:rFonts w:ascii="Cambria" w:eastAsia="Calibri" w:hAnsi="Cambria"/>
          <w:sz w:val="24"/>
          <w:szCs w:val="24"/>
          <w:lang w:val="uk-UA"/>
        </w:rPr>
        <w:t xml:space="preserve">працівників. </w:t>
      </w:r>
      <w:r w:rsidR="00494793" w:rsidRPr="00D86B99">
        <w:rPr>
          <w:rFonts w:ascii="Cambria" w:eastAsia="Calibri" w:hAnsi="Cambria"/>
          <w:sz w:val="24"/>
          <w:szCs w:val="24"/>
          <w:lang w:val="uk-UA"/>
        </w:rPr>
        <w:t>Оцінка і використання прихован</w:t>
      </w:r>
      <w:r w:rsidR="001A040F" w:rsidRPr="00D86B99">
        <w:rPr>
          <w:rFonts w:ascii="Cambria" w:eastAsia="Calibri" w:hAnsi="Cambria"/>
          <w:sz w:val="24"/>
          <w:szCs w:val="24"/>
          <w:lang w:val="uk-UA"/>
        </w:rPr>
        <w:t>их</w:t>
      </w:r>
      <w:r w:rsidR="00494793" w:rsidRPr="00D86B99">
        <w:rPr>
          <w:rFonts w:ascii="Cambria" w:eastAsia="Calibri" w:hAnsi="Cambria"/>
          <w:sz w:val="24"/>
          <w:szCs w:val="24"/>
          <w:lang w:val="uk-UA"/>
        </w:rPr>
        <w:t xml:space="preserve"> резерв</w:t>
      </w:r>
      <w:r w:rsidR="001A040F" w:rsidRPr="00D86B99">
        <w:rPr>
          <w:rFonts w:ascii="Cambria" w:eastAsia="Calibri" w:hAnsi="Cambria"/>
          <w:sz w:val="24"/>
          <w:szCs w:val="24"/>
          <w:lang w:val="uk-UA"/>
        </w:rPr>
        <w:t xml:space="preserve">ів працівників. </w:t>
      </w:r>
      <w:r w:rsidR="00494793" w:rsidRPr="00D86B99">
        <w:rPr>
          <w:rFonts w:ascii="Cambria" w:eastAsia="Calibri" w:hAnsi="Cambria"/>
          <w:sz w:val="24"/>
          <w:szCs w:val="24"/>
          <w:lang w:val="uk-UA"/>
        </w:rPr>
        <w:t xml:space="preserve">Оцінка можливостей </w:t>
      </w:r>
      <w:r w:rsidR="001A040F" w:rsidRPr="00D86B99">
        <w:rPr>
          <w:rFonts w:ascii="Cambria" w:eastAsia="Calibri" w:hAnsi="Cambria"/>
          <w:sz w:val="24"/>
          <w:szCs w:val="24"/>
          <w:lang w:val="uk-UA"/>
        </w:rPr>
        <w:t>праців</w:t>
      </w:r>
      <w:r w:rsidR="00494793" w:rsidRPr="00D86B99">
        <w:rPr>
          <w:rFonts w:ascii="Cambria" w:eastAsia="Calibri" w:hAnsi="Cambria"/>
          <w:sz w:val="24"/>
          <w:szCs w:val="24"/>
          <w:lang w:val="uk-UA"/>
        </w:rPr>
        <w:t>ників, використовуючи точні й вимірні моделі компетен</w:t>
      </w:r>
      <w:r w:rsidR="001A040F" w:rsidRPr="00D86B99">
        <w:rPr>
          <w:rFonts w:ascii="Cambria" w:eastAsia="Calibri" w:hAnsi="Cambria"/>
          <w:sz w:val="24"/>
          <w:szCs w:val="24"/>
          <w:lang w:val="uk-UA"/>
        </w:rPr>
        <w:t xml:space="preserve">тностей. </w:t>
      </w:r>
      <w:r w:rsidR="00494793" w:rsidRPr="00D86B99">
        <w:rPr>
          <w:rFonts w:ascii="Cambria" w:eastAsia="Calibri" w:hAnsi="Cambria"/>
          <w:sz w:val="24"/>
          <w:szCs w:val="24"/>
          <w:lang w:val="uk-UA"/>
        </w:rPr>
        <w:t xml:space="preserve">Визначення, на скільки відповідають </w:t>
      </w:r>
      <w:r w:rsidR="001A040F" w:rsidRPr="00D86B99">
        <w:rPr>
          <w:rFonts w:ascii="Cambria" w:eastAsia="Calibri" w:hAnsi="Cambria"/>
          <w:sz w:val="24"/>
          <w:szCs w:val="24"/>
          <w:lang w:val="uk-UA"/>
        </w:rPr>
        <w:t>працівники</w:t>
      </w:r>
      <w:r w:rsidR="00494793" w:rsidRPr="00D86B99">
        <w:rPr>
          <w:rFonts w:ascii="Cambria" w:eastAsia="Calibri" w:hAnsi="Cambria"/>
          <w:sz w:val="24"/>
          <w:szCs w:val="24"/>
          <w:lang w:val="uk-UA"/>
        </w:rPr>
        <w:t xml:space="preserve"> на всіх рівнях (компанії, функції, у команді) стратегічним цілям організації</w:t>
      </w:r>
      <w:r w:rsidR="001A040F" w:rsidRPr="00D86B99">
        <w:rPr>
          <w:rFonts w:ascii="Cambria" w:eastAsia="Calibri" w:hAnsi="Cambria"/>
          <w:sz w:val="24"/>
          <w:szCs w:val="24"/>
          <w:lang w:val="uk-UA"/>
        </w:rPr>
        <w:t>. Об’</w:t>
      </w:r>
      <w:r w:rsidR="00494793" w:rsidRPr="00D86B99">
        <w:rPr>
          <w:rFonts w:ascii="Cambria" w:eastAsia="Calibri" w:hAnsi="Cambria"/>
          <w:sz w:val="24"/>
          <w:szCs w:val="24"/>
          <w:lang w:val="uk-UA"/>
        </w:rPr>
        <w:t>єктивний та конструктивний зворотний зв</w:t>
      </w:r>
      <w:r w:rsidR="001A040F" w:rsidRPr="00D86B99">
        <w:rPr>
          <w:rFonts w:ascii="Cambria" w:eastAsia="Calibri" w:hAnsi="Cambria"/>
          <w:sz w:val="24"/>
          <w:szCs w:val="24"/>
          <w:lang w:val="uk-UA"/>
        </w:rPr>
        <w:t>’</w:t>
      </w:r>
      <w:r w:rsidR="00494793" w:rsidRPr="00D86B99">
        <w:rPr>
          <w:rFonts w:ascii="Cambria" w:eastAsia="Calibri" w:hAnsi="Cambria"/>
          <w:sz w:val="24"/>
          <w:szCs w:val="24"/>
          <w:lang w:val="uk-UA"/>
        </w:rPr>
        <w:t>язок, який призведе до помітних результатів у розвитку персоналу</w:t>
      </w:r>
      <w:r w:rsidR="001A040F" w:rsidRPr="00D86B99">
        <w:rPr>
          <w:rFonts w:ascii="Cambria" w:eastAsia="Calibri" w:hAnsi="Cambria"/>
          <w:sz w:val="24"/>
          <w:szCs w:val="24"/>
          <w:lang w:val="uk-UA"/>
        </w:rPr>
        <w:t xml:space="preserve">. </w:t>
      </w:r>
      <w:r w:rsidR="00494793" w:rsidRPr="00D86B99">
        <w:rPr>
          <w:rFonts w:ascii="Cambria" w:eastAsia="Calibri" w:hAnsi="Cambria"/>
          <w:sz w:val="24"/>
          <w:szCs w:val="24"/>
          <w:lang w:val="uk-UA"/>
        </w:rPr>
        <w:t xml:space="preserve">Пошук нових талантів </w:t>
      </w:r>
      <w:r w:rsidR="001A040F" w:rsidRPr="00D86B99">
        <w:rPr>
          <w:rFonts w:ascii="Cambria" w:eastAsia="Calibri" w:hAnsi="Cambria"/>
          <w:sz w:val="24"/>
          <w:szCs w:val="24"/>
          <w:lang w:val="uk-UA"/>
        </w:rPr>
        <w:t>в організації. В</w:t>
      </w:r>
      <w:r w:rsidR="00494793" w:rsidRPr="00D86B99">
        <w:rPr>
          <w:rFonts w:ascii="Cambria" w:eastAsia="Calibri" w:hAnsi="Cambria"/>
          <w:sz w:val="24"/>
          <w:szCs w:val="24"/>
          <w:lang w:val="uk-UA"/>
        </w:rPr>
        <w:t xml:space="preserve">изначення місця, де </w:t>
      </w:r>
      <w:r w:rsidR="001A040F" w:rsidRPr="00D86B99">
        <w:rPr>
          <w:rFonts w:ascii="Cambria" w:eastAsia="Calibri" w:hAnsi="Cambria"/>
          <w:sz w:val="24"/>
          <w:szCs w:val="24"/>
          <w:lang w:val="uk-UA"/>
        </w:rPr>
        <w:t xml:space="preserve">працівник </w:t>
      </w:r>
      <w:r w:rsidR="00494793" w:rsidRPr="00D86B99">
        <w:rPr>
          <w:rFonts w:ascii="Cambria" w:eastAsia="Calibri" w:hAnsi="Cambria"/>
          <w:sz w:val="24"/>
          <w:szCs w:val="24"/>
          <w:lang w:val="uk-UA"/>
        </w:rPr>
        <w:t>буде найбільш ефективно реалізовувати стратегічні та оперативні нововведення</w:t>
      </w:r>
      <w:r w:rsidR="001A040F" w:rsidRPr="00D86B99">
        <w:rPr>
          <w:rFonts w:ascii="Cambria" w:eastAsia="Calibri" w:hAnsi="Cambria"/>
          <w:sz w:val="24"/>
          <w:szCs w:val="24"/>
          <w:lang w:val="uk-UA"/>
        </w:rPr>
        <w:t>.</w:t>
      </w:r>
      <w:r w:rsidR="00884A79" w:rsidRPr="00D86B99">
        <w:rPr>
          <w:rFonts w:ascii="Cambria" w:eastAsia="Calibri" w:hAnsi="Cambria"/>
          <w:sz w:val="24"/>
          <w:szCs w:val="24"/>
          <w:lang w:val="uk-UA"/>
        </w:rPr>
        <w:t xml:space="preserve"> </w:t>
      </w:r>
      <w:r w:rsidRPr="00D86B99">
        <w:rPr>
          <w:rFonts w:ascii="Cambria" w:eastAsia="Calibri" w:hAnsi="Cambria"/>
          <w:sz w:val="24"/>
          <w:szCs w:val="24"/>
          <w:lang w:val="uk-UA"/>
        </w:rPr>
        <w:t xml:space="preserve">Максимальний рівень утримання талантів. </w:t>
      </w:r>
    </w:p>
    <w:p w:rsidR="000155B6" w:rsidRPr="00D86B99" w:rsidRDefault="000155B6" w:rsidP="000155B6">
      <w:pPr>
        <w:spacing w:line="240" w:lineRule="auto"/>
        <w:ind w:firstLine="709"/>
        <w:rPr>
          <w:rFonts w:ascii="Cambria" w:hAnsi="Cambria"/>
          <w:sz w:val="24"/>
          <w:szCs w:val="24"/>
          <w:lang w:val="uk-UA"/>
        </w:rPr>
      </w:pPr>
      <w:r w:rsidRPr="00D86B99">
        <w:rPr>
          <w:rFonts w:ascii="Cambria" w:eastAsia="Calibri" w:hAnsi="Cambria"/>
          <w:sz w:val="24"/>
          <w:szCs w:val="24"/>
          <w:lang w:val="uk-UA"/>
        </w:rPr>
        <w:t>Аналіз</w:t>
      </w:r>
      <w:r w:rsidRPr="00D86B99">
        <w:rPr>
          <w:rFonts w:ascii="Cambria" w:hAnsi="Cambria"/>
          <w:sz w:val="24"/>
          <w:szCs w:val="24"/>
          <w:lang w:val="uk-UA"/>
        </w:rPr>
        <w:t xml:space="preserve"> складових Talent Management (оцінка персоналу, коучинг, наставництво, планування наступності). </w:t>
      </w:r>
      <w:r w:rsidRPr="00D86B99">
        <w:rPr>
          <w:rFonts w:ascii="Cambria" w:eastAsiaTheme="minorEastAsia" w:hAnsi="Cambria"/>
          <w:sz w:val="24"/>
          <w:szCs w:val="24"/>
          <w:lang w:val="uk-UA"/>
        </w:rPr>
        <w:t xml:space="preserve">Аналіз якості оцінки персоналу. </w:t>
      </w:r>
      <w:r w:rsidR="00884A79" w:rsidRPr="00D86B99">
        <w:rPr>
          <w:rFonts w:ascii="Cambria" w:eastAsiaTheme="minorEastAsia" w:hAnsi="Cambria"/>
          <w:sz w:val="24"/>
          <w:szCs w:val="24"/>
          <w:lang w:val="uk-UA"/>
        </w:rPr>
        <w:t>Загальні підходи та проблеми вимірювання та в</w:t>
      </w:r>
      <w:r w:rsidR="00592E68" w:rsidRPr="00D86B99">
        <w:rPr>
          <w:rFonts w:ascii="Cambria" w:eastAsiaTheme="minorEastAsia" w:hAnsi="Cambria"/>
          <w:sz w:val="24"/>
          <w:szCs w:val="24"/>
          <w:lang w:val="uk-UA"/>
        </w:rPr>
        <w:t>иявлення</w:t>
      </w:r>
      <w:r w:rsidR="00592E68" w:rsidRPr="00D86B99">
        <w:rPr>
          <w:rFonts w:ascii="Cambria" w:hAnsi="Cambria"/>
          <w:bCs/>
          <w:sz w:val="24"/>
          <w:szCs w:val="24"/>
          <w:lang w:val="uk-UA"/>
        </w:rPr>
        <w:t xml:space="preserve"> </w:t>
      </w:r>
      <w:r w:rsidR="00884A79" w:rsidRPr="00D86B99">
        <w:rPr>
          <w:rFonts w:ascii="Cambria" w:hAnsi="Cambria"/>
          <w:bCs/>
          <w:sz w:val="24"/>
          <w:szCs w:val="24"/>
          <w:lang w:val="uk-UA"/>
        </w:rPr>
        <w:t xml:space="preserve">високого потенціалу </w:t>
      </w:r>
      <w:r w:rsidR="00592E68" w:rsidRPr="00D86B99">
        <w:rPr>
          <w:rFonts w:ascii="Cambria" w:hAnsi="Cambria"/>
          <w:sz w:val="24"/>
          <w:szCs w:val="24"/>
          <w:lang w:val="uk-UA"/>
        </w:rPr>
        <w:t xml:space="preserve">HiPo-працівників (англ. «High Potential» - з високим потенціалом). </w:t>
      </w:r>
      <w:r w:rsidR="00884A79" w:rsidRPr="00D86B99">
        <w:rPr>
          <w:rFonts w:ascii="Cambria" w:hAnsi="Cambria"/>
          <w:sz w:val="24"/>
          <w:szCs w:val="24"/>
          <w:lang w:val="uk-UA"/>
        </w:rPr>
        <w:t xml:space="preserve">Ефективність як показник майбутнього потенціалу. Визначення високого потенціалу на основі експертного опитування. Модель вищого рівня компетентностей. Концептуальна модель потенціалу та його вимірювання. </w:t>
      </w:r>
      <w:r w:rsidRPr="00D86B99">
        <w:rPr>
          <w:rFonts w:ascii="Cambria" w:hAnsi="Cambria"/>
          <w:bCs/>
          <w:sz w:val="24"/>
          <w:szCs w:val="24"/>
          <w:lang w:val="uk-UA"/>
        </w:rPr>
        <w:t>Аналіз р</w:t>
      </w:r>
      <w:r w:rsidRPr="00D86B99">
        <w:rPr>
          <w:rFonts w:ascii="Cambria" w:eastAsia="Calibri" w:hAnsi="Cambria"/>
          <w:sz w:val="24"/>
          <w:szCs w:val="24"/>
          <w:lang w:val="uk-UA"/>
        </w:rPr>
        <w:t xml:space="preserve">озривів в талантах: </w:t>
      </w:r>
      <w:r w:rsidRPr="00D86B99">
        <w:rPr>
          <w:rFonts w:ascii="Cambria" w:hAnsi="Cambria"/>
          <w:sz w:val="24"/>
          <w:szCs w:val="24"/>
          <w:lang w:val="uk-UA"/>
        </w:rPr>
        <w:t xml:space="preserve">HiPo-працівників від інших талановитих працівників та звичайних працівників організації. </w:t>
      </w:r>
      <w:r w:rsidRPr="00D86B99">
        <w:rPr>
          <w:rFonts w:ascii="Cambria" w:eastAsiaTheme="minorEastAsia" w:hAnsi="Cambria"/>
          <w:sz w:val="24"/>
          <w:szCs w:val="24"/>
          <w:lang w:val="uk-UA"/>
        </w:rPr>
        <w:t>Аналіз якості визначення HiPo працівників</w:t>
      </w:r>
      <w:r w:rsidRPr="00D86B99">
        <w:rPr>
          <w:rFonts w:ascii="Cambria" w:hAnsi="Cambria"/>
          <w:sz w:val="24"/>
          <w:szCs w:val="24"/>
          <w:lang w:val="uk-UA"/>
        </w:rPr>
        <w:t xml:space="preserve">. </w:t>
      </w:r>
      <w:r w:rsidRPr="00D86B99">
        <w:rPr>
          <w:rFonts w:ascii="Cambria" w:eastAsiaTheme="minorEastAsia" w:hAnsi="Cambria"/>
          <w:sz w:val="24"/>
          <w:szCs w:val="24"/>
          <w:lang w:val="uk-UA"/>
        </w:rPr>
        <w:t>Аналіз ефективності подальшої роботи</w:t>
      </w:r>
      <w:r w:rsidRPr="00D86B99">
        <w:rPr>
          <w:rFonts w:ascii="Cambria" w:hAnsi="Cambria"/>
          <w:sz w:val="24"/>
          <w:szCs w:val="24"/>
          <w:lang w:val="uk-UA"/>
        </w:rPr>
        <w:t xml:space="preserve"> </w:t>
      </w:r>
      <w:r w:rsidRPr="00D86B99">
        <w:rPr>
          <w:rFonts w:ascii="Cambria" w:eastAsiaTheme="minorEastAsia" w:hAnsi="Cambria"/>
          <w:sz w:val="24"/>
          <w:szCs w:val="24"/>
          <w:lang w:val="uk-UA"/>
        </w:rPr>
        <w:t>з HiPo працівниками</w:t>
      </w:r>
      <w:r w:rsidRPr="00D86B99">
        <w:rPr>
          <w:rFonts w:ascii="Cambria" w:hAnsi="Cambria"/>
          <w:sz w:val="24"/>
          <w:szCs w:val="24"/>
          <w:lang w:val="uk-UA"/>
        </w:rPr>
        <w:t xml:space="preserve">. Коефіцієнт кар'єрного зростання. Сценарії використання </w:t>
      </w:r>
      <w:r w:rsidRPr="00D86B99">
        <w:rPr>
          <w:rFonts w:ascii="Cambria" w:eastAsia="Calibri" w:hAnsi="Cambria"/>
          <w:sz w:val="24"/>
          <w:szCs w:val="24"/>
          <w:lang w:val="uk-UA"/>
        </w:rPr>
        <w:t>HR</w:t>
      </w:r>
      <w:r w:rsidRPr="00D86B99">
        <w:rPr>
          <w:rFonts w:ascii="Cambria" w:hAnsi="Cambria"/>
          <w:sz w:val="24"/>
          <w:szCs w:val="24"/>
          <w:lang w:val="uk-UA"/>
        </w:rPr>
        <w:t>-аналітики талантів.</w:t>
      </w:r>
    </w:p>
    <w:p w:rsidR="003C5249" w:rsidRPr="00D86B99" w:rsidRDefault="003C5249" w:rsidP="00D7237D">
      <w:pPr>
        <w:pStyle w:val="2"/>
        <w:jc w:val="center"/>
        <w:rPr>
          <w:rFonts w:ascii="Cambria" w:eastAsia="Calibri" w:hAnsi="Cambria" w:cs="Times New Roman"/>
          <w:sz w:val="24"/>
          <w:szCs w:val="24"/>
          <w:lang w:val="uk-UA"/>
        </w:rPr>
      </w:pPr>
      <w:bookmarkStart w:id="9" w:name="_Toc84197304"/>
      <w:r w:rsidRPr="00D86B99">
        <w:rPr>
          <w:rFonts w:ascii="Cambria" w:hAnsi="Cambria" w:cs="Times New Roman"/>
          <w:sz w:val="24"/>
          <w:szCs w:val="24"/>
          <w:lang w:val="uk-UA"/>
        </w:rPr>
        <w:t>Тема</w:t>
      </w:r>
      <w:r w:rsidRPr="00D86B99">
        <w:rPr>
          <w:rFonts w:ascii="Cambria" w:eastAsia="Calibri" w:hAnsi="Cambria" w:cs="Times New Roman"/>
          <w:sz w:val="24"/>
          <w:szCs w:val="24"/>
          <w:lang w:val="uk-UA"/>
        </w:rPr>
        <w:t xml:space="preserve"> 7. HR-</w:t>
      </w:r>
      <w:r w:rsidR="002B7F02" w:rsidRPr="00D86B99">
        <w:rPr>
          <w:rFonts w:ascii="Cambria" w:eastAsia="Calibri" w:hAnsi="Cambria" w:cs="Times New Roman"/>
          <w:sz w:val="24"/>
          <w:szCs w:val="24"/>
          <w:lang w:val="uk-UA"/>
        </w:rPr>
        <w:t xml:space="preserve">метрики </w:t>
      </w:r>
      <w:r w:rsidRPr="00D86B99">
        <w:rPr>
          <w:rFonts w:ascii="Cambria" w:eastAsia="Calibri" w:hAnsi="Cambria" w:cs="Times New Roman"/>
          <w:sz w:val="24"/>
          <w:szCs w:val="24"/>
          <w:lang w:val="uk-UA"/>
        </w:rPr>
        <w:t xml:space="preserve">утримання та </w:t>
      </w:r>
      <w:r w:rsidRPr="00D86B99">
        <w:rPr>
          <w:rFonts w:ascii="Cambria" w:hAnsi="Cambria" w:cs="Times New Roman"/>
          <w:sz w:val="24"/>
          <w:szCs w:val="24"/>
          <w:lang w:val="uk-UA"/>
        </w:rPr>
        <w:t>звільнень персоналу</w:t>
      </w:r>
      <w:bookmarkEnd w:id="9"/>
      <w:r w:rsidRPr="00D86B99">
        <w:rPr>
          <w:rFonts w:ascii="Cambria" w:eastAsia="Calibri" w:hAnsi="Cambria" w:cs="Times New Roman"/>
          <w:sz w:val="24"/>
          <w:szCs w:val="24"/>
          <w:lang w:val="uk-UA"/>
        </w:rPr>
        <w:t xml:space="preserve"> </w:t>
      </w:r>
    </w:p>
    <w:p w:rsidR="00F560B0" w:rsidRPr="00D86B99" w:rsidRDefault="004F0E51" w:rsidP="00F560B0">
      <w:pPr>
        <w:pStyle w:val="a3"/>
        <w:widowControl w:val="0"/>
        <w:tabs>
          <w:tab w:val="left" w:pos="851"/>
          <w:tab w:val="left" w:pos="1134"/>
        </w:tabs>
        <w:spacing w:line="240" w:lineRule="auto"/>
        <w:ind w:left="0" w:firstLine="709"/>
        <w:rPr>
          <w:rFonts w:ascii="Cambria" w:hAnsi="Cambria"/>
          <w:sz w:val="24"/>
          <w:szCs w:val="24"/>
          <w:lang w:val="uk-UA" w:eastAsia="uk-UA"/>
        </w:rPr>
      </w:pPr>
      <w:r w:rsidRPr="00D86B99">
        <w:rPr>
          <w:rFonts w:ascii="Cambria" w:hAnsi="Cambria"/>
          <w:bCs/>
          <w:sz w:val="24"/>
          <w:szCs w:val="24"/>
          <w:lang w:val="uk-UA"/>
        </w:rPr>
        <w:t xml:space="preserve">Сутність та необхідність </w:t>
      </w:r>
      <w:r w:rsidR="00B671B9" w:rsidRPr="00D86B99">
        <w:rPr>
          <w:rFonts w:ascii="Cambria" w:eastAsia="Calibri" w:hAnsi="Cambria"/>
          <w:sz w:val="24"/>
          <w:szCs w:val="24"/>
          <w:lang w:val="uk-UA"/>
        </w:rPr>
        <w:t>HR-аналітики утримання та</w:t>
      </w:r>
      <w:r w:rsidRPr="00D86B99">
        <w:rPr>
          <w:rFonts w:ascii="Cambria" w:hAnsi="Cambria"/>
          <w:bCs/>
          <w:sz w:val="24"/>
          <w:szCs w:val="24"/>
          <w:lang w:val="uk-UA"/>
        </w:rPr>
        <w:t xml:space="preserve"> звільнень персоналу. </w:t>
      </w:r>
      <w:r w:rsidRPr="00D86B99">
        <w:rPr>
          <w:rFonts w:ascii="Cambria" w:hAnsi="Cambria"/>
          <w:bCs/>
          <w:sz w:val="24"/>
          <w:szCs w:val="24"/>
          <w:lang w:val="uk-UA" w:eastAsia="uk-UA"/>
        </w:rPr>
        <w:t>Цілі а</w:t>
      </w:r>
      <w:r w:rsidR="00B671B9" w:rsidRPr="00D86B99">
        <w:rPr>
          <w:rFonts w:ascii="Cambria" w:hAnsi="Cambria"/>
          <w:bCs/>
          <w:sz w:val="24"/>
          <w:szCs w:val="24"/>
          <w:lang w:val="uk-UA" w:eastAsia="uk-UA"/>
        </w:rPr>
        <w:t xml:space="preserve">налізу </w:t>
      </w:r>
      <w:r w:rsidRPr="00D86B99">
        <w:rPr>
          <w:rFonts w:ascii="Cambria" w:hAnsi="Cambria"/>
          <w:bCs/>
          <w:sz w:val="24"/>
          <w:szCs w:val="24"/>
          <w:lang w:val="uk-UA" w:eastAsia="uk-UA"/>
        </w:rPr>
        <w:t xml:space="preserve">звільнень. </w:t>
      </w:r>
      <w:r w:rsidRPr="00D86B99">
        <w:rPr>
          <w:rFonts w:ascii="Cambria" w:hAnsi="Cambria"/>
          <w:bCs/>
          <w:sz w:val="24"/>
          <w:szCs w:val="24"/>
        </w:rPr>
        <w:t>Доцільність та успішність звільнень персоналу в організації. О</w:t>
      </w:r>
      <w:r w:rsidRPr="00D86B99">
        <w:rPr>
          <w:rFonts w:ascii="Cambria" w:hAnsi="Cambria"/>
          <w:bCs/>
          <w:sz w:val="24"/>
          <w:szCs w:val="24"/>
          <w:lang w:eastAsia="uk-UA"/>
        </w:rPr>
        <w:t>сновні напрями а</w:t>
      </w:r>
      <w:r w:rsidR="00B671B9" w:rsidRPr="00D86B99">
        <w:rPr>
          <w:rFonts w:ascii="Cambria" w:hAnsi="Cambria"/>
          <w:bCs/>
          <w:sz w:val="24"/>
          <w:szCs w:val="24"/>
          <w:lang w:eastAsia="uk-UA"/>
        </w:rPr>
        <w:t xml:space="preserve">налізу </w:t>
      </w:r>
      <w:r w:rsidRPr="00D86B99">
        <w:rPr>
          <w:rFonts w:ascii="Cambria" w:hAnsi="Cambria"/>
          <w:bCs/>
          <w:sz w:val="24"/>
          <w:szCs w:val="24"/>
          <w:lang w:eastAsia="uk-UA"/>
        </w:rPr>
        <w:t xml:space="preserve">звільнень. </w:t>
      </w:r>
      <w:r w:rsidR="00F560B0" w:rsidRPr="00D86B99">
        <w:rPr>
          <w:rFonts w:ascii="Cambria" w:eastAsia="Calibri" w:hAnsi="Cambria"/>
          <w:sz w:val="24"/>
          <w:szCs w:val="24"/>
          <w:lang w:val="uk-UA"/>
        </w:rPr>
        <w:t xml:space="preserve">HR показники </w:t>
      </w:r>
      <w:r w:rsidR="00F560B0" w:rsidRPr="00D86B99">
        <w:rPr>
          <w:rFonts w:ascii="Cambria" w:hAnsi="Cambria"/>
          <w:sz w:val="24"/>
          <w:szCs w:val="24"/>
          <w:lang w:val="uk-UA"/>
        </w:rPr>
        <w:t>дотримання організацією законодавства України, правил, а також внутрішніх розпоряджень щодо</w:t>
      </w:r>
      <w:r w:rsidR="00F560B0" w:rsidRPr="00D86B99">
        <w:rPr>
          <w:rFonts w:ascii="Cambria" w:hAnsi="Cambria"/>
          <w:sz w:val="24"/>
          <w:szCs w:val="24"/>
          <w:lang w:val="uk-UA" w:eastAsia="uk-UA"/>
        </w:rPr>
        <w:t xml:space="preserve"> процесу звільнень персоналу</w:t>
      </w:r>
      <w:r w:rsidR="00F560B0" w:rsidRPr="00D86B99">
        <w:rPr>
          <w:rFonts w:ascii="Cambria" w:hAnsi="Cambria"/>
          <w:sz w:val="24"/>
          <w:szCs w:val="24"/>
          <w:lang w:val="uk-UA"/>
        </w:rPr>
        <w:t xml:space="preserve">. </w:t>
      </w:r>
      <w:r w:rsidR="00F560B0" w:rsidRPr="00D86B99">
        <w:rPr>
          <w:rFonts w:ascii="Cambria" w:eastAsia="Calibri" w:hAnsi="Cambria"/>
          <w:sz w:val="24"/>
          <w:szCs w:val="24"/>
          <w:lang w:val="uk-UA"/>
        </w:rPr>
        <w:t xml:space="preserve">HR показники </w:t>
      </w:r>
      <w:r w:rsidR="00F560B0" w:rsidRPr="00D86B99">
        <w:rPr>
          <w:rFonts w:ascii="Cambria" w:hAnsi="Cambria"/>
          <w:sz w:val="24"/>
          <w:szCs w:val="24"/>
          <w:lang w:val="uk-UA" w:eastAsia="uk-UA"/>
        </w:rPr>
        <w:t>причин звільнень персоналу.</w:t>
      </w:r>
      <w:r w:rsidR="00F560B0" w:rsidRPr="00D86B99">
        <w:rPr>
          <w:rFonts w:ascii="Cambria" w:eastAsia="Calibri" w:hAnsi="Cambria" w:cs="Times New Roman"/>
          <w:sz w:val="24"/>
          <w:szCs w:val="24"/>
          <w:lang w:val="uk-UA"/>
        </w:rPr>
        <w:t xml:space="preserve"> HR показники </w:t>
      </w:r>
      <w:r w:rsidR="00F560B0" w:rsidRPr="00D86B99">
        <w:rPr>
          <w:rFonts w:ascii="Cambria" w:hAnsi="Cambria" w:cs="Times New Roman"/>
          <w:sz w:val="24"/>
          <w:szCs w:val="24"/>
          <w:lang w:val="uk-UA"/>
        </w:rPr>
        <w:t xml:space="preserve">плинності кадрів та абсентеїзму. </w:t>
      </w:r>
    </w:p>
    <w:p w:rsidR="00F560B0" w:rsidRPr="00D86B99" w:rsidRDefault="004F0E51" w:rsidP="004F0E51">
      <w:pPr>
        <w:pStyle w:val="ac"/>
        <w:widowControl w:val="0"/>
        <w:spacing w:line="240" w:lineRule="auto"/>
        <w:ind w:firstLine="709"/>
        <w:rPr>
          <w:rFonts w:ascii="Cambria" w:hAnsi="Cambria"/>
          <w:b w:val="0"/>
          <w:bCs w:val="0"/>
          <w:lang w:eastAsia="uk-UA"/>
        </w:rPr>
      </w:pPr>
      <w:r w:rsidRPr="00D86B99">
        <w:rPr>
          <w:rFonts w:ascii="Cambria" w:hAnsi="Cambria"/>
          <w:b w:val="0"/>
          <w:bCs w:val="0"/>
          <w:lang w:eastAsia="uk-UA"/>
        </w:rPr>
        <w:t xml:space="preserve">Аналіз </w:t>
      </w:r>
      <w:r w:rsidRPr="00D86B99">
        <w:rPr>
          <w:rFonts w:ascii="Cambria" w:hAnsi="Cambria"/>
          <w:b w:val="0"/>
          <w:bCs w:val="0"/>
        </w:rPr>
        <w:t xml:space="preserve">та оцінка </w:t>
      </w:r>
      <w:r w:rsidRPr="00D86B99">
        <w:rPr>
          <w:rFonts w:ascii="Cambria" w:hAnsi="Cambria"/>
          <w:b w:val="0"/>
          <w:bCs w:val="0"/>
          <w:lang w:eastAsia="uk-UA"/>
        </w:rPr>
        <w:t xml:space="preserve">причин звільнень персоналу. </w:t>
      </w:r>
      <w:r w:rsidRPr="00D86B99">
        <w:rPr>
          <w:rFonts w:ascii="Cambria" w:hAnsi="Cambria"/>
          <w:b w:val="0"/>
          <w:bCs w:val="0"/>
        </w:rPr>
        <w:t xml:space="preserve">Дотримання порядку вивільнення працівників з ініціативи роботодавця та з власного бажання (неповажних причин). Вивчення причин звільнення персоналу з організації </w:t>
      </w:r>
      <w:r w:rsidRPr="00D86B99">
        <w:rPr>
          <w:rFonts w:ascii="Cambria" w:hAnsi="Cambria"/>
          <w:b w:val="0"/>
          <w:bCs w:val="0"/>
          <w:lang w:eastAsia="uk-UA"/>
        </w:rPr>
        <w:t>за</w:t>
      </w:r>
      <w:r w:rsidRPr="00D86B99">
        <w:rPr>
          <w:rFonts w:ascii="Cambria" w:hAnsi="Cambria"/>
          <w:b w:val="0"/>
          <w:bCs w:val="0"/>
        </w:rPr>
        <w:t xml:space="preserve"> власним бажанням. Діагностика прихильності працівника своїй організації та порівнянність із пропозиціями із-зовні (бренду організації як роботодавця). Показники оцінки рівня стійкості кадрового «ядра» організації. Аналіз відповідності політики звільнень персоналу та стратегії скорочення діяльності організації, з’ясування її ефективності. Сутність, м</w:t>
      </w:r>
      <w:r w:rsidRPr="00D86B99">
        <w:rPr>
          <w:rFonts w:ascii="Cambria" w:hAnsi="Cambria"/>
          <w:b w:val="0"/>
          <w:bCs w:val="0"/>
          <w:lang w:eastAsia="uk-UA"/>
        </w:rPr>
        <w:t xml:space="preserve">ета </w:t>
      </w:r>
      <w:r w:rsidRPr="00D86B99">
        <w:rPr>
          <w:rFonts w:ascii="Cambria" w:hAnsi="Cambria"/>
          <w:b w:val="0"/>
          <w:bCs w:val="0"/>
        </w:rPr>
        <w:t xml:space="preserve">та етапи </w:t>
      </w:r>
      <w:r w:rsidRPr="00D86B99">
        <w:rPr>
          <w:rFonts w:ascii="Cambria" w:hAnsi="Cambria"/>
          <w:b w:val="0"/>
          <w:bCs w:val="0"/>
          <w:lang w:eastAsia="uk-UA"/>
        </w:rPr>
        <w:t xml:space="preserve">аутплейсменту. </w:t>
      </w:r>
    </w:p>
    <w:p w:rsidR="00F560B0" w:rsidRPr="00D86B99" w:rsidRDefault="00F560B0" w:rsidP="00F560B0">
      <w:pPr>
        <w:pStyle w:val="ac"/>
        <w:widowControl w:val="0"/>
        <w:spacing w:line="240" w:lineRule="auto"/>
        <w:ind w:firstLine="709"/>
        <w:rPr>
          <w:rFonts w:ascii="Cambria" w:eastAsia="Calibri" w:hAnsi="Cambria"/>
        </w:rPr>
      </w:pPr>
      <w:r w:rsidRPr="00D86B99">
        <w:rPr>
          <w:rFonts w:ascii="Cambria" w:eastAsia="Calibri" w:hAnsi="Cambria"/>
          <w:b w:val="0"/>
        </w:rPr>
        <w:t>Предиктивна HR-</w:t>
      </w:r>
      <w:r w:rsidRPr="00D86B99">
        <w:rPr>
          <w:rFonts w:ascii="Cambria" w:hAnsi="Cambria"/>
          <w:b w:val="0"/>
          <w:iCs/>
        </w:rPr>
        <w:t>а</w:t>
      </w:r>
      <w:r w:rsidRPr="00D86B99">
        <w:rPr>
          <w:rFonts w:ascii="Cambria" w:hAnsi="Cambria"/>
          <w:b w:val="0"/>
        </w:rPr>
        <w:t>налітика</w:t>
      </w:r>
      <w:r w:rsidRPr="00D86B99">
        <w:rPr>
          <w:rFonts w:ascii="Cambria" w:hAnsi="Cambria"/>
        </w:rPr>
        <w:t xml:space="preserve"> </w:t>
      </w:r>
      <w:r w:rsidRPr="00D86B99">
        <w:rPr>
          <w:rFonts w:ascii="Cambria" w:hAnsi="Cambria"/>
          <w:b w:val="0"/>
          <w:bCs w:val="0"/>
        </w:rPr>
        <w:t>випереджаючого</w:t>
      </w:r>
      <w:r w:rsidR="004F0E51" w:rsidRPr="00D86B99">
        <w:rPr>
          <w:rFonts w:ascii="Cambria" w:hAnsi="Cambria"/>
          <w:b w:val="0"/>
          <w:bCs w:val="0"/>
        </w:rPr>
        <w:t xml:space="preserve"> планування вивільнення персоналу. Аналіз </w:t>
      </w:r>
      <w:r w:rsidR="004F0E51" w:rsidRPr="00D86B99">
        <w:rPr>
          <w:rFonts w:ascii="Cambria" w:hAnsi="Cambria"/>
          <w:b w:val="0"/>
          <w:bCs w:val="0"/>
          <w:lang w:eastAsia="uk-UA"/>
        </w:rPr>
        <w:t>економічного збитку, викликаного звільненнями персоналу організації.</w:t>
      </w:r>
      <w:r w:rsidR="004F0E51" w:rsidRPr="00D86B99">
        <w:rPr>
          <w:rFonts w:ascii="Cambria" w:hAnsi="Cambria"/>
          <w:b w:val="0"/>
          <w:bCs w:val="0"/>
        </w:rPr>
        <w:t xml:space="preserve"> </w:t>
      </w:r>
      <w:r w:rsidRPr="00D86B99">
        <w:rPr>
          <w:rFonts w:ascii="Cambria" w:hAnsi="Cambria"/>
          <w:b w:val="0"/>
          <w:bCs w:val="0"/>
        </w:rPr>
        <w:t xml:space="preserve">Досягнення кількісних і якісних цілей звільнення персоналу відповідно до загальної стратегії скорочення масштабів діяльності організації. </w:t>
      </w:r>
      <w:r w:rsidR="003C5249" w:rsidRPr="00D86B99">
        <w:rPr>
          <w:rFonts w:ascii="Cambria" w:eastAsia="Calibri" w:hAnsi="Cambria"/>
          <w:b w:val="0"/>
        </w:rPr>
        <w:t xml:space="preserve">HR показники </w:t>
      </w:r>
      <w:r w:rsidR="003C5249" w:rsidRPr="00D86B99">
        <w:rPr>
          <w:rFonts w:ascii="Cambria" w:hAnsi="Cambria"/>
          <w:b w:val="0"/>
        </w:rPr>
        <w:t xml:space="preserve">відповідності політики звільнень персоналу та стратегії скорочення діяльності організації, з’ясування її ефективності. Випереджаюче планування вивільнення персоналу. Прогнозні моделі звільнення працівників. Прогнозування плинності. </w:t>
      </w:r>
      <w:r w:rsidR="003C5249" w:rsidRPr="00D86B99">
        <w:rPr>
          <w:rFonts w:ascii="Cambria" w:eastAsia="Calibri" w:hAnsi="Cambria"/>
          <w:b w:val="0"/>
        </w:rPr>
        <w:t xml:space="preserve">HR показники </w:t>
      </w:r>
      <w:r w:rsidR="003C5249" w:rsidRPr="00D86B99">
        <w:rPr>
          <w:rFonts w:ascii="Cambria" w:hAnsi="Cambria"/>
          <w:b w:val="0"/>
          <w:lang w:eastAsia="uk-UA"/>
        </w:rPr>
        <w:t>економічного збитку, викликаного звільненнями персоналу організації. Вартість плинності кадрів.</w:t>
      </w:r>
      <w:r w:rsidRPr="00D86B99">
        <w:rPr>
          <w:rFonts w:ascii="Cambria" w:eastAsia="Calibri" w:hAnsi="Cambria"/>
        </w:rPr>
        <w:t xml:space="preserve"> </w:t>
      </w:r>
    </w:p>
    <w:p w:rsidR="00F560B0" w:rsidRPr="00D86B99" w:rsidRDefault="00F560B0" w:rsidP="00F560B0">
      <w:pPr>
        <w:pStyle w:val="a3"/>
        <w:widowControl w:val="0"/>
        <w:tabs>
          <w:tab w:val="left" w:pos="851"/>
          <w:tab w:val="left" w:pos="1134"/>
        </w:tabs>
        <w:spacing w:line="240" w:lineRule="auto"/>
        <w:ind w:left="0" w:firstLine="709"/>
        <w:rPr>
          <w:rFonts w:ascii="Cambria" w:hAnsi="Cambria" w:cs="Times New Roman"/>
          <w:sz w:val="24"/>
          <w:szCs w:val="24"/>
          <w:lang w:val="uk-UA"/>
        </w:rPr>
      </w:pPr>
      <w:r w:rsidRPr="00D86B99">
        <w:rPr>
          <w:rFonts w:ascii="Cambria" w:eastAsia="Calibri" w:hAnsi="Cambria" w:cs="Times New Roman"/>
          <w:sz w:val="24"/>
          <w:szCs w:val="24"/>
          <w:lang w:val="uk-UA"/>
        </w:rPr>
        <w:t xml:space="preserve">HR показники утримання </w:t>
      </w:r>
      <w:r w:rsidRPr="00D86B99">
        <w:rPr>
          <w:rFonts w:ascii="Cambria" w:hAnsi="Cambria" w:cs="Times New Roman"/>
          <w:sz w:val="24"/>
          <w:szCs w:val="24"/>
          <w:lang w:val="uk-UA"/>
        </w:rPr>
        <w:t>персоналу (</w:t>
      </w:r>
      <w:r w:rsidRPr="00D86B99">
        <w:rPr>
          <w:rFonts w:ascii="Cambria" w:hAnsi="Cambria"/>
          <w:sz w:val="24"/>
          <w:szCs w:val="24"/>
          <w:lang w:val="uk-UA"/>
        </w:rPr>
        <w:t xml:space="preserve">відсоток примусових звільнень, відсоток добровільних звільнень, середній час роботи, кількість та частка працівників пенсійного віку, кількість працівників, які можуть вийти на пенсію достроково, середній термін перебування на посаді, добровільне звільнення із зазначенням причини, коефіцієнт утримання ключових працівників). Показники утримання ключових працівників. </w:t>
      </w:r>
      <w:r w:rsidRPr="00D86B99">
        <w:rPr>
          <w:rFonts w:ascii="Cambria" w:eastAsia="Calibri" w:hAnsi="Cambria" w:cs="Times New Roman"/>
          <w:sz w:val="24"/>
          <w:szCs w:val="24"/>
          <w:lang w:val="uk-UA"/>
        </w:rPr>
        <w:t xml:space="preserve">HR показники </w:t>
      </w:r>
      <w:r w:rsidRPr="00D86B99">
        <w:rPr>
          <w:rFonts w:ascii="Cambria" w:hAnsi="Cambria" w:cs="Times New Roman"/>
          <w:sz w:val="24"/>
          <w:szCs w:val="24"/>
          <w:lang w:val="uk-UA"/>
        </w:rPr>
        <w:t xml:space="preserve">звільнених (структура причин, відсоток зовнішнього резерву, готовність до повернення). Середня вартість звільнення працівника. </w:t>
      </w:r>
    </w:p>
    <w:p w:rsidR="003C5249" w:rsidRPr="00D86B99" w:rsidRDefault="003C5249" w:rsidP="00D7237D">
      <w:pPr>
        <w:pStyle w:val="2"/>
        <w:jc w:val="center"/>
        <w:rPr>
          <w:rFonts w:ascii="Cambria" w:hAnsi="Cambria" w:cs="Times New Roman"/>
          <w:b w:val="0"/>
          <w:sz w:val="24"/>
          <w:szCs w:val="24"/>
          <w:lang w:val="uk-UA"/>
        </w:rPr>
      </w:pPr>
      <w:bookmarkStart w:id="10" w:name="_Toc84197305"/>
      <w:r w:rsidRPr="00D86B99">
        <w:rPr>
          <w:rFonts w:ascii="Cambria" w:hAnsi="Cambria" w:cs="Times New Roman"/>
          <w:sz w:val="24"/>
          <w:szCs w:val="24"/>
          <w:lang w:val="uk-UA"/>
        </w:rPr>
        <w:t>Тема</w:t>
      </w:r>
      <w:r w:rsidRPr="00D86B99">
        <w:rPr>
          <w:rFonts w:ascii="Cambria" w:eastAsia="Calibri" w:hAnsi="Cambria" w:cs="Times New Roman"/>
          <w:sz w:val="24"/>
          <w:szCs w:val="24"/>
          <w:lang w:val="uk-UA"/>
        </w:rPr>
        <w:t xml:space="preserve"> 8</w:t>
      </w:r>
      <w:r w:rsidR="002B7F02" w:rsidRPr="00D86B99">
        <w:rPr>
          <w:rFonts w:ascii="Cambria" w:eastAsia="Calibri" w:hAnsi="Cambria" w:cs="Times New Roman"/>
          <w:sz w:val="24"/>
          <w:szCs w:val="24"/>
          <w:lang w:val="uk-UA"/>
        </w:rPr>
        <w:t xml:space="preserve">. Аналіз </w:t>
      </w:r>
      <w:r w:rsidRPr="00D86B99">
        <w:rPr>
          <w:rFonts w:ascii="Cambria" w:eastAsia="Calibri" w:hAnsi="Cambria" w:cs="Times New Roman"/>
          <w:sz w:val="24"/>
          <w:szCs w:val="24"/>
          <w:lang w:val="uk-UA"/>
        </w:rPr>
        <w:t>ефективності використання робочого часу</w:t>
      </w:r>
      <w:bookmarkEnd w:id="10"/>
    </w:p>
    <w:p w:rsidR="00671B1E" w:rsidRPr="00D86B99" w:rsidRDefault="003C5249" w:rsidP="003C5249">
      <w:pPr>
        <w:pStyle w:val="a3"/>
        <w:widowControl w:val="0"/>
        <w:tabs>
          <w:tab w:val="left" w:pos="851"/>
          <w:tab w:val="left" w:pos="1134"/>
        </w:tabs>
        <w:spacing w:line="240" w:lineRule="auto"/>
        <w:ind w:left="0" w:firstLine="709"/>
        <w:rPr>
          <w:rFonts w:ascii="Cambria" w:hAnsi="Cambria" w:cs="Times New Roman"/>
          <w:sz w:val="24"/>
          <w:szCs w:val="24"/>
          <w:lang w:val="uk-UA"/>
        </w:rPr>
      </w:pPr>
      <w:r w:rsidRPr="00D86B99">
        <w:rPr>
          <w:rFonts w:ascii="Cambria" w:hAnsi="Cambria" w:cs="Times New Roman"/>
          <w:sz w:val="24"/>
          <w:szCs w:val="24"/>
          <w:lang w:val="uk-UA"/>
        </w:rPr>
        <w:t xml:space="preserve">Підвищення продуктивності праці на основі ефективного використання робочого часу. </w:t>
      </w:r>
      <w:r w:rsidRPr="00D86B99">
        <w:rPr>
          <w:rFonts w:ascii="Cambria" w:eastAsia="Calibri" w:hAnsi="Cambria" w:cs="Times New Roman"/>
          <w:sz w:val="24"/>
          <w:szCs w:val="24"/>
          <w:lang w:val="uk-UA"/>
        </w:rPr>
        <w:t>HR-</w:t>
      </w:r>
      <w:r w:rsidRPr="00D86B99">
        <w:rPr>
          <w:rFonts w:ascii="Cambria" w:hAnsi="Cambria" w:cs="Times New Roman"/>
          <w:iCs/>
          <w:sz w:val="24"/>
          <w:szCs w:val="24"/>
          <w:lang w:val="uk-UA"/>
        </w:rPr>
        <w:t>а</w:t>
      </w:r>
      <w:r w:rsidRPr="00D86B99">
        <w:rPr>
          <w:rFonts w:ascii="Cambria" w:hAnsi="Cambria" w:cs="Times New Roman"/>
          <w:sz w:val="24"/>
          <w:szCs w:val="24"/>
          <w:lang w:val="uk-UA"/>
        </w:rPr>
        <w:t>налі</w:t>
      </w:r>
      <w:r w:rsidR="00671B1E" w:rsidRPr="00D86B99">
        <w:rPr>
          <w:rFonts w:ascii="Cambria" w:hAnsi="Cambria" w:cs="Times New Roman"/>
          <w:sz w:val="24"/>
          <w:szCs w:val="24"/>
          <w:lang w:val="uk-UA"/>
        </w:rPr>
        <w:t>тика</w:t>
      </w:r>
      <w:r w:rsidRPr="00D86B99">
        <w:rPr>
          <w:rFonts w:ascii="Cambria" w:hAnsi="Cambria" w:cs="Times New Roman"/>
          <w:sz w:val="24"/>
          <w:szCs w:val="24"/>
          <w:lang w:val="uk-UA"/>
        </w:rPr>
        <w:t xml:space="preserve"> ефективності </w:t>
      </w:r>
      <w:r w:rsidRPr="00D86B99">
        <w:rPr>
          <w:rFonts w:ascii="Cambria" w:hAnsi="Cambria" w:cs="Times New Roman"/>
          <w:iCs/>
          <w:sz w:val="24"/>
          <w:szCs w:val="24"/>
          <w:lang w:val="uk-UA"/>
        </w:rPr>
        <w:t xml:space="preserve">використання </w:t>
      </w:r>
      <w:r w:rsidRPr="00D86B99">
        <w:rPr>
          <w:rFonts w:ascii="Cambria" w:hAnsi="Cambria" w:cs="Times New Roman"/>
          <w:sz w:val="24"/>
          <w:szCs w:val="24"/>
          <w:lang w:val="uk-UA"/>
        </w:rPr>
        <w:t xml:space="preserve">робочого часу. </w:t>
      </w:r>
      <w:r w:rsidR="00671B1E" w:rsidRPr="00D86B99">
        <w:rPr>
          <w:rFonts w:ascii="Cambria" w:hAnsi="Cambria"/>
          <w:sz w:val="24"/>
          <w:szCs w:val="24"/>
          <w:lang w:val="uk-UA"/>
        </w:rPr>
        <w:t xml:space="preserve">Необхідність та цілі аналізу використання робочого часу. Модель </w:t>
      </w:r>
      <w:r w:rsidR="00671B1E" w:rsidRPr="00D86B99">
        <w:rPr>
          <w:rFonts w:ascii="Cambria" w:eastAsia="Calibri" w:hAnsi="Cambria" w:cs="Times New Roman"/>
          <w:sz w:val="24"/>
          <w:szCs w:val="24"/>
          <w:lang w:val="uk-UA"/>
        </w:rPr>
        <w:t>HR-</w:t>
      </w:r>
      <w:r w:rsidR="00671B1E" w:rsidRPr="00D86B99">
        <w:rPr>
          <w:rFonts w:ascii="Cambria" w:hAnsi="Cambria" w:cs="Times New Roman"/>
          <w:iCs/>
          <w:sz w:val="24"/>
          <w:szCs w:val="24"/>
          <w:lang w:val="uk-UA"/>
        </w:rPr>
        <w:t>а</w:t>
      </w:r>
      <w:r w:rsidR="00671B1E" w:rsidRPr="00D86B99">
        <w:rPr>
          <w:rFonts w:ascii="Cambria" w:hAnsi="Cambria" w:cs="Times New Roman"/>
          <w:sz w:val="24"/>
          <w:szCs w:val="24"/>
          <w:lang w:val="uk-UA"/>
        </w:rPr>
        <w:t>налітики</w:t>
      </w:r>
      <w:r w:rsidR="00671B1E" w:rsidRPr="00D86B99">
        <w:rPr>
          <w:rFonts w:ascii="Cambria" w:hAnsi="Cambria"/>
          <w:sz w:val="24"/>
          <w:szCs w:val="24"/>
          <w:lang w:val="uk-UA"/>
        </w:rPr>
        <w:t xml:space="preserve"> використання робочого часу в організації. Напрями </w:t>
      </w:r>
      <w:r w:rsidR="00671B1E" w:rsidRPr="00D86B99">
        <w:rPr>
          <w:rFonts w:ascii="Cambria" w:eastAsia="Calibri" w:hAnsi="Cambria" w:cs="Times New Roman"/>
          <w:sz w:val="24"/>
          <w:szCs w:val="24"/>
          <w:lang w:val="uk-UA"/>
        </w:rPr>
        <w:t>HR-</w:t>
      </w:r>
      <w:r w:rsidR="00671B1E" w:rsidRPr="00D86B99">
        <w:rPr>
          <w:rFonts w:ascii="Cambria" w:hAnsi="Cambria" w:cs="Times New Roman"/>
          <w:iCs/>
          <w:sz w:val="24"/>
          <w:szCs w:val="24"/>
          <w:lang w:val="uk-UA"/>
        </w:rPr>
        <w:t>а</w:t>
      </w:r>
      <w:r w:rsidR="00671B1E" w:rsidRPr="00D86B99">
        <w:rPr>
          <w:rFonts w:ascii="Cambria" w:hAnsi="Cambria" w:cs="Times New Roman"/>
          <w:sz w:val="24"/>
          <w:szCs w:val="24"/>
          <w:lang w:val="uk-UA"/>
        </w:rPr>
        <w:t xml:space="preserve">налітики </w:t>
      </w:r>
      <w:r w:rsidR="00671B1E" w:rsidRPr="00D86B99">
        <w:rPr>
          <w:rFonts w:ascii="Cambria" w:hAnsi="Cambria"/>
          <w:sz w:val="24"/>
          <w:szCs w:val="24"/>
          <w:lang w:val="uk-UA"/>
        </w:rPr>
        <w:t>використання робочого часу, у т.ч. в рамках законодавства України.</w:t>
      </w:r>
    </w:p>
    <w:p w:rsidR="003C5249" w:rsidRPr="00D86B99" w:rsidRDefault="003C5249" w:rsidP="003C5249">
      <w:pPr>
        <w:pStyle w:val="a3"/>
        <w:widowControl w:val="0"/>
        <w:tabs>
          <w:tab w:val="left" w:pos="851"/>
          <w:tab w:val="left" w:pos="1134"/>
        </w:tabs>
        <w:spacing w:line="240" w:lineRule="auto"/>
        <w:ind w:left="0" w:firstLine="709"/>
        <w:rPr>
          <w:rFonts w:ascii="Cambria" w:hAnsi="Cambria"/>
          <w:spacing w:val="-1"/>
          <w:sz w:val="28"/>
          <w:szCs w:val="28"/>
          <w:lang w:val="uk-UA" w:eastAsia="uk-UA"/>
        </w:rPr>
      </w:pPr>
      <w:r w:rsidRPr="00D86B99">
        <w:rPr>
          <w:rFonts w:ascii="Cambria" w:hAnsi="Cambria" w:cs="Times New Roman"/>
          <w:sz w:val="24"/>
          <w:szCs w:val="24"/>
          <w:lang w:val="uk-UA"/>
        </w:rPr>
        <w:t xml:space="preserve">Аналіз формування та використання фонду робочого часу організації. </w:t>
      </w:r>
      <w:r w:rsidRPr="00D86B99">
        <w:rPr>
          <w:rFonts w:ascii="Cambria" w:eastAsia="Calibri" w:hAnsi="Cambria" w:cs="Times New Roman"/>
          <w:sz w:val="24"/>
          <w:szCs w:val="24"/>
          <w:lang w:val="uk-UA"/>
        </w:rPr>
        <w:t xml:space="preserve">HR показники </w:t>
      </w:r>
      <w:r w:rsidRPr="00D86B99">
        <w:rPr>
          <w:rFonts w:ascii="Cambria" w:hAnsi="Cambria" w:cs="Times New Roman"/>
          <w:bCs/>
          <w:sz w:val="24"/>
          <w:szCs w:val="24"/>
          <w:lang w:val="uk-UA" w:eastAsia="uk-UA"/>
        </w:rPr>
        <w:t xml:space="preserve">формування та використання фонду робочого часу. Аналіз повноти використання працівників. </w:t>
      </w:r>
      <w:r w:rsidRPr="00D86B99">
        <w:rPr>
          <w:rFonts w:ascii="Cambria" w:hAnsi="Cambria"/>
          <w:sz w:val="24"/>
          <w:szCs w:val="24"/>
          <w:lang w:val="uk-UA"/>
        </w:rPr>
        <w:t>Аналіз можливостей п</w:t>
      </w:r>
      <w:r w:rsidRPr="00D86B99">
        <w:rPr>
          <w:rFonts w:ascii="Cambria" w:hAnsi="Cambria"/>
          <w:spacing w:val="-3"/>
          <w:sz w:val="24"/>
          <w:szCs w:val="24"/>
          <w:lang w:val="uk-UA" w:eastAsia="uk-UA"/>
        </w:rPr>
        <w:t xml:space="preserve">ідвищення продуктивності праці </w:t>
      </w:r>
      <w:r w:rsidRPr="00D86B99">
        <w:rPr>
          <w:rFonts w:ascii="Cambria" w:hAnsi="Cambria"/>
          <w:sz w:val="24"/>
          <w:szCs w:val="24"/>
          <w:lang w:val="uk-UA"/>
        </w:rPr>
        <w:t>п</w:t>
      </w:r>
      <w:r w:rsidRPr="00D86B99">
        <w:rPr>
          <w:rFonts w:ascii="Cambria" w:hAnsi="Cambria"/>
          <w:spacing w:val="-1"/>
          <w:sz w:val="24"/>
          <w:szCs w:val="24"/>
          <w:lang w:val="uk-UA" w:eastAsia="uk-UA"/>
        </w:rPr>
        <w:t>ри ліквідації (зниженні) втрат робочого часу.</w:t>
      </w:r>
      <w:r w:rsidRPr="00D86B99">
        <w:rPr>
          <w:rFonts w:ascii="Cambria" w:hAnsi="Cambria"/>
          <w:spacing w:val="-1"/>
          <w:sz w:val="28"/>
          <w:szCs w:val="28"/>
          <w:lang w:val="uk-UA" w:eastAsia="uk-UA"/>
        </w:rPr>
        <w:t xml:space="preserve"> </w:t>
      </w:r>
    </w:p>
    <w:p w:rsidR="003C5249" w:rsidRPr="00D86B99" w:rsidRDefault="003C5249" w:rsidP="003C5249">
      <w:pPr>
        <w:pStyle w:val="a3"/>
        <w:widowControl w:val="0"/>
        <w:tabs>
          <w:tab w:val="left" w:pos="851"/>
          <w:tab w:val="left" w:pos="1134"/>
        </w:tabs>
        <w:spacing w:line="240" w:lineRule="auto"/>
        <w:ind w:left="0" w:firstLine="709"/>
        <w:rPr>
          <w:rFonts w:ascii="Cambria" w:hAnsi="Cambria"/>
          <w:sz w:val="24"/>
          <w:szCs w:val="24"/>
          <w:lang w:val="uk-UA"/>
        </w:rPr>
      </w:pPr>
      <w:r w:rsidRPr="00D86B99">
        <w:rPr>
          <w:rFonts w:ascii="Cambria" w:hAnsi="Cambria"/>
          <w:sz w:val="24"/>
          <w:szCs w:val="24"/>
          <w:lang w:val="uk-UA"/>
        </w:rPr>
        <w:t xml:space="preserve">Ефективність використання робочого часу. Критерійні показники ефективності використання робочого часу. Використання результатів аналізу та оцінки ефективності використання робочого часу в досліджуваній організації. </w:t>
      </w:r>
    </w:p>
    <w:p w:rsidR="003C5249" w:rsidRPr="00D86B99" w:rsidRDefault="003C5249" w:rsidP="003C5249">
      <w:pPr>
        <w:pStyle w:val="a3"/>
        <w:widowControl w:val="0"/>
        <w:tabs>
          <w:tab w:val="left" w:pos="851"/>
          <w:tab w:val="left" w:pos="1134"/>
        </w:tabs>
        <w:spacing w:line="240" w:lineRule="auto"/>
        <w:ind w:left="0" w:firstLine="709"/>
        <w:rPr>
          <w:rFonts w:ascii="Cambria" w:hAnsi="Cambria"/>
          <w:sz w:val="24"/>
          <w:szCs w:val="24"/>
          <w:lang w:val="uk-UA"/>
        </w:rPr>
      </w:pPr>
      <w:r w:rsidRPr="00D86B99">
        <w:rPr>
          <w:rFonts w:ascii="Cambria" w:hAnsi="Cambria"/>
          <w:sz w:val="24"/>
          <w:szCs w:val="24"/>
          <w:lang w:val="uk-UA"/>
        </w:rPr>
        <w:t xml:space="preserve">Понаднормові роботи. </w:t>
      </w:r>
      <w:r w:rsidRPr="00D86B99">
        <w:rPr>
          <w:rFonts w:ascii="Cambria" w:eastAsia="Calibri" w:hAnsi="Cambria" w:cs="Times New Roman"/>
          <w:sz w:val="24"/>
          <w:szCs w:val="24"/>
          <w:lang w:val="uk-UA"/>
        </w:rPr>
        <w:t>HR-</w:t>
      </w:r>
      <w:r w:rsidRPr="00D86B99">
        <w:rPr>
          <w:rFonts w:ascii="Cambria" w:hAnsi="Cambria" w:cs="Times New Roman"/>
          <w:iCs/>
          <w:sz w:val="24"/>
          <w:szCs w:val="24"/>
          <w:lang w:val="uk-UA"/>
        </w:rPr>
        <w:t>а</w:t>
      </w:r>
      <w:r w:rsidRPr="00D86B99">
        <w:rPr>
          <w:rFonts w:ascii="Cambria" w:hAnsi="Cambria" w:cs="Times New Roman"/>
          <w:sz w:val="24"/>
          <w:szCs w:val="24"/>
          <w:lang w:val="uk-UA"/>
        </w:rPr>
        <w:t>наліз</w:t>
      </w:r>
      <w:r w:rsidRPr="00D86B99">
        <w:rPr>
          <w:rFonts w:ascii="Cambria" w:hAnsi="Cambria"/>
          <w:sz w:val="24"/>
          <w:szCs w:val="24"/>
          <w:lang w:val="uk-UA"/>
        </w:rPr>
        <w:t xml:space="preserve"> надурочних робіт. Віддалена робота та надурочні години. </w:t>
      </w:r>
      <w:r w:rsidRPr="00D86B99">
        <w:rPr>
          <w:rFonts w:ascii="Cambria" w:eastAsia="Calibri" w:hAnsi="Cambria" w:cs="Times New Roman"/>
          <w:sz w:val="24"/>
          <w:szCs w:val="24"/>
          <w:lang w:val="uk-UA"/>
        </w:rPr>
        <w:t>HR-</w:t>
      </w:r>
      <w:r w:rsidRPr="00D86B99">
        <w:rPr>
          <w:rFonts w:ascii="Cambria" w:hAnsi="Cambria" w:cs="Times New Roman"/>
          <w:iCs/>
          <w:sz w:val="24"/>
          <w:szCs w:val="24"/>
          <w:lang w:val="uk-UA"/>
        </w:rPr>
        <w:t>а</w:t>
      </w:r>
      <w:r w:rsidRPr="00D86B99">
        <w:rPr>
          <w:rFonts w:ascii="Cambria" w:hAnsi="Cambria" w:cs="Times New Roman"/>
          <w:sz w:val="24"/>
          <w:szCs w:val="24"/>
          <w:lang w:val="uk-UA"/>
        </w:rPr>
        <w:t xml:space="preserve">наліз </w:t>
      </w:r>
      <w:r w:rsidRPr="00D86B99">
        <w:rPr>
          <w:rFonts w:ascii="Cambria" w:hAnsi="Cambria"/>
          <w:sz w:val="24"/>
          <w:szCs w:val="24"/>
          <w:lang w:val="uk-UA"/>
        </w:rPr>
        <w:t>ефективності політики понаднормової роботи. Негативний зв’язок рівня надурочної роботи компанії із задоволеністю працівників. Позитивний зв’язок рівня надурочної роботи із продуктивністю компанії. К</w:t>
      </w:r>
      <w:r w:rsidRPr="00D86B99">
        <w:rPr>
          <w:rFonts w:ascii="Cambria" w:hAnsi="Cambria" w:cs="Times New Roman"/>
          <w:sz w:val="24"/>
          <w:szCs w:val="24"/>
          <w:lang w:val="uk-UA"/>
        </w:rPr>
        <w:t>риволінійний</w:t>
      </w:r>
      <w:r w:rsidRPr="00D86B99">
        <w:rPr>
          <w:rFonts w:ascii="Cambria" w:hAnsi="Cambria"/>
          <w:sz w:val="24"/>
          <w:szCs w:val="24"/>
          <w:lang w:val="uk-UA"/>
        </w:rPr>
        <w:t xml:space="preserve"> (перевернутий П-подібний) зв’язок рівня надурочної роботи з інноваціями компанії.</w:t>
      </w:r>
    </w:p>
    <w:p w:rsidR="000155B6" w:rsidRPr="00D86B99" w:rsidRDefault="000155B6" w:rsidP="000155B6">
      <w:pPr>
        <w:pStyle w:val="2"/>
        <w:jc w:val="center"/>
        <w:rPr>
          <w:rFonts w:ascii="Cambria" w:hAnsi="Cambria"/>
          <w:sz w:val="24"/>
          <w:szCs w:val="24"/>
          <w:lang w:val="uk-UA"/>
        </w:rPr>
      </w:pPr>
      <w:bookmarkStart w:id="11" w:name="_Toc84197306"/>
      <w:r w:rsidRPr="00D86B99">
        <w:rPr>
          <w:rFonts w:ascii="Cambria" w:hAnsi="Cambria"/>
          <w:sz w:val="24"/>
          <w:szCs w:val="24"/>
          <w:lang w:val="uk-UA"/>
        </w:rPr>
        <w:t>Тема</w:t>
      </w:r>
      <w:r w:rsidRPr="00D86B99">
        <w:rPr>
          <w:rFonts w:ascii="Cambria" w:eastAsia="Calibri" w:hAnsi="Cambria"/>
          <w:sz w:val="24"/>
          <w:szCs w:val="24"/>
          <w:lang w:val="uk-UA"/>
        </w:rPr>
        <w:t xml:space="preserve"> 9. </w:t>
      </w:r>
      <w:r w:rsidR="002B7F02" w:rsidRPr="00D86B99">
        <w:rPr>
          <w:rFonts w:ascii="Cambria" w:eastAsia="Calibri" w:hAnsi="Cambria"/>
          <w:sz w:val="24"/>
          <w:szCs w:val="24"/>
          <w:lang w:val="uk-UA"/>
        </w:rPr>
        <w:t xml:space="preserve">Аналіз </w:t>
      </w:r>
      <w:r w:rsidRPr="00D86B99">
        <w:rPr>
          <w:rFonts w:ascii="Cambria" w:hAnsi="Cambria"/>
          <w:sz w:val="24"/>
          <w:szCs w:val="24"/>
          <w:lang w:val="uk-UA"/>
        </w:rPr>
        <w:t>винагород та мотивації персоналу</w:t>
      </w:r>
      <w:bookmarkEnd w:id="11"/>
    </w:p>
    <w:p w:rsidR="00B77CB8" w:rsidRPr="00D86B99" w:rsidRDefault="00B77CB8" w:rsidP="00B77CB8">
      <w:pPr>
        <w:widowControl w:val="0"/>
        <w:spacing w:line="240" w:lineRule="auto"/>
        <w:ind w:firstLine="709"/>
        <w:rPr>
          <w:rFonts w:ascii="Cambria" w:hAnsi="Cambria"/>
          <w:bCs/>
          <w:sz w:val="24"/>
          <w:szCs w:val="24"/>
          <w:lang w:val="uk-UA"/>
        </w:rPr>
      </w:pPr>
      <w:r w:rsidRPr="00D86B99">
        <w:rPr>
          <w:rFonts w:ascii="Cambria" w:eastAsia="Calibri" w:hAnsi="Cambria" w:cs="Times New Roman"/>
          <w:sz w:val="24"/>
          <w:szCs w:val="24"/>
          <w:lang w:val="uk-UA"/>
        </w:rPr>
        <w:t>HR-аналітика</w:t>
      </w:r>
      <w:r w:rsidR="000155B6" w:rsidRPr="00D86B99">
        <w:rPr>
          <w:rFonts w:ascii="Cambria" w:eastAsia="Calibri" w:hAnsi="Cambria" w:cs="Times New Roman"/>
          <w:sz w:val="24"/>
          <w:szCs w:val="24"/>
          <w:lang w:val="uk-UA"/>
        </w:rPr>
        <w:t xml:space="preserve"> </w:t>
      </w:r>
      <w:r w:rsidR="000155B6" w:rsidRPr="00D86B99">
        <w:rPr>
          <w:rFonts w:ascii="Cambria" w:hAnsi="Cambria" w:cs="Times New Roman"/>
          <w:sz w:val="24"/>
          <w:szCs w:val="24"/>
          <w:lang w:val="uk-UA"/>
        </w:rPr>
        <w:t>винагород персоналу</w:t>
      </w:r>
      <w:r w:rsidRPr="00D86B99">
        <w:rPr>
          <w:rFonts w:ascii="Cambria" w:hAnsi="Cambria" w:cs="Times New Roman"/>
          <w:sz w:val="24"/>
          <w:szCs w:val="24"/>
          <w:lang w:val="uk-UA"/>
        </w:rPr>
        <w:t>:</w:t>
      </w:r>
      <w:r w:rsidRPr="00D86B99">
        <w:rPr>
          <w:rFonts w:ascii="Cambria" w:hAnsi="Cambria"/>
          <w:iCs/>
          <w:sz w:val="24"/>
          <w:szCs w:val="24"/>
          <w:lang w:val="uk-UA"/>
        </w:rPr>
        <w:t xml:space="preserve"> сутність, необхідність, мета, завдання, особливості та напрями проведення.</w:t>
      </w:r>
      <w:r w:rsidR="000155B6" w:rsidRPr="00D86B99">
        <w:rPr>
          <w:rFonts w:ascii="Cambria" w:hAnsi="Cambria" w:cs="Times New Roman"/>
          <w:sz w:val="24"/>
          <w:szCs w:val="24"/>
          <w:lang w:val="uk-UA"/>
        </w:rPr>
        <w:t xml:space="preserve"> </w:t>
      </w:r>
      <w:r w:rsidRPr="00D86B99">
        <w:rPr>
          <w:rFonts w:ascii="Cambria" w:hAnsi="Cambria"/>
          <w:bCs/>
          <w:iCs/>
          <w:sz w:val="24"/>
          <w:szCs w:val="24"/>
          <w:lang w:val="uk-UA"/>
        </w:rPr>
        <w:t xml:space="preserve">Модель </w:t>
      </w:r>
      <w:r w:rsidRPr="00D86B99">
        <w:rPr>
          <w:rFonts w:ascii="Cambria" w:eastAsia="Calibri" w:hAnsi="Cambria" w:cs="Times New Roman"/>
          <w:sz w:val="24"/>
          <w:szCs w:val="24"/>
          <w:lang w:val="uk-UA"/>
        </w:rPr>
        <w:t xml:space="preserve">HR-аналітики винагород </w:t>
      </w:r>
      <w:r w:rsidRPr="00D86B99">
        <w:rPr>
          <w:rFonts w:ascii="Cambria" w:hAnsi="Cambria"/>
          <w:bCs/>
          <w:iCs/>
          <w:sz w:val="24"/>
          <w:szCs w:val="24"/>
          <w:lang w:val="uk-UA" w:eastAsia="uk-UA"/>
        </w:rPr>
        <w:t>персоналу</w:t>
      </w:r>
      <w:r w:rsidRPr="00D86B99">
        <w:rPr>
          <w:rFonts w:ascii="Cambria" w:hAnsi="Cambria"/>
          <w:sz w:val="24"/>
          <w:szCs w:val="24"/>
          <w:lang w:val="uk-UA" w:eastAsia="uk-UA"/>
        </w:rPr>
        <w:t xml:space="preserve"> </w:t>
      </w:r>
      <w:r w:rsidRPr="00D86B99">
        <w:rPr>
          <w:rFonts w:ascii="Cambria" w:hAnsi="Cambria"/>
          <w:sz w:val="24"/>
          <w:szCs w:val="24"/>
          <w:lang w:val="uk-UA"/>
        </w:rPr>
        <w:t>на рівні організації.</w:t>
      </w:r>
    </w:p>
    <w:p w:rsidR="000155B6" w:rsidRPr="00D86B99" w:rsidRDefault="000155B6" w:rsidP="00813A96">
      <w:pPr>
        <w:pStyle w:val="31"/>
        <w:ind w:right="0"/>
        <w:rPr>
          <w:rFonts w:ascii="Cambria" w:hAnsi="Cambria"/>
          <w:iCs/>
          <w:sz w:val="24"/>
          <w:szCs w:val="24"/>
        </w:rPr>
      </w:pPr>
      <w:r w:rsidRPr="00D86B99">
        <w:rPr>
          <w:rFonts w:ascii="Cambria" w:hAnsi="Cambria"/>
          <w:sz w:val="24"/>
          <w:szCs w:val="24"/>
        </w:rPr>
        <w:t xml:space="preserve">Аналіз формування та використання фонду оплати праці організації. </w:t>
      </w:r>
      <w:r w:rsidRPr="00D86B99">
        <w:rPr>
          <w:rFonts w:ascii="Cambria" w:eastAsia="Calibri" w:hAnsi="Cambria"/>
          <w:sz w:val="24"/>
          <w:szCs w:val="24"/>
        </w:rPr>
        <w:t>HR</w:t>
      </w:r>
      <w:r w:rsidRPr="00D86B99">
        <w:rPr>
          <w:rFonts w:ascii="Cambria" w:eastAsia="Calibri" w:hAnsi="Cambria"/>
          <w:b/>
          <w:sz w:val="24"/>
          <w:szCs w:val="24"/>
        </w:rPr>
        <w:t xml:space="preserve"> </w:t>
      </w:r>
      <w:r w:rsidRPr="00D86B99">
        <w:rPr>
          <w:rFonts w:ascii="Cambria" w:eastAsia="Calibri" w:hAnsi="Cambria"/>
          <w:sz w:val="24"/>
          <w:szCs w:val="24"/>
        </w:rPr>
        <w:t xml:space="preserve">показники </w:t>
      </w:r>
      <w:r w:rsidRPr="00D86B99">
        <w:rPr>
          <w:rFonts w:ascii="Cambria" w:hAnsi="Cambria"/>
          <w:spacing w:val="4"/>
          <w:sz w:val="24"/>
          <w:szCs w:val="24"/>
        </w:rPr>
        <w:t xml:space="preserve">ефективності використання фонду оплати праці. </w:t>
      </w:r>
      <w:r w:rsidRPr="00D86B99">
        <w:rPr>
          <w:rFonts w:ascii="Cambria" w:eastAsia="Calibri" w:hAnsi="Cambria"/>
          <w:sz w:val="24"/>
          <w:szCs w:val="24"/>
        </w:rPr>
        <w:t>HR</w:t>
      </w:r>
      <w:r w:rsidRPr="00D86B99">
        <w:rPr>
          <w:rFonts w:ascii="Cambria" w:eastAsia="Calibri" w:hAnsi="Cambria"/>
          <w:b/>
          <w:sz w:val="24"/>
          <w:szCs w:val="24"/>
        </w:rPr>
        <w:t xml:space="preserve"> </w:t>
      </w:r>
      <w:r w:rsidRPr="00D86B99">
        <w:rPr>
          <w:rFonts w:ascii="Cambria" w:eastAsia="Calibri" w:hAnsi="Cambria"/>
          <w:sz w:val="24"/>
          <w:szCs w:val="24"/>
        </w:rPr>
        <w:t xml:space="preserve">показники </w:t>
      </w:r>
      <w:r w:rsidRPr="00D86B99">
        <w:rPr>
          <w:rFonts w:ascii="Cambria" w:hAnsi="Cambria"/>
          <w:bCs/>
          <w:sz w:val="24"/>
          <w:szCs w:val="24"/>
        </w:rPr>
        <w:t xml:space="preserve">відповідності винагород персоналу законодавчим та нормативним актам. </w:t>
      </w:r>
      <w:r w:rsidR="00813A96" w:rsidRPr="00D86B99">
        <w:rPr>
          <w:rFonts w:ascii="Cambria" w:hAnsi="Cambria"/>
          <w:bCs/>
          <w:sz w:val="24"/>
          <w:szCs w:val="24"/>
        </w:rPr>
        <w:t xml:space="preserve">Аудит ефективності винагород персоналу. </w:t>
      </w:r>
      <w:r w:rsidR="00813A96" w:rsidRPr="00D86B99">
        <w:rPr>
          <w:rFonts w:ascii="Cambria" w:hAnsi="Cambria"/>
          <w:sz w:val="24"/>
          <w:szCs w:val="24"/>
        </w:rPr>
        <w:t xml:space="preserve">Критерійні </w:t>
      </w:r>
      <w:r w:rsidRPr="00D86B99">
        <w:rPr>
          <w:rFonts w:ascii="Cambria" w:eastAsia="Calibri" w:hAnsi="Cambria"/>
          <w:sz w:val="24"/>
          <w:szCs w:val="24"/>
        </w:rPr>
        <w:t xml:space="preserve">HR показники </w:t>
      </w:r>
      <w:r w:rsidRPr="00D86B99">
        <w:rPr>
          <w:rFonts w:ascii="Cambria" w:hAnsi="Cambria"/>
          <w:sz w:val="24"/>
          <w:szCs w:val="24"/>
        </w:rPr>
        <w:t xml:space="preserve">ефективності винагород персоналу. </w:t>
      </w:r>
      <w:r w:rsidRPr="00D86B99">
        <w:rPr>
          <w:rFonts w:ascii="Cambria" w:eastAsia="Calibri" w:hAnsi="Cambria"/>
          <w:sz w:val="24"/>
          <w:szCs w:val="24"/>
        </w:rPr>
        <w:t>HR</w:t>
      </w:r>
      <w:r w:rsidRPr="00D86B99">
        <w:rPr>
          <w:rFonts w:ascii="Cambria" w:eastAsia="Calibri" w:hAnsi="Cambria"/>
          <w:b/>
          <w:sz w:val="24"/>
          <w:szCs w:val="24"/>
        </w:rPr>
        <w:t xml:space="preserve"> </w:t>
      </w:r>
      <w:r w:rsidRPr="00D86B99">
        <w:rPr>
          <w:rFonts w:ascii="Cambria" w:eastAsia="Calibri" w:hAnsi="Cambria"/>
          <w:sz w:val="24"/>
          <w:szCs w:val="24"/>
        </w:rPr>
        <w:t xml:space="preserve">показники </w:t>
      </w:r>
      <w:r w:rsidRPr="00D86B99">
        <w:rPr>
          <w:rFonts w:ascii="Cambria" w:hAnsi="Cambria"/>
          <w:spacing w:val="4"/>
          <w:sz w:val="24"/>
          <w:szCs w:val="24"/>
        </w:rPr>
        <w:t xml:space="preserve">ефективності матеріального стимулювання персоналу. Показник відповідності номінального рівня заробітної плати працівників організації соціальним індикаторам, встановленими державою у відповідні періоди; </w:t>
      </w:r>
      <w:r w:rsidRPr="00D86B99">
        <w:rPr>
          <w:rFonts w:ascii="Cambria" w:hAnsi="Cambria"/>
          <w:spacing w:val="3"/>
          <w:sz w:val="24"/>
          <w:szCs w:val="24"/>
        </w:rPr>
        <w:t>аналогічним показникам по економіці в цілому,</w:t>
      </w:r>
      <w:r w:rsidRPr="00D86B99">
        <w:rPr>
          <w:rFonts w:ascii="Cambria" w:hAnsi="Cambria"/>
          <w:spacing w:val="4"/>
          <w:sz w:val="24"/>
          <w:szCs w:val="24"/>
        </w:rPr>
        <w:t xml:space="preserve"> </w:t>
      </w:r>
      <w:r w:rsidRPr="00D86B99">
        <w:rPr>
          <w:rFonts w:ascii="Cambria" w:hAnsi="Cambria"/>
          <w:spacing w:val="3"/>
          <w:sz w:val="24"/>
          <w:szCs w:val="24"/>
        </w:rPr>
        <w:t xml:space="preserve">галузі, підгалузі </w:t>
      </w:r>
      <w:r w:rsidRPr="00D86B99">
        <w:rPr>
          <w:rFonts w:ascii="Cambria" w:hAnsi="Cambria"/>
          <w:spacing w:val="5"/>
          <w:sz w:val="24"/>
          <w:szCs w:val="24"/>
        </w:rPr>
        <w:t>та рівнем оплати праці в організації</w:t>
      </w:r>
      <w:r w:rsidRPr="00D86B99">
        <w:rPr>
          <w:rFonts w:ascii="Cambria" w:hAnsi="Cambria"/>
          <w:spacing w:val="6"/>
          <w:sz w:val="24"/>
          <w:szCs w:val="24"/>
        </w:rPr>
        <w:t xml:space="preserve">–аналогу. </w:t>
      </w:r>
      <w:r w:rsidRPr="00D86B99">
        <w:rPr>
          <w:rFonts w:ascii="Cambria" w:eastAsia="Calibri" w:hAnsi="Cambria"/>
          <w:sz w:val="24"/>
          <w:szCs w:val="24"/>
        </w:rPr>
        <w:t>HR</w:t>
      </w:r>
      <w:r w:rsidRPr="00D86B99">
        <w:rPr>
          <w:rFonts w:ascii="Cambria" w:eastAsia="Calibri" w:hAnsi="Cambria"/>
          <w:b/>
          <w:sz w:val="24"/>
          <w:szCs w:val="24"/>
        </w:rPr>
        <w:t xml:space="preserve"> </w:t>
      </w:r>
      <w:r w:rsidRPr="00D86B99">
        <w:rPr>
          <w:rFonts w:ascii="Cambria" w:eastAsia="Calibri" w:hAnsi="Cambria"/>
          <w:sz w:val="24"/>
          <w:szCs w:val="24"/>
        </w:rPr>
        <w:t xml:space="preserve">показники </w:t>
      </w:r>
      <w:r w:rsidRPr="00D86B99">
        <w:rPr>
          <w:rFonts w:ascii="Cambria" w:hAnsi="Cambria"/>
          <w:spacing w:val="4"/>
          <w:sz w:val="24"/>
          <w:szCs w:val="24"/>
        </w:rPr>
        <w:t>оцінки фінансових можливостей організації з формування фонду оплати праці.</w:t>
      </w:r>
      <w:r w:rsidRPr="00D86B99">
        <w:rPr>
          <w:rFonts w:ascii="Cambria" w:hAnsi="Cambria"/>
          <w:iCs/>
          <w:sz w:val="24"/>
          <w:szCs w:val="24"/>
        </w:rPr>
        <w:t xml:space="preserve"> Стратегічний </w:t>
      </w:r>
      <w:r w:rsidRPr="00D86B99">
        <w:rPr>
          <w:rFonts w:ascii="Cambria" w:eastAsia="Calibri" w:hAnsi="Cambria"/>
          <w:sz w:val="24"/>
          <w:szCs w:val="24"/>
        </w:rPr>
        <w:t>HR</w:t>
      </w:r>
      <w:r w:rsidRPr="00D86B99">
        <w:rPr>
          <w:rFonts w:ascii="Cambria" w:hAnsi="Cambria"/>
          <w:iCs/>
          <w:sz w:val="24"/>
          <w:szCs w:val="24"/>
        </w:rPr>
        <w:t xml:space="preserve">-аналіз винагород персоналу. </w:t>
      </w:r>
    </w:p>
    <w:p w:rsidR="000155B6" w:rsidRPr="00860BC5" w:rsidRDefault="000155B6" w:rsidP="000155B6">
      <w:pPr>
        <w:widowControl w:val="0"/>
        <w:spacing w:line="240" w:lineRule="auto"/>
        <w:ind w:firstLine="709"/>
        <w:rPr>
          <w:rFonts w:ascii="Cambria" w:hAnsi="Cambria"/>
          <w:sz w:val="24"/>
          <w:szCs w:val="24"/>
          <w:lang w:val="uk-UA"/>
        </w:rPr>
      </w:pPr>
      <w:r w:rsidRPr="00D86B99">
        <w:rPr>
          <w:rFonts w:ascii="Cambria" w:hAnsi="Cambria"/>
          <w:sz w:val="24"/>
          <w:szCs w:val="24"/>
          <w:lang w:val="uk-UA"/>
        </w:rPr>
        <w:t xml:space="preserve">Оцінка </w:t>
      </w:r>
      <w:r w:rsidRPr="00860BC5">
        <w:rPr>
          <w:rFonts w:ascii="Cambria" w:hAnsi="Cambria"/>
          <w:sz w:val="24"/>
          <w:szCs w:val="24"/>
          <w:lang w:val="uk-UA"/>
        </w:rPr>
        <w:t>конкурентоспроможності винагород. Ретроспективний аналіз опитувань, HR-досліджень у сфері мотивації. Аналіз стимулювання працівників на нові досягнення. Аналіз досягнень працівників. Аналіз ринку заробітних плат і корпоративних пільг. Аналіз відповідності зарплатних схем загальної бізнес логіки (зокрема, переплати / недоплати). Аналіз зв'язку KPI з цілями підрозділів, компанії. Аналіз відповідності мотиваційних очікувань (виходячи з вікової структури персоналу) з поточною політикою компанії. Дослідження факторів демотивації працівників. Прогнозування змін мотиваційних очікувань працівників.</w:t>
      </w:r>
    </w:p>
    <w:p w:rsidR="007637E9" w:rsidRPr="00860BC5" w:rsidRDefault="00B77CB8" w:rsidP="007637E9">
      <w:pPr>
        <w:widowControl w:val="0"/>
        <w:spacing w:line="240" w:lineRule="auto"/>
        <w:ind w:firstLine="709"/>
        <w:rPr>
          <w:rFonts w:ascii="Cambria" w:hAnsi="Cambria"/>
          <w:iCs/>
          <w:sz w:val="24"/>
          <w:szCs w:val="24"/>
          <w:lang w:val="uk-UA"/>
        </w:rPr>
      </w:pPr>
      <w:r w:rsidRPr="00860BC5">
        <w:rPr>
          <w:rFonts w:ascii="Cambria" w:eastAsia="Calibri" w:hAnsi="Cambria"/>
          <w:sz w:val="24"/>
          <w:szCs w:val="24"/>
          <w:lang w:val="uk-UA"/>
        </w:rPr>
        <w:t>Предиктивна HR-</w:t>
      </w:r>
      <w:r w:rsidRPr="00860BC5">
        <w:rPr>
          <w:rFonts w:ascii="Cambria" w:hAnsi="Cambria"/>
          <w:iCs/>
          <w:sz w:val="24"/>
          <w:szCs w:val="24"/>
          <w:lang w:val="uk-UA"/>
        </w:rPr>
        <w:t>а</w:t>
      </w:r>
      <w:r w:rsidRPr="00860BC5">
        <w:rPr>
          <w:rFonts w:ascii="Cambria" w:hAnsi="Cambria"/>
          <w:sz w:val="24"/>
          <w:szCs w:val="24"/>
          <w:lang w:val="uk-UA"/>
        </w:rPr>
        <w:t xml:space="preserve">налітика </w:t>
      </w:r>
      <w:r w:rsidR="007637E9" w:rsidRPr="00860BC5">
        <w:rPr>
          <w:rFonts w:ascii="Cambria" w:hAnsi="Cambria"/>
          <w:iCs/>
          <w:sz w:val="24"/>
          <w:szCs w:val="24"/>
          <w:lang w:val="uk-UA"/>
        </w:rPr>
        <w:t>винагород персоналу</w:t>
      </w:r>
      <w:r w:rsidRPr="00860BC5">
        <w:rPr>
          <w:rFonts w:ascii="Cambria" w:hAnsi="Cambria"/>
          <w:iCs/>
          <w:sz w:val="24"/>
          <w:szCs w:val="24"/>
          <w:lang w:val="uk-UA"/>
        </w:rPr>
        <w:t>, її о</w:t>
      </w:r>
      <w:r w:rsidRPr="00860BC5">
        <w:rPr>
          <w:rFonts w:ascii="Cambria" w:hAnsi="Cambria"/>
          <w:sz w:val="24"/>
          <w:szCs w:val="24"/>
          <w:lang w:val="uk-UA"/>
        </w:rPr>
        <w:t>сновні місії</w:t>
      </w:r>
      <w:r w:rsidR="007637E9" w:rsidRPr="00860BC5">
        <w:rPr>
          <w:rFonts w:ascii="Cambria" w:hAnsi="Cambria"/>
          <w:bCs/>
          <w:sz w:val="24"/>
          <w:szCs w:val="24"/>
          <w:lang w:val="uk-UA"/>
        </w:rPr>
        <w:t xml:space="preserve">. Ціль та завдання </w:t>
      </w:r>
      <w:r w:rsidRPr="00860BC5">
        <w:rPr>
          <w:rFonts w:ascii="Cambria" w:hAnsi="Cambria"/>
          <w:bCs/>
          <w:sz w:val="24"/>
          <w:szCs w:val="24"/>
          <w:lang w:val="uk-UA"/>
        </w:rPr>
        <w:t>п</w:t>
      </w:r>
      <w:r w:rsidRPr="00860BC5">
        <w:rPr>
          <w:rFonts w:ascii="Cambria" w:eastAsia="Calibri" w:hAnsi="Cambria"/>
          <w:sz w:val="24"/>
          <w:szCs w:val="24"/>
          <w:lang w:val="uk-UA"/>
        </w:rPr>
        <w:t>редиктивної HR-</w:t>
      </w:r>
      <w:r w:rsidRPr="00860BC5">
        <w:rPr>
          <w:rFonts w:ascii="Cambria" w:hAnsi="Cambria"/>
          <w:bCs/>
          <w:iCs/>
          <w:sz w:val="24"/>
          <w:szCs w:val="24"/>
          <w:lang w:val="uk-UA" w:eastAsia="uk-UA"/>
        </w:rPr>
        <w:t xml:space="preserve">аналітики </w:t>
      </w:r>
      <w:r w:rsidR="007637E9" w:rsidRPr="00860BC5">
        <w:rPr>
          <w:rFonts w:ascii="Cambria" w:hAnsi="Cambria"/>
          <w:bCs/>
          <w:iCs/>
          <w:sz w:val="24"/>
          <w:szCs w:val="24"/>
          <w:lang w:val="uk-UA" w:eastAsia="uk-UA"/>
        </w:rPr>
        <w:t xml:space="preserve">винагород персоналу. Зв’язок </w:t>
      </w:r>
      <w:r w:rsidR="007637E9" w:rsidRPr="00860BC5">
        <w:rPr>
          <w:rFonts w:ascii="Cambria" w:hAnsi="Cambria"/>
          <w:iCs/>
          <w:sz w:val="24"/>
          <w:szCs w:val="24"/>
          <w:lang w:val="uk-UA"/>
        </w:rPr>
        <w:t>стратегії та політики винагород (компенсаційної політики) з</w:t>
      </w:r>
      <w:r w:rsidR="007637E9" w:rsidRPr="00860BC5">
        <w:rPr>
          <w:rFonts w:ascii="Cambria" w:hAnsi="Cambria"/>
          <w:sz w:val="24"/>
          <w:szCs w:val="24"/>
          <w:lang w:val="uk-UA"/>
        </w:rPr>
        <w:t xml:space="preserve"> </w:t>
      </w:r>
      <w:r w:rsidR="007637E9" w:rsidRPr="00860BC5">
        <w:rPr>
          <w:rFonts w:ascii="Cambria" w:hAnsi="Cambria"/>
          <w:bCs/>
          <w:iCs/>
          <w:sz w:val="24"/>
          <w:szCs w:val="24"/>
          <w:lang w:val="uk-UA"/>
        </w:rPr>
        <w:t xml:space="preserve">процесом стратегічного планування в організації. Оцінка ефективності стратегії винагород персоналу за визначеними критеріями. </w:t>
      </w:r>
      <w:r w:rsidR="007637E9" w:rsidRPr="00860BC5">
        <w:rPr>
          <w:rFonts w:ascii="Cambria" w:hAnsi="Cambria"/>
          <w:iCs/>
          <w:sz w:val="24"/>
          <w:szCs w:val="24"/>
          <w:lang w:val="uk-UA"/>
        </w:rPr>
        <w:t>Перевірка зв’язаності політики винагород з політикою управління персоналом.</w:t>
      </w:r>
      <w:r w:rsidR="00813A96" w:rsidRPr="00860BC5">
        <w:rPr>
          <w:rFonts w:ascii="Cambria" w:hAnsi="Cambria"/>
          <w:iCs/>
          <w:sz w:val="24"/>
          <w:szCs w:val="24"/>
          <w:lang w:val="uk-UA"/>
        </w:rPr>
        <w:t xml:space="preserve"> </w:t>
      </w:r>
      <w:r w:rsidR="007637E9" w:rsidRPr="00860BC5">
        <w:rPr>
          <w:rFonts w:ascii="Cambria" w:hAnsi="Cambria"/>
          <w:bCs/>
          <w:iCs/>
          <w:sz w:val="24"/>
          <w:szCs w:val="24"/>
          <w:lang w:val="uk-UA" w:eastAsia="uk-UA"/>
        </w:rPr>
        <w:t>Стратегічний аналіз та оцінка р</w:t>
      </w:r>
      <w:r w:rsidR="007637E9" w:rsidRPr="00860BC5">
        <w:rPr>
          <w:rFonts w:ascii="Cambria" w:hAnsi="Cambria"/>
          <w:bCs/>
          <w:iCs/>
          <w:sz w:val="24"/>
          <w:szCs w:val="24"/>
          <w:lang w:val="uk-UA"/>
        </w:rPr>
        <w:t xml:space="preserve">івня та структури заробітної плати персоналу організації </w:t>
      </w:r>
      <w:r w:rsidR="007637E9" w:rsidRPr="00860BC5">
        <w:rPr>
          <w:rFonts w:ascii="Cambria" w:hAnsi="Cambria"/>
          <w:iCs/>
          <w:sz w:val="24"/>
          <w:szCs w:val="24"/>
          <w:lang w:val="uk-UA"/>
        </w:rPr>
        <w:t xml:space="preserve">стосовно: </w:t>
      </w:r>
      <w:r w:rsidR="007637E9" w:rsidRPr="00860BC5">
        <w:rPr>
          <w:rFonts w:ascii="Cambria" w:hAnsi="Cambria"/>
          <w:sz w:val="24"/>
          <w:szCs w:val="24"/>
          <w:lang w:val="uk-UA"/>
        </w:rPr>
        <w:t>ринку праці; вимог внутрішньої справедливості; розвитку кар’єри працівників.</w:t>
      </w:r>
    </w:p>
    <w:p w:rsidR="004536CE" w:rsidRPr="00860BC5" w:rsidRDefault="00AA7BC8" w:rsidP="00D7237D">
      <w:pPr>
        <w:pStyle w:val="2"/>
        <w:jc w:val="center"/>
        <w:rPr>
          <w:rFonts w:ascii="Cambria" w:hAnsi="Cambria"/>
          <w:lang w:val="uk-UA"/>
        </w:rPr>
      </w:pPr>
      <w:bookmarkStart w:id="12" w:name="_Toc84197307"/>
      <w:r w:rsidRPr="00860BC5">
        <w:rPr>
          <w:rFonts w:ascii="Cambria" w:hAnsi="Cambria" w:cs="Times New Roman"/>
          <w:sz w:val="24"/>
          <w:szCs w:val="24"/>
          <w:lang w:val="uk-UA"/>
        </w:rPr>
        <w:t>Тема</w:t>
      </w:r>
      <w:r w:rsidRPr="00860BC5">
        <w:rPr>
          <w:rFonts w:ascii="Cambria" w:eastAsia="Calibri" w:hAnsi="Cambria" w:cs="Times New Roman"/>
          <w:sz w:val="24"/>
          <w:szCs w:val="24"/>
          <w:lang w:val="uk-UA"/>
        </w:rPr>
        <w:t xml:space="preserve"> 10. HR</w:t>
      </w:r>
      <w:r w:rsidRPr="00860BC5">
        <w:rPr>
          <w:rFonts w:ascii="Cambria" w:hAnsi="Cambria" w:cs="Times New Roman"/>
          <w:sz w:val="24"/>
          <w:szCs w:val="24"/>
          <w:lang w:val="uk-UA"/>
        </w:rPr>
        <w:t>-</w:t>
      </w:r>
      <w:r w:rsidR="002B7F02" w:rsidRPr="00860BC5">
        <w:rPr>
          <w:rFonts w:ascii="Cambria" w:hAnsi="Cambria" w:cs="Times New Roman"/>
          <w:sz w:val="24"/>
          <w:szCs w:val="24"/>
          <w:lang w:val="uk-UA"/>
        </w:rPr>
        <w:t xml:space="preserve">метрики </w:t>
      </w:r>
      <w:r w:rsidRPr="00860BC5">
        <w:rPr>
          <w:rFonts w:ascii="Cambria" w:hAnsi="Cambria" w:cs="Times New Roman"/>
          <w:sz w:val="24"/>
          <w:szCs w:val="24"/>
          <w:lang w:val="uk-UA"/>
        </w:rPr>
        <w:t>охорони праці та навколишнього середовища</w:t>
      </w:r>
      <w:bookmarkEnd w:id="12"/>
    </w:p>
    <w:p w:rsidR="007E4E5B" w:rsidRPr="00860BC5" w:rsidRDefault="00980451" w:rsidP="007E4E5B">
      <w:pPr>
        <w:pStyle w:val="a4"/>
        <w:widowControl w:val="0"/>
        <w:spacing w:line="240" w:lineRule="auto"/>
        <w:ind w:firstLine="709"/>
        <w:jc w:val="both"/>
        <w:rPr>
          <w:rFonts w:ascii="Cambria" w:hAnsi="Cambria"/>
          <w:b w:val="0"/>
          <w:bCs/>
          <w:sz w:val="24"/>
          <w:szCs w:val="24"/>
        </w:rPr>
      </w:pPr>
      <w:r w:rsidRPr="00860BC5">
        <w:rPr>
          <w:rFonts w:ascii="Cambria" w:eastAsia="Calibri" w:hAnsi="Cambria"/>
          <w:b w:val="0"/>
          <w:sz w:val="24"/>
          <w:szCs w:val="24"/>
        </w:rPr>
        <w:t>HR-</w:t>
      </w:r>
      <w:r w:rsidR="002A3BC3" w:rsidRPr="00860BC5">
        <w:rPr>
          <w:rFonts w:ascii="Cambria" w:eastAsia="Calibri" w:hAnsi="Cambria"/>
          <w:b w:val="0"/>
          <w:sz w:val="24"/>
          <w:szCs w:val="24"/>
        </w:rPr>
        <w:t xml:space="preserve"> аналі</w:t>
      </w:r>
      <w:r w:rsidR="007E4E5B" w:rsidRPr="00860BC5">
        <w:rPr>
          <w:rFonts w:ascii="Cambria" w:eastAsia="Calibri" w:hAnsi="Cambria"/>
          <w:b w:val="0"/>
          <w:sz w:val="24"/>
          <w:szCs w:val="24"/>
        </w:rPr>
        <w:t>тика</w:t>
      </w:r>
      <w:r w:rsidR="002A3BC3" w:rsidRPr="00860BC5">
        <w:rPr>
          <w:rFonts w:ascii="Cambria" w:eastAsia="Calibri" w:hAnsi="Cambria"/>
          <w:b w:val="0"/>
          <w:sz w:val="24"/>
          <w:szCs w:val="24"/>
        </w:rPr>
        <w:t xml:space="preserve"> </w:t>
      </w:r>
      <w:r w:rsidR="007E4E5B" w:rsidRPr="00860BC5">
        <w:rPr>
          <w:rFonts w:ascii="Cambria" w:eastAsia="Calibri" w:hAnsi="Cambria"/>
          <w:b w:val="0"/>
          <w:sz w:val="24"/>
          <w:szCs w:val="24"/>
        </w:rPr>
        <w:t xml:space="preserve">та аудит </w:t>
      </w:r>
      <w:r w:rsidRPr="00860BC5">
        <w:rPr>
          <w:rFonts w:ascii="Cambria" w:eastAsia="Calibri" w:hAnsi="Cambria"/>
          <w:b w:val="0"/>
          <w:sz w:val="24"/>
          <w:szCs w:val="24"/>
        </w:rPr>
        <w:t>охорони праці</w:t>
      </w:r>
      <w:r w:rsidR="00302916" w:rsidRPr="00860BC5">
        <w:rPr>
          <w:rFonts w:ascii="Cambria" w:eastAsia="Calibri" w:hAnsi="Cambria"/>
          <w:b w:val="0"/>
          <w:sz w:val="24"/>
          <w:szCs w:val="24"/>
        </w:rPr>
        <w:t xml:space="preserve"> (СУП-системи управління охороною праці)</w:t>
      </w:r>
      <w:r w:rsidR="007E4E5B" w:rsidRPr="00860BC5">
        <w:rPr>
          <w:rFonts w:ascii="Cambria" w:eastAsia="Calibri" w:hAnsi="Cambria"/>
          <w:b w:val="0"/>
          <w:sz w:val="24"/>
          <w:szCs w:val="24"/>
        </w:rPr>
        <w:t xml:space="preserve"> та їх </w:t>
      </w:r>
      <w:r w:rsidR="007E4E5B" w:rsidRPr="00860BC5">
        <w:rPr>
          <w:rFonts w:ascii="Cambria" w:hAnsi="Cambria"/>
          <w:b w:val="0"/>
          <w:bCs/>
          <w:sz w:val="24"/>
          <w:szCs w:val="24"/>
        </w:rPr>
        <w:t>місце у загальній системі управління охороною праці (СУОП) та у інтегрованій системі менеджменту організації.</w:t>
      </w:r>
      <w:r w:rsidR="007E4E5B" w:rsidRPr="00860BC5">
        <w:rPr>
          <w:rFonts w:ascii="Cambria" w:eastAsia="Calibri" w:hAnsi="Cambria"/>
          <w:b w:val="0"/>
          <w:sz w:val="24"/>
          <w:szCs w:val="24"/>
        </w:rPr>
        <w:t xml:space="preserve"> </w:t>
      </w:r>
      <w:r w:rsidR="007E4E5B" w:rsidRPr="00860BC5">
        <w:rPr>
          <w:rFonts w:ascii="Cambria" w:hAnsi="Cambria"/>
          <w:b w:val="0"/>
          <w:bCs/>
          <w:sz w:val="24"/>
          <w:szCs w:val="24"/>
          <w:lang w:eastAsia="uk-UA"/>
        </w:rPr>
        <w:t xml:space="preserve">Місце аудиту СУОП у процесах змін та аналізу СУОП. </w:t>
      </w:r>
      <w:r w:rsidR="007E4E5B" w:rsidRPr="00860BC5">
        <w:rPr>
          <w:rFonts w:ascii="Cambria" w:hAnsi="Cambria"/>
          <w:b w:val="0"/>
          <w:bCs/>
          <w:sz w:val="24"/>
          <w:szCs w:val="24"/>
        </w:rPr>
        <w:t xml:space="preserve">Аудит СУОП. </w:t>
      </w:r>
    </w:p>
    <w:p w:rsidR="00D26A9F" w:rsidRPr="00860BC5" w:rsidRDefault="00AA7BC8" w:rsidP="00D26A9F">
      <w:pPr>
        <w:pStyle w:val="31"/>
        <w:tabs>
          <w:tab w:val="left" w:pos="851"/>
          <w:tab w:val="left" w:pos="1134"/>
        </w:tabs>
        <w:ind w:right="0"/>
        <w:rPr>
          <w:rFonts w:ascii="Cambria" w:hAnsi="Cambria"/>
          <w:sz w:val="24"/>
          <w:szCs w:val="24"/>
          <w:lang w:eastAsia="ru-RU"/>
        </w:rPr>
      </w:pPr>
      <w:r w:rsidRPr="00860BC5">
        <w:rPr>
          <w:rFonts w:ascii="Cambria" w:hAnsi="Cambria"/>
          <w:sz w:val="24"/>
          <w:szCs w:val="24"/>
        </w:rPr>
        <w:t>Методичні засади аналізу ефективності функціонування системи управління охороною праці організації.</w:t>
      </w:r>
      <w:r w:rsidR="00AD00B7" w:rsidRPr="00860BC5">
        <w:rPr>
          <w:rFonts w:ascii="Cambria" w:hAnsi="Cambria"/>
          <w:sz w:val="24"/>
          <w:szCs w:val="24"/>
        </w:rPr>
        <w:t xml:space="preserve"> </w:t>
      </w:r>
      <w:r w:rsidRPr="00860BC5">
        <w:rPr>
          <w:rFonts w:ascii="Cambria" w:hAnsi="Cambria"/>
          <w:sz w:val="24"/>
          <w:szCs w:val="24"/>
        </w:rPr>
        <w:t>Оцінка програм та звітів з управл</w:t>
      </w:r>
      <w:r w:rsidR="007E4E5B" w:rsidRPr="00860BC5">
        <w:rPr>
          <w:rFonts w:ascii="Cambria" w:hAnsi="Cambria"/>
          <w:sz w:val="24"/>
          <w:szCs w:val="24"/>
        </w:rPr>
        <w:t>іння охороною праці організації. П</w:t>
      </w:r>
      <w:r w:rsidR="003975C8" w:rsidRPr="00860BC5">
        <w:rPr>
          <w:rFonts w:ascii="Cambria" w:eastAsia="Calibri" w:hAnsi="Cambria"/>
          <w:sz w:val="24"/>
          <w:szCs w:val="24"/>
        </w:rPr>
        <w:t xml:space="preserve">оказники </w:t>
      </w:r>
      <w:r w:rsidRPr="00860BC5">
        <w:rPr>
          <w:rFonts w:ascii="Cambria" w:eastAsia="Calibri" w:hAnsi="Cambria"/>
          <w:sz w:val="24"/>
          <w:szCs w:val="24"/>
          <w:lang w:eastAsia="uk-UA"/>
        </w:rPr>
        <w:t>виробничого травматизму</w:t>
      </w:r>
      <w:r w:rsidR="008245B1" w:rsidRPr="00860BC5">
        <w:rPr>
          <w:rFonts w:ascii="Cambria" w:eastAsia="Calibri" w:hAnsi="Cambria"/>
          <w:sz w:val="24"/>
          <w:szCs w:val="24"/>
          <w:lang w:eastAsia="uk-UA"/>
        </w:rPr>
        <w:t>, п</w:t>
      </w:r>
      <w:r w:rsidR="003975C8" w:rsidRPr="00860BC5">
        <w:rPr>
          <w:rFonts w:ascii="Cambria" w:eastAsia="Calibri" w:hAnsi="Cambria"/>
          <w:sz w:val="24"/>
          <w:szCs w:val="24"/>
        </w:rPr>
        <w:t>оказн</w:t>
      </w:r>
      <w:r w:rsidR="00980451" w:rsidRPr="00860BC5">
        <w:rPr>
          <w:rFonts w:ascii="Cambria" w:eastAsia="Calibri" w:hAnsi="Cambria"/>
          <w:sz w:val="24"/>
          <w:szCs w:val="24"/>
        </w:rPr>
        <w:t>и</w:t>
      </w:r>
      <w:r w:rsidR="003975C8" w:rsidRPr="00860BC5">
        <w:rPr>
          <w:rFonts w:ascii="Cambria" w:eastAsia="Calibri" w:hAnsi="Cambria"/>
          <w:sz w:val="24"/>
          <w:szCs w:val="24"/>
        </w:rPr>
        <w:t>ки</w:t>
      </w:r>
      <w:r w:rsidRPr="00860BC5">
        <w:rPr>
          <w:rFonts w:ascii="Cambria" w:eastAsia="Calibri" w:hAnsi="Cambria"/>
          <w:sz w:val="24"/>
          <w:szCs w:val="24"/>
          <w:lang w:eastAsia="uk-UA"/>
        </w:rPr>
        <w:t xml:space="preserve"> професійних захворювань.</w:t>
      </w:r>
      <w:r w:rsidRPr="00860BC5">
        <w:rPr>
          <w:rFonts w:ascii="Cambria" w:hAnsi="Cambria"/>
          <w:sz w:val="24"/>
          <w:szCs w:val="24"/>
          <w:lang w:eastAsia="ru-RU"/>
        </w:rPr>
        <w:t xml:space="preserve"> </w:t>
      </w:r>
    </w:p>
    <w:p w:rsidR="00795AE2" w:rsidRPr="00860BC5" w:rsidRDefault="00795AE2" w:rsidP="00795AE2">
      <w:pPr>
        <w:pStyle w:val="a6"/>
        <w:spacing w:after="0" w:line="240" w:lineRule="auto"/>
        <w:ind w:left="0" w:firstLine="709"/>
        <w:rPr>
          <w:rFonts w:ascii="Cambria" w:hAnsi="Cambria"/>
          <w:sz w:val="24"/>
          <w:szCs w:val="24"/>
          <w:lang w:val="uk-UA"/>
        </w:rPr>
      </w:pPr>
      <w:r w:rsidRPr="00860BC5">
        <w:rPr>
          <w:rFonts w:ascii="Cambria" w:hAnsi="Cambria"/>
          <w:sz w:val="24"/>
          <w:szCs w:val="24"/>
          <w:lang w:val="uk-UA"/>
        </w:rPr>
        <w:t xml:space="preserve">Соціальні показники стану охорони праці. Економічні показники стану охорони праці. Інтегральна оцінка соціально-економічних показників стану охорони праці. Критерійні показники стану охорони праці. </w:t>
      </w:r>
    </w:p>
    <w:p w:rsidR="00795AE2" w:rsidRPr="00860BC5" w:rsidRDefault="001D0E4B" w:rsidP="00D26A9F">
      <w:pPr>
        <w:pStyle w:val="31"/>
        <w:tabs>
          <w:tab w:val="left" w:pos="851"/>
          <w:tab w:val="left" w:pos="1134"/>
        </w:tabs>
        <w:ind w:right="0"/>
        <w:rPr>
          <w:rFonts w:ascii="Cambria" w:hAnsi="Cambria"/>
          <w:sz w:val="24"/>
          <w:szCs w:val="24"/>
        </w:rPr>
      </w:pPr>
      <w:r w:rsidRPr="00860BC5">
        <w:rPr>
          <w:rFonts w:ascii="Cambria" w:hAnsi="Cambria"/>
          <w:sz w:val="24"/>
          <w:szCs w:val="24"/>
          <w:lang w:eastAsia="uk-UA"/>
        </w:rPr>
        <w:t>П</w:t>
      </w:r>
      <w:r w:rsidR="003975C8" w:rsidRPr="00860BC5">
        <w:rPr>
          <w:rFonts w:ascii="Cambria" w:eastAsia="Calibri" w:hAnsi="Cambria"/>
          <w:sz w:val="24"/>
          <w:szCs w:val="24"/>
        </w:rPr>
        <w:t xml:space="preserve">оказники </w:t>
      </w:r>
      <w:r w:rsidR="00AA7BC8" w:rsidRPr="00860BC5">
        <w:rPr>
          <w:rFonts w:ascii="Cambria" w:eastAsia="Calibri" w:hAnsi="Cambria"/>
          <w:sz w:val="24"/>
          <w:szCs w:val="24"/>
        </w:rPr>
        <w:t>с</w:t>
      </w:r>
      <w:r w:rsidR="00AA7BC8" w:rsidRPr="00860BC5">
        <w:rPr>
          <w:rFonts w:ascii="Cambria" w:hAnsi="Cambria"/>
          <w:sz w:val="24"/>
          <w:szCs w:val="24"/>
          <w:lang w:eastAsia="uk-UA"/>
        </w:rPr>
        <w:t>амодіагностики робочих умов персоналу організації.</w:t>
      </w:r>
      <w:r w:rsidR="00AD00B7" w:rsidRPr="00860BC5">
        <w:rPr>
          <w:rFonts w:ascii="Cambria" w:hAnsi="Cambria"/>
          <w:sz w:val="24"/>
          <w:szCs w:val="24"/>
          <w:lang w:eastAsia="uk-UA"/>
        </w:rPr>
        <w:t xml:space="preserve"> </w:t>
      </w:r>
      <w:r w:rsidR="0071694C" w:rsidRPr="00860BC5">
        <w:rPr>
          <w:rFonts w:ascii="Cambria" w:hAnsi="Cambria"/>
          <w:sz w:val="24"/>
          <w:szCs w:val="24"/>
        </w:rPr>
        <w:t>Зв'язок частоти порушень правил внутрішнього розпорядку, охорони праці, з різними характеристиками персоналу.</w:t>
      </w:r>
      <w:r w:rsidR="008245B1" w:rsidRPr="00860BC5">
        <w:rPr>
          <w:rFonts w:ascii="Cambria" w:hAnsi="Cambria"/>
          <w:sz w:val="24"/>
          <w:szCs w:val="24"/>
        </w:rPr>
        <w:t xml:space="preserve"> </w:t>
      </w:r>
      <w:r w:rsidR="00CE3679" w:rsidRPr="00860BC5">
        <w:rPr>
          <w:rFonts w:ascii="Cambria" w:hAnsi="Cambria"/>
          <w:sz w:val="24"/>
          <w:szCs w:val="24"/>
        </w:rPr>
        <w:t>Аналіз витрат, пов'язаних з втратою працездатності, виробничими травмами і т.д.</w:t>
      </w:r>
      <w:r w:rsidR="008245B1" w:rsidRPr="00860BC5">
        <w:rPr>
          <w:rFonts w:ascii="Cambria" w:hAnsi="Cambria"/>
          <w:sz w:val="24"/>
          <w:szCs w:val="24"/>
        </w:rPr>
        <w:t xml:space="preserve"> </w:t>
      </w:r>
    </w:p>
    <w:p w:rsidR="00302916" w:rsidRPr="00860BC5" w:rsidRDefault="008245B1" w:rsidP="00D26A9F">
      <w:pPr>
        <w:pStyle w:val="31"/>
        <w:tabs>
          <w:tab w:val="left" w:pos="851"/>
          <w:tab w:val="left" w:pos="1134"/>
        </w:tabs>
        <w:ind w:right="0"/>
        <w:rPr>
          <w:rFonts w:ascii="Cambria" w:hAnsi="Cambria"/>
          <w:sz w:val="24"/>
          <w:szCs w:val="24"/>
        </w:rPr>
      </w:pPr>
      <w:r w:rsidRPr="00860BC5">
        <w:rPr>
          <w:rFonts w:ascii="Cambria" w:hAnsi="Cambria"/>
          <w:sz w:val="24"/>
          <w:szCs w:val="24"/>
        </w:rPr>
        <w:t>Соціально-екологічн</w:t>
      </w:r>
      <w:r w:rsidR="00795AE2" w:rsidRPr="00860BC5">
        <w:rPr>
          <w:rFonts w:ascii="Cambria" w:hAnsi="Cambria"/>
          <w:sz w:val="24"/>
          <w:szCs w:val="24"/>
        </w:rPr>
        <w:t>а</w:t>
      </w:r>
      <w:r w:rsidRPr="00860BC5">
        <w:rPr>
          <w:rFonts w:ascii="Cambria" w:hAnsi="Cambria"/>
          <w:sz w:val="24"/>
          <w:szCs w:val="24"/>
        </w:rPr>
        <w:t xml:space="preserve"> </w:t>
      </w:r>
      <w:r w:rsidRPr="00860BC5">
        <w:rPr>
          <w:rFonts w:ascii="Cambria" w:eastAsia="Calibri" w:hAnsi="Cambria"/>
          <w:sz w:val="24"/>
          <w:szCs w:val="24"/>
        </w:rPr>
        <w:t>HR-аналі</w:t>
      </w:r>
      <w:r w:rsidR="00795AE2" w:rsidRPr="00860BC5">
        <w:rPr>
          <w:rFonts w:ascii="Cambria" w:eastAsia="Calibri" w:hAnsi="Cambria"/>
          <w:sz w:val="24"/>
          <w:szCs w:val="24"/>
        </w:rPr>
        <w:t>тика</w:t>
      </w:r>
      <w:r w:rsidRPr="00860BC5">
        <w:rPr>
          <w:rFonts w:ascii="Cambria" w:eastAsia="Calibri" w:hAnsi="Cambria"/>
          <w:sz w:val="24"/>
          <w:szCs w:val="24"/>
        </w:rPr>
        <w:t xml:space="preserve"> та HR показники</w:t>
      </w:r>
      <w:r w:rsidRPr="00860BC5">
        <w:rPr>
          <w:rFonts w:ascii="Cambria" w:hAnsi="Cambria"/>
          <w:sz w:val="24"/>
          <w:szCs w:val="24"/>
        </w:rPr>
        <w:t>.</w:t>
      </w:r>
      <w:r w:rsidR="00D855FB" w:rsidRPr="00860BC5">
        <w:rPr>
          <w:rFonts w:ascii="Cambria" w:hAnsi="Cambria"/>
          <w:sz w:val="24"/>
          <w:szCs w:val="24"/>
        </w:rPr>
        <w:t xml:space="preserve"> </w:t>
      </w:r>
    </w:p>
    <w:p w:rsidR="00795AE2" w:rsidRPr="00860BC5" w:rsidRDefault="00AA7BC8" w:rsidP="00D7237D">
      <w:pPr>
        <w:pStyle w:val="2"/>
        <w:jc w:val="center"/>
        <w:rPr>
          <w:rFonts w:ascii="Cambria" w:eastAsia="Calibri" w:hAnsi="Cambria" w:cs="Times New Roman"/>
          <w:b w:val="0"/>
          <w:sz w:val="24"/>
          <w:szCs w:val="24"/>
          <w:lang w:val="uk-UA"/>
        </w:rPr>
      </w:pPr>
      <w:bookmarkStart w:id="13" w:name="_Toc84197308"/>
      <w:r w:rsidRPr="00860BC5">
        <w:rPr>
          <w:rFonts w:ascii="Cambria" w:hAnsi="Cambria" w:cs="Times New Roman"/>
          <w:sz w:val="24"/>
          <w:szCs w:val="24"/>
          <w:lang w:val="uk-UA"/>
        </w:rPr>
        <w:t>Тема</w:t>
      </w:r>
      <w:r w:rsidR="000155B6" w:rsidRPr="00860BC5">
        <w:rPr>
          <w:rFonts w:ascii="Cambria" w:eastAsia="Calibri" w:hAnsi="Cambria" w:cs="Times New Roman"/>
          <w:sz w:val="24"/>
          <w:szCs w:val="24"/>
          <w:lang w:val="uk-UA"/>
        </w:rPr>
        <w:t xml:space="preserve"> 11. А</w:t>
      </w:r>
      <w:r w:rsidRPr="00860BC5">
        <w:rPr>
          <w:rFonts w:ascii="Cambria" w:eastAsia="Calibri" w:hAnsi="Cambria" w:cs="Times New Roman"/>
          <w:sz w:val="24"/>
          <w:szCs w:val="24"/>
          <w:lang w:val="uk-UA"/>
        </w:rPr>
        <w:t>налі</w:t>
      </w:r>
      <w:r w:rsidR="000155B6" w:rsidRPr="00860BC5">
        <w:rPr>
          <w:rFonts w:ascii="Cambria" w:eastAsia="Calibri" w:hAnsi="Cambria" w:cs="Times New Roman"/>
          <w:sz w:val="24"/>
          <w:szCs w:val="24"/>
          <w:lang w:val="uk-UA"/>
        </w:rPr>
        <w:t>з</w:t>
      </w:r>
      <w:r w:rsidRPr="00860BC5">
        <w:rPr>
          <w:rFonts w:ascii="Cambria" w:eastAsia="Calibri" w:hAnsi="Cambria" w:cs="Times New Roman"/>
          <w:sz w:val="24"/>
          <w:szCs w:val="24"/>
          <w:lang w:val="uk-UA"/>
        </w:rPr>
        <w:t xml:space="preserve"> соціального розвитку</w:t>
      </w:r>
      <w:r w:rsidR="00B55FB9" w:rsidRPr="00860BC5">
        <w:rPr>
          <w:rFonts w:ascii="Cambria" w:eastAsia="Calibri" w:hAnsi="Cambria" w:cs="Times New Roman"/>
          <w:sz w:val="24"/>
          <w:szCs w:val="24"/>
          <w:lang w:val="uk-UA"/>
        </w:rPr>
        <w:t xml:space="preserve"> організації</w:t>
      </w:r>
      <w:bookmarkEnd w:id="13"/>
    </w:p>
    <w:p w:rsidR="00795AE2" w:rsidRPr="00860BC5" w:rsidRDefault="0067322A" w:rsidP="00795AE2">
      <w:pPr>
        <w:pStyle w:val="31"/>
        <w:tabs>
          <w:tab w:val="left" w:pos="851"/>
          <w:tab w:val="left" w:pos="1134"/>
        </w:tabs>
        <w:ind w:right="0"/>
        <w:rPr>
          <w:rFonts w:ascii="Cambria" w:eastAsia="Calibri" w:hAnsi="Cambria"/>
          <w:sz w:val="24"/>
          <w:szCs w:val="24"/>
        </w:rPr>
      </w:pPr>
      <w:r w:rsidRPr="00860BC5">
        <w:rPr>
          <w:rFonts w:ascii="Cambria" w:eastAsia="Calibri" w:hAnsi="Cambria"/>
          <w:sz w:val="24"/>
          <w:szCs w:val="24"/>
        </w:rPr>
        <w:t>HR-</w:t>
      </w:r>
      <w:r w:rsidR="00265CC4" w:rsidRPr="00860BC5">
        <w:rPr>
          <w:rFonts w:ascii="Cambria" w:eastAsia="Calibri" w:hAnsi="Cambria"/>
          <w:sz w:val="24"/>
          <w:szCs w:val="24"/>
        </w:rPr>
        <w:t>аналі</w:t>
      </w:r>
      <w:r w:rsidR="00795AE2" w:rsidRPr="00860BC5">
        <w:rPr>
          <w:rFonts w:ascii="Cambria" w:eastAsia="Calibri" w:hAnsi="Cambria"/>
          <w:sz w:val="24"/>
          <w:szCs w:val="24"/>
        </w:rPr>
        <w:t>тика</w:t>
      </w:r>
      <w:r w:rsidR="00265CC4" w:rsidRPr="00860BC5">
        <w:rPr>
          <w:rFonts w:ascii="Cambria" w:eastAsia="Calibri" w:hAnsi="Cambria"/>
          <w:sz w:val="24"/>
          <w:szCs w:val="24"/>
        </w:rPr>
        <w:t xml:space="preserve"> </w:t>
      </w:r>
      <w:r w:rsidRPr="00860BC5">
        <w:rPr>
          <w:rFonts w:ascii="Cambria" w:eastAsia="Calibri" w:hAnsi="Cambria"/>
          <w:sz w:val="24"/>
          <w:szCs w:val="24"/>
        </w:rPr>
        <w:t xml:space="preserve">соціального розвитку організації. </w:t>
      </w:r>
      <w:r w:rsidR="00795AE2" w:rsidRPr="00860BC5">
        <w:rPr>
          <w:rFonts w:ascii="Cambria" w:hAnsi="Cambria"/>
          <w:sz w:val="24"/>
          <w:szCs w:val="24"/>
        </w:rPr>
        <w:t>Основні цілі аналізу формування та використання коштів, що спрямовуються на соціальний розвиток організації. Основні напрями та показники аналізу фонду соціального розвитку (ФСР) організації.</w:t>
      </w:r>
    </w:p>
    <w:p w:rsidR="00FC1504" w:rsidRPr="00860BC5" w:rsidRDefault="00A90DDF" w:rsidP="00D26A9F">
      <w:pPr>
        <w:widowControl w:val="0"/>
        <w:shd w:val="clear" w:color="auto" w:fill="FFFFFF"/>
        <w:tabs>
          <w:tab w:val="left" w:pos="851"/>
          <w:tab w:val="left" w:pos="1134"/>
        </w:tabs>
        <w:spacing w:line="240" w:lineRule="auto"/>
        <w:ind w:firstLine="709"/>
        <w:rPr>
          <w:rFonts w:ascii="Cambria" w:hAnsi="Cambria" w:cs="Times New Roman"/>
          <w:bCs/>
          <w:sz w:val="24"/>
          <w:szCs w:val="24"/>
          <w:lang w:val="uk-UA"/>
        </w:rPr>
      </w:pPr>
      <w:r w:rsidRPr="00860BC5">
        <w:rPr>
          <w:rFonts w:ascii="Cambria" w:eastAsia="Calibri" w:hAnsi="Cambria" w:cs="Times New Roman"/>
          <w:sz w:val="24"/>
          <w:szCs w:val="24"/>
          <w:lang w:val="uk-UA"/>
        </w:rPr>
        <w:t>HR</w:t>
      </w:r>
      <w:r w:rsidR="0067322A" w:rsidRPr="00860BC5">
        <w:rPr>
          <w:rFonts w:ascii="Cambria" w:eastAsia="Calibri" w:hAnsi="Cambria" w:cs="Times New Roman"/>
          <w:sz w:val="24"/>
          <w:szCs w:val="24"/>
          <w:lang w:val="uk-UA"/>
        </w:rPr>
        <w:t xml:space="preserve"> показники </w:t>
      </w:r>
      <w:r w:rsidR="00C73FFA" w:rsidRPr="00860BC5">
        <w:rPr>
          <w:rFonts w:ascii="Cambria" w:eastAsia="Calibri" w:hAnsi="Cambria" w:cs="Times New Roman"/>
          <w:sz w:val="24"/>
          <w:szCs w:val="24"/>
          <w:lang w:val="uk-UA"/>
        </w:rPr>
        <w:t>витрат на</w:t>
      </w:r>
      <w:r w:rsidR="0067322A" w:rsidRPr="00860BC5">
        <w:rPr>
          <w:rFonts w:ascii="Cambria" w:eastAsia="Calibri" w:hAnsi="Cambria" w:cs="Times New Roman"/>
          <w:sz w:val="24"/>
          <w:szCs w:val="24"/>
          <w:lang w:val="uk-UA"/>
        </w:rPr>
        <w:t xml:space="preserve"> </w:t>
      </w:r>
      <w:r w:rsidR="00FF4119" w:rsidRPr="00860BC5">
        <w:rPr>
          <w:rFonts w:ascii="Cambria" w:hAnsi="Cambria" w:cs="Times New Roman"/>
          <w:bCs/>
          <w:sz w:val="24"/>
          <w:szCs w:val="24"/>
          <w:lang w:val="uk-UA"/>
        </w:rPr>
        <w:t>соціальн</w:t>
      </w:r>
      <w:r w:rsidR="00C73FFA" w:rsidRPr="00860BC5">
        <w:rPr>
          <w:rFonts w:ascii="Cambria" w:hAnsi="Cambria" w:cs="Times New Roman"/>
          <w:bCs/>
          <w:sz w:val="24"/>
          <w:szCs w:val="24"/>
          <w:lang w:val="uk-UA"/>
        </w:rPr>
        <w:t>ий</w:t>
      </w:r>
      <w:r w:rsidR="00FF4119" w:rsidRPr="00860BC5">
        <w:rPr>
          <w:rFonts w:ascii="Cambria" w:hAnsi="Cambria" w:cs="Times New Roman"/>
          <w:bCs/>
          <w:sz w:val="24"/>
          <w:szCs w:val="24"/>
          <w:lang w:val="uk-UA"/>
        </w:rPr>
        <w:t xml:space="preserve"> розвит</w:t>
      </w:r>
      <w:r w:rsidR="00C73FFA" w:rsidRPr="00860BC5">
        <w:rPr>
          <w:rFonts w:ascii="Cambria" w:hAnsi="Cambria" w:cs="Times New Roman"/>
          <w:bCs/>
          <w:sz w:val="24"/>
          <w:szCs w:val="24"/>
          <w:lang w:val="uk-UA"/>
        </w:rPr>
        <w:t>ок</w:t>
      </w:r>
      <w:r w:rsidR="00FF4119" w:rsidRPr="00860BC5">
        <w:rPr>
          <w:rFonts w:ascii="Cambria" w:hAnsi="Cambria" w:cs="Times New Roman"/>
          <w:bCs/>
          <w:sz w:val="24"/>
          <w:szCs w:val="24"/>
          <w:lang w:val="uk-UA"/>
        </w:rPr>
        <w:t xml:space="preserve"> (</w:t>
      </w:r>
      <w:r w:rsidR="00C73FFA" w:rsidRPr="00860BC5">
        <w:rPr>
          <w:rFonts w:ascii="Cambria" w:hAnsi="Cambria" w:cs="Times New Roman"/>
          <w:bCs/>
          <w:sz w:val="24"/>
          <w:szCs w:val="24"/>
          <w:lang w:val="uk-UA"/>
        </w:rPr>
        <w:t>фонду соціального розвитку</w:t>
      </w:r>
      <w:r w:rsidR="00FF4119" w:rsidRPr="00860BC5">
        <w:rPr>
          <w:rFonts w:ascii="Cambria" w:hAnsi="Cambria" w:cs="Times New Roman"/>
          <w:bCs/>
          <w:sz w:val="24"/>
          <w:szCs w:val="24"/>
          <w:lang w:val="uk-UA"/>
        </w:rPr>
        <w:t>) організації</w:t>
      </w:r>
      <w:r w:rsidRPr="00860BC5">
        <w:rPr>
          <w:rFonts w:ascii="Cambria" w:hAnsi="Cambria" w:cs="Times New Roman"/>
          <w:bCs/>
          <w:sz w:val="24"/>
          <w:szCs w:val="24"/>
          <w:lang w:val="uk-UA"/>
        </w:rPr>
        <w:t>.</w:t>
      </w:r>
      <w:r w:rsidR="005B4FCB" w:rsidRPr="00860BC5">
        <w:rPr>
          <w:rFonts w:ascii="Cambria" w:hAnsi="Cambria" w:cs="Times New Roman"/>
          <w:bCs/>
          <w:sz w:val="24"/>
          <w:szCs w:val="24"/>
          <w:lang w:val="uk-UA"/>
        </w:rPr>
        <w:t xml:space="preserve"> </w:t>
      </w:r>
      <w:r w:rsidR="00174B8C" w:rsidRPr="00860BC5">
        <w:rPr>
          <w:rFonts w:ascii="Cambria" w:hAnsi="Cambria" w:cs="Times New Roman"/>
          <w:bCs/>
          <w:sz w:val="24"/>
          <w:szCs w:val="24"/>
          <w:lang w:val="uk-UA"/>
        </w:rPr>
        <w:t xml:space="preserve">Основні показники оцінки соціального розвитку </w:t>
      </w:r>
      <w:r w:rsidR="00302916" w:rsidRPr="00860BC5">
        <w:rPr>
          <w:rFonts w:ascii="Cambria" w:hAnsi="Cambria" w:cs="Times New Roman"/>
          <w:bCs/>
          <w:sz w:val="24"/>
          <w:szCs w:val="24"/>
          <w:lang w:val="uk-UA"/>
        </w:rPr>
        <w:t>організації</w:t>
      </w:r>
      <w:r w:rsidR="00174B8C" w:rsidRPr="00860BC5">
        <w:rPr>
          <w:rFonts w:ascii="Cambria" w:hAnsi="Cambria" w:cs="Times New Roman"/>
          <w:bCs/>
          <w:sz w:val="24"/>
          <w:szCs w:val="24"/>
          <w:lang w:val="uk-UA"/>
        </w:rPr>
        <w:t xml:space="preserve">. </w:t>
      </w:r>
    </w:p>
    <w:p w:rsidR="00FC1504" w:rsidRPr="00860BC5" w:rsidRDefault="00174B8C" w:rsidP="002B749E">
      <w:pPr>
        <w:pStyle w:val="a3"/>
        <w:widowControl w:val="0"/>
        <w:tabs>
          <w:tab w:val="left" w:pos="851"/>
          <w:tab w:val="left" w:pos="1134"/>
        </w:tabs>
        <w:spacing w:line="240" w:lineRule="auto"/>
        <w:ind w:left="0" w:firstLine="709"/>
        <w:rPr>
          <w:rFonts w:ascii="Cambria" w:hAnsi="Cambria"/>
          <w:sz w:val="24"/>
          <w:szCs w:val="24"/>
          <w:lang w:val="uk-UA"/>
        </w:rPr>
      </w:pPr>
      <w:r w:rsidRPr="00860BC5">
        <w:rPr>
          <w:rFonts w:ascii="Cambria" w:hAnsi="Cambria" w:cs="Times New Roman"/>
          <w:bCs/>
          <w:sz w:val="24"/>
          <w:szCs w:val="24"/>
          <w:lang w:val="uk-UA"/>
        </w:rPr>
        <w:t xml:space="preserve">Показники умов праці та охорони здоров'я. </w:t>
      </w:r>
      <w:r w:rsidR="00FC1504" w:rsidRPr="00860BC5">
        <w:rPr>
          <w:rFonts w:ascii="Cambria" w:hAnsi="Cambria"/>
          <w:bCs/>
          <w:sz w:val="24"/>
          <w:szCs w:val="24"/>
          <w:lang w:val="uk-UA"/>
        </w:rPr>
        <w:t>Наджинг (</w:t>
      </w:r>
      <w:r w:rsidR="00FC1504" w:rsidRPr="00860BC5">
        <w:rPr>
          <w:rFonts w:ascii="Cambria" w:hAnsi="Cambria"/>
          <w:sz w:val="24"/>
          <w:szCs w:val="24"/>
          <w:lang w:val="uk-UA"/>
        </w:rPr>
        <w:t xml:space="preserve">англ. </w:t>
      </w:r>
      <w:r w:rsidR="00FC1504" w:rsidRPr="00860BC5">
        <w:rPr>
          <w:rFonts w:ascii="Cambria" w:hAnsi="Cambria"/>
          <w:bCs/>
          <w:sz w:val="24"/>
          <w:szCs w:val="24"/>
          <w:lang w:val="uk-UA"/>
        </w:rPr>
        <w:t>Nudge -підштовхування) та велл бінг (</w:t>
      </w:r>
      <w:r w:rsidR="00FC1504" w:rsidRPr="00860BC5">
        <w:rPr>
          <w:rFonts w:ascii="Cambria" w:hAnsi="Cambria"/>
          <w:sz w:val="24"/>
          <w:szCs w:val="24"/>
          <w:lang w:val="uk-UA"/>
        </w:rPr>
        <w:t xml:space="preserve">англ. </w:t>
      </w:r>
      <w:r w:rsidR="00FC1504" w:rsidRPr="00860BC5">
        <w:rPr>
          <w:rFonts w:ascii="Cambria" w:hAnsi="Cambria"/>
          <w:bCs/>
          <w:sz w:val="24"/>
          <w:szCs w:val="24"/>
          <w:lang w:val="uk-UA"/>
        </w:rPr>
        <w:t xml:space="preserve">Well Being - благополуччя). </w:t>
      </w:r>
      <w:r w:rsidR="00FC1504" w:rsidRPr="00860BC5">
        <w:rPr>
          <w:rFonts w:ascii="Cambria" w:eastAsia="Calibri" w:hAnsi="Cambria"/>
          <w:sz w:val="24"/>
          <w:szCs w:val="24"/>
          <w:lang w:val="uk-UA"/>
        </w:rPr>
        <w:t>HR-п</w:t>
      </w:r>
      <w:r w:rsidR="00FC1504" w:rsidRPr="00860BC5">
        <w:rPr>
          <w:rFonts w:ascii="Cambria" w:hAnsi="Cambria"/>
          <w:bCs/>
          <w:sz w:val="24"/>
          <w:szCs w:val="24"/>
          <w:lang w:val="uk-UA"/>
        </w:rPr>
        <w:t xml:space="preserve">оказники велл бінгу за ключовими елементами: здоров’я, професійне благополуччя, фінансове становище, соціальні зв’язки, оточення. </w:t>
      </w:r>
      <w:r w:rsidR="002B749E" w:rsidRPr="00860BC5">
        <w:rPr>
          <w:rFonts w:ascii="Cambria" w:hAnsi="Cambria"/>
          <w:sz w:val="24"/>
          <w:szCs w:val="24"/>
          <w:lang w:val="uk-UA"/>
        </w:rPr>
        <w:t xml:space="preserve">Показники умов праці, обладнання робочих міць при віддаленій зайнятості. </w:t>
      </w:r>
      <w:r w:rsidR="00FC1504" w:rsidRPr="00860BC5">
        <w:rPr>
          <w:rFonts w:ascii="Cambria" w:hAnsi="Cambria"/>
          <w:sz w:val="24"/>
          <w:szCs w:val="24"/>
          <w:lang w:val="uk-UA"/>
        </w:rPr>
        <w:t xml:space="preserve">Результати програм благополуччя: соціальний, економічний, організаційний. </w:t>
      </w:r>
    </w:p>
    <w:p w:rsidR="00174B8C" w:rsidRPr="00860BC5" w:rsidRDefault="00174B8C" w:rsidP="00D26A9F">
      <w:pPr>
        <w:widowControl w:val="0"/>
        <w:shd w:val="clear" w:color="auto" w:fill="FFFFFF"/>
        <w:tabs>
          <w:tab w:val="left" w:pos="851"/>
          <w:tab w:val="left" w:pos="1134"/>
        </w:tabs>
        <w:spacing w:line="240" w:lineRule="auto"/>
        <w:ind w:firstLine="709"/>
        <w:rPr>
          <w:rFonts w:ascii="Cambria" w:hAnsi="Cambria" w:cs="Times New Roman"/>
          <w:bCs/>
          <w:sz w:val="24"/>
          <w:szCs w:val="24"/>
          <w:lang w:val="uk-UA"/>
        </w:rPr>
      </w:pPr>
      <w:r w:rsidRPr="00860BC5">
        <w:rPr>
          <w:rFonts w:ascii="Cambria" w:hAnsi="Cambria" w:cs="Times New Roman"/>
          <w:bCs/>
          <w:sz w:val="24"/>
          <w:szCs w:val="24"/>
          <w:lang w:val="uk-UA"/>
        </w:rPr>
        <w:t>Показники культурних і соціально-побутових умов. Загальні показники соціальної стабільності. Показники умов праці (режим праці та умови виробництва). Показники стану виробничого середовища. Інтегральний показник результатів соціального розвитку</w:t>
      </w:r>
      <w:r w:rsidR="00302916" w:rsidRPr="00860BC5">
        <w:rPr>
          <w:rFonts w:ascii="Cambria" w:hAnsi="Cambria" w:cs="Times New Roman"/>
          <w:bCs/>
          <w:sz w:val="24"/>
          <w:szCs w:val="24"/>
          <w:lang w:val="uk-UA"/>
        </w:rPr>
        <w:t xml:space="preserve"> організації.</w:t>
      </w:r>
    </w:p>
    <w:p w:rsidR="00A7093A" w:rsidRPr="00860BC5" w:rsidRDefault="00A7093A" w:rsidP="00476ECA">
      <w:pPr>
        <w:pStyle w:val="31"/>
        <w:tabs>
          <w:tab w:val="left" w:pos="851"/>
          <w:tab w:val="left" w:pos="1134"/>
        </w:tabs>
        <w:ind w:right="0"/>
        <w:rPr>
          <w:rFonts w:ascii="Cambria" w:hAnsi="Cambria"/>
          <w:sz w:val="24"/>
          <w:szCs w:val="24"/>
        </w:rPr>
      </w:pPr>
      <w:r w:rsidRPr="00860BC5">
        <w:rPr>
          <w:rFonts w:ascii="Cambria" w:hAnsi="Cambria"/>
          <w:sz w:val="24"/>
          <w:szCs w:val="24"/>
        </w:rPr>
        <w:t xml:space="preserve">Ресурсно-функціональний підхід до оцінки рівня економічної та кадрової безпеки. HR показники безпеки персоналу. </w:t>
      </w:r>
    </w:p>
    <w:p w:rsidR="00B55FB9" w:rsidRPr="00860BC5" w:rsidRDefault="00B55FB9" w:rsidP="00D7237D">
      <w:pPr>
        <w:pStyle w:val="2"/>
        <w:jc w:val="center"/>
        <w:rPr>
          <w:rFonts w:ascii="Cambria" w:eastAsia="Calibri" w:hAnsi="Cambria" w:cs="Times New Roman"/>
          <w:b w:val="0"/>
          <w:sz w:val="24"/>
          <w:szCs w:val="24"/>
          <w:lang w:val="uk-UA"/>
        </w:rPr>
      </w:pPr>
      <w:bookmarkStart w:id="14" w:name="_Toc84197309"/>
      <w:r w:rsidRPr="00860BC5">
        <w:rPr>
          <w:rFonts w:ascii="Cambria" w:hAnsi="Cambria" w:cs="Times New Roman"/>
          <w:sz w:val="24"/>
          <w:szCs w:val="24"/>
          <w:lang w:val="uk-UA"/>
        </w:rPr>
        <w:t>Тема</w:t>
      </w:r>
      <w:r w:rsidRPr="00860BC5">
        <w:rPr>
          <w:rFonts w:ascii="Cambria" w:eastAsia="Calibri" w:hAnsi="Cambria" w:cs="Times New Roman"/>
          <w:sz w:val="24"/>
          <w:szCs w:val="24"/>
          <w:lang w:val="uk-UA"/>
        </w:rPr>
        <w:t xml:space="preserve"> </w:t>
      </w:r>
      <w:r w:rsidR="003C5249" w:rsidRPr="00860BC5">
        <w:rPr>
          <w:rFonts w:ascii="Cambria" w:eastAsia="Calibri" w:hAnsi="Cambria" w:cs="Times New Roman"/>
          <w:sz w:val="24"/>
          <w:szCs w:val="24"/>
          <w:lang w:val="uk-UA"/>
        </w:rPr>
        <w:t>12.</w:t>
      </w:r>
      <w:r w:rsidR="002B7F02" w:rsidRPr="00860BC5">
        <w:rPr>
          <w:rFonts w:ascii="Cambria" w:eastAsia="Calibri" w:hAnsi="Cambria" w:cs="Times New Roman"/>
          <w:sz w:val="24"/>
          <w:szCs w:val="24"/>
          <w:lang w:val="uk-UA"/>
        </w:rPr>
        <w:t xml:space="preserve"> HR-метрики </w:t>
      </w:r>
      <w:r w:rsidRPr="00860BC5">
        <w:rPr>
          <w:rFonts w:ascii="Cambria" w:eastAsia="Calibri" w:hAnsi="Cambria" w:cs="Times New Roman"/>
          <w:sz w:val="24"/>
          <w:szCs w:val="24"/>
          <w:lang w:val="uk-UA"/>
        </w:rPr>
        <w:t>корпоративної культури</w:t>
      </w:r>
      <w:bookmarkEnd w:id="14"/>
    </w:p>
    <w:p w:rsidR="000D69CF" w:rsidRPr="00860BC5" w:rsidRDefault="000A4B39" w:rsidP="00476ECA">
      <w:pPr>
        <w:widowControl w:val="0"/>
        <w:shd w:val="clear" w:color="auto" w:fill="FFFFFF"/>
        <w:tabs>
          <w:tab w:val="left" w:pos="851"/>
          <w:tab w:val="left" w:pos="1134"/>
        </w:tabs>
        <w:spacing w:line="240" w:lineRule="auto"/>
        <w:ind w:firstLine="709"/>
        <w:rPr>
          <w:rFonts w:ascii="Cambria" w:eastAsia="Calibri" w:hAnsi="Cambria" w:cs="Times New Roman"/>
          <w:sz w:val="24"/>
          <w:szCs w:val="24"/>
          <w:lang w:val="uk-UA"/>
        </w:rPr>
      </w:pPr>
      <w:r w:rsidRPr="00860BC5">
        <w:rPr>
          <w:rFonts w:ascii="Cambria" w:hAnsi="Cambria" w:cs="Times New Roman"/>
          <w:bCs/>
          <w:sz w:val="24"/>
          <w:szCs w:val="24"/>
          <w:lang w:val="uk-UA"/>
        </w:rPr>
        <w:t xml:space="preserve">Структура корпоративної культури та її аналіз. </w:t>
      </w:r>
      <w:r w:rsidR="005B4FCB" w:rsidRPr="00860BC5">
        <w:rPr>
          <w:rFonts w:ascii="Cambria" w:eastAsia="Calibri" w:hAnsi="Cambria" w:cs="Times New Roman"/>
          <w:sz w:val="24"/>
          <w:szCs w:val="24"/>
          <w:lang w:val="uk-UA"/>
        </w:rPr>
        <w:t>HR-аналіз ефективності корпоративної культури</w:t>
      </w:r>
      <w:r w:rsidR="00334471" w:rsidRPr="00860BC5">
        <w:rPr>
          <w:rFonts w:ascii="Cambria" w:eastAsia="Calibri" w:hAnsi="Cambria" w:cs="Times New Roman"/>
          <w:sz w:val="24"/>
          <w:szCs w:val="24"/>
          <w:lang w:val="uk-UA"/>
        </w:rPr>
        <w:t xml:space="preserve"> компанії</w:t>
      </w:r>
      <w:r w:rsidR="005B4FCB" w:rsidRPr="00860BC5">
        <w:rPr>
          <w:rFonts w:ascii="Cambria" w:eastAsia="Calibri" w:hAnsi="Cambria" w:cs="Times New Roman"/>
          <w:sz w:val="24"/>
          <w:szCs w:val="24"/>
          <w:lang w:val="uk-UA"/>
        </w:rPr>
        <w:t>.</w:t>
      </w:r>
      <w:r w:rsidR="00334471" w:rsidRPr="00860BC5">
        <w:rPr>
          <w:rFonts w:ascii="Cambria" w:eastAsia="Calibri" w:hAnsi="Cambria" w:cs="Times New Roman"/>
          <w:sz w:val="24"/>
          <w:szCs w:val="24"/>
          <w:lang w:val="uk-UA"/>
        </w:rPr>
        <w:t xml:space="preserve"> Метод</w:t>
      </w:r>
      <w:r w:rsidR="00441E34" w:rsidRPr="00860BC5">
        <w:rPr>
          <w:rFonts w:ascii="Cambria" w:eastAsia="Calibri" w:hAnsi="Cambria" w:cs="Times New Roman"/>
          <w:sz w:val="24"/>
          <w:szCs w:val="24"/>
          <w:lang w:val="uk-UA"/>
        </w:rPr>
        <w:t>ики дослідження та</w:t>
      </w:r>
      <w:r w:rsidR="00334471" w:rsidRPr="00860BC5">
        <w:rPr>
          <w:rFonts w:ascii="Cambria" w:eastAsia="Calibri" w:hAnsi="Cambria" w:cs="Times New Roman"/>
          <w:sz w:val="24"/>
          <w:szCs w:val="24"/>
          <w:lang w:val="uk-UA"/>
        </w:rPr>
        <w:t xml:space="preserve"> аналізу корпоративної культури.</w:t>
      </w:r>
      <w:r w:rsidR="005B4FCB" w:rsidRPr="00860BC5">
        <w:rPr>
          <w:rFonts w:ascii="Cambria" w:eastAsia="Calibri" w:hAnsi="Cambria" w:cs="Times New Roman"/>
          <w:sz w:val="24"/>
          <w:szCs w:val="24"/>
          <w:lang w:val="uk-UA"/>
        </w:rPr>
        <w:t xml:space="preserve"> </w:t>
      </w:r>
      <w:r w:rsidRPr="00860BC5">
        <w:rPr>
          <w:rFonts w:ascii="Cambria" w:eastAsia="Calibri" w:hAnsi="Cambria" w:cs="Times New Roman"/>
          <w:sz w:val="24"/>
          <w:szCs w:val="24"/>
          <w:lang w:val="uk-UA"/>
        </w:rPr>
        <w:t xml:space="preserve">Інструменти діагностики корпоративної культури. </w:t>
      </w:r>
      <w:r w:rsidR="00357E24" w:rsidRPr="00860BC5">
        <w:rPr>
          <w:rFonts w:ascii="Cambria" w:eastAsia="Calibri" w:hAnsi="Cambria" w:cs="Times New Roman"/>
          <w:sz w:val="24"/>
          <w:szCs w:val="24"/>
          <w:lang w:val="uk-UA"/>
        </w:rPr>
        <w:t xml:space="preserve">Аналіз та оцінка емоційного інтелекту працівників та його вплив на формування корпоративної культури. </w:t>
      </w:r>
    </w:p>
    <w:p w:rsidR="000D69CF" w:rsidRPr="00860BC5" w:rsidRDefault="000A4B39" w:rsidP="00D26A9F">
      <w:pPr>
        <w:widowControl w:val="0"/>
        <w:shd w:val="clear" w:color="auto" w:fill="FFFFFF"/>
        <w:tabs>
          <w:tab w:val="left" w:pos="851"/>
          <w:tab w:val="left" w:pos="1134"/>
        </w:tabs>
        <w:spacing w:line="240" w:lineRule="auto"/>
        <w:ind w:firstLine="709"/>
        <w:rPr>
          <w:rFonts w:ascii="Cambria" w:eastAsia="Calibri" w:hAnsi="Cambria" w:cs="Times New Roman"/>
          <w:sz w:val="24"/>
          <w:szCs w:val="24"/>
          <w:lang w:val="uk-UA"/>
        </w:rPr>
      </w:pPr>
      <w:r w:rsidRPr="00860BC5">
        <w:rPr>
          <w:rFonts w:ascii="Cambria" w:eastAsia="Calibri" w:hAnsi="Cambria" w:cs="Times New Roman"/>
          <w:sz w:val="24"/>
          <w:szCs w:val="24"/>
          <w:lang w:val="uk-UA"/>
        </w:rPr>
        <w:t xml:space="preserve">Показники ефективності корпоративної культури (місія, залученість, узгодженість, адаптивність). КРІ для розрахунку ефективності корпоративної культури. </w:t>
      </w:r>
    </w:p>
    <w:p w:rsidR="00B55FB9" w:rsidRPr="00860BC5" w:rsidRDefault="00B55FB9" w:rsidP="00B55FB9">
      <w:pPr>
        <w:widowControl w:val="0"/>
        <w:tabs>
          <w:tab w:val="left" w:pos="851"/>
          <w:tab w:val="left" w:pos="1134"/>
        </w:tabs>
        <w:spacing w:line="240" w:lineRule="auto"/>
        <w:ind w:firstLine="709"/>
        <w:rPr>
          <w:rFonts w:ascii="Cambria" w:hAnsi="Cambria"/>
          <w:sz w:val="24"/>
          <w:szCs w:val="24"/>
          <w:lang w:val="uk-UA"/>
        </w:rPr>
      </w:pPr>
      <w:r w:rsidRPr="00860BC5">
        <w:rPr>
          <w:rFonts w:ascii="Cambria" w:eastAsia="Calibri" w:hAnsi="Cambria" w:cs="Times New Roman"/>
          <w:sz w:val="24"/>
          <w:szCs w:val="24"/>
          <w:lang w:val="uk-UA"/>
        </w:rPr>
        <w:t>HR-</w:t>
      </w:r>
      <w:r w:rsidRPr="00860BC5">
        <w:rPr>
          <w:rFonts w:ascii="Cambria" w:hAnsi="Cambria" w:cs="Times New Roman"/>
          <w:iCs/>
          <w:sz w:val="24"/>
          <w:szCs w:val="24"/>
          <w:lang w:val="uk-UA"/>
        </w:rPr>
        <w:t>а</w:t>
      </w:r>
      <w:r w:rsidRPr="00860BC5">
        <w:rPr>
          <w:rFonts w:ascii="Cambria" w:hAnsi="Cambria" w:cs="Times New Roman"/>
          <w:sz w:val="24"/>
          <w:szCs w:val="24"/>
          <w:lang w:val="uk-UA"/>
        </w:rPr>
        <w:t>налі</w:t>
      </w:r>
      <w:r w:rsidR="0052613E" w:rsidRPr="00860BC5">
        <w:rPr>
          <w:rFonts w:ascii="Cambria" w:hAnsi="Cambria" w:cs="Times New Roman"/>
          <w:sz w:val="24"/>
          <w:szCs w:val="24"/>
          <w:lang w:val="uk-UA"/>
        </w:rPr>
        <w:t xml:space="preserve">тика </w:t>
      </w:r>
      <w:r w:rsidRPr="00860BC5">
        <w:rPr>
          <w:rFonts w:ascii="Cambria" w:hAnsi="Cambria" w:cs="Times New Roman"/>
          <w:sz w:val="24"/>
          <w:szCs w:val="24"/>
          <w:lang w:val="uk-UA"/>
        </w:rPr>
        <w:t xml:space="preserve">залученості персоналу. </w:t>
      </w:r>
      <w:r w:rsidRPr="00860BC5">
        <w:rPr>
          <w:rFonts w:ascii="Cambria" w:hAnsi="Cambria" w:cs="Times New Roman"/>
          <w:bCs/>
          <w:sz w:val="24"/>
          <w:szCs w:val="24"/>
          <w:lang w:val="uk-UA"/>
        </w:rPr>
        <w:t>Етапи розвитку залученості.</w:t>
      </w:r>
      <w:r w:rsidRPr="00860BC5">
        <w:rPr>
          <w:rFonts w:ascii="Cambria" w:hAnsi="Cambria" w:cs="Times New Roman"/>
          <w:b/>
          <w:bCs/>
          <w:sz w:val="24"/>
          <w:szCs w:val="24"/>
          <w:lang w:val="uk-UA"/>
        </w:rPr>
        <w:t xml:space="preserve"> </w:t>
      </w:r>
      <w:r w:rsidRPr="00860BC5">
        <w:rPr>
          <w:rFonts w:ascii="Cambria" w:hAnsi="Cambria" w:cs="Times New Roman"/>
          <w:bCs/>
          <w:sz w:val="24"/>
          <w:szCs w:val="24"/>
          <w:lang w:val="uk-UA"/>
        </w:rPr>
        <w:t xml:space="preserve">Способи оцінки залученості. </w:t>
      </w:r>
      <w:r w:rsidRPr="00860BC5">
        <w:rPr>
          <w:rFonts w:ascii="Cambria" w:eastAsia="Calibri" w:hAnsi="Cambria"/>
          <w:sz w:val="24"/>
          <w:szCs w:val="24"/>
          <w:lang w:val="uk-UA"/>
        </w:rPr>
        <w:t>HR показники</w:t>
      </w:r>
      <w:r w:rsidRPr="00860BC5">
        <w:rPr>
          <w:rFonts w:ascii="Cambria" w:hAnsi="Cambria"/>
          <w:sz w:val="24"/>
          <w:szCs w:val="24"/>
          <w:lang w:val="uk-UA"/>
        </w:rPr>
        <w:t xml:space="preserve"> залученості.</w:t>
      </w:r>
      <w:r w:rsidRPr="00860BC5">
        <w:rPr>
          <w:rFonts w:ascii="Cambria" w:hAnsi="Cambria"/>
          <w:lang w:val="uk-UA"/>
        </w:rPr>
        <w:t xml:space="preserve"> </w:t>
      </w:r>
      <w:r w:rsidRPr="00860BC5">
        <w:rPr>
          <w:rFonts w:ascii="Cambria" w:hAnsi="Cambria"/>
          <w:sz w:val="24"/>
          <w:szCs w:val="24"/>
          <w:lang w:val="uk-UA"/>
        </w:rPr>
        <w:t xml:space="preserve">Текстова аналітика залученості. </w:t>
      </w:r>
      <w:r w:rsidRPr="00860BC5">
        <w:rPr>
          <w:rFonts w:ascii="Cambria" w:hAnsi="Cambria" w:cs="Times New Roman"/>
          <w:sz w:val="24"/>
          <w:szCs w:val="24"/>
          <w:lang w:val="uk-UA"/>
        </w:rPr>
        <w:t>Факторний Engagement Rate (к</w:t>
      </w:r>
      <w:r w:rsidRPr="00860BC5">
        <w:rPr>
          <w:rFonts w:ascii="Cambria" w:hAnsi="Cambria" w:cs="Arial"/>
          <w:sz w:val="24"/>
          <w:szCs w:val="24"/>
          <w:shd w:val="clear" w:color="auto" w:fill="FFFFFF"/>
          <w:lang w:val="uk-UA"/>
        </w:rPr>
        <w:t xml:space="preserve">оефіцієнт залученості). </w:t>
      </w:r>
      <w:r w:rsidRPr="00860BC5">
        <w:rPr>
          <w:rFonts w:ascii="Cambria" w:hAnsi="Cambria" w:cs="Times New Roman"/>
          <w:sz w:val="24"/>
          <w:szCs w:val="24"/>
          <w:lang w:val="uk-UA"/>
        </w:rPr>
        <w:t>Аналіз зв'язку залученості з показниками роботи компанії (+ 1% Engagement = + X $; - 1% Engagement = -X $)</w:t>
      </w:r>
      <w:r w:rsidRPr="00860BC5">
        <w:rPr>
          <w:rFonts w:ascii="Cambria" w:hAnsi="Cambria"/>
          <w:sz w:val="24"/>
          <w:szCs w:val="24"/>
          <w:lang w:val="uk-UA"/>
        </w:rPr>
        <w:t xml:space="preserve">. </w:t>
      </w:r>
    </w:p>
    <w:p w:rsidR="00B55FB9" w:rsidRPr="00860BC5" w:rsidRDefault="00B55FB9" w:rsidP="00B55FB9">
      <w:pPr>
        <w:widowControl w:val="0"/>
        <w:tabs>
          <w:tab w:val="left" w:pos="851"/>
          <w:tab w:val="left" w:pos="1134"/>
        </w:tabs>
        <w:spacing w:line="240" w:lineRule="auto"/>
        <w:ind w:firstLine="709"/>
        <w:rPr>
          <w:rFonts w:ascii="Cambria" w:hAnsi="Cambria" w:cs="Times New Roman"/>
          <w:sz w:val="24"/>
          <w:szCs w:val="24"/>
          <w:lang w:val="uk-UA"/>
        </w:rPr>
      </w:pPr>
      <w:r w:rsidRPr="00860BC5">
        <w:rPr>
          <w:rFonts w:ascii="Cambria" w:hAnsi="Cambria"/>
          <w:sz w:val="24"/>
          <w:szCs w:val="24"/>
          <w:lang w:val="uk-UA"/>
        </w:rPr>
        <w:t>Вимірювання, а</w:t>
      </w:r>
      <w:r w:rsidRPr="00860BC5">
        <w:rPr>
          <w:rFonts w:ascii="Cambria" w:eastAsia="Calibri" w:hAnsi="Cambria"/>
          <w:sz w:val="24"/>
          <w:szCs w:val="24"/>
          <w:lang w:val="uk-UA"/>
        </w:rPr>
        <w:t xml:space="preserve">наліз та оцінка </w:t>
      </w:r>
      <w:r w:rsidR="0051340D" w:rsidRPr="00860BC5">
        <w:rPr>
          <w:rFonts w:ascii="Cambria" w:eastAsia="Calibri" w:hAnsi="Cambria"/>
          <w:sz w:val="24"/>
          <w:szCs w:val="24"/>
          <w:lang w:val="uk-UA"/>
        </w:rPr>
        <w:t>лояльності</w:t>
      </w:r>
      <w:r w:rsidRPr="00860BC5">
        <w:rPr>
          <w:rFonts w:ascii="Cambria" w:eastAsia="Calibri" w:hAnsi="Cambria"/>
          <w:sz w:val="24"/>
          <w:szCs w:val="24"/>
          <w:lang w:val="uk-UA"/>
        </w:rPr>
        <w:t xml:space="preserve"> працівників. </w:t>
      </w:r>
      <w:r w:rsidRPr="00860BC5">
        <w:rPr>
          <w:rFonts w:ascii="Cambria" w:hAnsi="Cambria"/>
          <w:sz w:val="24"/>
          <w:szCs w:val="24"/>
          <w:lang w:val="uk-UA"/>
        </w:rPr>
        <w:t xml:space="preserve">Pulse опитувальники </w:t>
      </w:r>
      <w:r w:rsidR="0051340D" w:rsidRPr="00860BC5">
        <w:rPr>
          <w:rFonts w:ascii="Cambria" w:hAnsi="Cambria"/>
          <w:sz w:val="24"/>
          <w:szCs w:val="24"/>
          <w:lang w:val="uk-UA"/>
        </w:rPr>
        <w:t>лояльності</w:t>
      </w:r>
      <w:r w:rsidRPr="00860BC5">
        <w:rPr>
          <w:rFonts w:ascii="Cambria" w:hAnsi="Cambria"/>
          <w:sz w:val="24"/>
          <w:szCs w:val="24"/>
          <w:lang w:val="uk-UA"/>
        </w:rPr>
        <w:t xml:space="preserve"> та залученості. ІТ рішення для їх організації. Розрахунок і аналіз індексу чистої </w:t>
      </w:r>
      <w:r w:rsidR="0051340D" w:rsidRPr="00860BC5">
        <w:rPr>
          <w:rFonts w:ascii="Cambria" w:hAnsi="Cambria"/>
          <w:sz w:val="24"/>
          <w:szCs w:val="24"/>
          <w:lang w:val="uk-UA"/>
        </w:rPr>
        <w:t>лояльності</w:t>
      </w:r>
      <w:r w:rsidRPr="00860BC5">
        <w:rPr>
          <w:rFonts w:ascii="Cambria" w:hAnsi="Cambria"/>
          <w:sz w:val="24"/>
          <w:szCs w:val="24"/>
          <w:lang w:val="uk-UA"/>
        </w:rPr>
        <w:t xml:space="preserve"> працівників - eNPS</w:t>
      </w:r>
      <w:r w:rsidRPr="00860BC5">
        <w:rPr>
          <w:rFonts w:ascii="Cambria" w:eastAsia="Calibri" w:hAnsi="Cambria"/>
          <w:sz w:val="24"/>
          <w:szCs w:val="24"/>
          <w:lang w:val="uk-UA"/>
        </w:rPr>
        <w:t xml:space="preserve"> (англ. employee Net Promoter Score). Дослідження та HR показники </w:t>
      </w:r>
      <w:r w:rsidRPr="00860BC5">
        <w:rPr>
          <w:rFonts w:ascii="Cambria" w:hAnsi="Cambria"/>
          <w:sz w:val="24"/>
          <w:szCs w:val="24"/>
          <w:lang w:val="uk-UA"/>
        </w:rPr>
        <w:t xml:space="preserve">вигорання та стресу в організації. </w:t>
      </w:r>
      <w:r w:rsidRPr="00860BC5">
        <w:rPr>
          <w:rFonts w:ascii="Cambria" w:eastAsia="Calibri" w:hAnsi="Cambria"/>
          <w:sz w:val="24"/>
          <w:szCs w:val="24"/>
          <w:lang w:val="uk-UA"/>
        </w:rPr>
        <w:t>HR показники</w:t>
      </w:r>
      <w:r w:rsidRPr="00860BC5">
        <w:rPr>
          <w:rFonts w:ascii="Cambria" w:hAnsi="Cambria"/>
          <w:sz w:val="24"/>
          <w:szCs w:val="24"/>
          <w:lang w:val="uk-UA"/>
        </w:rPr>
        <w:t xml:space="preserve"> вимірювання задоволеності роботою працівників (досягненнями в роботі).</w:t>
      </w:r>
    </w:p>
    <w:p w:rsidR="000D69CF" w:rsidRPr="00860BC5" w:rsidRDefault="00F406E7" w:rsidP="00D26A9F">
      <w:pPr>
        <w:widowControl w:val="0"/>
        <w:shd w:val="clear" w:color="auto" w:fill="FFFFFF"/>
        <w:tabs>
          <w:tab w:val="left" w:pos="851"/>
          <w:tab w:val="left" w:pos="1134"/>
        </w:tabs>
        <w:spacing w:line="240" w:lineRule="auto"/>
        <w:ind w:firstLine="709"/>
        <w:rPr>
          <w:rFonts w:ascii="Cambria" w:eastAsia="Calibri" w:hAnsi="Cambria" w:cs="Times New Roman"/>
          <w:sz w:val="24"/>
          <w:szCs w:val="24"/>
          <w:lang w:val="uk-UA"/>
        </w:rPr>
      </w:pPr>
      <w:r w:rsidRPr="00860BC5">
        <w:rPr>
          <w:rFonts w:ascii="Cambria" w:eastAsia="Calibri" w:hAnsi="Cambria" w:cs="Times New Roman"/>
          <w:sz w:val="24"/>
          <w:szCs w:val="24"/>
          <w:lang w:val="uk-UA"/>
        </w:rPr>
        <w:t xml:space="preserve">Вимірювання впливу корпоративної культури на ефективність бізнесу з використанням прийнятної системи/моделі управління чи її елементів: управління за цілями (MBO), система збалансованих показників (BSC), системи управління ефективністю (performance management), ключові показники діяльності (KPI), система стратегічного планування або довгострокові і середньострокові цілі, система управління проектами. </w:t>
      </w:r>
    </w:p>
    <w:p w:rsidR="00F406E7" w:rsidRPr="00860BC5" w:rsidRDefault="000A4B39" w:rsidP="00D26A9F">
      <w:pPr>
        <w:widowControl w:val="0"/>
        <w:shd w:val="clear" w:color="auto" w:fill="FFFFFF"/>
        <w:tabs>
          <w:tab w:val="left" w:pos="851"/>
          <w:tab w:val="left" w:pos="1134"/>
        </w:tabs>
        <w:spacing w:line="240" w:lineRule="auto"/>
        <w:ind w:firstLine="709"/>
        <w:rPr>
          <w:rFonts w:ascii="Cambria" w:eastAsia="Calibri" w:hAnsi="Cambria" w:cs="Times New Roman"/>
          <w:sz w:val="24"/>
          <w:szCs w:val="24"/>
          <w:lang w:val="uk-UA"/>
        </w:rPr>
      </w:pPr>
      <w:r w:rsidRPr="00860BC5">
        <w:rPr>
          <w:rFonts w:ascii="Cambria" w:eastAsia="Calibri" w:hAnsi="Cambria" w:cs="Times New Roman"/>
          <w:sz w:val="24"/>
          <w:szCs w:val="24"/>
          <w:lang w:val="uk-UA"/>
        </w:rPr>
        <w:t xml:space="preserve">Предиктивна аналітика заходів удосконалення корпоративної культури. </w:t>
      </w:r>
      <w:r w:rsidR="00302916" w:rsidRPr="00860BC5">
        <w:rPr>
          <w:rFonts w:ascii="Cambria" w:eastAsia="Calibri" w:hAnsi="Cambria" w:cs="Times New Roman"/>
          <w:sz w:val="24"/>
          <w:szCs w:val="24"/>
          <w:lang w:val="uk-UA"/>
        </w:rPr>
        <w:t>Оцінка з</w:t>
      </w:r>
      <w:r w:rsidR="00F406E7" w:rsidRPr="00860BC5">
        <w:rPr>
          <w:rFonts w:ascii="Cambria" w:eastAsia="Calibri" w:hAnsi="Cambria" w:cs="Times New Roman"/>
          <w:sz w:val="24"/>
          <w:szCs w:val="24"/>
          <w:lang w:val="uk-UA"/>
        </w:rPr>
        <w:t>в'яз</w:t>
      </w:r>
      <w:r w:rsidR="00302916" w:rsidRPr="00860BC5">
        <w:rPr>
          <w:rFonts w:ascii="Cambria" w:eastAsia="Calibri" w:hAnsi="Cambria" w:cs="Times New Roman"/>
          <w:sz w:val="24"/>
          <w:szCs w:val="24"/>
          <w:lang w:val="uk-UA"/>
        </w:rPr>
        <w:t xml:space="preserve">ку </w:t>
      </w:r>
      <w:r w:rsidR="00F406E7" w:rsidRPr="00860BC5">
        <w:rPr>
          <w:rFonts w:ascii="Cambria" w:eastAsia="Calibri" w:hAnsi="Cambria" w:cs="Times New Roman"/>
          <w:sz w:val="24"/>
          <w:szCs w:val="24"/>
          <w:lang w:val="uk-UA"/>
        </w:rPr>
        <w:t>між цілями, результатами, досягненнями, мо</w:t>
      </w:r>
      <w:r w:rsidR="00174B8C" w:rsidRPr="00860BC5">
        <w:rPr>
          <w:rFonts w:ascii="Cambria" w:eastAsia="Calibri" w:hAnsi="Cambria" w:cs="Times New Roman"/>
          <w:sz w:val="24"/>
          <w:szCs w:val="24"/>
          <w:lang w:val="uk-UA"/>
        </w:rPr>
        <w:t xml:space="preserve">тивацією на основі досягнень </w:t>
      </w:r>
      <w:r w:rsidR="00302916" w:rsidRPr="00860BC5">
        <w:rPr>
          <w:rFonts w:ascii="Cambria" w:eastAsia="Calibri" w:hAnsi="Cambria" w:cs="Times New Roman"/>
          <w:sz w:val="24"/>
          <w:szCs w:val="24"/>
          <w:lang w:val="uk-UA"/>
        </w:rPr>
        <w:t xml:space="preserve">як </w:t>
      </w:r>
      <w:r w:rsidR="00F406E7" w:rsidRPr="00860BC5">
        <w:rPr>
          <w:rFonts w:ascii="Cambria" w:eastAsia="Calibri" w:hAnsi="Cambria" w:cs="Times New Roman"/>
          <w:sz w:val="24"/>
          <w:szCs w:val="24"/>
          <w:lang w:val="uk-UA"/>
        </w:rPr>
        <w:t>основ</w:t>
      </w:r>
      <w:r w:rsidR="00302916" w:rsidRPr="00860BC5">
        <w:rPr>
          <w:rFonts w:ascii="Cambria" w:eastAsia="Calibri" w:hAnsi="Cambria" w:cs="Times New Roman"/>
          <w:sz w:val="24"/>
          <w:szCs w:val="24"/>
          <w:lang w:val="uk-UA"/>
        </w:rPr>
        <w:t>и</w:t>
      </w:r>
      <w:r w:rsidR="00174B8C" w:rsidRPr="00860BC5">
        <w:rPr>
          <w:rFonts w:ascii="Cambria" w:eastAsia="Calibri" w:hAnsi="Cambria" w:cs="Times New Roman"/>
          <w:sz w:val="24"/>
          <w:szCs w:val="24"/>
          <w:lang w:val="uk-UA"/>
        </w:rPr>
        <w:t xml:space="preserve"> </w:t>
      </w:r>
      <w:r w:rsidR="00F406E7" w:rsidRPr="00860BC5">
        <w:rPr>
          <w:rFonts w:ascii="Cambria" w:eastAsia="Calibri" w:hAnsi="Cambria" w:cs="Times New Roman"/>
          <w:sz w:val="24"/>
          <w:szCs w:val="24"/>
          <w:lang w:val="uk-UA"/>
        </w:rPr>
        <w:t>форму</w:t>
      </w:r>
      <w:r w:rsidR="00174B8C" w:rsidRPr="00860BC5">
        <w:rPr>
          <w:rFonts w:ascii="Cambria" w:eastAsia="Calibri" w:hAnsi="Cambria" w:cs="Times New Roman"/>
          <w:sz w:val="24"/>
          <w:szCs w:val="24"/>
          <w:lang w:val="uk-UA"/>
        </w:rPr>
        <w:t>вання корпоративної культури і</w:t>
      </w:r>
      <w:r w:rsidR="00F406E7" w:rsidRPr="00860BC5">
        <w:rPr>
          <w:rFonts w:ascii="Cambria" w:eastAsia="Calibri" w:hAnsi="Cambria" w:cs="Times New Roman"/>
          <w:sz w:val="24"/>
          <w:szCs w:val="24"/>
          <w:lang w:val="uk-UA"/>
        </w:rPr>
        <w:t xml:space="preserve"> ставлення до роботи.</w:t>
      </w:r>
    </w:p>
    <w:p w:rsidR="00671B1E" w:rsidRPr="00D86B99" w:rsidRDefault="00671B1E" w:rsidP="00D7237D">
      <w:pPr>
        <w:pStyle w:val="2"/>
        <w:jc w:val="center"/>
        <w:rPr>
          <w:rFonts w:ascii="Cambria" w:eastAsia="Calibri" w:hAnsi="Cambria"/>
          <w:sz w:val="24"/>
          <w:szCs w:val="24"/>
          <w:lang w:val="uk-UA"/>
        </w:rPr>
      </w:pPr>
      <w:bookmarkStart w:id="15" w:name="_Toc84197310"/>
      <w:r w:rsidRPr="00860BC5">
        <w:rPr>
          <w:rFonts w:ascii="Cambria" w:eastAsia="Calibri" w:hAnsi="Cambria"/>
          <w:sz w:val="24"/>
          <w:szCs w:val="24"/>
          <w:lang w:val="uk-UA"/>
        </w:rPr>
        <w:t>Тема 13</w:t>
      </w:r>
      <w:r w:rsidRPr="00D86B99">
        <w:rPr>
          <w:rFonts w:ascii="Cambria" w:eastAsia="Calibri" w:hAnsi="Cambria"/>
          <w:sz w:val="24"/>
          <w:szCs w:val="24"/>
          <w:lang w:val="uk-UA"/>
        </w:rPr>
        <w:t>. Аналіз і контролінг HR-бюджету</w:t>
      </w:r>
      <w:bookmarkEnd w:id="15"/>
    </w:p>
    <w:p w:rsidR="00671B1E" w:rsidRPr="00D86B99" w:rsidRDefault="00671B1E" w:rsidP="00671B1E">
      <w:pPr>
        <w:spacing w:line="240" w:lineRule="auto"/>
        <w:rPr>
          <w:rFonts w:ascii="Cambria" w:hAnsi="Cambria"/>
          <w:sz w:val="24"/>
          <w:szCs w:val="24"/>
          <w:lang w:val="uk-UA"/>
        </w:rPr>
      </w:pPr>
      <w:r w:rsidRPr="00D86B99">
        <w:rPr>
          <w:rFonts w:ascii="Cambria" w:hAnsi="Cambria"/>
          <w:sz w:val="24"/>
          <w:szCs w:val="24"/>
          <w:lang w:val="uk-UA"/>
        </w:rPr>
        <w:t xml:space="preserve">Контролінг виконання бюджету підприємства по доходах, витратах, аналіз виявлених відхилень від запланованих показників. </w:t>
      </w:r>
      <w:r w:rsidRPr="00D86B99">
        <w:rPr>
          <w:rFonts w:ascii="Cambria" w:eastAsia="Calibri" w:hAnsi="Cambria"/>
          <w:sz w:val="24"/>
          <w:szCs w:val="24"/>
          <w:lang w:val="uk-UA"/>
        </w:rPr>
        <w:t xml:space="preserve">Аналіз та оцінка витрат на персонал за різними класифікаційними ознаками, виявлення причин незапланованих витрат. Оцінка ризиків, що можуть виникнути внаслідок незапланованих витрат на персонал, прогноз їх ймовірності у майбутньому. </w:t>
      </w:r>
      <w:r w:rsidRPr="00D86B99">
        <w:rPr>
          <w:rFonts w:ascii="Cambria" w:hAnsi="Cambria"/>
          <w:sz w:val="24"/>
          <w:szCs w:val="24"/>
          <w:lang w:val="uk-UA"/>
        </w:rPr>
        <w:t xml:space="preserve">Прогноз виконання </w:t>
      </w:r>
      <w:r w:rsidRPr="00D86B99">
        <w:rPr>
          <w:rFonts w:ascii="Cambria" w:eastAsia="Calibri" w:hAnsi="Cambria" w:cs="Times New Roman"/>
          <w:sz w:val="24"/>
          <w:szCs w:val="24"/>
          <w:lang w:val="uk-UA"/>
        </w:rPr>
        <w:t>HR</w:t>
      </w:r>
      <w:r w:rsidRPr="00D86B99">
        <w:rPr>
          <w:rFonts w:ascii="Cambria" w:hAnsi="Cambria"/>
          <w:sz w:val="24"/>
          <w:szCs w:val="24"/>
          <w:lang w:val="uk-UA"/>
        </w:rPr>
        <w:t xml:space="preserve">-бюджету підприємства. </w:t>
      </w:r>
    </w:p>
    <w:p w:rsidR="00671B1E" w:rsidRPr="00D86B99" w:rsidRDefault="00671B1E" w:rsidP="00671B1E">
      <w:pPr>
        <w:pStyle w:val="a6"/>
        <w:spacing w:after="0" w:line="240" w:lineRule="auto"/>
        <w:ind w:left="0" w:firstLine="709"/>
        <w:rPr>
          <w:rFonts w:ascii="Cambria" w:hAnsi="Cambria"/>
          <w:sz w:val="24"/>
          <w:szCs w:val="24"/>
          <w:lang w:val="uk-UA"/>
        </w:rPr>
      </w:pPr>
      <w:r w:rsidRPr="00D86B99">
        <w:rPr>
          <w:rFonts w:ascii="Cambria" w:hAnsi="Cambria"/>
          <w:sz w:val="24"/>
          <w:szCs w:val="24"/>
          <w:lang w:val="uk-UA"/>
        </w:rPr>
        <w:t xml:space="preserve">Показники витрат на персонал (робочу силу). Частка витрат на персонал в обсязі реалізації. Витрати на одного працівника. Витрати на одну продуктивну годину. </w:t>
      </w:r>
    </w:p>
    <w:p w:rsidR="00671B1E" w:rsidRPr="00D86B99" w:rsidRDefault="00671B1E" w:rsidP="00671B1E">
      <w:pPr>
        <w:spacing w:line="240" w:lineRule="auto"/>
        <w:rPr>
          <w:rFonts w:ascii="Cambria" w:hAnsi="Cambria"/>
          <w:sz w:val="24"/>
          <w:szCs w:val="24"/>
          <w:lang w:val="uk-UA"/>
        </w:rPr>
      </w:pPr>
      <w:r w:rsidRPr="00D86B99">
        <w:rPr>
          <w:rFonts w:ascii="Cambria" w:hAnsi="Cambria"/>
          <w:sz w:val="24"/>
          <w:szCs w:val="24"/>
          <w:lang w:val="uk-UA"/>
        </w:rPr>
        <w:t xml:space="preserve">Управління витратами на персонал: через чисельність персоналу, через бюджет витрат, на які можна впливати, через постановку завдань в організації. </w:t>
      </w:r>
      <w:r w:rsidRPr="00D86B99">
        <w:rPr>
          <w:rFonts w:ascii="Cambria" w:eastAsia="Calibri" w:hAnsi="Cambria" w:cs="Times New Roman"/>
          <w:sz w:val="24"/>
          <w:szCs w:val="24"/>
          <w:lang w:val="uk-UA"/>
        </w:rPr>
        <w:t xml:space="preserve">Предиктивна аналітика заходів </w:t>
      </w:r>
      <w:r w:rsidRPr="00D86B99">
        <w:rPr>
          <w:rFonts w:ascii="Cambria" w:hAnsi="Cambria"/>
          <w:sz w:val="24"/>
          <w:szCs w:val="24"/>
          <w:lang w:val="uk-UA"/>
        </w:rPr>
        <w:t xml:space="preserve">зниження витрат на персонал: зменшення бюджету, вартісний аналіз накладних витрат, принцип нульового базисного бюджету. </w:t>
      </w:r>
    </w:p>
    <w:p w:rsidR="00671B1E" w:rsidRPr="00D86B99" w:rsidRDefault="00671B1E" w:rsidP="00671B1E">
      <w:pPr>
        <w:spacing w:line="240" w:lineRule="auto"/>
        <w:rPr>
          <w:rFonts w:ascii="Cambria" w:hAnsi="Cambria"/>
          <w:sz w:val="24"/>
          <w:szCs w:val="24"/>
          <w:lang w:val="uk-UA"/>
        </w:rPr>
      </w:pPr>
      <w:r w:rsidRPr="00D86B99">
        <w:rPr>
          <w:rFonts w:ascii="Cambria" w:hAnsi="Cambria"/>
          <w:sz w:val="24"/>
          <w:szCs w:val="24"/>
          <w:lang w:val="uk-UA"/>
        </w:rPr>
        <w:t>Оцінка прибутковості інвестицій у персонал. Методи визначення ефективності інвестування заходів по управлінню персоналом. Показники, які характеризують ефект від реалізації системи заходів по управлінню персоналом.</w:t>
      </w:r>
    </w:p>
    <w:p w:rsidR="00671B1E" w:rsidRPr="00D86B99" w:rsidRDefault="00671B1E" w:rsidP="00671B1E">
      <w:pPr>
        <w:spacing w:line="240" w:lineRule="auto"/>
        <w:rPr>
          <w:rFonts w:ascii="Cambria" w:hAnsi="Cambria"/>
          <w:sz w:val="24"/>
          <w:szCs w:val="24"/>
          <w:lang w:val="uk-UA"/>
        </w:rPr>
      </w:pPr>
      <w:r w:rsidRPr="00D86B99">
        <w:rPr>
          <w:rFonts w:ascii="Cambria" w:hAnsi="Cambria"/>
          <w:sz w:val="24"/>
          <w:szCs w:val="24"/>
          <w:lang w:val="uk-UA"/>
        </w:rPr>
        <w:t xml:space="preserve">Індикатори економічної ефективності витрат на персонал: стабільність персоналу, гнучкість персоналу. Взаємозв’язок економічної й соціальної ефективності витрат на персонал. </w:t>
      </w:r>
    </w:p>
    <w:p w:rsidR="00AA7BC8" w:rsidRPr="00D86B99" w:rsidRDefault="00AA7BC8" w:rsidP="008072F8">
      <w:pPr>
        <w:pStyle w:val="2"/>
        <w:jc w:val="center"/>
        <w:rPr>
          <w:rFonts w:ascii="Cambria" w:eastAsia="Calibri" w:hAnsi="Cambria" w:cs="Times New Roman"/>
          <w:b w:val="0"/>
          <w:sz w:val="24"/>
          <w:szCs w:val="24"/>
          <w:lang w:val="uk-UA"/>
        </w:rPr>
      </w:pPr>
      <w:bookmarkStart w:id="16" w:name="_Toc84197311"/>
      <w:r w:rsidRPr="00D86B99">
        <w:rPr>
          <w:rFonts w:ascii="Cambria" w:hAnsi="Cambria" w:cs="Times New Roman"/>
          <w:sz w:val="24"/>
          <w:szCs w:val="24"/>
          <w:lang w:val="uk-UA"/>
        </w:rPr>
        <w:t>Тема</w:t>
      </w:r>
      <w:r w:rsidRPr="00D86B99">
        <w:rPr>
          <w:rFonts w:ascii="Cambria" w:eastAsia="Calibri" w:hAnsi="Cambria" w:cs="Times New Roman"/>
          <w:sz w:val="24"/>
          <w:szCs w:val="24"/>
          <w:lang w:val="uk-UA"/>
        </w:rPr>
        <w:t xml:space="preserve"> 1</w:t>
      </w:r>
      <w:r w:rsidR="00671B1E" w:rsidRPr="00D86B99">
        <w:rPr>
          <w:rFonts w:ascii="Cambria" w:eastAsia="Calibri" w:hAnsi="Cambria" w:cs="Times New Roman"/>
          <w:sz w:val="24"/>
          <w:szCs w:val="24"/>
          <w:lang w:val="uk-UA"/>
        </w:rPr>
        <w:t>4</w:t>
      </w:r>
      <w:r w:rsidRPr="00D86B99">
        <w:rPr>
          <w:rFonts w:ascii="Cambria" w:eastAsia="Calibri" w:hAnsi="Cambria" w:cs="Times New Roman"/>
          <w:sz w:val="24"/>
          <w:szCs w:val="24"/>
          <w:lang w:val="uk-UA"/>
        </w:rPr>
        <w:t xml:space="preserve">. </w:t>
      </w:r>
      <w:r w:rsidR="009347B6" w:rsidRPr="00D86B99">
        <w:rPr>
          <w:rFonts w:ascii="Cambria" w:eastAsia="Calibri" w:hAnsi="Cambria" w:cs="Times New Roman"/>
          <w:sz w:val="24"/>
          <w:szCs w:val="24"/>
          <w:lang w:val="uk-UA"/>
        </w:rPr>
        <w:t xml:space="preserve">Аналіз </w:t>
      </w:r>
      <w:r w:rsidR="009347B6" w:rsidRPr="00D86B99">
        <w:rPr>
          <w:rFonts w:ascii="Cambria" w:hAnsi="Cambria" w:cs="Times New Roman"/>
          <w:sz w:val="24"/>
          <w:szCs w:val="24"/>
          <w:lang w:val="uk-UA"/>
        </w:rPr>
        <w:t>роботи служби персоналу та е</w:t>
      </w:r>
      <w:r w:rsidR="00CA301F" w:rsidRPr="00D86B99">
        <w:rPr>
          <w:rFonts w:ascii="Cambria" w:hAnsi="Cambria" w:cs="Times New Roman"/>
          <w:sz w:val="24"/>
          <w:szCs w:val="24"/>
          <w:lang w:val="uk-UA"/>
        </w:rPr>
        <w:t>фективність менеджменту персоналу</w:t>
      </w:r>
      <w:bookmarkEnd w:id="16"/>
    </w:p>
    <w:p w:rsidR="009347B6" w:rsidRPr="00D86B99" w:rsidRDefault="004B5147" w:rsidP="00D26A9F">
      <w:pPr>
        <w:pStyle w:val="a6"/>
        <w:tabs>
          <w:tab w:val="left" w:pos="851"/>
          <w:tab w:val="left" w:pos="1134"/>
        </w:tabs>
        <w:spacing w:after="0" w:line="240" w:lineRule="auto"/>
        <w:ind w:left="0" w:firstLine="709"/>
        <w:rPr>
          <w:rFonts w:ascii="Cambria" w:hAnsi="Cambria" w:cs="Times New Roman"/>
          <w:sz w:val="24"/>
          <w:szCs w:val="24"/>
          <w:lang w:val="uk-UA"/>
        </w:rPr>
      </w:pPr>
      <w:r w:rsidRPr="00D86B99">
        <w:rPr>
          <w:rFonts w:ascii="Cambria" w:eastAsia="Calibri" w:hAnsi="Cambria" w:cs="Times New Roman"/>
          <w:sz w:val="24"/>
          <w:szCs w:val="24"/>
          <w:lang w:val="uk-UA"/>
        </w:rPr>
        <w:t>HR-</w:t>
      </w:r>
      <w:r w:rsidR="00202EC1" w:rsidRPr="00D86B99">
        <w:rPr>
          <w:rFonts w:ascii="Cambria" w:eastAsia="Calibri" w:hAnsi="Cambria" w:cs="Times New Roman"/>
          <w:sz w:val="24"/>
          <w:szCs w:val="24"/>
          <w:lang w:val="uk-UA"/>
        </w:rPr>
        <w:t xml:space="preserve">аналіз </w:t>
      </w:r>
      <w:r w:rsidRPr="00D86B99">
        <w:rPr>
          <w:rFonts w:ascii="Cambria" w:hAnsi="Cambria" w:cs="Times New Roman"/>
          <w:sz w:val="24"/>
          <w:szCs w:val="24"/>
          <w:lang w:val="uk-UA"/>
        </w:rPr>
        <w:t>роботи служби персоналу.</w:t>
      </w:r>
      <w:r w:rsidR="00AD00B7" w:rsidRPr="00D86B99">
        <w:rPr>
          <w:rFonts w:ascii="Cambria" w:hAnsi="Cambria" w:cs="Times New Roman"/>
          <w:sz w:val="24"/>
          <w:szCs w:val="24"/>
          <w:lang w:val="uk-UA"/>
        </w:rPr>
        <w:t xml:space="preserve"> </w:t>
      </w:r>
      <w:r w:rsidR="009347B6" w:rsidRPr="00D86B99">
        <w:rPr>
          <w:rFonts w:ascii="Cambria" w:hAnsi="Cambria" w:cs="Times New Roman"/>
          <w:sz w:val="24"/>
          <w:szCs w:val="24"/>
          <w:lang w:val="uk-UA"/>
        </w:rPr>
        <w:t>Напрями HR-аналізу ефективності роботи служби персоналу.</w:t>
      </w:r>
      <w:r w:rsidR="00CB44C5" w:rsidRPr="00D86B99">
        <w:rPr>
          <w:rFonts w:ascii="Cambria" w:hAnsi="Cambria" w:cs="Times New Roman"/>
          <w:sz w:val="24"/>
          <w:szCs w:val="24"/>
          <w:lang w:val="uk-UA"/>
        </w:rPr>
        <w:t xml:space="preserve"> </w:t>
      </w:r>
      <w:r w:rsidR="006F4F24" w:rsidRPr="00D86B99">
        <w:rPr>
          <w:rFonts w:ascii="Cambria" w:hAnsi="Cambria" w:cs="Times New Roman"/>
          <w:sz w:val="24"/>
          <w:szCs w:val="24"/>
          <w:lang w:val="uk-UA"/>
        </w:rPr>
        <w:t>Методи оцінювання ефективності</w:t>
      </w:r>
      <w:r w:rsidR="00A960D0" w:rsidRPr="00D86B99">
        <w:rPr>
          <w:rFonts w:ascii="Cambria" w:hAnsi="Cambria" w:cs="Times New Roman"/>
          <w:sz w:val="24"/>
          <w:szCs w:val="24"/>
          <w:lang w:val="uk-UA"/>
        </w:rPr>
        <w:t xml:space="preserve"> </w:t>
      </w:r>
      <w:r w:rsidR="001A24E8" w:rsidRPr="00D86B99">
        <w:rPr>
          <w:rFonts w:ascii="Cambria" w:hAnsi="Cambria" w:cs="Times New Roman"/>
          <w:sz w:val="24"/>
          <w:szCs w:val="24"/>
          <w:lang w:val="uk-UA"/>
        </w:rPr>
        <w:t xml:space="preserve">роботи </w:t>
      </w:r>
      <w:r w:rsidR="00A960D0" w:rsidRPr="00D86B99">
        <w:rPr>
          <w:rFonts w:ascii="Cambria" w:hAnsi="Cambria" w:cs="Times New Roman"/>
          <w:sz w:val="24"/>
          <w:szCs w:val="24"/>
          <w:lang w:val="uk-UA"/>
        </w:rPr>
        <w:t>служби персоналу: експертне оцінювання, ROI</w:t>
      </w:r>
      <w:r w:rsidR="00127A76" w:rsidRPr="00D86B99">
        <w:rPr>
          <w:rFonts w:ascii="Cambria" w:hAnsi="Cambria" w:cs="Times New Roman"/>
          <w:sz w:val="24"/>
          <w:szCs w:val="24"/>
          <w:lang w:val="uk-UA"/>
        </w:rPr>
        <w:t>, бенчмаркінг, Дж.Філіпса</w:t>
      </w:r>
      <w:r w:rsidR="00A960D0" w:rsidRPr="00D86B99">
        <w:rPr>
          <w:rFonts w:ascii="Cambria" w:hAnsi="Cambria" w:cs="Times New Roman"/>
          <w:sz w:val="24"/>
          <w:szCs w:val="24"/>
          <w:lang w:val="uk-UA"/>
        </w:rPr>
        <w:t xml:space="preserve">. </w:t>
      </w:r>
    </w:p>
    <w:p w:rsidR="000D69CF" w:rsidRPr="00D86B99" w:rsidRDefault="00127A76" w:rsidP="00D26A9F">
      <w:pPr>
        <w:pStyle w:val="a6"/>
        <w:tabs>
          <w:tab w:val="left" w:pos="851"/>
          <w:tab w:val="left" w:pos="1134"/>
        </w:tabs>
        <w:spacing w:after="0" w:line="240" w:lineRule="auto"/>
        <w:ind w:left="0" w:firstLine="709"/>
        <w:rPr>
          <w:rFonts w:ascii="Cambria" w:eastAsia="Calibri" w:hAnsi="Cambria" w:cs="Times New Roman"/>
          <w:sz w:val="24"/>
          <w:szCs w:val="24"/>
          <w:lang w:val="uk-UA"/>
        </w:rPr>
      </w:pPr>
      <w:r w:rsidRPr="00D86B99">
        <w:rPr>
          <w:rFonts w:ascii="Cambria" w:hAnsi="Cambria" w:cs="Times New Roman"/>
          <w:sz w:val="24"/>
          <w:szCs w:val="24"/>
          <w:lang w:val="uk-UA"/>
        </w:rPr>
        <w:t>Фінансові показники</w:t>
      </w:r>
      <w:r w:rsidR="009347B6" w:rsidRPr="00D86B99">
        <w:rPr>
          <w:rFonts w:ascii="Cambria" w:hAnsi="Cambria" w:cs="Times New Roman"/>
          <w:sz w:val="24"/>
          <w:szCs w:val="24"/>
          <w:lang w:val="uk-UA"/>
        </w:rPr>
        <w:t xml:space="preserve"> роботи</w:t>
      </w:r>
      <w:r w:rsidRPr="00D86B99">
        <w:rPr>
          <w:rFonts w:ascii="Cambria" w:hAnsi="Cambria" w:cs="Times New Roman"/>
          <w:sz w:val="24"/>
          <w:szCs w:val="24"/>
          <w:lang w:val="uk-UA"/>
        </w:rPr>
        <w:t xml:space="preserve"> служби персоналу. </w:t>
      </w:r>
      <w:r w:rsidR="001C28F8" w:rsidRPr="00D86B99">
        <w:rPr>
          <w:rFonts w:ascii="Cambria" w:hAnsi="Cambria" w:cs="Times New Roman"/>
          <w:sz w:val="24"/>
          <w:szCs w:val="24"/>
          <w:lang w:val="uk-UA"/>
        </w:rPr>
        <w:t>HR показники</w:t>
      </w:r>
      <w:r w:rsidR="001C28F8" w:rsidRPr="00D86B99">
        <w:rPr>
          <w:rFonts w:ascii="Cambria" w:eastAsia="Calibri" w:hAnsi="Cambria" w:cs="Times New Roman"/>
          <w:sz w:val="24"/>
          <w:szCs w:val="24"/>
          <w:lang w:val="uk-UA"/>
        </w:rPr>
        <w:t xml:space="preserve"> </w:t>
      </w:r>
      <w:r w:rsidR="00B26DDC" w:rsidRPr="00D86B99">
        <w:rPr>
          <w:rFonts w:ascii="Cambria" w:hAnsi="Cambria" w:cs="Times New Roman"/>
          <w:sz w:val="24"/>
          <w:szCs w:val="24"/>
          <w:lang w:val="uk-UA"/>
        </w:rPr>
        <w:t>ефективності роботи служби персоналу</w:t>
      </w:r>
      <w:r w:rsidR="004B5147" w:rsidRPr="00D86B99">
        <w:rPr>
          <w:rFonts w:ascii="Cambria" w:hAnsi="Cambria" w:cs="Times New Roman"/>
          <w:sz w:val="24"/>
          <w:szCs w:val="24"/>
          <w:lang w:val="uk-UA"/>
        </w:rPr>
        <w:t xml:space="preserve"> </w:t>
      </w:r>
      <w:r w:rsidR="004B5147" w:rsidRPr="00D86B99">
        <w:rPr>
          <w:rFonts w:ascii="Cambria" w:hAnsi="Cambria" w:cs="Times New Roman"/>
          <w:bCs/>
          <w:iCs/>
          <w:sz w:val="24"/>
          <w:szCs w:val="24"/>
          <w:lang w:val="uk-UA" w:eastAsia="uk-UA"/>
        </w:rPr>
        <w:t xml:space="preserve">з точки зору досягнутих нею цілей. </w:t>
      </w:r>
      <w:r w:rsidR="004B5147" w:rsidRPr="00D86B99">
        <w:rPr>
          <w:rFonts w:ascii="Cambria" w:eastAsia="Calibri" w:hAnsi="Cambria" w:cs="Times New Roman"/>
          <w:sz w:val="24"/>
          <w:szCs w:val="24"/>
          <w:lang w:val="uk-UA"/>
        </w:rPr>
        <w:t xml:space="preserve">HR показники </w:t>
      </w:r>
      <w:r w:rsidR="004B5147" w:rsidRPr="00D86B99">
        <w:rPr>
          <w:rFonts w:ascii="Cambria" w:hAnsi="Cambria" w:cs="Times New Roman"/>
          <w:bCs/>
          <w:iCs/>
          <w:sz w:val="24"/>
          <w:szCs w:val="24"/>
          <w:lang w:val="uk-UA" w:eastAsia="uk-UA"/>
        </w:rPr>
        <w:t xml:space="preserve">ефективності </w:t>
      </w:r>
      <w:r w:rsidR="008636AE" w:rsidRPr="00D86B99">
        <w:rPr>
          <w:rFonts w:ascii="Cambria" w:hAnsi="Cambria" w:cs="Times New Roman"/>
          <w:bCs/>
          <w:iCs/>
          <w:sz w:val="24"/>
          <w:szCs w:val="24"/>
          <w:lang w:val="uk-UA" w:eastAsia="uk-UA"/>
        </w:rPr>
        <w:t>управління персоналом.</w:t>
      </w:r>
      <w:r w:rsidR="00AD00B7" w:rsidRPr="00D86B99">
        <w:rPr>
          <w:rFonts w:ascii="Cambria" w:hAnsi="Cambria" w:cs="Times New Roman"/>
          <w:bCs/>
          <w:iCs/>
          <w:sz w:val="24"/>
          <w:szCs w:val="24"/>
          <w:lang w:val="uk-UA" w:eastAsia="uk-UA"/>
        </w:rPr>
        <w:t xml:space="preserve"> </w:t>
      </w:r>
      <w:r w:rsidR="001C28F8" w:rsidRPr="00D86B99">
        <w:rPr>
          <w:rFonts w:ascii="Cambria" w:eastAsia="Calibri" w:hAnsi="Cambria" w:cs="Times New Roman"/>
          <w:sz w:val="24"/>
          <w:szCs w:val="24"/>
          <w:lang w:val="uk-UA"/>
        </w:rPr>
        <w:t xml:space="preserve">HR показники </w:t>
      </w:r>
      <w:r w:rsidR="004B5147" w:rsidRPr="00D86B99">
        <w:rPr>
          <w:rFonts w:ascii="Cambria" w:hAnsi="Cambria" w:cs="Times New Roman"/>
          <w:sz w:val="24"/>
          <w:szCs w:val="24"/>
          <w:lang w:val="uk-UA"/>
        </w:rPr>
        <w:t>ефективності роботи служби персоналу</w:t>
      </w:r>
      <w:r w:rsidR="001C28F8" w:rsidRPr="00D86B99">
        <w:rPr>
          <w:rFonts w:ascii="Cambria" w:hAnsi="Cambria" w:cs="Times New Roman"/>
          <w:sz w:val="24"/>
          <w:szCs w:val="24"/>
          <w:lang w:val="uk-UA"/>
        </w:rPr>
        <w:t>.</w:t>
      </w:r>
      <w:r w:rsidR="00AD00B7" w:rsidRPr="00D86B99">
        <w:rPr>
          <w:rFonts w:ascii="Cambria" w:hAnsi="Cambria" w:cs="Times New Roman"/>
          <w:sz w:val="24"/>
          <w:szCs w:val="24"/>
          <w:lang w:val="uk-UA"/>
        </w:rPr>
        <w:t xml:space="preserve"> </w:t>
      </w:r>
      <w:r w:rsidR="001C28F8" w:rsidRPr="00D86B99">
        <w:rPr>
          <w:rFonts w:ascii="Cambria" w:eastAsia="Calibri" w:hAnsi="Cambria" w:cs="Times New Roman"/>
          <w:sz w:val="24"/>
          <w:szCs w:val="24"/>
          <w:lang w:val="uk-UA"/>
        </w:rPr>
        <w:t xml:space="preserve">HR показники </w:t>
      </w:r>
      <w:r w:rsidR="004B5147" w:rsidRPr="00D86B99">
        <w:rPr>
          <w:rFonts w:ascii="Cambria" w:hAnsi="Cambria" w:cs="Times New Roman"/>
          <w:bCs/>
          <w:iCs/>
          <w:sz w:val="24"/>
          <w:szCs w:val="24"/>
          <w:lang w:val="uk-UA" w:eastAsia="uk-UA"/>
        </w:rPr>
        <w:t xml:space="preserve">результативності </w:t>
      </w:r>
      <w:r w:rsidR="004B5147" w:rsidRPr="00D86B99">
        <w:rPr>
          <w:rFonts w:ascii="Cambria" w:hAnsi="Cambria" w:cs="Times New Roman"/>
          <w:sz w:val="24"/>
          <w:szCs w:val="24"/>
          <w:lang w:val="uk-UA"/>
        </w:rPr>
        <w:t>роботи служби персоналу</w:t>
      </w:r>
      <w:r w:rsidR="004B5147" w:rsidRPr="00D86B99">
        <w:rPr>
          <w:rFonts w:ascii="Cambria" w:eastAsia="Calibri" w:hAnsi="Cambria" w:cs="Times New Roman"/>
          <w:sz w:val="24"/>
          <w:szCs w:val="24"/>
          <w:lang w:val="uk-UA"/>
        </w:rPr>
        <w:t>.</w:t>
      </w:r>
      <w:r w:rsidR="00AD00B7" w:rsidRPr="00D86B99">
        <w:rPr>
          <w:rFonts w:ascii="Cambria" w:eastAsia="Calibri" w:hAnsi="Cambria" w:cs="Times New Roman"/>
          <w:sz w:val="24"/>
          <w:szCs w:val="24"/>
          <w:lang w:val="uk-UA"/>
        </w:rPr>
        <w:t xml:space="preserve"> </w:t>
      </w:r>
      <w:r w:rsidR="00FB6B87" w:rsidRPr="00D86B99">
        <w:rPr>
          <w:rFonts w:ascii="Cambria" w:eastAsia="Calibri" w:hAnsi="Cambria" w:cs="Times New Roman"/>
          <w:sz w:val="24"/>
          <w:szCs w:val="24"/>
          <w:lang w:val="uk-UA"/>
        </w:rPr>
        <w:t xml:space="preserve">Показники задоволеності роботою служби персоналу. Розрахунок окупності HR-проектів. </w:t>
      </w:r>
    </w:p>
    <w:p w:rsidR="009347B6" w:rsidRPr="00D86B99" w:rsidRDefault="00CB44C5" w:rsidP="009347B6">
      <w:pPr>
        <w:pStyle w:val="a6"/>
        <w:tabs>
          <w:tab w:val="left" w:pos="851"/>
          <w:tab w:val="left" w:pos="1134"/>
        </w:tabs>
        <w:spacing w:after="0" w:line="240" w:lineRule="auto"/>
        <w:ind w:left="0" w:firstLine="709"/>
        <w:rPr>
          <w:rFonts w:ascii="Cambria" w:eastAsia="Calibri" w:hAnsi="Cambria" w:cs="Times New Roman"/>
          <w:sz w:val="24"/>
          <w:szCs w:val="24"/>
          <w:lang w:val="uk-UA"/>
        </w:rPr>
      </w:pPr>
      <w:r w:rsidRPr="00D86B99">
        <w:rPr>
          <w:rFonts w:ascii="Cambria" w:hAnsi="Cambria" w:cs="Times New Roman"/>
          <w:sz w:val="24"/>
          <w:szCs w:val="24"/>
          <w:lang w:val="uk-UA"/>
        </w:rPr>
        <w:t xml:space="preserve">Показники ефективності HR-функцій. </w:t>
      </w:r>
      <w:r w:rsidR="009347B6" w:rsidRPr="00D86B99">
        <w:rPr>
          <w:rFonts w:ascii="Cambria" w:eastAsia="Calibri" w:hAnsi="Cambria" w:cs="Times New Roman"/>
          <w:sz w:val="24"/>
          <w:szCs w:val="24"/>
          <w:lang w:val="uk-UA"/>
        </w:rPr>
        <w:t xml:space="preserve">Показники, що характеризують ефективність менеджменту персоналу і </w:t>
      </w:r>
      <w:r w:rsidR="009347B6" w:rsidRPr="00D86B99">
        <w:rPr>
          <w:rFonts w:ascii="Cambria" w:hAnsi="Cambria" w:cs="Times New Roman"/>
          <w:sz w:val="24"/>
          <w:szCs w:val="24"/>
          <w:lang w:val="uk-UA"/>
        </w:rPr>
        <w:t xml:space="preserve">роботи служби персоналу </w:t>
      </w:r>
      <w:r w:rsidR="009347B6" w:rsidRPr="00D86B99">
        <w:rPr>
          <w:rFonts w:ascii="Cambria" w:eastAsia="Calibri" w:hAnsi="Cambria" w:cs="Times New Roman"/>
          <w:sz w:val="24"/>
          <w:szCs w:val="24"/>
          <w:lang w:val="uk-UA"/>
        </w:rPr>
        <w:t>в організації. Показники власне економічні; показники ступеня відповідності; показники ступеня задоволеності працівників; непрямі показники ефективності. Оцінка ефективності інвестування заходів щодо управління персоналом з використанням методу поточної вартості, заснованому на визначенні чистого дисконтованого доходу. Економія від скорочення втрат робочого часу.</w:t>
      </w:r>
    </w:p>
    <w:p w:rsidR="00CB44C5" w:rsidRPr="00D86B99" w:rsidRDefault="009347B6" w:rsidP="00CB44C5">
      <w:pPr>
        <w:pStyle w:val="a6"/>
        <w:tabs>
          <w:tab w:val="left" w:pos="851"/>
          <w:tab w:val="left" w:pos="1134"/>
        </w:tabs>
        <w:spacing w:after="0" w:line="240" w:lineRule="auto"/>
        <w:ind w:left="0" w:firstLine="709"/>
        <w:rPr>
          <w:rFonts w:ascii="Cambria" w:eastAsia="Calibri" w:hAnsi="Cambria" w:cs="Times New Roman"/>
          <w:sz w:val="24"/>
          <w:szCs w:val="24"/>
          <w:lang w:val="uk-UA"/>
        </w:rPr>
      </w:pPr>
      <w:r w:rsidRPr="00D86B99">
        <w:rPr>
          <w:rFonts w:ascii="Cambria" w:eastAsia="Calibri" w:hAnsi="Cambria" w:cs="Times New Roman"/>
          <w:sz w:val="24"/>
          <w:szCs w:val="24"/>
          <w:lang w:val="uk-UA"/>
        </w:rPr>
        <w:t>Аналіз та оцінк</w:t>
      </w:r>
      <w:r w:rsidR="00CB44C5" w:rsidRPr="00D86B99">
        <w:rPr>
          <w:rFonts w:ascii="Cambria" w:eastAsia="Calibri" w:hAnsi="Cambria" w:cs="Times New Roman"/>
          <w:sz w:val="24"/>
          <w:szCs w:val="24"/>
          <w:lang w:val="uk-UA"/>
        </w:rPr>
        <w:t>а</w:t>
      </w:r>
      <w:r w:rsidRPr="00D86B99">
        <w:rPr>
          <w:rFonts w:ascii="Cambria" w:eastAsia="Calibri" w:hAnsi="Cambria" w:cs="Times New Roman"/>
          <w:sz w:val="24"/>
          <w:szCs w:val="24"/>
          <w:lang w:val="uk-UA"/>
        </w:rPr>
        <w:t xml:space="preserve"> ефективності менеджменту персоналу в організації. Основні цілі оцінки ефективності менеджменту персоналу і діяльності служб персоналу: досягнення кінцевого результату; досягнення цілей управління при мінімумі витрат; ефективність процесу управління. </w:t>
      </w:r>
      <w:r w:rsidR="00CB44C5" w:rsidRPr="00D86B99">
        <w:rPr>
          <w:rFonts w:ascii="Cambria" w:eastAsia="Calibri" w:hAnsi="Cambria" w:cs="Times New Roman"/>
          <w:sz w:val="24"/>
          <w:szCs w:val="24"/>
          <w:lang w:val="uk-UA"/>
        </w:rPr>
        <w:t>Візуалізація результатів HR-аналітики (Power BI).</w:t>
      </w:r>
    </w:p>
    <w:p w:rsidR="00A93E32" w:rsidRPr="00D86B99" w:rsidRDefault="00A93E32" w:rsidP="00A93E32">
      <w:pPr>
        <w:spacing w:line="240" w:lineRule="auto"/>
        <w:rPr>
          <w:rFonts w:ascii="Cambria" w:hAnsi="Cambria" w:cs="Times New Roman"/>
          <w:b/>
          <w:bCs/>
          <w:sz w:val="28"/>
          <w:szCs w:val="28"/>
          <w:lang w:val="uk-UA" w:eastAsia="uk-UA"/>
        </w:rPr>
      </w:pPr>
    </w:p>
    <w:p w:rsidR="00D01B5B" w:rsidRPr="00D86B99" w:rsidRDefault="0010595E" w:rsidP="00603BE7">
      <w:pPr>
        <w:pStyle w:val="a4"/>
        <w:spacing w:before="120" w:after="120" w:line="240" w:lineRule="auto"/>
        <w:outlineLvl w:val="0"/>
        <w:rPr>
          <w:rStyle w:val="a9"/>
          <w:rFonts w:ascii="Cambria" w:hAnsi="Cambria" w:cstheme="minorHAnsi"/>
        </w:rPr>
      </w:pPr>
      <w:bookmarkStart w:id="17" w:name="_Toc51260661"/>
      <w:bookmarkStart w:id="18" w:name="_Toc84197312"/>
      <w:r w:rsidRPr="00D86B99">
        <w:rPr>
          <w:rStyle w:val="a9"/>
          <w:rFonts w:ascii="Cambria" w:hAnsi="Cambria" w:cstheme="minorHAnsi"/>
          <w:i w:val="0"/>
          <w:iCs w:val="0"/>
        </w:rPr>
        <w:t>2</w:t>
      </w:r>
      <w:r w:rsidR="00325996" w:rsidRPr="00D86B99">
        <w:rPr>
          <w:rStyle w:val="a9"/>
          <w:rFonts w:ascii="Cambria" w:hAnsi="Cambria" w:cstheme="minorHAnsi"/>
          <w:i w:val="0"/>
          <w:iCs w:val="0"/>
        </w:rPr>
        <w:t xml:space="preserve">. </w:t>
      </w:r>
      <w:bookmarkEnd w:id="17"/>
      <w:r w:rsidRPr="00D86B99">
        <w:rPr>
          <w:rStyle w:val="a9"/>
          <w:rFonts w:ascii="Cambria" w:hAnsi="Cambria" w:cstheme="minorHAnsi"/>
          <w:i w:val="0"/>
          <w:iCs w:val="0"/>
        </w:rPr>
        <w:t>ПОРЯДОК ПОТОЧНОГО ОЦІНЮВАННЯ РЕЗУЛЬТАТІВ НАВЧАННЯ ЗДОБУВАЧА ОЧНОЇ (ДЕННОЇ) ФОРМИ НАВЧАННЯ</w:t>
      </w:r>
      <w:bookmarkEnd w:id="18"/>
    </w:p>
    <w:p w:rsidR="001E400D" w:rsidRPr="00D86B99" w:rsidRDefault="001E400D" w:rsidP="001E400D">
      <w:pPr>
        <w:widowControl w:val="0"/>
        <w:spacing w:line="240" w:lineRule="auto"/>
        <w:ind w:firstLine="567"/>
        <w:rPr>
          <w:rFonts w:ascii="Cambria" w:hAnsi="Cambria"/>
          <w:b/>
          <w:spacing w:val="-7"/>
          <w:sz w:val="24"/>
          <w:szCs w:val="24"/>
          <w:lang w:val="uk-UA"/>
        </w:rPr>
      </w:pPr>
      <w:r w:rsidRPr="00D86B99">
        <w:rPr>
          <w:rFonts w:ascii="Cambria" w:eastAsia="Times New Roman" w:hAnsi="Cambria" w:cs="Times New Roman"/>
          <w:b/>
          <w:bCs/>
          <w:i/>
          <w:spacing w:val="-7"/>
          <w:sz w:val="24"/>
          <w:szCs w:val="24"/>
          <w:lang w:val="uk-UA"/>
        </w:rPr>
        <w:t xml:space="preserve">Структура навчальної дисципліни. </w:t>
      </w:r>
      <w:r w:rsidRPr="00D86B99">
        <w:rPr>
          <w:rFonts w:ascii="Cambria" w:hAnsi="Cambria" w:cstheme="minorHAnsi"/>
          <w:sz w:val="24"/>
          <w:szCs w:val="24"/>
          <w:lang w:val="uk-UA"/>
        </w:rPr>
        <w:t xml:space="preserve">«Тренінг-курс </w:t>
      </w:r>
      <w:r w:rsidRPr="00D86B99">
        <w:rPr>
          <w:rFonts w:ascii="Cambria" w:hAnsi="Cambria" w:cs="Times New Roman"/>
          <w:sz w:val="24"/>
          <w:szCs w:val="24"/>
          <w:lang w:val="uk-UA"/>
        </w:rPr>
        <w:t>«HR-аналітика»»</w:t>
      </w:r>
      <w:r w:rsidRPr="00D86B99">
        <w:rPr>
          <w:rFonts w:ascii="Cambria" w:eastAsia="Times New Roman" w:hAnsi="Cambria" w:cs="Times New Roman"/>
          <w:bCs/>
          <w:spacing w:val="-7"/>
          <w:sz w:val="24"/>
          <w:szCs w:val="24"/>
          <w:lang w:val="uk-UA"/>
        </w:rPr>
        <w:t xml:space="preserve"> складається з 14 тем, присвячених </w:t>
      </w:r>
      <w:r w:rsidRPr="00D86B99">
        <w:rPr>
          <w:rFonts w:ascii="Cambria" w:hAnsi="Cambria" w:cs="Times New Roman"/>
          <w:sz w:val="24"/>
          <w:szCs w:val="24"/>
          <w:lang w:val="uk-UA"/>
        </w:rPr>
        <w:t>HR-аналітиці основних процесів менеджменту персоналу та у цілому ефективності менеджменту персоналу організації</w:t>
      </w:r>
      <w:r w:rsidRPr="00D86B99">
        <w:rPr>
          <w:rFonts w:ascii="Cambria" w:eastAsia="Times New Roman" w:hAnsi="Cambria" w:cs="Times New Roman"/>
          <w:bCs/>
          <w:spacing w:val="-7"/>
          <w:sz w:val="24"/>
          <w:szCs w:val="24"/>
          <w:lang w:val="uk-UA"/>
        </w:rPr>
        <w:t xml:space="preserve">. </w:t>
      </w:r>
      <w:r w:rsidRPr="00D86B99">
        <w:rPr>
          <w:rFonts w:ascii="Cambria" w:eastAsia="Times New Roman" w:hAnsi="Cambria" w:cs="Times New Roman"/>
          <w:spacing w:val="-7"/>
          <w:sz w:val="24"/>
          <w:szCs w:val="24"/>
          <w:lang w:val="uk-UA"/>
        </w:rPr>
        <w:t>Упродовж семестру, після завершення відповідних тем, проводиться тематичне онлайн-тестування</w:t>
      </w:r>
      <w:r w:rsidRPr="00D86B99">
        <w:rPr>
          <w:rFonts w:ascii="Cambria" w:eastAsia="Times New Roman" w:hAnsi="Cambria" w:cs="Times New Roman"/>
          <w:i/>
          <w:spacing w:val="-7"/>
          <w:sz w:val="24"/>
          <w:szCs w:val="24"/>
        </w:rPr>
        <w:t>.</w:t>
      </w:r>
      <w:r w:rsidRPr="00D86B99">
        <w:rPr>
          <w:rFonts w:ascii="Cambria" w:eastAsia="Times New Roman" w:hAnsi="Cambria" w:cs="Times New Roman"/>
          <w:spacing w:val="-7"/>
          <w:sz w:val="24"/>
          <w:szCs w:val="24"/>
        </w:rPr>
        <w:t xml:space="preserve"> </w:t>
      </w:r>
      <w:r w:rsidRPr="00D86B99">
        <w:rPr>
          <w:rFonts w:ascii="Cambria" w:eastAsia="Times New Roman" w:hAnsi="Cambria" w:cs="Times New Roman"/>
          <w:spacing w:val="-7"/>
          <w:sz w:val="24"/>
          <w:szCs w:val="24"/>
          <w:lang w:val="uk-UA"/>
        </w:rPr>
        <w:t xml:space="preserve">В кінці семестру проводиться модульна контрольна робота та </w:t>
      </w:r>
      <w:r w:rsidRPr="00D86B99">
        <w:rPr>
          <w:rFonts w:ascii="Cambria" w:eastAsia="Times New Roman" w:hAnsi="Cambria" w:cs="Times New Roman"/>
          <w:bCs/>
          <w:sz w:val="24"/>
          <w:szCs w:val="24"/>
          <w:lang w:val="uk-UA"/>
        </w:rPr>
        <w:t>підсумкова контрольна робота</w:t>
      </w:r>
      <w:r w:rsidRPr="00D86B99">
        <w:rPr>
          <w:rFonts w:ascii="Cambria" w:eastAsia="Times New Roman" w:hAnsi="Cambria" w:cs="Times New Roman"/>
          <w:spacing w:val="-7"/>
          <w:sz w:val="24"/>
          <w:szCs w:val="24"/>
          <w:lang w:val="uk-UA"/>
        </w:rPr>
        <w:t xml:space="preserve">. Завершується навчальна дисципліна </w:t>
      </w:r>
      <w:r w:rsidRPr="00D86B99">
        <w:rPr>
          <w:rFonts w:ascii="Cambria" w:eastAsia="Times New Roman" w:hAnsi="Cambria" w:cs="Times New Roman"/>
          <w:spacing w:val="-7"/>
          <w:sz w:val="24"/>
          <w:szCs w:val="24"/>
          <w:lang w:val="uk-UA"/>
        </w:rPr>
        <w:noBreakHyphen/>
        <w:t xml:space="preserve"> </w:t>
      </w:r>
      <w:r w:rsidRPr="00D86B99">
        <w:rPr>
          <w:rFonts w:ascii="Cambria" w:eastAsia="Times New Roman" w:hAnsi="Cambria" w:cs="Times New Roman"/>
          <w:b/>
          <w:i/>
          <w:spacing w:val="-7"/>
          <w:sz w:val="24"/>
          <w:szCs w:val="24"/>
          <w:lang w:val="uk-UA"/>
        </w:rPr>
        <w:t>заліком.</w:t>
      </w:r>
    </w:p>
    <w:p w:rsidR="001E400D" w:rsidRPr="00D86B99" w:rsidRDefault="001E400D" w:rsidP="001E400D">
      <w:pPr>
        <w:spacing w:line="240" w:lineRule="auto"/>
        <w:ind w:firstLine="709"/>
        <w:rPr>
          <w:rFonts w:ascii="Cambria" w:eastAsia="Times New Roman" w:hAnsi="Cambria" w:cs="Times New Roman"/>
          <w:bCs/>
          <w:sz w:val="24"/>
          <w:szCs w:val="24"/>
          <w:lang w:val="uk-UA"/>
        </w:rPr>
      </w:pPr>
      <w:r w:rsidRPr="00D86B99">
        <w:rPr>
          <w:rFonts w:ascii="Cambria" w:eastAsia="Times New Roman" w:hAnsi="Cambria" w:cs="Times New Roman"/>
          <w:bCs/>
          <w:sz w:val="24"/>
          <w:szCs w:val="24"/>
          <w:lang w:val="uk-UA"/>
        </w:rPr>
        <w:t xml:space="preserve">Для забезпечення опанування навчальної дисципліни </w:t>
      </w:r>
      <w:r w:rsidRPr="00D86B99">
        <w:rPr>
          <w:rFonts w:ascii="Cambria" w:hAnsi="Cambria" w:cstheme="minorHAnsi"/>
          <w:sz w:val="24"/>
          <w:szCs w:val="24"/>
          <w:lang w:val="uk-UA"/>
        </w:rPr>
        <w:t xml:space="preserve">«Тренінг-курс </w:t>
      </w:r>
      <w:r w:rsidRPr="00D86B99">
        <w:rPr>
          <w:rFonts w:ascii="Cambria" w:hAnsi="Cambria" w:cs="Times New Roman"/>
          <w:sz w:val="24"/>
          <w:szCs w:val="24"/>
          <w:lang w:val="uk-UA"/>
        </w:rPr>
        <w:t xml:space="preserve">«HR-аналітика»» навчальні заняття передбачають широке використання інтерактивних методик викладання. Більшість з них побудована за принципом командної / індивідуальної роботи та включають проведення ділових ігор, тренінгових занять, дискусій тощо. </w:t>
      </w:r>
    </w:p>
    <w:p w:rsidR="001E400D" w:rsidRPr="00D86B99" w:rsidRDefault="001E400D" w:rsidP="001E400D">
      <w:pPr>
        <w:spacing w:line="240" w:lineRule="auto"/>
        <w:ind w:firstLine="709"/>
        <w:rPr>
          <w:rFonts w:ascii="Cambria" w:eastAsia="Times New Roman" w:hAnsi="Cambria" w:cs="Times New Roman"/>
          <w:bCs/>
          <w:sz w:val="24"/>
          <w:szCs w:val="24"/>
          <w:lang w:val="uk-UA"/>
        </w:rPr>
      </w:pPr>
      <w:r w:rsidRPr="00D86B99">
        <w:rPr>
          <w:rFonts w:ascii="Cambria" w:eastAsia="Times New Roman" w:hAnsi="Cambria" w:cs="Times New Roman"/>
          <w:bCs/>
          <w:sz w:val="24"/>
          <w:szCs w:val="24"/>
          <w:lang w:val="uk-UA"/>
        </w:rPr>
        <w:t xml:space="preserve">Поточний контроль здійснюється впродовж семестру і має на меті перевірку рівня засвоєння здобувачем базових знань з теоретичних основ навчальної дисципліни </w:t>
      </w:r>
      <w:r w:rsidRPr="00D86B99">
        <w:rPr>
          <w:rFonts w:ascii="Cambria" w:hAnsi="Cambria" w:cstheme="minorHAnsi"/>
          <w:sz w:val="24"/>
          <w:szCs w:val="24"/>
          <w:lang w:val="uk-UA"/>
        </w:rPr>
        <w:t xml:space="preserve">«Тренінг-курс </w:t>
      </w:r>
      <w:r w:rsidRPr="00D86B99">
        <w:rPr>
          <w:rFonts w:ascii="Cambria" w:hAnsi="Cambria" w:cs="Times New Roman"/>
          <w:sz w:val="24"/>
          <w:szCs w:val="24"/>
          <w:lang w:val="uk-UA"/>
        </w:rPr>
        <w:t>«HR-аналітика»», вмінь та набутих практичних навичок у сфері HR-аналітики.</w:t>
      </w:r>
    </w:p>
    <w:p w:rsidR="001E400D" w:rsidRPr="00D86B99" w:rsidRDefault="001E400D" w:rsidP="001E400D">
      <w:pPr>
        <w:spacing w:line="240" w:lineRule="auto"/>
        <w:ind w:firstLine="709"/>
        <w:rPr>
          <w:rFonts w:ascii="Cambria" w:eastAsia="Times New Roman" w:hAnsi="Cambria" w:cs="Times New Roman"/>
          <w:b/>
          <w:bCs/>
          <w:i/>
          <w:sz w:val="24"/>
          <w:szCs w:val="24"/>
          <w:lang w:val="uk-UA"/>
        </w:rPr>
      </w:pPr>
      <w:r w:rsidRPr="00D86B99">
        <w:rPr>
          <w:rFonts w:ascii="Cambria" w:eastAsia="Times New Roman" w:hAnsi="Cambria" w:cs="Times New Roman"/>
          <w:b/>
          <w:bCs/>
          <w:i/>
          <w:sz w:val="24"/>
          <w:szCs w:val="24"/>
          <w:lang w:val="uk-UA"/>
        </w:rPr>
        <w:t>При поточному контролі результатів навчання здобувачів оцінюванню підлягає виконання ними:</w:t>
      </w:r>
    </w:p>
    <w:p w:rsidR="001E400D" w:rsidRPr="00D86B99" w:rsidRDefault="001E400D" w:rsidP="007C62BA">
      <w:pPr>
        <w:pStyle w:val="a3"/>
        <w:numPr>
          <w:ilvl w:val="0"/>
          <w:numId w:val="10"/>
        </w:numPr>
        <w:tabs>
          <w:tab w:val="left" w:pos="993"/>
        </w:tabs>
        <w:spacing w:line="240" w:lineRule="auto"/>
        <w:ind w:left="0" w:firstLine="709"/>
        <w:rPr>
          <w:rFonts w:ascii="Cambria" w:eastAsia="Times New Roman" w:hAnsi="Cambria" w:cs="Times New Roman"/>
          <w:bCs/>
          <w:i/>
          <w:sz w:val="24"/>
          <w:szCs w:val="24"/>
          <w:lang w:val="uk-UA"/>
        </w:rPr>
      </w:pPr>
      <w:r w:rsidRPr="00D86B99">
        <w:rPr>
          <w:rFonts w:ascii="Cambria" w:eastAsia="Times New Roman" w:hAnsi="Cambria" w:cs="Times New Roman"/>
          <w:bCs/>
          <w:i/>
          <w:sz w:val="24"/>
          <w:szCs w:val="24"/>
          <w:lang w:val="uk-UA"/>
        </w:rPr>
        <w:t>завдань під час навчальних занять;</w:t>
      </w:r>
    </w:p>
    <w:p w:rsidR="001E400D" w:rsidRPr="00D86B99" w:rsidRDefault="001E400D" w:rsidP="007C62BA">
      <w:pPr>
        <w:pStyle w:val="a3"/>
        <w:numPr>
          <w:ilvl w:val="0"/>
          <w:numId w:val="10"/>
        </w:numPr>
        <w:tabs>
          <w:tab w:val="left" w:pos="993"/>
        </w:tabs>
        <w:spacing w:line="240" w:lineRule="auto"/>
        <w:ind w:left="0" w:firstLine="709"/>
        <w:rPr>
          <w:rFonts w:ascii="Cambria" w:eastAsia="Times New Roman" w:hAnsi="Cambria" w:cs="Times New Roman"/>
          <w:bCs/>
          <w:i/>
          <w:sz w:val="24"/>
          <w:szCs w:val="24"/>
          <w:lang w:val="uk-UA"/>
        </w:rPr>
      </w:pPr>
      <w:r w:rsidRPr="00D86B99">
        <w:rPr>
          <w:rFonts w:ascii="Cambria" w:eastAsia="Times New Roman" w:hAnsi="Cambria" w:cs="Times New Roman"/>
          <w:bCs/>
          <w:i/>
          <w:sz w:val="24"/>
          <w:szCs w:val="24"/>
          <w:lang w:val="uk-UA"/>
        </w:rPr>
        <w:t>контрольних (модульних) робіт;</w:t>
      </w:r>
    </w:p>
    <w:p w:rsidR="001E400D" w:rsidRPr="00D86B99" w:rsidRDefault="001E400D" w:rsidP="007C62BA">
      <w:pPr>
        <w:pStyle w:val="a3"/>
        <w:numPr>
          <w:ilvl w:val="0"/>
          <w:numId w:val="10"/>
        </w:numPr>
        <w:tabs>
          <w:tab w:val="left" w:pos="993"/>
        </w:tabs>
        <w:spacing w:line="240" w:lineRule="auto"/>
        <w:ind w:left="0" w:firstLine="709"/>
        <w:rPr>
          <w:rFonts w:ascii="Cambria" w:eastAsia="Times New Roman" w:hAnsi="Cambria" w:cs="Times New Roman"/>
          <w:bCs/>
          <w:i/>
          <w:sz w:val="24"/>
          <w:szCs w:val="24"/>
          <w:lang w:val="uk-UA"/>
        </w:rPr>
      </w:pPr>
      <w:r w:rsidRPr="00D86B99">
        <w:rPr>
          <w:rFonts w:ascii="Cambria" w:eastAsia="Times New Roman" w:hAnsi="Cambria" w:cs="Times New Roman"/>
          <w:bCs/>
          <w:i/>
          <w:sz w:val="24"/>
          <w:szCs w:val="24"/>
          <w:lang w:val="uk-UA"/>
        </w:rPr>
        <w:t>індивідуальних завдань самостійної роботи;</w:t>
      </w:r>
    </w:p>
    <w:p w:rsidR="001E400D" w:rsidRPr="00D86B99" w:rsidRDefault="001E400D" w:rsidP="007C62BA">
      <w:pPr>
        <w:pStyle w:val="a3"/>
        <w:numPr>
          <w:ilvl w:val="0"/>
          <w:numId w:val="10"/>
        </w:numPr>
        <w:tabs>
          <w:tab w:val="left" w:pos="993"/>
        </w:tabs>
        <w:spacing w:line="240" w:lineRule="auto"/>
        <w:ind w:left="0" w:firstLine="709"/>
        <w:rPr>
          <w:rFonts w:ascii="Cambria" w:eastAsia="Times New Roman" w:hAnsi="Cambria" w:cs="Times New Roman"/>
          <w:bCs/>
          <w:i/>
          <w:sz w:val="24"/>
          <w:szCs w:val="24"/>
          <w:lang w:val="uk-UA"/>
        </w:rPr>
      </w:pPr>
      <w:r w:rsidRPr="00D86B99">
        <w:rPr>
          <w:rFonts w:ascii="Cambria" w:eastAsia="Times New Roman" w:hAnsi="Cambria" w:cs="Times New Roman"/>
          <w:bCs/>
          <w:i/>
          <w:sz w:val="24"/>
          <w:szCs w:val="24"/>
          <w:lang w:val="uk-UA"/>
        </w:rPr>
        <w:t>підсумкової контрольної роботи.</w:t>
      </w:r>
    </w:p>
    <w:p w:rsidR="00A94D33" w:rsidRPr="00D86B99" w:rsidRDefault="00A94D33" w:rsidP="004554EA">
      <w:pPr>
        <w:widowControl w:val="0"/>
        <w:tabs>
          <w:tab w:val="left" w:pos="1461"/>
        </w:tabs>
        <w:autoSpaceDE w:val="0"/>
        <w:autoSpaceDN w:val="0"/>
        <w:spacing w:line="240" w:lineRule="auto"/>
        <w:rPr>
          <w:rFonts w:ascii="Cambria" w:hAnsi="Cambria"/>
          <w:b/>
          <w:i/>
          <w:sz w:val="24"/>
          <w:szCs w:val="24"/>
          <w:lang w:val="uk-UA"/>
        </w:rPr>
      </w:pPr>
    </w:p>
    <w:p w:rsidR="007C62BA" w:rsidRPr="00D86B99" w:rsidRDefault="001E400D" w:rsidP="004554EA">
      <w:pPr>
        <w:widowControl w:val="0"/>
        <w:tabs>
          <w:tab w:val="left" w:pos="1461"/>
        </w:tabs>
        <w:autoSpaceDE w:val="0"/>
        <w:autoSpaceDN w:val="0"/>
        <w:spacing w:line="240" w:lineRule="auto"/>
        <w:rPr>
          <w:rFonts w:ascii="Cambria" w:hAnsi="Cambria"/>
          <w:sz w:val="24"/>
          <w:szCs w:val="24"/>
          <w:lang w:val="uk-UA"/>
        </w:rPr>
      </w:pPr>
      <w:r w:rsidRPr="00D86B99">
        <w:rPr>
          <w:rFonts w:ascii="Cambria" w:hAnsi="Cambria"/>
          <w:b/>
          <w:i/>
          <w:sz w:val="24"/>
          <w:szCs w:val="24"/>
          <w:lang w:val="uk-UA"/>
        </w:rPr>
        <w:t>У</w:t>
      </w:r>
      <w:r w:rsidRPr="00D86B99">
        <w:rPr>
          <w:rFonts w:ascii="Cambria" w:hAnsi="Cambria"/>
          <w:b/>
          <w:i/>
          <w:spacing w:val="1"/>
          <w:sz w:val="24"/>
          <w:szCs w:val="24"/>
          <w:lang w:val="uk-UA"/>
        </w:rPr>
        <w:t xml:space="preserve"> </w:t>
      </w:r>
      <w:r w:rsidRPr="00D86B99">
        <w:rPr>
          <w:rFonts w:ascii="Cambria" w:hAnsi="Cambria"/>
          <w:b/>
          <w:i/>
          <w:sz w:val="24"/>
          <w:szCs w:val="24"/>
          <w:lang w:val="uk-UA"/>
        </w:rPr>
        <w:t>разі</w:t>
      </w:r>
      <w:r w:rsidRPr="00D86B99">
        <w:rPr>
          <w:rFonts w:ascii="Cambria" w:hAnsi="Cambria"/>
          <w:b/>
          <w:i/>
          <w:spacing w:val="1"/>
          <w:sz w:val="24"/>
          <w:szCs w:val="24"/>
          <w:lang w:val="uk-UA"/>
        </w:rPr>
        <w:t xml:space="preserve"> </w:t>
      </w:r>
      <w:r w:rsidRPr="00D86B99">
        <w:rPr>
          <w:rFonts w:ascii="Cambria" w:hAnsi="Cambria"/>
          <w:b/>
          <w:i/>
          <w:sz w:val="24"/>
          <w:szCs w:val="24"/>
          <w:lang w:val="uk-UA"/>
        </w:rPr>
        <w:t>пропуску</w:t>
      </w:r>
      <w:r w:rsidRPr="00D86B99">
        <w:rPr>
          <w:rFonts w:ascii="Cambria" w:hAnsi="Cambria"/>
          <w:b/>
          <w:i/>
          <w:spacing w:val="1"/>
          <w:sz w:val="24"/>
          <w:szCs w:val="24"/>
          <w:lang w:val="uk-UA"/>
        </w:rPr>
        <w:t xml:space="preserve"> </w:t>
      </w:r>
      <w:r w:rsidRPr="00D86B99">
        <w:rPr>
          <w:rFonts w:ascii="Cambria" w:hAnsi="Cambria"/>
          <w:b/>
          <w:i/>
          <w:sz w:val="24"/>
          <w:szCs w:val="24"/>
          <w:lang w:val="uk-UA"/>
        </w:rPr>
        <w:t>навчальних</w:t>
      </w:r>
      <w:r w:rsidRPr="00D86B99">
        <w:rPr>
          <w:rFonts w:ascii="Cambria" w:hAnsi="Cambria"/>
          <w:b/>
          <w:i/>
          <w:spacing w:val="1"/>
          <w:sz w:val="24"/>
          <w:szCs w:val="24"/>
          <w:lang w:val="uk-UA"/>
        </w:rPr>
        <w:t xml:space="preserve"> </w:t>
      </w:r>
      <w:r w:rsidRPr="00D86B99">
        <w:rPr>
          <w:rFonts w:ascii="Cambria" w:hAnsi="Cambria"/>
          <w:b/>
          <w:i/>
          <w:sz w:val="24"/>
          <w:szCs w:val="24"/>
          <w:lang w:val="uk-UA"/>
        </w:rPr>
        <w:t>занять</w:t>
      </w:r>
      <w:r w:rsidRPr="00D86B99">
        <w:rPr>
          <w:rFonts w:ascii="Cambria" w:hAnsi="Cambria"/>
          <w:b/>
          <w:i/>
          <w:spacing w:val="1"/>
          <w:sz w:val="24"/>
          <w:szCs w:val="24"/>
          <w:lang w:val="uk-UA"/>
        </w:rPr>
        <w:t xml:space="preserve"> </w:t>
      </w:r>
      <w:r w:rsidRPr="00D86B99">
        <w:rPr>
          <w:rFonts w:ascii="Cambria" w:hAnsi="Cambria"/>
          <w:sz w:val="24"/>
          <w:szCs w:val="24"/>
          <w:lang w:val="uk-UA"/>
        </w:rPr>
        <w:t>(практичних,</w:t>
      </w:r>
      <w:r w:rsidRPr="00D86B99">
        <w:rPr>
          <w:rFonts w:ascii="Cambria" w:hAnsi="Cambria"/>
          <w:spacing w:val="1"/>
          <w:sz w:val="24"/>
          <w:szCs w:val="24"/>
          <w:lang w:val="uk-UA"/>
        </w:rPr>
        <w:t xml:space="preserve"> </w:t>
      </w:r>
      <w:r w:rsidRPr="00D86B99">
        <w:rPr>
          <w:rFonts w:ascii="Cambria" w:hAnsi="Cambria"/>
          <w:sz w:val="24"/>
          <w:szCs w:val="24"/>
          <w:lang w:val="uk-UA"/>
        </w:rPr>
        <w:t>семінарських та контактних занять) з поважних причин (у тому числі тимчасової</w:t>
      </w:r>
      <w:r w:rsidRPr="00D86B99">
        <w:rPr>
          <w:rFonts w:ascii="Cambria" w:hAnsi="Cambria"/>
          <w:spacing w:val="1"/>
          <w:sz w:val="24"/>
          <w:szCs w:val="24"/>
          <w:lang w:val="uk-UA"/>
        </w:rPr>
        <w:t xml:space="preserve"> </w:t>
      </w:r>
      <w:r w:rsidRPr="00D86B99">
        <w:rPr>
          <w:rFonts w:ascii="Cambria" w:hAnsi="Cambria"/>
          <w:sz w:val="24"/>
          <w:szCs w:val="24"/>
          <w:lang w:val="uk-UA"/>
        </w:rPr>
        <w:t>непрацездатності</w:t>
      </w:r>
      <w:r w:rsidRPr="00D86B99">
        <w:rPr>
          <w:rFonts w:ascii="Cambria" w:hAnsi="Cambria"/>
          <w:spacing w:val="1"/>
          <w:sz w:val="24"/>
          <w:szCs w:val="24"/>
          <w:lang w:val="uk-UA"/>
        </w:rPr>
        <w:t xml:space="preserve"> </w:t>
      </w:r>
      <w:r w:rsidRPr="00D86B99">
        <w:rPr>
          <w:rFonts w:ascii="Cambria" w:hAnsi="Cambria"/>
          <w:sz w:val="24"/>
          <w:szCs w:val="24"/>
          <w:lang w:val="uk-UA"/>
        </w:rPr>
        <w:t>у</w:t>
      </w:r>
      <w:r w:rsidRPr="00D86B99">
        <w:rPr>
          <w:rFonts w:ascii="Cambria" w:hAnsi="Cambria"/>
          <w:spacing w:val="1"/>
          <w:sz w:val="24"/>
          <w:szCs w:val="24"/>
          <w:lang w:val="uk-UA"/>
        </w:rPr>
        <w:t xml:space="preserve"> </w:t>
      </w:r>
      <w:r w:rsidRPr="00D86B99">
        <w:rPr>
          <w:rFonts w:ascii="Cambria" w:hAnsi="Cambria"/>
          <w:sz w:val="24"/>
          <w:szCs w:val="24"/>
          <w:lang w:val="uk-UA"/>
        </w:rPr>
        <w:t>зв’язку</w:t>
      </w:r>
      <w:r w:rsidRPr="00D86B99">
        <w:rPr>
          <w:rFonts w:ascii="Cambria" w:hAnsi="Cambria"/>
          <w:spacing w:val="1"/>
          <w:sz w:val="24"/>
          <w:szCs w:val="24"/>
          <w:lang w:val="uk-UA"/>
        </w:rPr>
        <w:t xml:space="preserve"> </w:t>
      </w:r>
      <w:r w:rsidRPr="00D86B99">
        <w:rPr>
          <w:rFonts w:ascii="Cambria" w:hAnsi="Cambria"/>
          <w:sz w:val="24"/>
          <w:szCs w:val="24"/>
          <w:lang w:val="uk-UA"/>
        </w:rPr>
        <w:t>із</w:t>
      </w:r>
      <w:r w:rsidRPr="00D86B99">
        <w:rPr>
          <w:rFonts w:ascii="Cambria" w:hAnsi="Cambria"/>
          <w:spacing w:val="1"/>
          <w:sz w:val="24"/>
          <w:szCs w:val="24"/>
          <w:lang w:val="uk-UA"/>
        </w:rPr>
        <w:t xml:space="preserve"> </w:t>
      </w:r>
      <w:r w:rsidRPr="00D86B99">
        <w:rPr>
          <w:rFonts w:ascii="Cambria" w:hAnsi="Cambria"/>
          <w:sz w:val="24"/>
          <w:szCs w:val="24"/>
          <w:lang w:val="uk-UA"/>
        </w:rPr>
        <w:t>хворобою)</w:t>
      </w:r>
      <w:r w:rsidRPr="00D86B99">
        <w:rPr>
          <w:rFonts w:ascii="Cambria" w:hAnsi="Cambria"/>
          <w:spacing w:val="1"/>
          <w:sz w:val="24"/>
          <w:szCs w:val="24"/>
          <w:lang w:val="uk-UA"/>
        </w:rPr>
        <w:t xml:space="preserve"> </w:t>
      </w:r>
      <w:r w:rsidRPr="00D86B99">
        <w:rPr>
          <w:rFonts w:ascii="Cambria" w:hAnsi="Cambria"/>
          <w:sz w:val="24"/>
          <w:szCs w:val="24"/>
          <w:lang w:val="uk-UA"/>
        </w:rPr>
        <w:t>здобувач</w:t>
      </w:r>
      <w:r w:rsidRPr="00D86B99">
        <w:rPr>
          <w:rFonts w:ascii="Cambria" w:hAnsi="Cambria"/>
          <w:spacing w:val="1"/>
          <w:sz w:val="24"/>
          <w:szCs w:val="24"/>
          <w:lang w:val="uk-UA"/>
        </w:rPr>
        <w:t xml:space="preserve"> </w:t>
      </w:r>
      <w:r w:rsidRPr="00D86B99">
        <w:rPr>
          <w:rFonts w:ascii="Cambria" w:hAnsi="Cambria"/>
          <w:sz w:val="24"/>
          <w:szCs w:val="24"/>
          <w:lang w:val="uk-UA"/>
        </w:rPr>
        <w:t>зобов’язаний</w:t>
      </w:r>
      <w:r w:rsidRPr="00D86B99">
        <w:rPr>
          <w:rFonts w:ascii="Cambria" w:hAnsi="Cambria"/>
          <w:spacing w:val="1"/>
          <w:sz w:val="24"/>
          <w:szCs w:val="24"/>
          <w:lang w:val="uk-UA"/>
        </w:rPr>
        <w:t xml:space="preserve"> </w:t>
      </w:r>
      <w:r w:rsidRPr="00D86B99">
        <w:rPr>
          <w:rFonts w:ascii="Cambria" w:hAnsi="Cambria"/>
          <w:sz w:val="24"/>
          <w:szCs w:val="24"/>
          <w:lang w:val="uk-UA"/>
        </w:rPr>
        <w:t>своєчасно</w:t>
      </w:r>
      <w:r w:rsidRPr="00D86B99">
        <w:rPr>
          <w:rFonts w:ascii="Cambria" w:hAnsi="Cambria"/>
          <w:spacing w:val="1"/>
          <w:sz w:val="24"/>
          <w:szCs w:val="24"/>
          <w:lang w:val="uk-UA"/>
        </w:rPr>
        <w:t xml:space="preserve"> </w:t>
      </w:r>
      <w:r w:rsidRPr="00D86B99">
        <w:rPr>
          <w:rFonts w:ascii="Cambria" w:hAnsi="Cambria"/>
          <w:sz w:val="24"/>
          <w:szCs w:val="24"/>
          <w:lang w:val="uk-UA"/>
        </w:rPr>
        <w:t>(</w:t>
      </w:r>
      <w:r w:rsidRPr="00D86B99">
        <w:rPr>
          <w:rFonts w:ascii="Cambria" w:hAnsi="Cambria"/>
          <w:i/>
          <w:sz w:val="24"/>
          <w:szCs w:val="24"/>
          <w:lang w:val="uk-UA"/>
        </w:rPr>
        <w:t>не</w:t>
      </w:r>
      <w:r w:rsidRPr="00D86B99">
        <w:rPr>
          <w:rFonts w:ascii="Cambria" w:hAnsi="Cambria"/>
          <w:i/>
          <w:spacing w:val="1"/>
          <w:sz w:val="24"/>
          <w:szCs w:val="24"/>
          <w:lang w:val="uk-UA"/>
        </w:rPr>
        <w:t xml:space="preserve"> </w:t>
      </w:r>
      <w:r w:rsidRPr="00D86B99">
        <w:rPr>
          <w:rFonts w:ascii="Cambria" w:hAnsi="Cambria"/>
          <w:i/>
          <w:sz w:val="24"/>
          <w:szCs w:val="24"/>
          <w:lang w:val="uk-UA"/>
        </w:rPr>
        <w:t>пізніше як упродовж п’ятьох робочих днів після повернення до занять</w:t>
      </w:r>
      <w:r w:rsidRPr="00D86B99">
        <w:rPr>
          <w:rFonts w:ascii="Cambria" w:hAnsi="Cambria"/>
          <w:sz w:val="24"/>
          <w:szCs w:val="24"/>
          <w:lang w:val="uk-UA"/>
        </w:rPr>
        <w:t>)</w:t>
      </w:r>
      <w:r w:rsidR="007C62BA" w:rsidRPr="00D86B99">
        <w:rPr>
          <w:rFonts w:ascii="Cambria" w:hAnsi="Cambria"/>
          <w:sz w:val="24"/>
          <w:szCs w:val="24"/>
          <w:lang w:val="uk-UA"/>
        </w:rPr>
        <w:t>:</w:t>
      </w:r>
    </w:p>
    <w:p w:rsidR="009A2C4C" w:rsidRPr="00D86B99" w:rsidRDefault="001E400D" w:rsidP="009A2C4C">
      <w:pPr>
        <w:pStyle w:val="a3"/>
        <w:widowControl w:val="0"/>
        <w:numPr>
          <w:ilvl w:val="0"/>
          <w:numId w:val="20"/>
        </w:numPr>
        <w:tabs>
          <w:tab w:val="left" w:pos="851"/>
        </w:tabs>
        <w:autoSpaceDE w:val="0"/>
        <w:autoSpaceDN w:val="0"/>
        <w:spacing w:line="240" w:lineRule="auto"/>
        <w:ind w:left="0" w:firstLine="709"/>
        <w:rPr>
          <w:rFonts w:ascii="Cambria" w:hAnsi="Cambria"/>
          <w:i/>
          <w:sz w:val="24"/>
          <w:szCs w:val="24"/>
          <w:lang w:val="uk-UA"/>
        </w:rPr>
      </w:pPr>
      <w:r w:rsidRPr="00D86B99">
        <w:rPr>
          <w:rFonts w:ascii="Cambria" w:hAnsi="Cambria"/>
          <w:b/>
          <w:i/>
          <w:sz w:val="24"/>
          <w:szCs w:val="24"/>
          <w:lang w:val="uk-UA"/>
        </w:rPr>
        <w:t>звернутися</w:t>
      </w:r>
      <w:r w:rsidRPr="00D86B99">
        <w:rPr>
          <w:rFonts w:ascii="Cambria" w:hAnsi="Cambria"/>
          <w:b/>
          <w:i/>
          <w:spacing w:val="1"/>
          <w:sz w:val="24"/>
          <w:szCs w:val="24"/>
          <w:lang w:val="uk-UA"/>
        </w:rPr>
        <w:t xml:space="preserve"> </w:t>
      </w:r>
      <w:r w:rsidRPr="00D86B99">
        <w:rPr>
          <w:rFonts w:ascii="Cambria" w:hAnsi="Cambria"/>
          <w:b/>
          <w:i/>
          <w:sz w:val="24"/>
          <w:szCs w:val="24"/>
          <w:lang w:val="uk-UA"/>
        </w:rPr>
        <w:t>до</w:t>
      </w:r>
      <w:r w:rsidRPr="00D86B99">
        <w:rPr>
          <w:rFonts w:ascii="Cambria" w:hAnsi="Cambria"/>
          <w:b/>
          <w:i/>
          <w:spacing w:val="1"/>
          <w:sz w:val="24"/>
          <w:szCs w:val="24"/>
          <w:lang w:val="uk-UA"/>
        </w:rPr>
        <w:t xml:space="preserve"> </w:t>
      </w:r>
      <w:r w:rsidRPr="00D86B99">
        <w:rPr>
          <w:rFonts w:ascii="Cambria" w:hAnsi="Cambria"/>
          <w:b/>
          <w:i/>
          <w:sz w:val="24"/>
          <w:szCs w:val="24"/>
          <w:lang w:val="uk-UA"/>
        </w:rPr>
        <w:t>декана</w:t>
      </w:r>
      <w:r w:rsidRPr="00D86B99">
        <w:rPr>
          <w:rFonts w:ascii="Cambria" w:hAnsi="Cambria"/>
          <w:b/>
          <w:i/>
          <w:spacing w:val="1"/>
          <w:sz w:val="24"/>
          <w:szCs w:val="24"/>
          <w:lang w:val="uk-UA"/>
        </w:rPr>
        <w:t xml:space="preserve"> </w:t>
      </w:r>
      <w:r w:rsidRPr="00D86B99">
        <w:rPr>
          <w:rFonts w:ascii="Cambria" w:hAnsi="Cambria"/>
          <w:b/>
          <w:i/>
          <w:sz w:val="24"/>
          <w:szCs w:val="24"/>
          <w:lang w:val="uk-UA"/>
        </w:rPr>
        <w:t>факультету</w:t>
      </w:r>
      <w:r w:rsidRPr="00D86B99">
        <w:rPr>
          <w:rFonts w:ascii="Cambria" w:hAnsi="Cambria"/>
          <w:b/>
          <w:i/>
          <w:spacing w:val="1"/>
          <w:sz w:val="24"/>
          <w:szCs w:val="24"/>
          <w:lang w:val="uk-UA"/>
        </w:rPr>
        <w:t xml:space="preserve"> </w:t>
      </w:r>
      <w:r w:rsidRPr="00D86B99">
        <w:rPr>
          <w:rFonts w:ascii="Cambria" w:hAnsi="Cambria"/>
          <w:b/>
          <w:i/>
          <w:sz w:val="24"/>
          <w:szCs w:val="24"/>
          <w:lang w:val="uk-UA"/>
        </w:rPr>
        <w:t>або його заступника</w:t>
      </w:r>
      <w:r w:rsidRPr="00D86B99">
        <w:rPr>
          <w:rFonts w:ascii="Cambria" w:hAnsi="Cambria"/>
          <w:i/>
          <w:sz w:val="24"/>
          <w:szCs w:val="24"/>
          <w:lang w:val="uk-UA"/>
        </w:rPr>
        <w:t xml:space="preserve"> з відповідною заявою</w:t>
      </w:r>
      <w:r w:rsidRPr="00D86B99">
        <w:rPr>
          <w:rFonts w:ascii="Cambria" w:hAnsi="Cambria"/>
          <w:i/>
          <w:spacing w:val="1"/>
          <w:sz w:val="24"/>
          <w:szCs w:val="24"/>
          <w:lang w:val="uk-UA"/>
        </w:rPr>
        <w:t xml:space="preserve"> </w:t>
      </w:r>
      <w:r w:rsidRPr="00D86B99">
        <w:rPr>
          <w:rFonts w:ascii="Cambria" w:hAnsi="Cambria"/>
          <w:i/>
          <w:sz w:val="24"/>
          <w:szCs w:val="24"/>
          <w:lang w:val="uk-UA"/>
        </w:rPr>
        <w:t>щодо</w:t>
      </w:r>
      <w:r w:rsidRPr="00D86B99">
        <w:rPr>
          <w:rFonts w:ascii="Cambria" w:hAnsi="Cambria"/>
          <w:i/>
          <w:spacing w:val="1"/>
          <w:sz w:val="24"/>
          <w:szCs w:val="24"/>
          <w:lang w:val="uk-UA"/>
        </w:rPr>
        <w:t xml:space="preserve"> </w:t>
      </w:r>
      <w:r w:rsidRPr="00D86B99">
        <w:rPr>
          <w:rFonts w:ascii="Cambria" w:hAnsi="Cambria"/>
          <w:i/>
          <w:sz w:val="24"/>
          <w:szCs w:val="24"/>
          <w:lang w:val="uk-UA"/>
        </w:rPr>
        <w:t>отримання</w:t>
      </w:r>
      <w:r w:rsidRPr="00D86B99">
        <w:rPr>
          <w:rFonts w:ascii="Cambria" w:hAnsi="Cambria"/>
          <w:i/>
          <w:spacing w:val="1"/>
          <w:sz w:val="24"/>
          <w:szCs w:val="24"/>
          <w:lang w:val="uk-UA"/>
        </w:rPr>
        <w:t xml:space="preserve"> </w:t>
      </w:r>
      <w:r w:rsidRPr="00D86B99">
        <w:rPr>
          <w:rFonts w:ascii="Cambria" w:hAnsi="Cambria"/>
          <w:i/>
          <w:sz w:val="24"/>
          <w:szCs w:val="24"/>
          <w:lang w:val="uk-UA"/>
        </w:rPr>
        <w:t>дозволу</w:t>
      </w:r>
      <w:r w:rsidRPr="00D86B99">
        <w:rPr>
          <w:rFonts w:ascii="Cambria" w:hAnsi="Cambria"/>
          <w:i/>
          <w:spacing w:val="1"/>
          <w:sz w:val="24"/>
          <w:szCs w:val="24"/>
          <w:lang w:val="uk-UA"/>
        </w:rPr>
        <w:t xml:space="preserve"> </w:t>
      </w:r>
      <w:r w:rsidRPr="00D86B99">
        <w:rPr>
          <w:rFonts w:ascii="Cambria" w:hAnsi="Cambria"/>
          <w:i/>
          <w:sz w:val="24"/>
          <w:szCs w:val="24"/>
          <w:lang w:val="uk-UA"/>
        </w:rPr>
        <w:t>на</w:t>
      </w:r>
      <w:r w:rsidRPr="00D86B99">
        <w:rPr>
          <w:rFonts w:ascii="Cambria" w:hAnsi="Cambria"/>
          <w:i/>
          <w:spacing w:val="1"/>
          <w:sz w:val="24"/>
          <w:szCs w:val="24"/>
          <w:lang w:val="uk-UA"/>
        </w:rPr>
        <w:t xml:space="preserve"> </w:t>
      </w:r>
      <w:r w:rsidRPr="00D86B99">
        <w:rPr>
          <w:rFonts w:ascii="Cambria" w:hAnsi="Cambria"/>
          <w:i/>
          <w:sz w:val="24"/>
          <w:szCs w:val="24"/>
          <w:lang w:val="uk-UA"/>
        </w:rPr>
        <w:t>відпрацювання</w:t>
      </w:r>
      <w:r w:rsidRPr="00D86B99">
        <w:rPr>
          <w:rFonts w:ascii="Cambria" w:hAnsi="Cambria"/>
          <w:i/>
          <w:spacing w:val="1"/>
          <w:sz w:val="24"/>
          <w:szCs w:val="24"/>
          <w:lang w:val="uk-UA"/>
        </w:rPr>
        <w:t xml:space="preserve"> </w:t>
      </w:r>
      <w:r w:rsidRPr="00D86B99">
        <w:rPr>
          <w:rFonts w:ascii="Cambria" w:hAnsi="Cambria"/>
          <w:i/>
          <w:sz w:val="24"/>
          <w:szCs w:val="24"/>
          <w:lang w:val="uk-UA"/>
        </w:rPr>
        <w:t>пропущених</w:t>
      </w:r>
      <w:r w:rsidRPr="00D86B99">
        <w:rPr>
          <w:rFonts w:ascii="Cambria" w:hAnsi="Cambria"/>
          <w:i/>
          <w:spacing w:val="1"/>
          <w:sz w:val="24"/>
          <w:szCs w:val="24"/>
          <w:lang w:val="uk-UA"/>
        </w:rPr>
        <w:t xml:space="preserve"> </w:t>
      </w:r>
      <w:r w:rsidRPr="00D86B99">
        <w:rPr>
          <w:rFonts w:ascii="Cambria" w:hAnsi="Cambria"/>
          <w:i/>
          <w:sz w:val="24"/>
          <w:szCs w:val="24"/>
          <w:lang w:val="uk-UA"/>
        </w:rPr>
        <w:t>навчальних</w:t>
      </w:r>
      <w:r w:rsidRPr="00D86B99">
        <w:rPr>
          <w:rFonts w:ascii="Cambria" w:hAnsi="Cambria"/>
          <w:i/>
          <w:spacing w:val="1"/>
          <w:sz w:val="24"/>
          <w:szCs w:val="24"/>
          <w:lang w:val="uk-UA"/>
        </w:rPr>
        <w:t xml:space="preserve"> </w:t>
      </w:r>
      <w:r w:rsidRPr="00D86B99">
        <w:rPr>
          <w:rFonts w:ascii="Cambria" w:hAnsi="Cambria"/>
          <w:i/>
          <w:sz w:val="24"/>
          <w:szCs w:val="24"/>
          <w:lang w:val="uk-UA"/>
        </w:rPr>
        <w:t>занять</w:t>
      </w:r>
      <w:r w:rsidR="009A2C4C" w:rsidRPr="00D86B99">
        <w:rPr>
          <w:rFonts w:ascii="Cambria" w:hAnsi="Cambria"/>
          <w:i/>
          <w:sz w:val="24"/>
          <w:szCs w:val="24"/>
          <w:lang w:val="uk-UA"/>
        </w:rPr>
        <w:t>;</w:t>
      </w:r>
    </w:p>
    <w:p w:rsidR="005E271C" w:rsidRPr="00D86B99" w:rsidRDefault="001E400D" w:rsidP="005E271C">
      <w:pPr>
        <w:pStyle w:val="a3"/>
        <w:widowControl w:val="0"/>
        <w:numPr>
          <w:ilvl w:val="0"/>
          <w:numId w:val="20"/>
        </w:numPr>
        <w:tabs>
          <w:tab w:val="left" w:pos="851"/>
        </w:tabs>
        <w:autoSpaceDE w:val="0"/>
        <w:autoSpaceDN w:val="0"/>
        <w:spacing w:line="240" w:lineRule="auto"/>
        <w:ind w:left="0" w:firstLine="709"/>
        <w:rPr>
          <w:rFonts w:ascii="Cambria" w:hAnsi="Cambria"/>
          <w:i/>
          <w:sz w:val="24"/>
          <w:szCs w:val="24"/>
          <w:lang w:val="uk-UA"/>
        </w:rPr>
      </w:pPr>
      <w:r w:rsidRPr="00D86B99">
        <w:rPr>
          <w:rFonts w:ascii="Cambria" w:hAnsi="Cambria"/>
          <w:i/>
          <w:sz w:val="24"/>
          <w:szCs w:val="24"/>
          <w:lang w:val="uk-UA"/>
        </w:rPr>
        <w:t xml:space="preserve"> </w:t>
      </w:r>
      <w:r w:rsidRPr="00D86B99">
        <w:rPr>
          <w:rFonts w:ascii="Cambria" w:hAnsi="Cambria"/>
          <w:b/>
          <w:i/>
          <w:sz w:val="24"/>
          <w:szCs w:val="24"/>
          <w:lang w:val="uk-UA"/>
        </w:rPr>
        <w:t xml:space="preserve">сформувати </w:t>
      </w:r>
      <w:r w:rsidR="009A2C4C" w:rsidRPr="00D86B99">
        <w:rPr>
          <w:rFonts w:ascii="Cambria" w:hAnsi="Cambria"/>
          <w:b/>
          <w:i/>
          <w:sz w:val="24"/>
          <w:szCs w:val="24"/>
          <w:lang w:val="uk-UA"/>
        </w:rPr>
        <w:t>та узгодити</w:t>
      </w:r>
      <w:r w:rsidR="009A2C4C" w:rsidRPr="00D86B99">
        <w:rPr>
          <w:rFonts w:ascii="Cambria" w:hAnsi="Cambria"/>
          <w:i/>
          <w:spacing w:val="1"/>
          <w:sz w:val="24"/>
          <w:szCs w:val="24"/>
          <w:lang w:val="uk-UA"/>
        </w:rPr>
        <w:t xml:space="preserve"> </w:t>
      </w:r>
      <w:r w:rsidRPr="00D86B99">
        <w:rPr>
          <w:rFonts w:ascii="Cambria" w:hAnsi="Cambria"/>
          <w:i/>
          <w:sz w:val="24"/>
          <w:szCs w:val="24"/>
          <w:lang w:val="uk-UA"/>
        </w:rPr>
        <w:t>з відповідним науково- працівником</w:t>
      </w:r>
      <w:r w:rsidRPr="00D86B99">
        <w:rPr>
          <w:rFonts w:ascii="Cambria" w:hAnsi="Cambria"/>
          <w:i/>
          <w:spacing w:val="1"/>
          <w:sz w:val="24"/>
          <w:szCs w:val="24"/>
          <w:lang w:val="uk-UA"/>
        </w:rPr>
        <w:t xml:space="preserve"> </w:t>
      </w:r>
      <w:r w:rsidRPr="00D86B99">
        <w:rPr>
          <w:rFonts w:ascii="Cambria" w:hAnsi="Cambria"/>
          <w:i/>
          <w:sz w:val="24"/>
          <w:szCs w:val="24"/>
          <w:lang w:val="uk-UA"/>
        </w:rPr>
        <w:t>індивідуальний</w:t>
      </w:r>
      <w:r w:rsidRPr="00D86B99">
        <w:rPr>
          <w:rFonts w:ascii="Cambria" w:hAnsi="Cambria"/>
          <w:i/>
          <w:spacing w:val="-2"/>
          <w:sz w:val="24"/>
          <w:szCs w:val="24"/>
          <w:lang w:val="uk-UA"/>
        </w:rPr>
        <w:t xml:space="preserve"> </w:t>
      </w:r>
      <w:r w:rsidRPr="00D86B99">
        <w:rPr>
          <w:rFonts w:ascii="Cambria" w:hAnsi="Cambria"/>
          <w:i/>
          <w:sz w:val="24"/>
          <w:szCs w:val="24"/>
          <w:lang w:val="uk-UA"/>
        </w:rPr>
        <w:t>графік</w:t>
      </w:r>
      <w:r w:rsidRPr="00D86B99">
        <w:rPr>
          <w:rFonts w:ascii="Cambria" w:hAnsi="Cambria"/>
          <w:i/>
          <w:spacing w:val="-1"/>
          <w:sz w:val="24"/>
          <w:szCs w:val="24"/>
          <w:lang w:val="uk-UA"/>
        </w:rPr>
        <w:t xml:space="preserve"> </w:t>
      </w:r>
      <w:r w:rsidRPr="00D86B99">
        <w:rPr>
          <w:rFonts w:ascii="Cambria" w:hAnsi="Cambria"/>
          <w:i/>
          <w:sz w:val="24"/>
          <w:szCs w:val="24"/>
          <w:lang w:val="uk-UA"/>
        </w:rPr>
        <w:t>відпрацювання</w:t>
      </w:r>
      <w:r w:rsidRPr="00D86B99">
        <w:rPr>
          <w:rFonts w:ascii="Cambria" w:hAnsi="Cambria"/>
          <w:i/>
          <w:spacing w:val="3"/>
          <w:sz w:val="24"/>
          <w:szCs w:val="24"/>
          <w:lang w:val="uk-UA"/>
        </w:rPr>
        <w:t xml:space="preserve"> </w:t>
      </w:r>
      <w:r w:rsidRPr="00D86B99">
        <w:rPr>
          <w:rFonts w:ascii="Cambria" w:hAnsi="Cambria"/>
          <w:i/>
          <w:sz w:val="24"/>
          <w:szCs w:val="24"/>
          <w:lang w:val="uk-UA"/>
        </w:rPr>
        <w:t>пропущених</w:t>
      </w:r>
      <w:r w:rsidRPr="00D86B99">
        <w:rPr>
          <w:rFonts w:ascii="Cambria" w:hAnsi="Cambria"/>
          <w:i/>
          <w:spacing w:val="-4"/>
          <w:sz w:val="24"/>
          <w:szCs w:val="24"/>
          <w:lang w:val="uk-UA"/>
        </w:rPr>
        <w:t xml:space="preserve"> </w:t>
      </w:r>
      <w:r w:rsidR="005E271C" w:rsidRPr="00D86B99">
        <w:rPr>
          <w:rFonts w:ascii="Cambria" w:hAnsi="Cambria"/>
          <w:i/>
          <w:sz w:val="24"/>
          <w:szCs w:val="24"/>
          <w:lang w:val="uk-UA"/>
        </w:rPr>
        <w:t>навчальних занять;</w:t>
      </w:r>
    </w:p>
    <w:p w:rsidR="001E400D" w:rsidRPr="00D86B99" w:rsidRDefault="001E400D" w:rsidP="005E271C">
      <w:pPr>
        <w:pStyle w:val="a3"/>
        <w:widowControl w:val="0"/>
        <w:numPr>
          <w:ilvl w:val="0"/>
          <w:numId w:val="20"/>
        </w:numPr>
        <w:tabs>
          <w:tab w:val="left" w:pos="851"/>
        </w:tabs>
        <w:autoSpaceDE w:val="0"/>
        <w:autoSpaceDN w:val="0"/>
        <w:spacing w:line="240" w:lineRule="auto"/>
        <w:ind w:left="0" w:firstLine="709"/>
        <w:rPr>
          <w:rFonts w:ascii="Cambria" w:hAnsi="Cambria"/>
          <w:i/>
          <w:sz w:val="24"/>
          <w:szCs w:val="24"/>
          <w:lang w:val="uk-UA"/>
        </w:rPr>
      </w:pPr>
      <w:r w:rsidRPr="00D86B99">
        <w:rPr>
          <w:rFonts w:ascii="Cambria" w:hAnsi="Cambria"/>
          <w:b/>
          <w:i/>
          <w:sz w:val="24"/>
          <w:szCs w:val="24"/>
          <w:lang w:val="uk-UA"/>
        </w:rPr>
        <w:t>відпрацювати</w:t>
      </w:r>
      <w:r w:rsidRPr="00D86B99">
        <w:rPr>
          <w:rFonts w:ascii="Cambria" w:hAnsi="Cambria"/>
          <w:b/>
          <w:i/>
          <w:spacing w:val="-3"/>
          <w:sz w:val="24"/>
          <w:szCs w:val="24"/>
          <w:lang w:val="uk-UA"/>
        </w:rPr>
        <w:t xml:space="preserve"> </w:t>
      </w:r>
      <w:r w:rsidRPr="00D86B99">
        <w:rPr>
          <w:rFonts w:ascii="Cambria" w:hAnsi="Cambria"/>
          <w:i/>
          <w:sz w:val="24"/>
          <w:szCs w:val="24"/>
          <w:lang w:val="uk-UA"/>
        </w:rPr>
        <w:t>пропущенні</w:t>
      </w:r>
      <w:r w:rsidRPr="00D86B99">
        <w:rPr>
          <w:rFonts w:ascii="Cambria" w:hAnsi="Cambria"/>
          <w:i/>
          <w:spacing w:val="2"/>
          <w:sz w:val="24"/>
          <w:szCs w:val="24"/>
          <w:lang w:val="uk-UA"/>
        </w:rPr>
        <w:t xml:space="preserve"> </w:t>
      </w:r>
      <w:r w:rsidRPr="00D86B99">
        <w:rPr>
          <w:rFonts w:ascii="Cambria" w:hAnsi="Cambria"/>
          <w:i/>
          <w:sz w:val="24"/>
          <w:szCs w:val="24"/>
          <w:lang w:val="uk-UA"/>
        </w:rPr>
        <w:t>заняття</w:t>
      </w:r>
      <w:r w:rsidRPr="00D86B99">
        <w:rPr>
          <w:rFonts w:ascii="Cambria" w:hAnsi="Cambria"/>
          <w:i/>
          <w:spacing w:val="-5"/>
          <w:sz w:val="24"/>
          <w:szCs w:val="24"/>
          <w:lang w:val="uk-UA"/>
        </w:rPr>
        <w:t xml:space="preserve"> </w:t>
      </w:r>
      <w:r w:rsidRPr="00D86B99">
        <w:rPr>
          <w:rFonts w:ascii="Cambria" w:hAnsi="Cambria"/>
          <w:i/>
          <w:sz w:val="24"/>
          <w:szCs w:val="24"/>
          <w:lang w:val="uk-UA"/>
        </w:rPr>
        <w:t>не</w:t>
      </w:r>
      <w:r w:rsidRPr="00D86B99">
        <w:rPr>
          <w:rFonts w:ascii="Cambria" w:hAnsi="Cambria"/>
          <w:i/>
          <w:spacing w:val="-3"/>
          <w:sz w:val="24"/>
          <w:szCs w:val="24"/>
          <w:lang w:val="uk-UA"/>
        </w:rPr>
        <w:t xml:space="preserve"> </w:t>
      </w:r>
      <w:r w:rsidRPr="00D86B99">
        <w:rPr>
          <w:rFonts w:ascii="Cambria" w:hAnsi="Cambria"/>
          <w:i/>
          <w:sz w:val="24"/>
          <w:szCs w:val="24"/>
          <w:lang w:val="uk-UA"/>
        </w:rPr>
        <w:t>пізніше</w:t>
      </w:r>
      <w:r w:rsidRPr="00D86B99">
        <w:rPr>
          <w:rFonts w:ascii="Cambria" w:hAnsi="Cambria"/>
          <w:i/>
          <w:spacing w:val="-3"/>
          <w:sz w:val="24"/>
          <w:szCs w:val="24"/>
          <w:lang w:val="uk-UA"/>
        </w:rPr>
        <w:t xml:space="preserve"> </w:t>
      </w:r>
      <w:r w:rsidR="005E271C" w:rsidRPr="00D86B99">
        <w:rPr>
          <w:rFonts w:ascii="Cambria" w:hAnsi="Cambria"/>
          <w:i/>
          <w:sz w:val="24"/>
          <w:szCs w:val="24"/>
          <w:lang w:val="uk-UA"/>
        </w:rPr>
        <w:t>ніж</w:t>
      </w:r>
      <w:r w:rsidRPr="00D86B99">
        <w:rPr>
          <w:rFonts w:ascii="Cambria" w:hAnsi="Cambria"/>
          <w:i/>
          <w:sz w:val="24"/>
          <w:szCs w:val="24"/>
          <w:lang w:val="uk-UA"/>
        </w:rPr>
        <w:t xml:space="preserve"> до</w:t>
      </w:r>
      <w:r w:rsidRPr="00D86B99">
        <w:rPr>
          <w:rFonts w:ascii="Cambria" w:hAnsi="Cambria"/>
          <w:i/>
          <w:spacing w:val="1"/>
          <w:sz w:val="24"/>
          <w:szCs w:val="24"/>
          <w:lang w:val="uk-UA"/>
        </w:rPr>
        <w:t xml:space="preserve"> </w:t>
      </w:r>
      <w:r w:rsidRPr="00D86B99">
        <w:rPr>
          <w:rFonts w:ascii="Cambria" w:hAnsi="Cambria"/>
          <w:i/>
          <w:sz w:val="24"/>
          <w:szCs w:val="24"/>
          <w:lang w:val="uk-UA"/>
        </w:rPr>
        <w:t>початку</w:t>
      </w:r>
      <w:r w:rsidRPr="00D86B99">
        <w:rPr>
          <w:rFonts w:ascii="Cambria" w:hAnsi="Cambria"/>
          <w:i/>
          <w:spacing w:val="1"/>
          <w:sz w:val="24"/>
          <w:szCs w:val="24"/>
          <w:lang w:val="uk-UA"/>
        </w:rPr>
        <w:t xml:space="preserve"> </w:t>
      </w:r>
      <w:r w:rsidRPr="00D86B99">
        <w:rPr>
          <w:rFonts w:ascii="Cambria" w:hAnsi="Cambria"/>
          <w:i/>
          <w:sz w:val="24"/>
          <w:szCs w:val="24"/>
          <w:lang w:val="uk-UA"/>
        </w:rPr>
        <w:t>виконання</w:t>
      </w:r>
      <w:r w:rsidRPr="00D86B99">
        <w:rPr>
          <w:rFonts w:ascii="Cambria" w:hAnsi="Cambria"/>
          <w:i/>
          <w:spacing w:val="1"/>
          <w:sz w:val="24"/>
          <w:szCs w:val="24"/>
          <w:lang w:val="uk-UA"/>
        </w:rPr>
        <w:t xml:space="preserve"> </w:t>
      </w:r>
      <w:r w:rsidRPr="00D86B99">
        <w:rPr>
          <w:rFonts w:ascii="Cambria" w:hAnsi="Cambria"/>
          <w:i/>
          <w:sz w:val="24"/>
          <w:szCs w:val="24"/>
          <w:lang w:val="uk-UA"/>
        </w:rPr>
        <w:t>підсумкової</w:t>
      </w:r>
      <w:r w:rsidRPr="00D86B99">
        <w:rPr>
          <w:rFonts w:ascii="Cambria" w:hAnsi="Cambria"/>
          <w:i/>
          <w:spacing w:val="1"/>
          <w:sz w:val="24"/>
          <w:szCs w:val="24"/>
          <w:lang w:val="uk-UA"/>
        </w:rPr>
        <w:t xml:space="preserve"> </w:t>
      </w:r>
      <w:r w:rsidRPr="00D86B99">
        <w:rPr>
          <w:rFonts w:ascii="Cambria" w:hAnsi="Cambria"/>
          <w:i/>
          <w:sz w:val="24"/>
          <w:szCs w:val="24"/>
          <w:lang w:val="uk-UA"/>
        </w:rPr>
        <w:t>контрольної</w:t>
      </w:r>
      <w:r w:rsidRPr="00D86B99">
        <w:rPr>
          <w:rFonts w:ascii="Cambria" w:hAnsi="Cambria"/>
          <w:i/>
          <w:spacing w:val="1"/>
          <w:sz w:val="24"/>
          <w:szCs w:val="24"/>
          <w:lang w:val="uk-UA"/>
        </w:rPr>
        <w:t xml:space="preserve"> </w:t>
      </w:r>
      <w:r w:rsidRPr="00D86B99">
        <w:rPr>
          <w:rFonts w:ascii="Cambria" w:hAnsi="Cambria"/>
          <w:i/>
          <w:sz w:val="24"/>
          <w:szCs w:val="24"/>
          <w:lang w:val="uk-UA"/>
        </w:rPr>
        <w:t>роботи</w:t>
      </w:r>
      <w:r w:rsidRPr="00D86B99">
        <w:rPr>
          <w:rFonts w:ascii="Cambria" w:hAnsi="Cambria"/>
          <w:i/>
          <w:spacing w:val="1"/>
          <w:sz w:val="24"/>
          <w:szCs w:val="24"/>
          <w:lang w:val="uk-UA"/>
        </w:rPr>
        <w:t xml:space="preserve"> </w:t>
      </w:r>
      <w:r w:rsidRPr="00D86B99">
        <w:rPr>
          <w:rFonts w:ascii="Cambria" w:hAnsi="Cambria"/>
          <w:i/>
          <w:sz w:val="24"/>
          <w:szCs w:val="24"/>
          <w:lang w:val="uk-UA"/>
        </w:rPr>
        <w:t>для</w:t>
      </w:r>
      <w:r w:rsidRPr="00D86B99">
        <w:rPr>
          <w:rFonts w:ascii="Cambria" w:hAnsi="Cambria"/>
          <w:i/>
          <w:spacing w:val="1"/>
          <w:sz w:val="24"/>
          <w:szCs w:val="24"/>
          <w:lang w:val="uk-UA"/>
        </w:rPr>
        <w:t xml:space="preserve"> </w:t>
      </w:r>
      <w:r w:rsidRPr="00D86B99">
        <w:rPr>
          <w:rFonts w:ascii="Cambria" w:hAnsi="Cambria"/>
          <w:i/>
          <w:sz w:val="24"/>
          <w:szCs w:val="24"/>
          <w:lang w:val="uk-UA"/>
        </w:rPr>
        <w:t>навчальних</w:t>
      </w:r>
      <w:r w:rsidRPr="00D86B99">
        <w:rPr>
          <w:rFonts w:ascii="Cambria" w:hAnsi="Cambria"/>
          <w:i/>
          <w:spacing w:val="1"/>
          <w:sz w:val="24"/>
          <w:szCs w:val="24"/>
          <w:lang w:val="uk-UA"/>
        </w:rPr>
        <w:t xml:space="preserve"> </w:t>
      </w:r>
      <w:r w:rsidRPr="00D86B99">
        <w:rPr>
          <w:rFonts w:ascii="Cambria" w:hAnsi="Cambria"/>
          <w:i/>
          <w:sz w:val="24"/>
          <w:szCs w:val="24"/>
          <w:lang w:val="uk-UA"/>
        </w:rPr>
        <w:t>дисциплін</w:t>
      </w:r>
      <w:r w:rsidRPr="00D86B99">
        <w:rPr>
          <w:rFonts w:ascii="Cambria" w:hAnsi="Cambria"/>
          <w:i/>
          <w:spacing w:val="-1"/>
          <w:sz w:val="24"/>
          <w:szCs w:val="24"/>
          <w:lang w:val="uk-UA"/>
        </w:rPr>
        <w:t xml:space="preserve"> </w:t>
      </w:r>
      <w:r w:rsidRPr="00D86B99">
        <w:rPr>
          <w:rFonts w:ascii="Cambria" w:hAnsi="Cambria"/>
          <w:i/>
          <w:sz w:val="24"/>
          <w:szCs w:val="24"/>
          <w:lang w:val="uk-UA"/>
        </w:rPr>
        <w:t>з</w:t>
      </w:r>
      <w:r w:rsidRPr="00D86B99">
        <w:rPr>
          <w:rFonts w:ascii="Cambria" w:hAnsi="Cambria"/>
          <w:i/>
          <w:spacing w:val="-1"/>
          <w:sz w:val="24"/>
          <w:szCs w:val="24"/>
          <w:lang w:val="uk-UA"/>
        </w:rPr>
        <w:t xml:space="preserve"> </w:t>
      </w:r>
      <w:r w:rsidRPr="00D86B99">
        <w:rPr>
          <w:rFonts w:ascii="Cambria" w:hAnsi="Cambria"/>
          <w:i/>
          <w:sz w:val="24"/>
          <w:szCs w:val="24"/>
          <w:lang w:val="uk-UA"/>
        </w:rPr>
        <w:t>підсумковим контролем</w:t>
      </w:r>
      <w:r w:rsidRPr="00D86B99">
        <w:rPr>
          <w:rFonts w:ascii="Cambria" w:hAnsi="Cambria"/>
          <w:i/>
          <w:spacing w:val="-1"/>
          <w:sz w:val="24"/>
          <w:szCs w:val="24"/>
          <w:lang w:val="uk-UA"/>
        </w:rPr>
        <w:t xml:space="preserve"> </w:t>
      </w:r>
      <w:r w:rsidRPr="00D86B99">
        <w:rPr>
          <w:rFonts w:ascii="Cambria" w:hAnsi="Cambria"/>
          <w:i/>
          <w:sz w:val="24"/>
          <w:szCs w:val="24"/>
          <w:lang w:val="uk-UA"/>
        </w:rPr>
        <w:t>у</w:t>
      </w:r>
      <w:r w:rsidRPr="00D86B99">
        <w:rPr>
          <w:rFonts w:ascii="Cambria" w:hAnsi="Cambria"/>
          <w:i/>
          <w:spacing w:val="-5"/>
          <w:sz w:val="24"/>
          <w:szCs w:val="24"/>
          <w:lang w:val="uk-UA"/>
        </w:rPr>
        <w:t xml:space="preserve"> </w:t>
      </w:r>
      <w:r w:rsidRPr="00D86B99">
        <w:rPr>
          <w:rFonts w:ascii="Cambria" w:hAnsi="Cambria"/>
          <w:i/>
          <w:sz w:val="24"/>
          <w:szCs w:val="24"/>
          <w:lang w:val="uk-UA"/>
        </w:rPr>
        <w:t>формі</w:t>
      </w:r>
      <w:r w:rsidRPr="00D86B99">
        <w:rPr>
          <w:rFonts w:ascii="Cambria" w:hAnsi="Cambria"/>
          <w:i/>
          <w:spacing w:val="1"/>
          <w:sz w:val="24"/>
          <w:szCs w:val="24"/>
          <w:lang w:val="uk-UA"/>
        </w:rPr>
        <w:t xml:space="preserve"> </w:t>
      </w:r>
      <w:r w:rsidRPr="00D86B99">
        <w:rPr>
          <w:rFonts w:ascii="Cambria" w:hAnsi="Cambria"/>
          <w:i/>
          <w:sz w:val="24"/>
          <w:szCs w:val="24"/>
          <w:lang w:val="uk-UA"/>
        </w:rPr>
        <w:t>заліку.</w:t>
      </w:r>
    </w:p>
    <w:p w:rsidR="00D64369" w:rsidRPr="00D86B99" w:rsidRDefault="00D64369" w:rsidP="004C2F72">
      <w:pPr>
        <w:pStyle w:val="2"/>
        <w:jc w:val="center"/>
        <w:rPr>
          <w:rStyle w:val="a9"/>
          <w:rFonts w:ascii="Cambria" w:hAnsi="Cambria"/>
          <w:bCs w:val="0"/>
          <w:i/>
          <w:iCs/>
          <w:sz w:val="24"/>
          <w:lang w:val="uk-UA"/>
        </w:rPr>
      </w:pPr>
      <w:bookmarkStart w:id="19" w:name="_Toc84197313"/>
      <w:r w:rsidRPr="00D86B99">
        <w:rPr>
          <w:rStyle w:val="a9"/>
          <w:rFonts w:ascii="Cambria" w:hAnsi="Cambria"/>
          <w:i/>
          <w:sz w:val="24"/>
          <w:lang w:val="uk-UA"/>
        </w:rPr>
        <w:t>2.1. Карта навчальної роботи здобувача</w:t>
      </w:r>
      <w:bookmarkEnd w:id="19"/>
    </w:p>
    <w:p w:rsidR="001E400D" w:rsidRPr="00D86B99" w:rsidRDefault="0015105C" w:rsidP="001E400D">
      <w:pPr>
        <w:spacing w:line="240" w:lineRule="auto"/>
        <w:ind w:firstLine="709"/>
        <w:rPr>
          <w:rFonts w:ascii="Cambria" w:hAnsi="Cambria"/>
          <w:sz w:val="24"/>
          <w:szCs w:val="24"/>
          <w:lang w:val="uk-UA"/>
        </w:rPr>
      </w:pPr>
      <w:r w:rsidRPr="00D86B99">
        <w:rPr>
          <w:rFonts w:ascii="Cambria" w:hAnsi="Cambria"/>
          <w:sz w:val="24"/>
          <w:szCs w:val="24"/>
          <w:lang w:val="uk-UA"/>
        </w:rPr>
        <w:t xml:space="preserve">Перелік, номер, назва семінарського (практичного) заняття та максимальна кількість балів, яку можна отримати, наведені у </w:t>
      </w:r>
      <w:r w:rsidRPr="00D86B99">
        <w:rPr>
          <w:rStyle w:val="a9"/>
          <w:rFonts w:ascii="Cambria" w:hAnsi="Cambria"/>
          <w:i w:val="0"/>
          <w:sz w:val="24"/>
          <w:lang w:val="uk-UA"/>
        </w:rPr>
        <w:t>Карті навчальної роботи здобувача (табл. 1).</w:t>
      </w:r>
    </w:p>
    <w:p w:rsidR="00843B76" w:rsidRPr="00D86B99" w:rsidRDefault="00843B76" w:rsidP="00847893">
      <w:pPr>
        <w:widowControl w:val="0"/>
        <w:spacing w:line="240" w:lineRule="auto"/>
        <w:ind w:firstLine="0"/>
        <w:jc w:val="center"/>
        <w:rPr>
          <w:rFonts w:ascii="Cambria" w:hAnsi="Cambria"/>
          <w:iCs/>
          <w:sz w:val="24"/>
          <w:szCs w:val="24"/>
          <w:lang w:val="uk-UA"/>
        </w:rPr>
      </w:pPr>
      <w:r w:rsidRPr="00D86B99">
        <w:rPr>
          <w:rFonts w:ascii="Cambria" w:hAnsi="Cambria"/>
          <w:iCs/>
          <w:sz w:val="24"/>
          <w:szCs w:val="24"/>
          <w:lang w:val="uk-UA"/>
        </w:rPr>
        <w:t xml:space="preserve">Таблиця 1 – </w:t>
      </w:r>
      <w:r w:rsidR="0066147D" w:rsidRPr="00D86B99">
        <w:rPr>
          <w:rFonts w:ascii="Cambria" w:hAnsi="Cambria"/>
          <w:b/>
          <w:iCs/>
          <w:sz w:val="24"/>
          <w:szCs w:val="24"/>
          <w:lang w:val="uk-UA"/>
        </w:rPr>
        <w:t>К</w:t>
      </w:r>
      <w:r w:rsidR="0015105C" w:rsidRPr="00D86B99">
        <w:rPr>
          <w:rFonts w:ascii="Cambria" w:hAnsi="Cambria"/>
          <w:b/>
          <w:iCs/>
          <w:sz w:val="24"/>
          <w:szCs w:val="24"/>
          <w:lang w:val="uk-UA"/>
        </w:rPr>
        <w:t>арта навчальної роботи здобувача</w:t>
      </w:r>
    </w:p>
    <w:p w:rsidR="00843B76" w:rsidRPr="00D86B99" w:rsidRDefault="00843B76" w:rsidP="00843B76">
      <w:pPr>
        <w:widowControl w:val="0"/>
        <w:spacing w:line="240" w:lineRule="auto"/>
        <w:ind w:firstLine="0"/>
        <w:jc w:val="center"/>
        <w:rPr>
          <w:rFonts w:ascii="Cambria" w:hAnsi="Cambria"/>
          <w:b/>
          <w:sz w:val="24"/>
          <w:szCs w:val="24"/>
          <w:lang w:val="uk-UA"/>
        </w:rPr>
      </w:pPr>
      <w:r w:rsidRPr="00D86B99">
        <w:rPr>
          <w:rFonts w:ascii="Cambria" w:hAnsi="Cambria"/>
          <w:b/>
          <w:sz w:val="24"/>
          <w:szCs w:val="24"/>
          <w:lang w:val="uk-UA"/>
        </w:rPr>
        <w:t xml:space="preserve">з обов’язкової </w:t>
      </w:r>
      <w:r w:rsidR="0066147D" w:rsidRPr="00D86B99">
        <w:rPr>
          <w:rFonts w:ascii="Cambria" w:hAnsi="Cambria"/>
          <w:b/>
          <w:sz w:val="24"/>
          <w:szCs w:val="24"/>
          <w:lang w:val="uk-UA"/>
        </w:rPr>
        <w:t xml:space="preserve">навчальної </w:t>
      </w:r>
      <w:r w:rsidRPr="00D86B99">
        <w:rPr>
          <w:rFonts w:ascii="Cambria" w:hAnsi="Cambria"/>
          <w:b/>
          <w:sz w:val="24"/>
          <w:szCs w:val="24"/>
          <w:lang w:val="uk-UA"/>
        </w:rPr>
        <w:t>дисципліни «Тренінг-курс «</w:t>
      </w:r>
      <w:r w:rsidRPr="00D86B99">
        <w:rPr>
          <w:rFonts w:ascii="Cambria" w:hAnsi="Cambria" w:cs="Times New Roman"/>
          <w:b/>
          <w:sz w:val="24"/>
          <w:szCs w:val="24"/>
          <w:lang w:val="uk-UA"/>
        </w:rPr>
        <w:t>HR-аналітика</w:t>
      </w:r>
      <w:r w:rsidRPr="00D86B99">
        <w:rPr>
          <w:rFonts w:ascii="Cambria" w:hAnsi="Cambria"/>
          <w:b/>
          <w:sz w:val="24"/>
          <w:szCs w:val="24"/>
          <w:lang w:val="uk-UA"/>
        </w:rPr>
        <w:t>»</w:t>
      </w:r>
    </w:p>
    <w:p w:rsidR="00843B76" w:rsidRPr="00D86B99" w:rsidRDefault="00843B76" w:rsidP="00843B76">
      <w:pPr>
        <w:widowControl w:val="0"/>
        <w:spacing w:line="240" w:lineRule="auto"/>
        <w:ind w:firstLine="0"/>
        <w:jc w:val="center"/>
        <w:rPr>
          <w:rFonts w:ascii="Cambria" w:hAnsi="Cambria"/>
          <w:b/>
          <w:sz w:val="24"/>
          <w:szCs w:val="24"/>
          <w:lang w:val="uk-UA"/>
        </w:rPr>
      </w:pPr>
      <w:r w:rsidRPr="00D86B99">
        <w:rPr>
          <w:rFonts w:ascii="Cambria" w:hAnsi="Cambria"/>
          <w:b/>
          <w:sz w:val="24"/>
          <w:szCs w:val="24"/>
          <w:lang w:val="uk-UA"/>
        </w:rPr>
        <w:t xml:space="preserve">для </w:t>
      </w:r>
      <w:r w:rsidR="00847893" w:rsidRPr="00D86B99">
        <w:rPr>
          <w:rFonts w:ascii="Cambria" w:hAnsi="Cambria"/>
          <w:b/>
          <w:sz w:val="24"/>
          <w:szCs w:val="24"/>
          <w:lang w:val="uk-UA"/>
        </w:rPr>
        <w:t xml:space="preserve">здобувача </w:t>
      </w:r>
      <w:r w:rsidRPr="00D86B99">
        <w:rPr>
          <w:rFonts w:ascii="Cambria" w:hAnsi="Cambria"/>
          <w:b/>
          <w:sz w:val="24"/>
          <w:szCs w:val="24"/>
          <w:lang w:val="uk-UA"/>
        </w:rPr>
        <w:t xml:space="preserve">освітньої програми «Менеджмент персоналу» </w:t>
      </w:r>
    </w:p>
    <w:p w:rsidR="00843B76" w:rsidRPr="00D86B99" w:rsidRDefault="00843B76" w:rsidP="00843B76">
      <w:pPr>
        <w:widowControl w:val="0"/>
        <w:spacing w:line="240" w:lineRule="auto"/>
        <w:ind w:firstLine="0"/>
        <w:jc w:val="center"/>
        <w:rPr>
          <w:rFonts w:ascii="Cambria" w:hAnsi="Cambria"/>
          <w:b/>
          <w:sz w:val="24"/>
          <w:szCs w:val="24"/>
          <w:lang w:val="uk-UA"/>
        </w:rPr>
      </w:pPr>
      <w:r w:rsidRPr="00D86B99">
        <w:rPr>
          <w:rFonts w:ascii="Cambria" w:hAnsi="Cambria"/>
          <w:b/>
          <w:sz w:val="24"/>
          <w:szCs w:val="24"/>
          <w:lang w:val="uk-UA"/>
        </w:rPr>
        <w:t>спеціалізації «Менеджмент персоналу»</w:t>
      </w:r>
    </w:p>
    <w:p w:rsidR="00847893" w:rsidRPr="00D86B99" w:rsidRDefault="00847893" w:rsidP="00847893">
      <w:pPr>
        <w:widowControl w:val="0"/>
        <w:spacing w:line="240" w:lineRule="auto"/>
        <w:jc w:val="right"/>
        <w:rPr>
          <w:rFonts w:ascii="Cambria" w:hAnsi="Cambria"/>
          <w:i/>
          <w:lang w:val="uk-UA"/>
        </w:rPr>
      </w:pPr>
      <w:r w:rsidRPr="00D86B99">
        <w:rPr>
          <w:rFonts w:ascii="Cambria" w:hAnsi="Cambria"/>
          <w:i/>
          <w:lang w:val="uk-UA"/>
        </w:rPr>
        <w:t>очна (денна) форма навчання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6745"/>
        <w:gridCol w:w="1673"/>
      </w:tblGrid>
      <w:tr w:rsidR="00D50ECF" w:rsidRPr="00D86B99" w:rsidTr="0066147D">
        <w:trPr>
          <w:trHeight w:val="71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50ECF" w:rsidRPr="00D86B99" w:rsidRDefault="00D50ECF" w:rsidP="0066147D">
            <w:pPr>
              <w:widowControl w:val="0"/>
              <w:spacing w:line="240" w:lineRule="auto"/>
              <w:ind w:firstLine="0"/>
              <w:jc w:val="center"/>
              <w:rPr>
                <w:rFonts w:ascii="Cambria" w:hAnsi="Cambria"/>
                <w:b/>
                <w:lang w:val="uk-UA"/>
              </w:rPr>
            </w:pPr>
            <w:r w:rsidRPr="00D86B99">
              <w:rPr>
                <w:rFonts w:ascii="Cambria" w:hAnsi="Cambria"/>
                <w:b/>
                <w:lang w:val="uk-UA"/>
              </w:rPr>
              <w:t>Номер заняття</w:t>
            </w:r>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tcPr>
          <w:p w:rsidR="00D50ECF" w:rsidRPr="00D86B99" w:rsidRDefault="00D50ECF" w:rsidP="0066147D">
            <w:pPr>
              <w:widowControl w:val="0"/>
              <w:spacing w:line="240" w:lineRule="auto"/>
              <w:ind w:firstLine="0"/>
              <w:jc w:val="center"/>
              <w:rPr>
                <w:rFonts w:ascii="Cambria" w:hAnsi="Cambria"/>
                <w:b/>
                <w:lang w:val="uk-UA"/>
              </w:rPr>
            </w:pPr>
            <w:r w:rsidRPr="00D86B99">
              <w:rPr>
                <w:rFonts w:ascii="Cambria" w:hAnsi="Cambria"/>
                <w:b/>
                <w:lang w:val="uk-UA"/>
              </w:rPr>
              <w:t>Вид та тема</w:t>
            </w:r>
            <w:r w:rsidRPr="00D86B99">
              <w:rPr>
                <w:rFonts w:ascii="Cambria" w:hAnsi="Cambria"/>
                <w:b/>
                <w:i/>
                <w:lang w:val="uk-UA"/>
              </w:rPr>
              <w:t xml:space="preserve"> </w:t>
            </w:r>
            <w:r w:rsidRPr="00D86B99">
              <w:rPr>
                <w:rFonts w:ascii="Cambria" w:hAnsi="Cambria"/>
                <w:b/>
                <w:lang w:val="uk-UA"/>
              </w:rPr>
              <w:t>навчального заняття</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D50ECF" w:rsidRPr="00D86B99" w:rsidRDefault="00D50ECF" w:rsidP="0066147D">
            <w:pPr>
              <w:widowControl w:val="0"/>
              <w:spacing w:line="240" w:lineRule="auto"/>
              <w:ind w:firstLine="0"/>
              <w:jc w:val="center"/>
              <w:rPr>
                <w:rFonts w:ascii="Cambria" w:hAnsi="Cambria"/>
                <w:b/>
                <w:lang w:val="uk-UA"/>
              </w:rPr>
            </w:pPr>
            <w:r w:rsidRPr="00D86B99">
              <w:rPr>
                <w:rFonts w:ascii="Cambria" w:hAnsi="Cambria"/>
                <w:b/>
                <w:lang w:val="uk-UA"/>
              </w:rPr>
              <w:t>Максимальна</w:t>
            </w:r>
          </w:p>
          <w:p w:rsidR="00D50ECF" w:rsidRPr="00D86B99" w:rsidRDefault="00D50ECF" w:rsidP="0066147D">
            <w:pPr>
              <w:widowControl w:val="0"/>
              <w:spacing w:line="240" w:lineRule="auto"/>
              <w:ind w:firstLine="0"/>
              <w:jc w:val="center"/>
              <w:rPr>
                <w:rFonts w:ascii="Cambria" w:hAnsi="Cambria"/>
                <w:b/>
                <w:lang w:val="uk-UA"/>
              </w:rPr>
            </w:pPr>
            <w:r w:rsidRPr="00D86B99">
              <w:rPr>
                <w:rFonts w:ascii="Cambria" w:hAnsi="Cambria"/>
                <w:b/>
                <w:lang w:val="uk-UA"/>
              </w:rPr>
              <w:t>кількість балів</w:t>
            </w:r>
            <w:r w:rsidRPr="00D86B99">
              <w:rPr>
                <w:rStyle w:val="afe"/>
                <w:rFonts w:ascii="Cambria" w:hAnsi="Cambria"/>
                <w:b/>
                <w:lang w:val="uk-UA"/>
              </w:rPr>
              <w:footnoteReference w:id="1"/>
            </w:r>
          </w:p>
        </w:tc>
      </w:tr>
      <w:tr w:rsidR="00D50ECF" w:rsidRPr="00D86B99" w:rsidTr="0066147D">
        <w:tblPrEx>
          <w:tblLook w:val="0000" w:firstRow="0" w:lastRow="0" w:firstColumn="0" w:lastColumn="0" w:noHBand="0" w:noVBand="0"/>
        </w:tblPrEx>
        <w:tc>
          <w:tcPr>
            <w:tcW w:w="1080" w:type="dxa"/>
            <w:tcBorders>
              <w:top w:val="single" w:sz="4" w:space="0" w:color="auto"/>
              <w:left w:val="single" w:sz="4" w:space="0" w:color="auto"/>
              <w:right w:val="single" w:sz="4" w:space="0" w:color="auto"/>
            </w:tcBorders>
            <w:shd w:val="clear" w:color="auto" w:fill="auto"/>
            <w:vAlign w:val="center"/>
          </w:tcPr>
          <w:p w:rsidR="00D50ECF" w:rsidRPr="00D86B99" w:rsidRDefault="00D50ECF" w:rsidP="0066147D">
            <w:pPr>
              <w:widowControl w:val="0"/>
              <w:spacing w:line="240" w:lineRule="auto"/>
              <w:ind w:firstLine="0"/>
              <w:jc w:val="center"/>
              <w:rPr>
                <w:rFonts w:ascii="Cambria" w:hAnsi="Cambria"/>
                <w:lang w:val="uk-UA"/>
              </w:rPr>
            </w:pPr>
            <w:r w:rsidRPr="00D86B99">
              <w:rPr>
                <w:rFonts w:ascii="Cambria" w:hAnsi="Cambria"/>
                <w:lang w:val="uk-UA"/>
              </w:rPr>
              <w:t>1</w:t>
            </w:r>
          </w:p>
        </w:tc>
        <w:tc>
          <w:tcPr>
            <w:tcW w:w="6745" w:type="dxa"/>
            <w:tcBorders>
              <w:top w:val="single" w:sz="4" w:space="0" w:color="auto"/>
              <w:left w:val="single" w:sz="4" w:space="0" w:color="auto"/>
              <w:right w:val="single" w:sz="4" w:space="0" w:color="auto"/>
            </w:tcBorders>
            <w:shd w:val="clear" w:color="auto" w:fill="auto"/>
            <w:vAlign w:val="center"/>
          </w:tcPr>
          <w:p w:rsidR="00D50ECF" w:rsidRPr="00D86B99" w:rsidRDefault="00D50ECF" w:rsidP="0066147D">
            <w:pPr>
              <w:widowControl w:val="0"/>
              <w:spacing w:line="240" w:lineRule="auto"/>
              <w:ind w:firstLine="0"/>
              <w:rPr>
                <w:rFonts w:ascii="Cambria" w:hAnsi="Cambria"/>
                <w:lang w:val="uk-UA"/>
              </w:rPr>
            </w:pPr>
            <w:r w:rsidRPr="00D86B99">
              <w:rPr>
                <w:rFonts w:ascii="Cambria" w:hAnsi="Cambria"/>
                <w:lang w:val="uk-UA"/>
              </w:rPr>
              <w:t>Практичне заняття 1. Методологія та методичний інструментарій HR-аналітики</w:t>
            </w:r>
          </w:p>
        </w:tc>
        <w:tc>
          <w:tcPr>
            <w:tcW w:w="1673" w:type="dxa"/>
            <w:tcBorders>
              <w:top w:val="single" w:sz="4" w:space="0" w:color="auto"/>
              <w:left w:val="single" w:sz="4" w:space="0" w:color="auto"/>
              <w:right w:val="single" w:sz="4" w:space="0" w:color="auto"/>
            </w:tcBorders>
            <w:vAlign w:val="center"/>
          </w:tcPr>
          <w:p w:rsidR="00D50ECF" w:rsidRPr="00D86B99" w:rsidRDefault="00C72161" w:rsidP="0066147D">
            <w:pPr>
              <w:widowControl w:val="0"/>
              <w:spacing w:line="240" w:lineRule="auto"/>
              <w:ind w:firstLine="0"/>
              <w:jc w:val="center"/>
              <w:rPr>
                <w:rFonts w:ascii="Cambria" w:hAnsi="Cambria"/>
                <w:lang w:val="uk-UA"/>
              </w:rPr>
            </w:pPr>
            <w:r w:rsidRPr="00D86B99">
              <w:rPr>
                <w:rFonts w:ascii="Cambria" w:hAnsi="Cambria"/>
                <w:lang w:val="uk-UA"/>
              </w:rPr>
              <w:t>2</w:t>
            </w:r>
          </w:p>
        </w:tc>
      </w:tr>
      <w:tr w:rsidR="00D50ECF" w:rsidRPr="00D86B99" w:rsidTr="0066147D">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D50ECF" w:rsidRPr="00D86B99" w:rsidRDefault="00D50ECF" w:rsidP="0066147D">
            <w:pPr>
              <w:widowControl w:val="0"/>
              <w:spacing w:line="240" w:lineRule="auto"/>
              <w:ind w:firstLine="0"/>
              <w:jc w:val="center"/>
              <w:rPr>
                <w:rFonts w:ascii="Cambria" w:hAnsi="Cambria"/>
                <w:lang w:val="uk-UA"/>
              </w:rPr>
            </w:pPr>
            <w:r w:rsidRPr="00D86B99">
              <w:rPr>
                <w:rFonts w:ascii="Cambria" w:hAnsi="Cambria"/>
                <w:lang w:val="uk-UA"/>
              </w:rPr>
              <w:t>2</w:t>
            </w:r>
          </w:p>
        </w:tc>
        <w:tc>
          <w:tcPr>
            <w:tcW w:w="6745" w:type="dxa"/>
            <w:tcBorders>
              <w:left w:val="single" w:sz="4" w:space="0" w:color="auto"/>
              <w:right w:val="single" w:sz="4" w:space="0" w:color="auto"/>
            </w:tcBorders>
            <w:shd w:val="clear" w:color="auto" w:fill="auto"/>
            <w:vAlign w:val="center"/>
          </w:tcPr>
          <w:p w:rsidR="00D50ECF" w:rsidRPr="00D86B99" w:rsidRDefault="00D50ECF" w:rsidP="0066147D">
            <w:pPr>
              <w:widowControl w:val="0"/>
              <w:spacing w:line="240" w:lineRule="auto"/>
              <w:ind w:firstLine="0"/>
              <w:rPr>
                <w:rFonts w:ascii="Cambria" w:hAnsi="Cambria"/>
                <w:lang w:val="uk-UA"/>
              </w:rPr>
            </w:pPr>
            <w:r w:rsidRPr="00D86B99">
              <w:rPr>
                <w:rFonts w:ascii="Cambria" w:hAnsi="Cambria"/>
                <w:lang w:val="uk-UA"/>
              </w:rPr>
              <w:t>Практичне заняття 2.</w:t>
            </w:r>
            <w:r w:rsidRPr="00D86B99">
              <w:rPr>
                <w:rFonts w:ascii="Cambria" w:hAnsi="Cambria" w:cstheme="minorHAnsi"/>
                <w:lang w:val="uk-UA"/>
              </w:rPr>
              <w:t xml:space="preserve"> </w:t>
            </w:r>
            <w:r w:rsidRPr="00D86B99">
              <w:rPr>
                <w:rFonts w:ascii="Cambria" w:eastAsia="Calibri" w:hAnsi="Cambria" w:cs="Times New Roman"/>
                <w:lang w:val="uk-UA"/>
              </w:rPr>
              <w:t xml:space="preserve">Аналіз  </w:t>
            </w:r>
            <w:r w:rsidRPr="00D86B99">
              <w:rPr>
                <w:rFonts w:ascii="Cambria" w:hAnsi="Cambria" w:cs="Times New Roman"/>
                <w:lang w:val="uk-UA"/>
              </w:rPr>
              <w:t>укомплектованості персоналом</w:t>
            </w:r>
          </w:p>
        </w:tc>
        <w:tc>
          <w:tcPr>
            <w:tcW w:w="1673" w:type="dxa"/>
            <w:tcBorders>
              <w:top w:val="single" w:sz="4" w:space="0" w:color="auto"/>
              <w:left w:val="single" w:sz="4" w:space="0" w:color="auto"/>
              <w:bottom w:val="single" w:sz="4" w:space="0" w:color="auto"/>
              <w:right w:val="single" w:sz="4" w:space="0" w:color="auto"/>
            </w:tcBorders>
            <w:vAlign w:val="center"/>
          </w:tcPr>
          <w:p w:rsidR="00D50ECF" w:rsidRPr="00D86B99" w:rsidRDefault="00C72161" w:rsidP="0066147D">
            <w:pPr>
              <w:widowControl w:val="0"/>
              <w:spacing w:line="240" w:lineRule="auto"/>
              <w:ind w:firstLine="0"/>
              <w:jc w:val="center"/>
              <w:rPr>
                <w:rFonts w:ascii="Cambria" w:hAnsi="Cambria"/>
                <w:lang w:val="uk-UA"/>
              </w:rPr>
            </w:pPr>
            <w:r w:rsidRPr="00D86B99">
              <w:rPr>
                <w:rFonts w:ascii="Cambria" w:hAnsi="Cambria"/>
                <w:lang w:val="uk-UA"/>
              </w:rPr>
              <w:t>2</w:t>
            </w:r>
          </w:p>
        </w:tc>
      </w:tr>
      <w:tr w:rsidR="00D50ECF" w:rsidRPr="00D86B99" w:rsidTr="0066147D">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D50ECF" w:rsidRPr="00D86B99" w:rsidRDefault="00D50ECF" w:rsidP="0066147D">
            <w:pPr>
              <w:widowControl w:val="0"/>
              <w:spacing w:line="240" w:lineRule="auto"/>
              <w:ind w:firstLine="0"/>
              <w:jc w:val="center"/>
              <w:rPr>
                <w:rFonts w:ascii="Cambria" w:hAnsi="Cambria"/>
                <w:lang w:val="uk-UA"/>
              </w:rPr>
            </w:pPr>
            <w:r w:rsidRPr="00D86B99">
              <w:rPr>
                <w:rFonts w:ascii="Cambria" w:hAnsi="Cambria"/>
                <w:lang w:val="uk-UA"/>
              </w:rPr>
              <w:t>3, 4</w:t>
            </w:r>
          </w:p>
        </w:tc>
        <w:tc>
          <w:tcPr>
            <w:tcW w:w="6745" w:type="dxa"/>
            <w:tcBorders>
              <w:left w:val="single" w:sz="4" w:space="0" w:color="auto"/>
              <w:right w:val="single" w:sz="4" w:space="0" w:color="auto"/>
            </w:tcBorders>
            <w:shd w:val="clear" w:color="auto" w:fill="auto"/>
            <w:vAlign w:val="center"/>
          </w:tcPr>
          <w:p w:rsidR="00D50ECF" w:rsidRPr="00D86B99" w:rsidRDefault="00D50ECF" w:rsidP="0066147D">
            <w:pPr>
              <w:widowControl w:val="0"/>
              <w:spacing w:line="240" w:lineRule="auto"/>
              <w:ind w:firstLine="0"/>
              <w:rPr>
                <w:rFonts w:ascii="Cambria" w:hAnsi="Cambria"/>
                <w:lang w:val="uk-UA"/>
              </w:rPr>
            </w:pPr>
            <w:r w:rsidRPr="00D86B99">
              <w:rPr>
                <w:rFonts w:ascii="Cambria" w:hAnsi="Cambria"/>
                <w:lang w:val="uk-UA"/>
              </w:rPr>
              <w:t xml:space="preserve">Практичне заняття 3. </w:t>
            </w:r>
            <w:r w:rsidRPr="00D86B99">
              <w:rPr>
                <w:rFonts w:ascii="Cambria" w:eastAsia="Calibri" w:hAnsi="Cambria" w:cs="Times New Roman"/>
                <w:lang w:val="uk-UA"/>
              </w:rPr>
              <w:t>Ефективність наймання та адаптації  персоналу</w:t>
            </w:r>
          </w:p>
        </w:tc>
        <w:tc>
          <w:tcPr>
            <w:tcW w:w="1673" w:type="dxa"/>
            <w:tcBorders>
              <w:top w:val="single" w:sz="4" w:space="0" w:color="auto"/>
              <w:left w:val="single" w:sz="4" w:space="0" w:color="auto"/>
              <w:bottom w:val="single" w:sz="4" w:space="0" w:color="auto"/>
              <w:right w:val="single" w:sz="4" w:space="0" w:color="auto"/>
            </w:tcBorders>
            <w:vAlign w:val="center"/>
          </w:tcPr>
          <w:p w:rsidR="00D50ECF" w:rsidRPr="00D86B99" w:rsidRDefault="00C72161" w:rsidP="0066147D">
            <w:pPr>
              <w:widowControl w:val="0"/>
              <w:spacing w:line="240" w:lineRule="auto"/>
              <w:ind w:firstLine="0"/>
              <w:jc w:val="center"/>
              <w:rPr>
                <w:rFonts w:ascii="Cambria" w:hAnsi="Cambria"/>
                <w:lang w:val="uk-UA"/>
              </w:rPr>
            </w:pPr>
            <w:r w:rsidRPr="00D86B99">
              <w:rPr>
                <w:rFonts w:ascii="Cambria" w:hAnsi="Cambria"/>
                <w:lang w:val="uk-UA"/>
              </w:rPr>
              <w:t>4</w:t>
            </w:r>
          </w:p>
        </w:tc>
      </w:tr>
      <w:tr w:rsidR="00D50ECF" w:rsidRPr="00D86B99" w:rsidTr="0066147D">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D50ECF" w:rsidRPr="00D86B99" w:rsidRDefault="00D50ECF" w:rsidP="0066147D">
            <w:pPr>
              <w:widowControl w:val="0"/>
              <w:spacing w:line="240" w:lineRule="auto"/>
              <w:ind w:firstLine="0"/>
              <w:jc w:val="center"/>
              <w:rPr>
                <w:rFonts w:ascii="Cambria" w:hAnsi="Cambria"/>
                <w:lang w:val="uk-UA"/>
              </w:rPr>
            </w:pPr>
            <w:r w:rsidRPr="00D86B99">
              <w:rPr>
                <w:rFonts w:ascii="Cambria" w:hAnsi="Cambria"/>
                <w:lang w:val="uk-UA"/>
              </w:rPr>
              <w:t>5</w:t>
            </w:r>
          </w:p>
        </w:tc>
        <w:tc>
          <w:tcPr>
            <w:tcW w:w="6745" w:type="dxa"/>
            <w:tcBorders>
              <w:left w:val="single" w:sz="4" w:space="0" w:color="auto"/>
              <w:right w:val="single" w:sz="4" w:space="0" w:color="auto"/>
            </w:tcBorders>
            <w:shd w:val="clear" w:color="auto" w:fill="auto"/>
            <w:vAlign w:val="center"/>
          </w:tcPr>
          <w:p w:rsidR="00D50ECF" w:rsidRPr="00D86B99" w:rsidRDefault="00D50ECF" w:rsidP="00F6039D">
            <w:pPr>
              <w:widowControl w:val="0"/>
              <w:tabs>
                <w:tab w:val="left" w:pos="993"/>
                <w:tab w:val="left" w:pos="1418"/>
              </w:tabs>
              <w:spacing w:line="240" w:lineRule="auto"/>
              <w:ind w:firstLine="0"/>
              <w:jc w:val="left"/>
              <w:rPr>
                <w:rFonts w:ascii="Cambria" w:hAnsi="Cambria"/>
                <w:lang w:val="uk-UA"/>
              </w:rPr>
            </w:pPr>
            <w:r w:rsidRPr="00D86B99">
              <w:rPr>
                <w:rFonts w:ascii="Cambria" w:hAnsi="Cambria"/>
                <w:lang w:val="uk-UA"/>
              </w:rPr>
              <w:t xml:space="preserve">Практичне заняття 5. </w:t>
            </w:r>
            <w:r w:rsidRPr="00D86B99">
              <w:rPr>
                <w:rFonts w:ascii="Cambria" w:eastAsia="Calibri" w:hAnsi="Cambria" w:cs="Times New Roman"/>
                <w:lang w:val="uk-UA"/>
              </w:rPr>
              <w:t xml:space="preserve">Аналіз </w:t>
            </w:r>
            <w:r w:rsidRPr="00D86B99">
              <w:rPr>
                <w:rFonts w:ascii="Cambria" w:hAnsi="Cambria" w:cs="Times New Roman"/>
                <w:lang w:val="uk-UA"/>
              </w:rPr>
              <w:t>продуктивності та якості праці</w:t>
            </w:r>
          </w:p>
        </w:tc>
        <w:tc>
          <w:tcPr>
            <w:tcW w:w="1673" w:type="dxa"/>
            <w:tcBorders>
              <w:top w:val="single" w:sz="4" w:space="0" w:color="auto"/>
              <w:left w:val="single" w:sz="4" w:space="0" w:color="auto"/>
              <w:bottom w:val="single" w:sz="4" w:space="0" w:color="auto"/>
              <w:right w:val="single" w:sz="4" w:space="0" w:color="auto"/>
            </w:tcBorders>
            <w:vAlign w:val="center"/>
          </w:tcPr>
          <w:p w:rsidR="00D50ECF" w:rsidRPr="00D86B99" w:rsidRDefault="00C72161" w:rsidP="0066147D">
            <w:pPr>
              <w:widowControl w:val="0"/>
              <w:spacing w:line="240" w:lineRule="auto"/>
              <w:ind w:firstLine="0"/>
              <w:jc w:val="center"/>
              <w:rPr>
                <w:rFonts w:ascii="Cambria" w:hAnsi="Cambria"/>
                <w:lang w:val="uk-UA"/>
              </w:rPr>
            </w:pPr>
            <w:r w:rsidRPr="00D86B99">
              <w:rPr>
                <w:rFonts w:ascii="Cambria" w:hAnsi="Cambria"/>
                <w:lang w:val="uk-UA"/>
              </w:rPr>
              <w:t>2</w:t>
            </w:r>
          </w:p>
        </w:tc>
      </w:tr>
      <w:tr w:rsidR="00D50ECF" w:rsidRPr="00D86B99" w:rsidTr="0066147D">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D50ECF" w:rsidRPr="00D86B99" w:rsidRDefault="00D50ECF" w:rsidP="0066147D">
            <w:pPr>
              <w:widowControl w:val="0"/>
              <w:spacing w:line="240" w:lineRule="auto"/>
              <w:ind w:firstLine="0"/>
              <w:jc w:val="center"/>
              <w:rPr>
                <w:rFonts w:ascii="Cambria" w:hAnsi="Cambria"/>
                <w:lang w:val="uk-UA"/>
              </w:rPr>
            </w:pPr>
            <w:r w:rsidRPr="00D86B99">
              <w:rPr>
                <w:rFonts w:ascii="Cambria" w:hAnsi="Cambria"/>
                <w:lang w:val="uk-UA"/>
              </w:rPr>
              <w:t>6</w:t>
            </w:r>
          </w:p>
        </w:tc>
        <w:tc>
          <w:tcPr>
            <w:tcW w:w="6745" w:type="dxa"/>
            <w:tcBorders>
              <w:left w:val="single" w:sz="4" w:space="0" w:color="auto"/>
              <w:right w:val="single" w:sz="4" w:space="0" w:color="auto"/>
            </w:tcBorders>
            <w:shd w:val="clear" w:color="auto" w:fill="auto"/>
            <w:vAlign w:val="center"/>
          </w:tcPr>
          <w:p w:rsidR="00D50ECF" w:rsidRPr="00D86B99" w:rsidRDefault="00D50ECF" w:rsidP="0066147D">
            <w:pPr>
              <w:widowControl w:val="0"/>
              <w:spacing w:line="240" w:lineRule="auto"/>
              <w:ind w:firstLine="0"/>
              <w:rPr>
                <w:rFonts w:ascii="Cambria" w:hAnsi="Cambria"/>
                <w:lang w:val="uk-UA"/>
              </w:rPr>
            </w:pPr>
            <w:r w:rsidRPr="00D86B99">
              <w:rPr>
                <w:rFonts w:ascii="Cambria" w:hAnsi="Cambria"/>
                <w:lang w:val="uk-UA"/>
              </w:rPr>
              <w:t xml:space="preserve">Практичне заняття 6. </w:t>
            </w:r>
            <w:r w:rsidRPr="00D86B99">
              <w:rPr>
                <w:rFonts w:ascii="Cambria" w:eastAsia="Calibri" w:hAnsi="Cambria" w:cs="Times New Roman"/>
                <w:lang w:val="uk-UA"/>
              </w:rPr>
              <w:t>Ефективність навчання та розвитку персоналу</w:t>
            </w:r>
          </w:p>
        </w:tc>
        <w:tc>
          <w:tcPr>
            <w:tcW w:w="1673" w:type="dxa"/>
            <w:tcBorders>
              <w:top w:val="single" w:sz="4" w:space="0" w:color="auto"/>
              <w:left w:val="single" w:sz="4" w:space="0" w:color="auto"/>
              <w:bottom w:val="single" w:sz="4" w:space="0" w:color="auto"/>
              <w:right w:val="single" w:sz="4" w:space="0" w:color="auto"/>
            </w:tcBorders>
            <w:vAlign w:val="center"/>
          </w:tcPr>
          <w:p w:rsidR="00D50ECF" w:rsidRPr="00D86B99" w:rsidRDefault="00C72161" w:rsidP="0066147D">
            <w:pPr>
              <w:widowControl w:val="0"/>
              <w:spacing w:line="240" w:lineRule="auto"/>
              <w:ind w:firstLine="0"/>
              <w:jc w:val="center"/>
              <w:rPr>
                <w:rFonts w:ascii="Cambria" w:hAnsi="Cambria"/>
                <w:lang w:val="uk-UA"/>
              </w:rPr>
            </w:pPr>
            <w:r w:rsidRPr="00D86B99">
              <w:rPr>
                <w:rFonts w:ascii="Cambria" w:hAnsi="Cambria"/>
                <w:lang w:val="uk-UA"/>
              </w:rPr>
              <w:t>2</w:t>
            </w:r>
          </w:p>
        </w:tc>
      </w:tr>
      <w:tr w:rsidR="00D50ECF" w:rsidRPr="00D86B99" w:rsidTr="0066147D">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D50ECF" w:rsidRPr="00D86B99" w:rsidRDefault="00D50ECF" w:rsidP="0066147D">
            <w:pPr>
              <w:widowControl w:val="0"/>
              <w:spacing w:line="240" w:lineRule="auto"/>
              <w:ind w:firstLine="0"/>
              <w:jc w:val="center"/>
              <w:rPr>
                <w:rFonts w:ascii="Cambria" w:hAnsi="Cambria"/>
                <w:lang w:val="uk-UA"/>
              </w:rPr>
            </w:pPr>
            <w:r w:rsidRPr="00D86B99">
              <w:rPr>
                <w:rFonts w:ascii="Cambria" w:hAnsi="Cambria"/>
                <w:lang w:val="uk-UA"/>
              </w:rPr>
              <w:t>7</w:t>
            </w:r>
          </w:p>
        </w:tc>
        <w:tc>
          <w:tcPr>
            <w:tcW w:w="6745" w:type="dxa"/>
            <w:tcBorders>
              <w:left w:val="single" w:sz="4" w:space="0" w:color="auto"/>
              <w:right w:val="single" w:sz="4" w:space="0" w:color="auto"/>
            </w:tcBorders>
            <w:shd w:val="clear" w:color="auto" w:fill="auto"/>
            <w:vAlign w:val="center"/>
          </w:tcPr>
          <w:p w:rsidR="00D50ECF" w:rsidRPr="00D86B99" w:rsidRDefault="00D50ECF" w:rsidP="0066147D">
            <w:pPr>
              <w:widowControl w:val="0"/>
              <w:spacing w:line="240" w:lineRule="auto"/>
              <w:ind w:firstLine="0"/>
              <w:rPr>
                <w:rFonts w:ascii="Cambria" w:hAnsi="Cambria"/>
                <w:lang w:val="uk-UA"/>
              </w:rPr>
            </w:pPr>
            <w:r w:rsidRPr="00D86B99">
              <w:rPr>
                <w:rFonts w:ascii="Cambria" w:hAnsi="Cambria"/>
                <w:lang w:val="uk-UA"/>
              </w:rPr>
              <w:t xml:space="preserve">Практичне заняття 7. </w:t>
            </w:r>
            <w:r w:rsidRPr="00D86B99">
              <w:rPr>
                <w:rFonts w:ascii="Cambria" w:eastAsia="Calibri" w:hAnsi="Cambria" w:cs="Times New Roman"/>
                <w:lang w:val="uk-UA"/>
              </w:rPr>
              <w:t>Аналіз та оцінка потенціалу та талантів працівників</w:t>
            </w:r>
          </w:p>
        </w:tc>
        <w:tc>
          <w:tcPr>
            <w:tcW w:w="1673" w:type="dxa"/>
            <w:tcBorders>
              <w:top w:val="single" w:sz="4" w:space="0" w:color="auto"/>
              <w:left w:val="single" w:sz="4" w:space="0" w:color="auto"/>
              <w:bottom w:val="single" w:sz="4" w:space="0" w:color="auto"/>
              <w:right w:val="single" w:sz="4" w:space="0" w:color="auto"/>
            </w:tcBorders>
            <w:vAlign w:val="center"/>
          </w:tcPr>
          <w:p w:rsidR="00D50ECF" w:rsidRPr="00D86B99" w:rsidRDefault="00C72161" w:rsidP="0066147D">
            <w:pPr>
              <w:widowControl w:val="0"/>
              <w:spacing w:line="240" w:lineRule="auto"/>
              <w:ind w:firstLine="0"/>
              <w:jc w:val="center"/>
              <w:rPr>
                <w:rFonts w:ascii="Cambria" w:hAnsi="Cambria"/>
                <w:lang w:val="uk-UA"/>
              </w:rPr>
            </w:pPr>
            <w:r w:rsidRPr="00D86B99">
              <w:rPr>
                <w:rFonts w:ascii="Cambria" w:hAnsi="Cambria"/>
                <w:lang w:val="uk-UA"/>
              </w:rPr>
              <w:t>2</w:t>
            </w:r>
          </w:p>
        </w:tc>
      </w:tr>
      <w:tr w:rsidR="00D50ECF" w:rsidRPr="00D86B99" w:rsidTr="0066147D">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D50ECF" w:rsidRPr="00D86B99" w:rsidRDefault="00D50ECF" w:rsidP="0066147D">
            <w:pPr>
              <w:widowControl w:val="0"/>
              <w:spacing w:line="240" w:lineRule="auto"/>
              <w:ind w:firstLine="0"/>
              <w:jc w:val="center"/>
              <w:rPr>
                <w:rFonts w:ascii="Cambria" w:hAnsi="Cambria"/>
                <w:lang w:val="uk-UA"/>
              </w:rPr>
            </w:pPr>
            <w:r w:rsidRPr="00D86B99">
              <w:rPr>
                <w:rFonts w:ascii="Cambria" w:hAnsi="Cambria"/>
                <w:lang w:val="uk-UA"/>
              </w:rPr>
              <w:t>8</w:t>
            </w:r>
          </w:p>
        </w:tc>
        <w:tc>
          <w:tcPr>
            <w:tcW w:w="6745" w:type="dxa"/>
            <w:tcBorders>
              <w:left w:val="single" w:sz="4" w:space="0" w:color="auto"/>
              <w:right w:val="single" w:sz="4" w:space="0" w:color="auto"/>
            </w:tcBorders>
            <w:shd w:val="clear" w:color="auto" w:fill="auto"/>
            <w:vAlign w:val="center"/>
          </w:tcPr>
          <w:p w:rsidR="00D50ECF" w:rsidRPr="00D86B99" w:rsidRDefault="00D50ECF" w:rsidP="0066147D">
            <w:pPr>
              <w:widowControl w:val="0"/>
              <w:spacing w:line="240" w:lineRule="auto"/>
              <w:ind w:firstLine="0"/>
              <w:rPr>
                <w:rFonts w:ascii="Cambria" w:hAnsi="Cambria"/>
                <w:lang w:val="uk-UA"/>
              </w:rPr>
            </w:pPr>
            <w:r w:rsidRPr="00D86B99">
              <w:rPr>
                <w:rFonts w:ascii="Cambria" w:hAnsi="Cambria"/>
                <w:lang w:val="uk-UA"/>
              </w:rPr>
              <w:t xml:space="preserve">Практичне заняття 8. </w:t>
            </w:r>
            <w:r w:rsidRPr="00D86B99">
              <w:rPr>
                <w:rFonts w:ascii="Cambria" w:eastAsia="Calibri" w:hAnsi="Cambria" w:cs="Times New Roman"/>
                <w:lang w:val="uk-UA"/>
              </w:rPr>
              <w:t>HR-метрики у</w:t>
            </w:r>
            <w:r w:rsidRPr="00D86B99">
              <w:rPr>
                <w:rFonts w:ascii="Cambria" w:hAnsi="Cambria" w:cs="Times New Roman"/>
                <w:lang w:val="uk-UA"/>
              </w:rPr>
              <w:t>тримання та звільнень персоналу</w:t>
            </w:r>
          </w:p>
        </w:tc>
        <w:tc>
          <w:tcPr>
            <w:tcW w:w="1673" w:type="dxa"/>
            <w:tcBorders>
              <w:top w:val="single" w:sz="4" w:space="0" w:color="auto"/>
              <w:left w:val="single" w:sz="4" w:space="0" w:color="auto"/>
              <w:bottom w:val="single" w:sz="4" w:space="0" w:color="auto"/>
              <w:right w:val="single" w:sz="4" w:space="0" w:color="auto"/>
            </w:tcBorders>
            <w:vAlign w:val="center"/>
          </w:tcPr>
          <w:p w:rsidR="00D50ECF" w:rsidRPr="00D86B99" w:rsidRDefault="00C72161" w:rsidP="0066147D">
            <w:pPr>
              <w:widowControl w:val="0"/>
              <w:spacing w:line="240" w:lineRule="auto"/>
              <w:ind w:firstLine="0"/>
              <w:jc w:val="center"/>
              <w:rPr>
                <w:rFonts w:ascii="Cambria" w:hAnsi="Cambria"/>
                <w:lang w:val="uk-UA"/>
              </w:rPr>
            </w:pPr>
            <w:r w:rsidRPr="00D86B99">
              <w:rPr>
                <w:rFonts w:ascii="Cambria" w:hAnsi="Cambria"/>
                <w:lang w:val="uk-UA"/>
              </w:rPr>
              <w:t>2</w:t>
            </w:r>
          </w:p>
        </w:tc>
      </w:tr>
      <w:tr w:rsidR="00B8529D" w:rsidRPr="00D86B99" w:rsidTr="00945C58">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B8529D" w:rsidRPr="00D86B99" w:rsidRDefault="00B8529D" w:rsidP="00945C58">
            <w:pPr>
              <w:widowControl w:val="0"/>
              <w:spacing w:line="240" w:lineRule="auto"/>
              <w:ind w:firstLine="0"/>
              <w:jc w:val="center"/>
              <w:rPr>
                <w:rFonts w:ascii="Cambria" w:hAnsi="Cambria"/>
                <w:lang w:val="uk-UA"/>
              </w:rPr>
            </w:pPr>
          </w:p>
        </w:tc>
        <w:tc>
          <w:tcPr>
            <w:tcW w:w="6745" w:type="dxa"/>
            <w:tcBorders>
              <w:left w:val="single" w:sz="4" w:space="0" w:color="auto"/>
              <w:right w:val="single" w:sz="4" w:space="0" w:color="auto"/>
            </w:tcBorders>
            <w:shd w:val="clear" w:color="auto" w:fill="auto"/>
            <w:vAlign w:val="bottom"/>
          </w:tcPr>
          <w:p w:rsidR="00B8529D" w:rsidRPr="00D86B99" w:rsidRDefault="00B8529D" w:rsidP="00945C58">
            <w:pPr>
              <w:widowControl w:val="0"/>
              <w:spacing w:line="240" w:lineRule="auto"/>
              <w:ind w:firstLine="0"/>
              <w:rPr>
                <w:rFonts w:ascii="Cambria" w:hAnsi="Cambria"/>
                <w:b/>
                <w:lang w:val="uk-UA"/>
              </w:rPr>
            </w:pPr>
            <w:r w:rsidRPr="00D86B99">
              <w:rPr>
                <w:rFonts w:ascii="Cambria" w:hAnsi="Cambria"/>
                <w:b/>
                <w:lang w:val="uk-UA"/>
              </w:rPr>
              <w:t>Контрольна (модульна) робота</w:t>
            </w:r>
          </w:p>
        </w:tc>
        <w:tc>
          <w:tcPr>
            <w:tcW w:w="1673" w:type="dxa"/>
            <w:tcBorders>
              <w:top w:val="single" w:sz="4" w:space="0" w:color="auto"/>
              <w:left w:val="single" w:sz="4" w:space="0" w:color="auto"/>
              <w:bottom w:val="single" w:sz="4" w:space="0" w:color="auto"/>
              <w:right w:val="single" w:sz="4" w:space="0" w:color="auto"/>
            </w:tcBorders>
            <w:vAlign w:val="center"/>
          </w:tcPr>
          <w:p w:rsidR="00B8529D" w:rsidRPr="00D86B99" w:rsidRDefault="00B8529D" w:rsidP="00945C58">
            <w:pPr>
              <w:widowControl w:val="0"/>
              <w:spacing w:line="240" w:lineRule="auto"/>
              <w:ind w:firstLine="0"/>
              <w:jc w:val="center"/>
              <w:rPr>
                <w:rFonts w:ascii="Cambria" w:hAnsi="Cambria"/>
                <w:b/>
                <w:lang w:val="en-US"/>
              </w:rPr>
            </w:pPr>
            <w:r w:rsidRPr="00D86B99">
              <w:rPr>
                <w:rFonts w:ascii="Cambria" w:hAnsi="Cambria"/>
                <w:b/>
              </w:rPr>
              <w:t>1</w:t>
            </w:r>
            <w:r w:rsidRPr="00D86B99">
              <w:rPr>
                <w:rFonts w:ascii="Cambria" w:hAnsi="Cambria"/>
                <w:b/>
                <w:lang w:val="en-US"/>
              </w:rPr>
              <w:t>0</w:t>
            </w:r>
          </w:p>
        </w:tc>
      </w:tr>
      <w:tr w:rsidR="00D50ECF" w:rsidRPr="00D86B99" w:rsidTr="0066147D">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D50ECF" w:rsidRPr="00D86B99" w:rsidRDefault="00D50ECF" w:rsidP="0066147D">
            <w:pPr>
              <w:widowControl w:val="0"/>
              <w:spacing w:line="240" w:lineRule="auto"/>
              <w:ind w:firstLine="0"/>
              <w:jc w:val="center"/>
              <w:rPr>
                <w:rFonts w:ascii="Cambria" w:hAnsi="Cambria"/>
                <w:lang w:val="uk-UA"/>
              </w:rPr>
            </w:pPr>
            <w:r w:rsidRPr="00D86B99">
              <w:rPr>
                <w:rFonts w:ascii="Cambria" w:hAnsi="Cambria"/>
                <w:lang w:val="uk-UA"/>
              </w:rPr>
              <w:t>9</w:t>
            </w:r>
          </w:p>
        </w:tc>
        <w:tc>
          <w:tcPr>
            <w:tcW w:w="6745" w:type="dxa"/>
            <w:tcBorders>
              <w:left w:val="single" w:sz="4" w:space="0" w:color="auto"/>
              <w:right w:val="single" w:sz="4" w:space="0" w:color="auto"/>
            </w:tcBorders>
            <w:shd w:val="clear" w:color="auto" w:fill="auto"/>
            <w:vAlign w:val="center"/>
          </w:tcPr>
          <w:p w:rsidR="00D50ECF" w:rsidRPr="00D86B99" w:rsidRDefault="00D50ECF" w:rsidP="0066147D">
            <w:pPr>
              <w:widowControl w:val="0"/>
              <w:spacing w:line="240" w:lineRule="auto"/>
              <w:ind w:firstLine="0"/>
              <w:rPr>
                <w:rFonts w:ascii="Cambria" w:hAnsi="Cambria"/>
                <w:lang w:val="uk-UA"/>
              </w:rPr>
            </w:pPr>
            <w:r w:rsidRPr="00D86B99">
              <w:rPr>
                <w:rFonts w:ascii="Cambria" w:hAnsi="Cambria"/>
                <w:lang w:val="uk-UA"/>
              </w:rPr>
              <w:t xml:space="preserve">Практичне заняття 9. </w:t>
            </w:r>
            <w:r w:rsidRPr="00D86B99">
              <w:rPr>
                <w:rFonts w:ascii="Cambria" w:eastAsia="Calibri" w:hAnsi="Cambria" w:cs="Times New Roman"/>
                <w:lang w:val="uk-UA"/>
              </w:rPr>
              <w:t>Аналіз ефективності використання робочого часу</w:t>
            </w:r>
          </w:p>
        </w:tc>
        <w:tc>
          <w:tcPr>
            <w:tcW w:w="1673" w:type="dxa"/>
            <w:tcBorders>
              <w:top w:val="single" w:sz="4" w:space="0" w:color="auto"/>
              <w:left w:val="single" w:sz="4" w:space="0" w:color="auto"/>
              <w:bottom w:val="single" w:sz="4" w:space="0" w:color="auto"/>
              <w:right w:val="single" w:sz="4" w:space="0" w:color="auto"/>
            </w:tcBorders>
            <w:vAlign w:val="center"/>
          </w:tcPr>
          <w:p w:rsidR="00D50ECF" w:rsidRPr="00D86B99" w:rsidRDefault="00C72161" w:rsidP="0066147D">
            <w:pPr>
              <w:widowControl w:val="0"/>
              <w:spacing w:line="240" w:lineRule="auto"/>
              <w:ind w:firstLine="0"/>
              <w:jc w:val="center"/>
              <w:rPr>
                <w:rFonts w:ascii="Cambria" w:hAnsi="Cambria"/>
                <w:lang w:val="uk-UA"/>
              </w:rPr>
            </w:pPr>
            <w:r w:rsidRPr="00D86B99">
              <w:rPr>
                <w:rFonts w:ascii="Cambria" w:hAnsi="Cambria"/>
                <w:lang w:val="uk-UA"/>
              </w:rPr>
              <w:t>2</w:t>
            </w:r>
          </w:p>
        </w:tc>
      </w:tr>
      <w:tr w:rsidR="00D50ECF" w:rsidRPr="00D86B99" w:rsidTr="0066147D">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D50ECF" w:rsidRPr="00D86B99" w:rsidRDefault="00D50ECF" w:rsidP="0066147D">
            <w:pPr>
              <w:widowControl w:val="0"/>
              <w:spacing w:line="240" w:lineRule="auto"/>
              <w:ind w:firstLine="0"/>
              <w:jc w:val="center"/>
              <w:rPr>
                <w:rFonts w:ascii="Cambria" w:hAnsi="Cambria"/>
                <w:lang w:val="uk-UA"/>
              </w:rPr>
            </w:pPr>
            <w:r w:rsidRPr="00D86B99">
              <w:rPr>
                <w:rFonts w:ascii="Cambria" w:hAnsi="Cambria"/>
                <w:lang w:val="uk-UA"/>
              </w:rPr>
              <w:t>10</w:t>
            </w:r>
          </w:p>
        </w:tc>
        <w:tc>
          <w:tcPr>
            <w:tcW w:w="6745" w:type="dxa"/>
            <w:tcBorders>
              <w:left w:val="single" w:sz="4" w:space="0" w:color="auto"/>
              <w:right w:val="single" w:sz="4" w:space="0" w:color="auto"/>
            </w:tcBorders>
            <w:shd w:val="clear" w:color="auto" w:fill="auto"/>
            <w:vAlign w:val="center"/>
          </w:tcPr>
          <w:p w:rsidR="00D50ECF" w:rsidRPr="00D86B99" w:rsidRDefault="00D50ECF" w:rsidP="0066147D">
            <w:pPr>
              <w:widowControl w:val="0"/>
              <w:spacing w:line="240" w:lineRule="auto"/>
              <w:ind w:firstLine="0"/>
              <w:rPr>
                <w:rFonts w:ascii="Cambria" w:hAnsi="Cambria"/>
                <w:lang w:val="uk-UA"/>
              </w:rPr>
            </w:pPr>
            <w:r w:rsidRPr="00D86B99">
              <w:rPr>
                <w:rFonts w:ascii="Cambria" w:hAnsi="Cambria"/>
                <w:lang w:val="uk-UA"/>
              </w:rPr>
              <w:t>Практичне заняття 10. Аналіз винагород та мотивації персоналу</w:t>
            </w:r>
          </w:p>
        </w:tc>
        <w:tc>
          <w:tcPr>
            <w:tcW w:w="1673" w:type="dxa"/>
            <w:tcBorders>
              <w:top w:val="single" w:sz="4" w:space="0" w:color="auto"/>
              <w:left w:val="single" w:sz="4" w:space="0" w:color="auto"/>
              <w:bottom w:val="single" w:sz="4" w:space="0" w:color="auto"/>
              <w:right w:val="single" w:sz="4" w:space="0" w:color="auto"/>
            </w:tcBorders>
            <w:vAlign w:val="center"/>
          </w:tcPr>
          <w:p w:rsidR="00D50ECF" w:rsidRPr="00D86B99" w:rsidRDefault="00C72161" w:rsidP="0066147D">
            <w:pPr>
              <w:widowControl w:val="0"/>
              <w:spacing w:line="240" w:lineRule="auto"/>
              <w:ind w:firstLine="0"/>
              <w:jc w:val="center"/>
              <w:rPr>
                <w:rFonts w:ascii="Cambria" w:hAnsi="Cambria"/>
                <w:lang w:val="uk-UA"/>
              </w:rPr>
            </w:pPr>
            <w:r w:rsidRPr="00D86B99">
              <w:rPr>
                <w:rFonts w:ascii="Cambria" w:hAnsi="Cambria"/>
                <w:lang w:val="uk-UA"/>
              </w:rPr>
              <w:t>2</w:t>
            </w:r>
          </w:p>
        </w:tc>
      </w:tr>
      <w:tr w:rsidR="00D50ECF" w:rsidRPr="00D86B99" w:rsidTr="0066147D">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D50ECF" w:rsidRPr="00D86B99" w:rsidRDefault="00D50ECF" w:rsidP="0066147D">
            <w:pPr>
              <w:widowControl w:val="0"/>
              <w:spacing w:line="240" w:lineRule="auto"/>
              <w:ind w:firstLine="0"/>
              <w:jc w:val="center"/>
              <w:rPr>
                <w:rFonts w:ascii="Cambria" w:hAnsi="Cambria"/>
                <w:lang w:val="uk-UA"/>
              </w:rPr>
            </w:pPr>
            <w:r w:rsidRPr="00D86B99">
              <w:rPr>
                <w:rFonts w:ascii="Cambria" w:hAnsi="Cambria"/>
                <w:lang w:val="uk-UA"/>
              </w:rPr>
              <w:t>11</w:t>
            </w:r>
          </w:p>
        </w:tc>
        <w:tc>
          <w:tcPr>
            <w:tcW w:w="6745" w:type="dxa"/>
            <w:tcBorders>
              <w:left w:val="single" w:sz="4" w:space="0" w:color="auto"/>
              <w:right w:val="single" w:sz="4" w:space="0" w:color="auto"/>
            </w:tcBorders>
            <w:shd w:val="clear" w:color="auto" w:fill="auto"/>
            <w:vAlign w:val="center"/>
          </w:tcPr>
          <w:p w:rsidR="00D50ECF" w:rsidRPr="00D86B99" w:rsidRDefault="00D50ECF" w:rsidP="0066147D">
            <w:pPr>
              <w:widowControl w:val="0"/>
              <w:spacing w:line="240" w:lineRule="auto"/>
              <w:ind w:firstLine="0"/>
              <w:rPr>
                <w:rFonts w:ascii="Cambria" w:hAnsi="Cambria"/>
                <w:lang w:val="uk-UA"/>
              </w:rPr>
            </w:pPr>
            <w:r w:rsidRPr="00D86B99">
              <w:rPr>
                <w:rFonts w:ascii="Cambria" w:hAnsi="Cambria"/>
                <w:lang w:val="uk-UA"/>
              </w:rPr>
              <w:t xml:space="preserve">Практичне заняття 11. </w:t>
            </w:r>
            <w:r w:rsidRPr="00D86B99">
              <w:rPr>
                <w:rFonts w:ascii="Cambria" w:eastAsia="Calibri" w:hAnsi="Cambria" w:cs="Times New Roman"/>
                <w:lang w:val="uk-UA"/>
              </w:rPr>
              <w:t xml:space="preserve">HR-метрики </w:t>
            </w:r>
            <w:r w:rsidRPr="00D86B99">
              <w:rPr>
                <w:rFonts w:ascii="Cambria" w:hAnsi="Cambria" w:cs="Times New Roman"/>
                <w:lang w:val="uk-UA"/>
              </w:rPr>
              <w:t>охорони праці та навколишнього середовища</w:t>
            </w:r>
          </w:p>
        </w:tc>
        <w:tc>
          <w:tcPr>
            <w:tcW w:w="1673" w:type="dxa"/>
            <w:tcBorders>
              <w:top w:val="single" w:sz="4" w:space="0" w:color="auto"/>
              <w:left w:val="single" w:sz="4" w:space="0" w:color="auto"/>
              <w:bottom w:val="single" w:sz="4" w:space="0" w:color="auto"/>
              <w:right w:val="single" w:sz="4" w:space="0" w:color="auto"/>
            </w:tcBorders>
            <w:vAlign w:val="center"/>
          </w:tcPr>
          <w:p w:rsidR="00D50ECF" w:rsidRPr="00D86B99" w:rsidRDefault="00C72161" w:rsidP="0066147D">
            <w:pPr>
              <w:widowControl w:val="0"/>
              <w:spacing w:line="240" w:lineRule="auto"/>
              <w:ind w:firstLine="0"/>
              <w:jc w:val="center"/>
              <w:rPr>
                <w:rFonts w:ascii="Cambria" w:hAnsi="Cambria"/>
                <w:lang w:val="uk-UA"/>
              </w:rPr>
            </w:pPr>
            <w:r w:rsidRPr="00D86B99">
              <w:rPr>
                <w:rFonts w:ascii="Cambria" w:hAnsi="Cambria"/>
                <w:lang w:val="uk-UA"/>
              </w:rPr>
              <w:t>2</w:t>
            </w:r>
          </w:p>
        </w:tc>
      </w:tr>
      <w:tr w:rsidR="00D50ECF" w:rsidRPr="00D86B99" w:rsidTr="0066147D">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D50ECF" w:rsidRPr="00D86B99" w:rsidRDefault="00D50ECF" w:rsidP="0066147D">
            <w:pPr>
              <w:widowControl w:val="0"/>
              <w:spacing w:line="240" w:lineRule="auto"/>
              <w:ind w:firstLine="0"/>
              <w:jc w:val="center"/>
              <w:rPr>
                <w:rFonts w:ascii="Cambria" w:hAnsi="Cambria"/>
                <w:lang w:val="uk-UA"/>
              </w:rPr>
            </w:pPr>
            <w:r w:rsidRPr="00D86B99">
              <w:rPr>
                <w:rFonts w:ascii="Cambria" w:hAnsi="Cambria"/>
                <w:lang w:val="uk-UA"/>
              </w:rPr>
              <w:t>12</w:t>
            </w:r>
          </w:p>
        </w:tc>
        <w:tc>
          <w:tcPr>
            <w:tcW w:w="6745" w:type="dxa"/>
            <w:tcBorders>
              <w:left w:val="single" w:sz="4" w:space="0" w:color="auto"/>
              <w:right w:val="single" w:sz="4" w:space="0" w:color="auto"/>
            </w:tcBorders>
            <w:shd w:val="clear" w:color="auto" w:fill="auto"/>
            <w:vAlign w:val="center"/>
          </w:tcPr>
          <w:p w:rsidR="00D50ECF" w:rsidRPr="00D86B99" w:rsidRDefault="00D50ECF" w:rsidP="0066147D">
            <w:pPr>
              <w:widowControl w:val="0"/>
              <w:spacing w:line="240" w:lineRule="auto"/>
              <w:ind w:firstLine="0"/>
              <w:jc w:val="left"/>
              <w:rPr>
                <w:rFonts w:ascii="Cambria" w:hAnsi="Cambria"/>
                <w:lang w:val="uk-UA"/>
              </w:rPr>
            </w:pPr>
            <w:r w:rsidRPr="00D86B99">
              <w:rPr>
                <w:rFonts w:ascii="Cambria" w:hAnsi="Cambria"/>
                <w:lang w:val="uk-UA"/>
              </w:rPr>
              <w:t xml:space="preserve">Практичне заняття 12. </w:t>
            </w:r>
            <w:r w:rsidRPr="00D86B99">
              <w:rPr>
                <w:rFonts w:ascii="Cambria" w:eastAsia="Calibri" w:hAnsi="Cambria" w:cs="Times New Roman"/>
                <w:lang w:val="uk-UA"/>
              </w:rPr>
              <w:t>Аналіз соціального розвитку організації</w:t>
            </w:r>
          </w:p>
        </w:tc>
        <w:tc>
          <w:tcPr>
            <w:tcW w:w="1673" w:type="dxa"/>
            <w:tcBorders>
              <w:top w:val="single" w:sz="4" w:space="0" w:color="auto"/>
              <w:left w:val="single" w:sz="4" w:space="0" w:color="auto"/>
              <w:bottom w:val="single" w:sz="4" w:space="0" w:color="auto"/>
              <w:right w:val="single" w:sz="4" w:space="0" w:color="auto"/>
            </w:tcBorders>
            <w:vAlign w:val="center"/>
          </w:tcPr>
          <w:p w:rsidR="00D50ECF" w:rsidRPr="00D86B99" w:rsidRDefault="00C72161" w:rsidP="0066147D">
            <w:pPr>
              <w:widowControl w:val="0"/>
              <w:spacing w:line="240" w:lineRule="auto"/>
              <w:ind w:firstLine="0"/>
              <w:jc w:val="center"/>
              <w:rPr>
                <w:rFonts w:ascii="Cambria" w:hAnsi="Cambria"/>
                <w:lang w:val="uk-UA"/>
              </w:rPr>
            </w:pPr>
            <w:r w:rsidRPr="00D86B99">
              <w:rPr>
                <w:rFonts w:ascii="Cambria" w:hAnsi="Cambria"/>
                <w:lang w:val="uk-UA"/>
              </w:rPr>
              <w:t>2</w:t>
            </w:r>
          </w:p>
        </w:tc>
      </w:tr>
      <w:tr w:rsidR="00D50ECF" w:rsidRPr="00D86B99" w:rsidTr="0066147D">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D50ECF" w:rsidRPr="00D86B99" w:rsidRDefault="00D50ECF" w:rsidP="0066147D">
            <w:pPr>
              <w:widowControl w:val="0"/>
              <w:spacing w:line="240" w:lineRule="auto"/>
              <w:ind w:firstLine="0"/>
              <w:jc w:val="center"/>
              <w:rPr>
                <w:rFonts w:ascii="Cambria" w:hAnsi="Cambria"/>
                <w:lang w:val="uk-UA"/>
              </w:rPr>
            </w:pPr>
            <w:r w:rsidRPr="00D86B99">
              <w:rPr>
                <w:rFonts w:ascii="Cambria" w:hAnsi="Cambria"/>
                <w:lang w:val="uk-UA"/>
              </w:rPr>
              <w:t>13</w:t>
            </w:r>
          </w:p>
        </w:tc>
        <w:tc>
          <w:tcPr>
            <w:tcW w:w="6745" w:type="dxa"/>
            <w:tcBorders>
              <w:left w:val="single" w:sz="4" w:space="0" w:color="auto"/>
              <w:right w:val="single" w:sz="4" w:space="0" w:color="auto"/>
            </w:tcBorders>
            <w:shd w:val="clear" w:color="auto" w:fill="auto"/>
            <w:vAlign w:val="center"/>
          </w:tcPr>
          <w:p w:rsidR="00D50ECF" w:rsidRPr="00D86B99" w:rsidRDefault="00D50ECF" w:rsidP="0066147D">
            <w:pPr>
              <w:widowControl w:val="0"/>
              <w:spacing w:line="240" w:lineRule="auto"/>
              <w:ind w:firstLine="0"/>
              <w:jc w:val="left"/>
              <w:rPr>
                <w:rFonts w:ascii="Cambria" w:hAnsi="Cambria"/>
                <w:lang w:val="uk-UA"/>
              </w:rPr>
            </w:pPr>
            <w:r w:rsidRPr="00D86B99">
              <w:rPr>
                <w:rFonts w:ascii="Cambria" w:hAnsi="Cambria"/>
                <w:lang w:val="uk-UA"/>
              </w:rPr>
              <w:t xml:space="preserve">Практичне заняття 13. </w:t>
            </w:r>
            <w:r w:rsidRPr="00D86B99">
              <w:rPr>
                <w:rFonts w:ascii="Cambria" w:eastAsia="Calibri" w:hAnsi="Cambria" w:cs="Times New Roman"/>
                <w:lang w:val="uk-UA"/>
              </w:rPr>
              <w:t>HR-метрики корпоративної культури</w:t>
            </w:r>
          </w:p>
        </w:tc>
        <w:tc>
          <w:tcPr>
            <w:tcW w:w="1673" w:type="dxa"/>
            <w:tcBorders>
              <w:top w:val="single" w:sz="4" w:space="0" w:color="auto"/>
              <w:left w:val="single" w:sz="4" w:space="0" w:color="auto"/>
              <w:bottom w:val="single" w:sz="4" w:space="0" w:color="auto"/>
              <w:right w:val="single" w:sz="4" w:space="0" w:color="auto"/>
            </w:tcBorders>
            <w:vAlign w:val="center"/>
          </w:tcPr>
          <w:p w:rsidR="00D50ECF" w:rsidRPr="00D86B99" w:rsidRDefault="00C72161" w:rsidP="0066147D">
            <w:pPr>
              <w:widowControl w:val="0"/>
              <w:spacing w:line="240" w:lineRule="auto"/>
              <w:ind w:firstLine="0"/>
              <w:jc w:val="center"/>
              <w:rPr>
                <w:rFonts w:ascii="Cambria" w:hAnsi="Cambria"/>
                <w:lang w:val="uk-UA"/>
              </w:rPr>
            </w:pPr>
            <w:r w:rsidRPr="00D86B99">
              <w:rPr>
                <w:rFonts w:ascii="Cambria" w:hAnsi="Cambria"/>
                <w:lang w:val="uk-UA"/>
              </w:rPr>
              <w:t>2</w:t>
            </w:r>
          </w:p>
        </w:tc>
      </w:tr>
      <w:tr w:rsidR="00D50ECF" w:rsidRPr="00D86B99" w:rsidTr="0066147D">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D50ECF" w:rsidRPr="00D86B99" w:rsidRDefault="00D50ECF" w:rsidP="0066147D">
            <w:pPr>
              <w:widowControl w:val="0"/>
              <w:spacing w:line="240" w:lineRule="auto"/>
              <w:ind w:firstLine="0"/>
              <w:jc w:val="center"/>
              <w:rPr>
                <w:rFonts w:ascii="Cambria" w:hAnsi="Cambria"/>
                <w:lang w:val="uk-UA"/>
              </w:rPr>
            </w:pPr>
            <w:r w:rsidRPr="00D86B99">
              <w:rPr>
                <w:rFonts w:ascii="Cambria" w:hAnsi="Cambria"/>
                <w:lang w:val="uk-UA"/>
              </w:rPr>
              <w:t>14</w:t>
            </w:r>
          </w:p>
        </w:tc>
        <w:tc>
          <w:tcPr>
            <w:tcW w:w="6745" w:type="dxa"/>
            <w:tcBorders>
              <w:left w:val="single" w:sz="4" w:space="0" w:color="auto"/>
              <w:right w:val="single" w:sz="4" w:space="0" w:color="auto"/>
            </w:tcBorders>
            <w:shd w:val="clear" w:color="auto" w:fill="auto"/>
            <w:vAlign w:val="center"/>
          </w:tcPr>
          <w:p w:rsidR="00D50ECF" w:rsidRPr="00D86B99" w:rsidRDefault="00D50ECF" w:rsidP="0066147D">
            <w:pPr>
              <w:widowControl w:val="0"/>
              <w:spacing w:line="240" w:lineRule="auto"/>
              <w:ind w:firstLine="0"/>
              <w:jc w:val="left"/>
              <w:rPr>
                <w:rFonts w:ascii="Cambria" w:hAnsi="Cambria"/>
                <w:lang w:val="uk-UA"/>
              </w:rPr>
            </w:pPr>
            <w:r w:rsidRPr="00D86B99">
              <w:rPr>
                <w:rFonts w:ascii="Cambria" w:hAnsi="Cambria"/>
                <w:lang w:val="uk-UA"/>
              </w:rPr>
              <w:t xml:space="preserve">Практичне заняття 14. </w:t>
            </w:r>
            <w:r w:rsidRPr="00D86B99">
              <w:rPr>
                <w:rFonts w:ascii="Cambria" w:hAnsi="Cambria" w:cs="Times New Roman"/>
                <w:lang w:val="uk-UA"/>
              </w:rPr>
              <w:t xml:space="preserve">Аналіз і контролінг </w:t>
            </w:r>
            <w:r w:rsidRPr="00D86B99">
              <w:rPr>
                <w:rFonts w:ascii="Cambria" w:eastAsia="Calibri" w:hAnsi="Cambria" w:cs="Times New Roman"/>
                <w:lang w:val="uk-UA"/>
              </w:rPr>
              <w:t>HR-</w:t>
            </w:r>
            <w:r w:rsidRPr="00D86B99">
              <w:rPr>
                <w:rFonts w:ascii="Cambria" w:hAnsi="Cambria" w:cs="Times New Roman"/>
                <w:lang w:val="uk-UA"/>
              </w:rPr>
              <w:t>бюджету</w:t>
            </w:r>
          </w:p>
        </w:tc>
        <w:tc>
          <w:tcPr>
            <w:tcW w:w="1673" w:type="dxa"/>
            <w:tcBorders>
              <w:top w:val="single" w:sz="4" w:space="0" w:color="auto"/>
              <w:left w:val="single" w:sz="4" w:space="0" w:color="auto"/>
              <w:bottom w:val="single" w:sz="4" w:space="0" w:color="auto"/>
              <w:right w:val="single" w:sz="4" w:space="0" w:color="auto"/>
            </w:tcBorders>
            <w:vAlign w:val="center"/>
          </w:tcPr>
          <w:p w:rsidR="00D50ECF" w:rsidRPr="00D86B99" w:rsidRDefault="00C72161" w:rsidP="0066147D">
            <w:pPr>
              <w:widowControl w:val="0"/>
              <w:spacing w:line="240" w:lineRule="auto"/>
              <w:ind w:firstLine="0"/>
              <w:jc w:val="center"/>
              <w:rPr>
                <w:rFonts w:ascii="Cambria" w:hAnsi="Cambria"/>
                <w:lang w:val="uk-UA"/>
              </w:rPr>
            </w:pPr>
            <w:r w:rsidRPr="00D86B99">
              <w:rPr>
                <w:rFonts w:ascii="Cambria" w:hAnsi="Cambria"/>
                <w:lang w:val="uk-UA"/>
              </w:rPr>
              <w:t>2</w:t>
            </w:r>
          </w:p>
        </w:tc>
      </w:tr>
      <w:tr w:rsidR="00D50ECF" w:rsidRPr="00D86B99" w:rsidTr="0066147D">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D50ECF" w:rsidRPr="00D86B99" w:rsidRDefault="00D50ECF" w:rsidP="0066147D">
            <w:pPr>
              <w:widowControl w:val="0"/>
              <w:spacing w:line="240" w:lineRule="auto"/>
              <w:ind w:firstLine="0"/>
              <w:jc w:val="center"/>
              <w:rPr>
                <w:rFonts w:ascii="Cambria" w:hAnsi="Cambria"/>
                <w:lang w:val="uk-UA"/>
              </w:rPr>
            </w:pPr>
            <w:r w:rsidRPr="00D86B99">
              <w:rPr>
                <w:rFonts w:ascii="Cambria" w:hAnsi="Cambria"/>
                <w:lang w:val="uk-UA"/>
              </w:rPr>
              <w:t>15</w:t>
            </w:r>
          </w:p>
        </w:tc>
        <w:tc>
          <w:tcPr>
            <w:tcW w:w="6745" w:type="dxa"/>
            <w:tcBorders>
              <w:left w:val="single" w:sz="4" w:space="0" w:color="auto"/>
              <w:right w:val="single" w:sz="4" w:space="0" w:color="auto"/>
            </w:tcBorders>
            <w:shd w:val="clear" w:color="auto" w:fill="auto"/>
            <w:vAlign w:val="center"/>
          </w:tcPr>
          <w:p w:rsidR="00D50ECF" w:rsidRPr="00D86B99" w:rsidRDefault="00D50ECF" w:rsidP="0066147D">
            <w:pPr>
              <w:widowControl w:val="0"/>
              <w:spacing w:line="240" w:lineRule="auto"/>
              <w:ind w:firstLine="0"/>
              <w:jc w:val="left"/>
              <w:rPr>
                <w:rFonts w:ascii="Cambria" w:eastAsia="Calibri" w:hAnsi="Cambria" w:cs="Times New Roman"/>
                <w:lang w:val="uk-UA"/>
              </w:rPr>
            </w:pPr>
            <w:r w:rsidRPr="00D86B99">
              <w:rPr>
                <w:rFonts w:ascii="Cambria" w:eastAsia="Calibri" w:hAnsi="Cambria" w:cs="Times New Roman"/>
                <w:lang w:val="uk-UA"/>
              </w:rPr>
              <w:t>Практичне заняття 15. Аналіз роботи служби персоналу та ефективність менеджменту персоналу</w:t>
            </w:r>
          </w:p>
        </w:tc>
        <w:tc>
          <w:tcPr>
            <w:tcW w:w="1673" w:type="dxa"/>
            <w:tcBorders>
              <w:top w:val="single" w:sz="4" w:space="0" w:color="auto"/>
              <w:left w:val="single" w:sz="4" w:space="0" w:color="auto"/>
              <w:bottom w:val="single" w:sz="4" w:space="0" w:color="auto"/>
              <w:right w:val="single" w:sz="4" w:space="0" w:color="auto"/>
            </w:tcBorders>
            <w:vAlign w:val="center"/>
          </w:tcPr>
          <w:p w:rsidR="00D50ECF" w:rsidRPr="00D86B99" w:rsidRDefault="00C72161" w:rsidP="0066147D">
            <w:pPr>
              <w:widowControl w:val="0"/>
              <w:spacing w:line="240" w:lineRule="auto"/>
              <w:ind w:firstLine="0"/>
              <w:jc w:val="center"/>
              <w:rPr>
                <w:rFonts w:ascii="Cambria" w:hAnsi="Cambria"/>
                <w:lang w:val="uk-UA"/>
              </w:rPr>
            </w:pPr>
            <w:r w:rsidRPr="00D86B99">
              <w:rPr>
                <w:rFonts w:ascii="Cambria" w:hAnsi="Cambria"/>
                <w:lang w:val="uk-UA"/>
              </w:rPr>
              <w:t>2</w:t>
            </w:r>
          </w:p>
        </w:tc>
      </w:tr>
      <w:tr w:rsidR="008D56FB" w:rsidRPr="00D86B99" w:rsidTr="0066147D">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8D56FB" w:rsidRPr="00D86B99" w:rsidRDefault="008D56FB" w:rsidP="0066147D">
            <w:pPr>
              <w:widowControl w:val="0"/>
              <w:spacing w:line="240" w:lineRule="auto"/>
              <w:ind w:firstLine="0"/>
              <w:jc w:val="center"/>
              <w:rPr>
                <w:rFonts w:ascii="Cambria" w:hAnsi="Cambria"/>
                <w:lang w:val="uk-UA"/>
              </w:rPr>
            </w:pPr>
          </w:p>
        </w:tc>
        <w:tc>
          <w:tcPr>
            <w:tcW w:w="6745" w:type="dxa"/>
            <w:tcBorders>
              <w:left w:val="single" w:sz="4" w:space="0" w:color="auto"/>
              <w:right w:val="single" w:sz="4" w:space="0" w:color="auto"/>
            </w:tcBorders>
            <w:shd w:val="clear" w:color="auto" w:fill="auto"/>
            <w:vAlign w:val="center"/>
          </w:tcPr>
          <w:p w:rsidR="008D56FB" w:rsidRPr="00D86B99" w:rsidRDefault="008D56FB" w:rsidP="0066147D">
            <w:pPr>
              <w:widowControl w:val="0"/>
              <w:spacing w:line="240" w:lineRule="auto"/>
              <w:ind w:firstLine="0"/>
              <w:jc w:val="left"/>
              <w:rPr>
                <w:rFonts w:ascii="Cambria" w:eastAsia="Calibri" w:hAnsi="Cambria" w:cs="Times New Roman"/>
                <w:b/>
                <w:lang w:val="uk-UA"/>
              </w:rPr>
            </w:pPr>
            <w:r w:rsidRPr="00D86B99">
              <w:rPr>
                <w:rFonts w:ascii="Cambria" w:eastAsia="Calibri" w:hAnsi="Cambria" w:cs="Times New Roman"/>
                <w:b/>
                <w:lang w:val="uk-UA"/>
              </w:rPr>
              <w:t>Проведення Підсумкової контрольної роботи</w:t>
            </w:r>
          </w:p>
        </w:tc>
        <w:tc>
          <w:tcPr>
            <w:tcW w:w="1673" w:type="dxa"/>
            <w:tcBorders>
              <w:top w:val="single" w:sz="4" w:space="0" w:color="auto"/>
              <w:left w:val="single" w:sz="4" w:space="0" w:color="auto"/>
              <w:bottom w:val="single" w:sz="4" w:space="0" w:color="auto"/>
              <w:right w:val="single" w:sz="4" w:space="0" w:color="auto"/>
            </w:tcBorders>
            <w:vAlign w:val="center"/>
          </w:tcPr>
          <w:p w:rsidR="008D56FB" w:rsidRPr="00D86B99" w:rsidRDefault="008D56FB" w:rsidP="0066147D">
            <w:pPr>
              <w:widowControl w:val="0"/>
              <w:spacing w:line="240" w:lineRule="auto"/>
              <w:ind w:firstLine="0"/>
              <w:jc w:val="center"/>
              <w:rPr>
                <w:rFonts w:ascii="Cambria" w:hAnsi="Cambria"/>
                <w:lang w:val="uk-UA"/>
              </w:rPr>
            </w:pPr>
          </w:p>
        </w:tc>
      </w:tr>
      <w:tr w:rsidR="00C72161" w:rsidRPr="00D86B99" w:rsidTr="0066147D">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C72161" w:rsidRPr="00D86B99" w:rsidRDefault="00C72161" w:rsidP="00C72161">
            <w:pPr>
              <w:widowControl w:val="0"/>
              <w:spacing w:line="240" w:lineRule="auto"/>
              <w:ind w:firstLine="0"/>
              <w:jc w:val="center"/>
              <w:rPr>
                <w:rFonts w:ascii="Cambria" w:hAnsi="Cambria"/>
                <w:lang w:val="uk-UA"/>
              </w:rPr>
            </w:pPr>
          </w:p>
        </w:tc>
        <w:tc>
          <w:tcPr>
            <w:tcW w:w="6745" w:type="dxa"/>
            <w:tcBorders>
              <w:left w:val="single" w:sz="4" w:space="0" w:color="auto"/>
              <w:right w:val="single" w:sz="4" w:space="0" w:color="auto"/>
            </w:tcBorders>
            <w:shd w:val="clear" w:color="auto" w:fill="auto"/>
            <w:vAlign w:val="center"/>
          </w:tcPr>
          <w:p w:rsidR="00C72161" w:rsidRPr="00D86B99" w:rsidRDefault="00C72161" w:rsidP="00C72161">
            <w:pPr>
              <w:widowControl w:val="0"/>
              <w:spacing w:line="240" w:lineRule="auto"/>
              <w:ind w:firstLine="0"/>
              <w:jc w:val="left"/>
              <w:rPr>
                <w:rFonts w:ascii="Cambria" w:eastAsia="Calibri" w:hAnsi="Cambria" w:cs="Times New Roman"/>
                <w:b/>
                <w:lang w:val="uk-UA"/>
              </w:rPr>
            </w:pPr>
            <w:r w:rsidRPr="00D86B99">
              <w:rPr>
                <w:rFonts w:ascii="Cambria" w:eastAsia="Calibri" w:hAnsi="Cambria" w:cs="Times New Roman"/>
                <w:b/>
                <w:lang w:val="uk-UA"/>
              </w:rPr>
              <w:t>Усього балів за роботу на семінарських/практичних заняттях</w:t>
            </w:r>
          </w:p>
        </w:tc>
        <w:tc>
          <w:tcPr>
            <w:tcW w:w="1673" w:type="dxa"/>
            <w:tcBorders>
              <w:top w:val="single" w:sz="4" w:space="0" w:color="auto"/>
              <w:left w:val="single" w:sz="4" w:space="0" w:color="auto"/>
              <w:bottom w:val="single" w:sz="4" w:space="0" w:color="auto"/>
              <w:right w:val="single" w:sz="4" w:space="0" w:color="auto"/>
            </w:tcBorders>
            <w:vAlign w:val="center"/>
          </w:tcPr>
          <w:p w:rsidR="00C72161" w:rsidRPr="00D86B99" w:rsidRDefault="00C72161" w:rsidP="00C72161">
            <w:pPr>
              <w:widowControl w:val="0"/>
              <w:spacing w:line="240" w:lineRule="auto"/>
              <w:ind w:firstLine="0"/>
              <w:jc w:val="center"/>
              <w:rPr>
                <w:rFonts w:ascii="Cambria" w:hAnsi="Cambria"/>
                <w:b/>
                <w:lang w:val="uk-UA"/>
              </w:rPr>
            </w:pPr>
            <w:r w:rsidRPr="00D86B99">
              <w:rPr>
                <w:rFonts w:ascii="Cambria" w:hAnsi="Cambria"/>
                <w:b/>
                <w:lang w:val="uk-UA"/>
              </w:rPr>
              <w:t>30</w:t>
            </w:r>
          </w:p>
        </w:tc>
      </w:tr>
      <w:tr w:rsidR="00C72161" w:rsidRPr="00D86B99" w:rsidTr="0066147D">
        <w:tblPrEx>
          <w:tblLook w:val="0000" w:firstRow="0" w:lastRow="0" w:firstColumn="0" w:lastColumn="0" w:noHBand="0" w:noVBand="0"/>
        </w:tblPrEx>
        <w:tc>
          <w:tcPr>
            <w:tcW w:w="9498" w:type="dxa"/>
            <w:gridSpan w:val="3"/>
            <w:tcBorders>
              <w:top w:val="single" w:sz="4" w:space="0" w:color="auto"/>
              <w:left w:val="single" w:sz="4" w:space="0" w:color="auto"/>
              <w:bottom w:val="single" w:sz="4" w:space="0" w:color="auto"/>
              <w:right w:val="single" w:sz="4" w:space="0" w:color="auto"/>
            </w:tcBorders>
            <w:vAlign w:val="center"/>
          </w:tcPr>
          <w:p w:rsidR="00C72161" w:rsidRPr="00D86B99" w:rsidRDefault="008D56FB" w:rsidP="008D56FB">
            <w:pPr>
              <w:widowControl w:val="0"/>
              <w:spacing w:line="240" w:lineRule="auto"/>
              <w:ind w:firstLine="0"/>
              <w:jc w:val="center"/>
              <w:rPr>
                <w:rFonts w:ascii="Cambria" w:hAnsi="Cambria"/>
                <w:b/>
                <w:lang w:val="uk-UA"/>
              </w:rPr>
            </w:pPr>
            <w:r w:rsidRPr="00D86B99">
              <w:rPr>
                <w:rFonts w:ascii="Cambria" w:hAnsi="Cambria"/>
                <w:b/>
                <w:lang w:val="uk-UA"/>
              </w:rPr>
              <w:t>Індивідуальні завдання самостійної роботи</w:t>
            </w:r>
            <w:r w:rsidRPr="00D86B99">
              <w:rPr>
                <w:rFonts w:ascii="Cambria" w:hAnsi="Cambria"/>
                <w:vertAlign w:val="superscript"/>
                <w:lang w:val="uk-UA"/>
              </w:rPr>
              <w:footnoteReference w:id="2"/>
            </w:r>
            <w:r w:rsidRPr="00D86B99">
              <w:rPr>
                <w:rFonts w:ascii="Cambria" w:hAnsi="Cambria"/>
                <w:b/>
                <w:vertAlign w:val="superscript"/>
                <w:lang w:val="uk-UA"/>
              </w:rPr>
              <w:t xml:space="preserve"> </w:t>
            </w:r>
            <w:r w:rsidRPr="00D86B99">
              <w:rPr>
                <w:rFonts w:ascii="Cambria" w:hAnsi="Cambria"/>
                <w:b/>
                <w:lang w:val="uk-UA"/>
              </w:rPr>
              <w:t>(за вибором здобувача)</w:t>
            </w:r>
          </w:p>
        </w:tc>
      </w:tr>
      <w:tr w:rsidR="00C72161" w:rsidRPr="00D86B99" w:rsidTr="0066147D">
        <w:tblPrEx>
          <w:tblLook w:val="0000" w:firstRow="0" w:lastRow="0" w:firstColumn="0" w:lastColumn="0" w:noHBand="0" w:noVBand="0"/>
        </w:tblPrEx>
        <w:tc>
          <w:tcPr>
            <w:tcW w:w="7825" w:type="dxa"/>
            <w:gridSpan w:val="2"/>
            <w:tcBorders>
              <w:top w:val="single" w:sz="4" w:space="0" w:color="auto"/>
              <w:left w:val="single" w:sz="4" w:space="0" w:color="auto"/>
              <w:bottom w:val="single" w:sz="4" w:space="0" w:color="auto"/>
              <w:right w:val="single" w:sz="4" w:space="0" w:color="auto"/>
            </w:tcBorders>
            <w:vAlign w:val="center"/>
          </w:tcPr>
          <w:p w:rsidR="00C72161" w:rsidRPr="00D86B99" w:rsidRDefault="00C72161" w:rsidP="00F6039D">
            <w:pPr>
              <w:pStyle w:val="a3"/>
              <w:widowControl w:val="0"/>
              <w:tabs>
                <w:tab w:val="left" w:pos="225"/>
              </w:tabs>
              <w:spacing w:line="240" w:lineRule="auto"/>
              <w:ind w:left="0" w:firstLine="0"/>
              <w:contextualSpacing w:val="0"/>
              <w:rPr>
                <w:rFonts w:ascii="Cambria" w:hAnsi="Cambria"/>
                <w:lang w:val="uk-UA"/>
              </w:rPr>
            </w:pPr>
            <w:r w:rsidRPr="00D86B99">
              <w:rPr>
                <w:rFonts w:ascii="Cambria" w:hAnsi="Cambria"/>
                <w:lang w:val="uk-UA"/>
              </w:rPr>
              <w:t xml:space="preserve">Виконання індивідуального практичного завдання (за місцем проходження практики / роботи) </w:t>
            </w:r>
          </w:p>
        </w:tc>
        <w:tc>
          <w:tcPr>
            <w:tcW w:w="1673" w:type="dxa"/>
            <w:tcBorders>
              <w:top w:val="single" w:sz="4" w:space="0" w:color="auto"/>
              <w:left w:val="single" w:sz="4" w:space="0" w:color="auto"/>
              <w:bottom w:val="single" w:sz="4" w:space="0" w:color="auto"/>
              <w:right w:val="single" w:sz="4" w:space="0" w:color="auto"/>
            </w:tcBorders>
            <w:vAlign w:val="center"/>
          </w:tcPr>
          <w:p w:rsidR="00C72161" w:rsidRPr="00D86B99" w:rsidRDefault="00AB3BF4" w:rsidP="00C72161">
            <w:pPr>
              <w:widowControl w:val="0"/>
              <w:spacing w:line="240" w:lineRule="auto"/>
              <w:ind w:firstLine="0"/>
              <w:jc w:val="center"/>
              <w:rPr>
                <w:rFonts w:ascii="Cambria" w:hAnsi="Cambria"/>
                <w:b/>
                <w:lang w:val="uk-UA"/>
              </w:rPr>
            </w:pPr>
            <w:r w:rsidRPr="00D86B99">
              <w:rPr>
                <w:rFonts w:ascii="Cambria" w:hAnsi="Cambria"/>
                <w:b/>
                <w:lang w:val="uk-UA"/>
              </w:rPr>
              <w:t>1</w:t>
            </w:r>
            <w:r w:rsidR="00C72161" w:rsidRPr="00D86B99">
              <w:rPr>
                <w:rFonts w:ascii="Cambria" w:hAnsi="Cambria"/>
                <w:b/>
                <w:lang w:val="uk-UA"/>
              </w:rPr>
              <w:t>0</w:t>
            </w:r>
          </w:p>
        </w:tc>
      </w:tr>
      <w:tr w:rsidR="00F6039D" w:rsidRPr="00D86B99" w:rsidTr="00945C58">
        <w:tblPrEx>
          <w:tblLook w:val="0000" w:firstRow="0" w:lastRow="0" w:firstColumn="0" w:lastColumn="0" w:noHBand="0" w:noVBand="0"/>
        </w:tblPrEx>
        <w:trPr>
          <w:trHeight w:val="1548"/>
        </w:trPr>
        <w:tc>
          <w:tcPr>
            <w:tcW w:w="7825" w:type="dxa"/>
            <w:gridSpan w:val="2"/>
            <w:tcBorders>
              <w:top w:val="single" w:sz="4" w:space="0" w:color="auto"/>
              <w:left w:val="single" w:sz="4" w:space="0" w:color="auto"/>
              <w:right w:val="single" w:sz="4" w:space="0" w:color="auto"/>
            </w:tcBorders>
          </w:tcPr>
          <w:p w:rsidR="00F6039D" w:rsidRPr="00D86B99" w:rsidRDefault="00F6039D" w:rsidP="00F6039D">
            <w:pPr>
              <w:pStyle w:val="a3"/>
              <w:widowControl w:val="0"/>
              <w:tabs>
                <w:tab w:val="left" w:pos="225"/>
              </w:tabs>
              <w:spacing w:line="240" w:lineRule="auto"/>
              <w:ind w:left="0" w:firstLine="0"/>
              <w:contextualSpacing w:val="0"/>
              <w:rPr>
                <w:rFonts w:ascii="Cambria" w:hAnsi="Cambria"/>
                <w:b/>
              </w:rPr>
            </w:pPr>
            <w:r w:rsidRPr="00D86B99">
              <w:rPr>
                <w:rFonts w:ascii="Cambria" w:hAnsi="Cambria"/>
                <w:b/>
              </w:rPr>
              <w:t xml:space="preserve">Додаткові (заохочувальні) бали: </w:t>
            </w:r>
          </w:p>
          <w:p w:rsidR="00F6039D" w:rsidRPr="00D86B99" w:rsidRDefault="00F6039D" w:rsidP="00F6039D">
            <w:pPr>
              <w:pStyle w:val="a3"/>
              <w:widowControl w:val="0"/>
              <w:numPr>
                <w:ilvl w:val="0"/>
                <w:numId w:val="21"/>
              </w:numPr>
              <w:tabs>
                <w:tab w:val="left" w:pos="225"/>
              </w:tabs>
              <w:spacing w:line="240" w:lineRule="auto"/>
              <w:ind w:left="34" w:firstLine="0"/>
              <w:rPr>
                <w:rFonts w:ascii="Cambria" w:hAnsi="Cambria"/>
                <w:lang w:val="uk-UA"/>
              </w:rPr>
            </w:pPr>
            <w:r w:rsidRPr="00D86B99">
              <w:rPr>
                <w:rFonts w:ascii="Cambria" w:hAnsi="Cambria"/>
                <w:lang w:val="uk-UA"/>
              </w:rPr>
              <w:t>Аналітичний звіт власних наукових досліджень (соціологічного дослідження) за тематикою дисципліни</w:t>
            </w:r>
          </w:p>
          <w:p w:rsidR="007C076F" w:rsidRPr="00D86B99" w:rsidRDefault="00F6039D" w:rsidP="007C076F">
            <w:pPr>
              <w:pStyle w:val="a3"/>
              <w:widowControl w:val="0"/>
              <w:numPr>
                <w:ilvl w:val="0"/>
                <w:numId w:val="21"/>
              </w:numPr>
              <w:tabs>
                <w:tab w:val="left" w:pos="225"/>
              </w:tabs>
              <w:spacing w:line="240" w:lineRule="auto"/>
              <w:ind w:left="34" w:firstLine="0"/>
              <w:rPr>
                <w:rFonts w:ascii="Cambria" w:hAnsi="Cambria"/>
              </w:rPr>
            </w:pPr>
            <w:r w:rsidRPr="00D86B99">
              <w:rPr>
                <w:rFonts w:ascii="Cambria" w:hAnsi="Cambria"/>
                <w:lang w:val="uk-UA"/>
              </w:rPr>
              <w:t>Участь у олімпіадах, конкурсах наукових робіт, грантах, науково-дослідних проєктах.</w:t>
            </w:r>
          </w:p>
          <w:p w:rsidR="00F6039D" w:rsidRPr="00D86B99" w:rsidRDefault="00F6039D" w:rsidP="007C076F">
            <w:pPr>
              <w:pStyle w:val="a3"/>
              <w:widowControl w:val="0"/>
              <w:numPr>
                <w:ilvl w:val="0"/>
                <w:numId w:val="21"/>
              </w:numPr>
              <w:tabs>
                <w:tab w:val="left" w:pos="225"/>
              </w:tabs>
              <w:spacing w:line="240" w:lineRule="auto"/>
              <w:ind w:left="34" w:firstLine="0"/>
              <w:rPr>
                <w:rFonts w:ascii="Cambria" w:hAnsi="Cambria"/>
              </w:rPr>
            </w:pPr>
            <w:r w:rsidRPr="00D86B99">
              <w:rPr>
                <w:rFonts w:ascii="Cambria" w:hAnsi="Cambria"/>
                <w:lang w:val="uk-UA"/>
              </w:rPr>
              <w:t>Публікація наукових статей, тез доповіді на конференції.</w:t>
            </w:r>
          </w:p>
        </w:tc>
        <w:tc>
          <w:tcPr>
            <w:tcW w:w="1673" w:type="dxa"/>
            <w:tcBorders>
              <w:top w:val="single" w:sz="4" w:space="0" w:color="auto"/>
              <w:left w:val="single" w:sz="4" w:space="0" w:color="auto"/>
              <w:right w:val="single" w:sz="4" w:space="0" w:color="auto"/>
            </w:tcBorders>
            <w:vAlign w:val="center"/>
          </w:tcPr>
          <w:p w:rsidR="00F6039D" w:rsidRPr="00D86B99" w:rsidRDefault="00F6039D" w:rsidP="00F6039D">
            <w:pPr>
              <w:pStyle w:val="af0"/>
              <w:widowControl w:val="0"/>
              <w:jc w:val="center"/>
              <w:rPr>
                <w:b/>
                <w:szCs w:val="22"/>
                <w:lang w:val="uk-UA"/>
              </w:rPr>
            </w:pPr>
            <w:r w:rsidRPr="00D86B99">
              <w:rPr>
                <w:b/>
                <w:spacing w:val="-4"/>
                <w:szCs w:val="22"/>
                <w:lang w:val="uk-UA"/>
              </w:rPr>
              <w:t>до 10</w:t>
            </w:r>
          </w:p>
        </w:tc>
      </w:tr>
      <w:tr w:rsidR="00C44425" w:rsidRPr="00D86B99" w:rsidTr="00C44425">
        <w:tblPrEx>
          <w:tblLook w:val="0000" w:firstRow="0" w:lastRow="0" w:firstColumn="0" w:lastColumn="0" w:noHBand="0" w:noVBand="0"/>
        </w:tblPrEx>
        <w:trPr>
          <w:trHeight w:val="281"/>
        </w:trPr>
        <w:tc>
          <w:tcPr>
            <w:tcW w:w="7825" w:type="dxa"/>
            <w:gridSpan w:val="2"/>
            <w:tcBorders>
              <w:top w:val="single" w:sz="4" w:space="0" w:color="auto"/>
              <w:left w:val="single" w:sz="4" w:space="0" w:color="auto"/>
              <w:right w:val="single" w:sz="4" w:space="0" w:color="auto"/>
            </w:tcBorders>
          </w:tcPr>
          <w:p w:rsidR="00C44425" w:rsidRPr="00D86B99" w:rsidRDefault="00C44425" w:rsidP="00F6039D">
            <w:pPr>
              <w:pStyle w:val="a3"/>
              <w:widowControl w:val="0"/>
              <w:tabs>
                <w:tab w:val="left" w:pos="225"/>
              </w:tabs>
              <w:spacing w:line="240" w:lineRule="auto"/>
              <w:ind w:left="0" w:firstLine="0"/>
              <w:contextualSpacing w:val="0"/>
              <w:rPr>
                <w:rFonts w:ascii="Cambria" w:hAnsi="Cambria"/>
                <w:b/>
                <w:lang w:val="uk-UA"/>
              </w:rPr>
            </w:pPr>
            <w:r w:rsidRPr="00D86B99">
              <w:rPr>
                <w:rFonts w:ascii="Cambria" w:hAnsi="Cambria"/>
                <w:b/>
                <w:lang w:val="uk-UA"/>
              </w:rPr>
              <w:t>ВСЬОГО</w:t>
            </w:r>
          </w:p>
        </w:tc>
        <w:tc>
          <w:tcPr>
            <w:tcW w:w="1673" w:type="dxa"/>
            <w:tcBorders>
              <w:top w:val="single" w:sz="4" w:space="0" w:color="auto"/>
              <w:left w:val="single" w:sz="4" w:space="0" w:color="auto"/>
              <w:right w:val="single" w:sz="4" w:space="0" w:color="auto"/>
            </w:tcBorders>
            <w:vAlign w:val="center"/>
          </w:tcPr>
          <w:p w:rsidR="00C44425" w:rsidRPr="00D86B99" w:rsidRDefault="00C44425" w:rsidP="00F6039D">
            <w:pPr>
              <w:pStyle w:val="af0"/>
              <w:widowControl w:val="0"/>
              <w:jc w:val="center"/>
              <w:rPr>
                <w:b/>
                <w:spacing w:val="-4"/>
                <w:szCs w:val="22"/>
                <w:lang w:val="uk-UA"/>
              </w:rPr>
            </w:pPr>
            <w:r w:rsidRPr="00D86B99">
              <w:rPr>
                <w:b/>
                <w:spacing w:val="-4"/>
                <w:szCs w:val="22"/>
                <w:lang w:val="uk-UA"/>
              </w:rPr>
              <w:t>50</w:t>
            </w:r>
          </w:p>
        </w:tc>
      </w:tr>
      <w:tr w:rsidR="00C44425" w:rsidRPr="00D86B99" w:rsidTr="0066147D">
        <w:tblPrEx>
          <w:tblLook w:val="0000" w:firstRow="0" w:lastRow="0" w:firstColumn="0" w:lastColumn="0" w:noHBand="0" w:noVBand="0"/>
        </w:tblPrEx>
        <w:tc>
          <w:tcPr>
            <w:tcW w:w="7825" w:type="dxa"/>
            <w:gridSpan w:val="2"/>
            <w:tcBorders>
              <w:top w:val="single" w:sz="4" w:space="0" w:color="auto"/>
              <w:left w:val="single" w:sz="4" w:space="0" w:color="auto"/>
              <w:bottom w:val="single" w:sz="4" w:space="0" w:color="auto"/>
              <w:right w:val="single" w:sz="4" w:space="0" w:color="auto"/>
            </w:tcBorders>
            <w:vAlign w:val="center"/>
          </w:tcPr>
          <w:p w:rsidR="00C44425" w:rsidRPr="00D86B99" w:rsidRDefault="00C44425" w:rsidP="00C44425">
            <w:pPr>
              <w:spacing w:line="240" w:lineRule="auto"/>
              <w:ind w:firstLine="0"/>
              <w:jc w:val="left"/>
              <w:rPr>
                <w:rFonts w:ascii="Cambria" w:hAnsi="Cambria"/>
                <w:b/>
              </w:rPr>
            </w:pPr>
            <w:r w:rsidRPr="00D86B99">
              <w:rPr>
                <w:rFonts w:ascii="Cambria" w:hAnsi="Cambria"/>
                <w:b/>
              </w:rPr>
              <w:t xml:space="preserve">ПІДСУМКОВА КОНТРОЛЬНА РОБОТА </w:t>
            </w:r>
          </w:p>
        </w:tc>
        <w:tc>
          <w:tcPr>
            <w:tcW w:w="1673" w:type="dxa"/>
            <w:tcBorders>
              <w:top w:val="single" w:sz="4" w:space="0" w:color="auto"/>
              <w:left w:val="single" w:sz="4" w:space="0" w:color="auto"/>
              <w:bottom w:val="single" w:sz="4" w:space="0" w:color="auto"/>
              <w:right w:val="single" w:sz="4" w:space="0" w:color="auto"/>
            </w:tcBorders>
            <w:vAlign w:val="center"/>
          </w:tcPr>
          <w:p w:rsidR="00C44425" w:rsidRPr="00D86B99" w:rsidRDefault="00C44425" w:rsidP="00C44425">
            <w:pPr>
              <w:pStyle w:val="af0"/>
              <w:widowControl w:val="0"/>
              <w:jc w:val="center"/>
              <w:rPr>
                <w:b/>
                <w:spacing w:val="-4"/>
                <w:szCs w:val="22"/>
                <w:lang w:val="uk-UA"/>
              </w:rPr>
            </w:pPr>
            <w:r w:rsidRPr="00D86B99">
              <w:rPr>
                <w:b/>
                <w:spacing w:val="-4"/>
                <w:szCs w:val="22"/>
                <w:lang w:val="uk-UA"/>
              </w:rPr>
              <w:t>50</w:t>
            </w:r>
          </w:p>
        </w:tc>
      </w:tr>
      <w:tr w:rsidR="00C44425" w:rsidRPr="00D86B99" w:rsidTr="0066147D">
        <w:tblPrEx>
          <w:tblLook w:val="0000" w:firstRow="0" w:lastRow="0" w:firstColumn="0" w:lastColumn="0" w:noHBand="0" w:noVBand="0"/>
        </w:tblPrEx>
        <w:tc>
          <w:tcPr>
            <w:tcW w:w="7825" w:type="dxa"/>
            <w:gridSpan w:val="2"/>
            <w:tcBorders>
              <w:top w:val="single" w:sz="4" w:space="0" w:color="auto"/>
              <w:left w:val="single" w:sz="4" w:space="0" w:color="auto"/>
              <w:bottom w:val="single" w:sz="4" w:space="0" w:color="auto"/>
              <w:right w:val="single" w:sz="4" w:space="0" w:color="auto"/>
            </w:tcBorders>
            <w:vAlign w:val="center"/>
          </w:tcPr>
          <w:p w:rsidR="00C44425" w:rsidRPr="00D86B99" w:rsidRDefault="00C44425" w:rsidP="00C44425">
            <w:pPr>
              <w:widowControl w:val="0"/>
              <w:spacing w:line="240" w:lineRule="auto"/>
              <w:ind w:firstLine="0"/>
              <w:rPr>
                <w:rFonts w:ascii="Cambria" w:hAnsi="Cambria"/>
                <w:b/>
                <w:lang w:val="uk-UA"/>
              </w:rPr>
            </w:pPr>
            <w:r w:rsidRPr="00D86B99">
              <w:rPr>
                <w:rFonts w:ascii="Cambria" w:hAnsi="Cambria"/>
                <w:b/>
                <w:lang w:val="uk-UA"/>
              </w:rPr>
              <w:t xml:space="preserve">УСЬОГО БАЛІВ: </w:t>
            </w:r>
          </w:p>
        </w:tc>
        <w:tc>
          <w:tcPr>
            <w:tcW w:w="1673" w:type="dxa"/>
            <w:tcBorders>
              <w:top w:val="single" w:sz="4" w:space="0" w:color="auto"/>
              <w:left w:val="single" w:sz="4" w:space="0" w:color="auto"/>
              <w:bottom w:val="single" w:sz="4" w:space="0" w:color="auto"/>
              <w:right w:val="single" w:sz="4" w:space="0" w:color="auto"/>
            </w:tcBorders>
            <w:vAlign w:val="center"/>
          </w:tcPr>
          <w:p w:rsidR="00C44425" w:rsidRPr="00D86B99" w:rsidRDefault="00C44425" w:rsidP="00C44425">
            <w:pPr>
              <w:pStyle w:val="af0"/>
              <w:widowControl w:val="0"/>
              <w:jc w:val="center"/>
              <w:rPr>
                <w:b/>
                <w:spacing w:val="-4"/>
                <w:szCs w:val="22"/>
                <w:lang w:val="uk-UA"/>
              </w:rPr>
            </w:pPr>
            <w:r w:rsidRPr="00D86B99">
              <w:rPr>
                <w:b/>
                <w:spacing w:val="-4"/>
                <w:szCs w:val="22"/>
                <w:lang w:val="uk-UA"/>
              </w:rPr>
              <w:t>100</w:t>
            </w:r>
          </w:p>
        </w:tc>
      </w:tr>
    </w:tbl>
    <w:p w:rsidR="00211C12" w:rsidRPr="00D86B99" w:rsidRDefault="00211C12" w:rsidP="00490F51">
      <w:pPr>
        <w:tabs>
          <w:tab w:val="left" w:pos="851"/>
        </w:tabs>
        <w:spacing w:before="120" w:line="240" w:lineRule="auto"/>
        <w:ind w:firstLine="567"/>
        <w:rPr>
          <w:rFonts w:ascii="Cambria" w:hAnsi="Cambria" w:cs="Times New Roman"/>
          <w:i/>
          <w:sz w:val="24"/>
          <w:szCs w:val="24"/>
          <w:lang w:val="uk-UA"/>
        </w:rPr>
      </w:pPr>
      <w:r w:rsidRPr="00D86B99">
        <w:rPr>
          <w:rFonts w:ascii="Cambria" w:hAnsi="Cambria" w:cs="Times New Roman"/>
          <w:b/>
          <w:i/>
          <w:iCs/>
          <w:sz w:val="24"/>
          <w:szCs w:val="24"/>
          <w:lang w:val="uk-UA"/>
        </w:rPr>
        <w:t>Підсумкова контрольна робота</w:t>
      </w:r>
      <w:r w:rsidRPr="00D86B99">
        <w:rPr>
          <w:rFonts w:ascii="Cambria" w:hAnsi="Cambria" w:cs="Times New Roman"/>
          <w:bCs/>
          <w:i/>
          <w:sz w:val="24"/>
          <w:szCs w:val="24"/>
          <w:lang w:val="uk-UA"/>
        </w:rPr>
        <w:t xml:space="preserve"> </w:t>
      </w:r>
      <w:r w:rsidRPr="00D86B99">
        <w:rPr>
          <w:rFonts w:ascii="Cambria" w:hAnsi="Cambria" w:cs="Times New Roman"/>
          <w:bCs/>
          <w:sz w:val="24"/>
          <w:szCs w:val="24"/>
          <w:lang w:val="uk-UA"/>
        </w:rPr>
        <w:t>виконується здобувачами на останньому / передостанньому навчальному занятті. НПП завчасно попереджає здобувачів про особливості проведення (терміни, форма, тощо) підсумкової контрольної роботи.</w:t>
      </w:r>
    </w:p>
    <w:p w:rsidR="00211C12" w:rsidRPr="00D86B99" w:rsidRDefault="00211C12" w:rsidP="00211C12">
      <w:pPr>
        <w:pStyle w:val="a3"/>
        <w:widowControl w:val="0"/>
        <w:tabs>
          <w:tab w:val="left" w:pos="780"/>
          <w:tab w:val="left" w:pos="851"/>
          <w:tab w:val="left" w:pos="993"/>
          <w:tab w:val="left" w:pos="1134"/>
        </w:tabs>
        <w:suppressAutoHyphens/>
        <w:spacing w:line="240" w:lineRule="auto"/>
        <w:ind w:left="0" w:firstLine="567"/>
        <w:rPr>
          <w:rFonts w:ascii="Cambria" w:hAnsi="Cambria"/>
          <w:i/>
          <w:sz w:val="24"/>
          <w:szCs w:val="24"/>
          <w:lang w:val="uk-UA"/>
        </w:rPr>
      </w:pPr>
      <w:r w:rsidRPr="00D86B99">
        <w:rPr>
          <w:rFonts w:ascii="Cambria" w:hAnsi="Cambria"/>
          <w:b/>
          <w:bCs/>
          <w:i/>
          <w:iCs/>
          <w:sz w:val="24"/>
          <w:szCs w:val="24"/>
          <w:lang w:val="uk-UA"/>
        </w:rPr>
        <w:t>Здобувача НЕ допускають до виконання підсумкової контрольної роботи</w:t>
      </w:r>
      <w:r w:rsidRPr="00D86B99">
        <w:rPr>
          <w:rFonts w:ascii="Cambria" w:hAnsi="Cambria"/>
          <w:i/>
          <w:sz w:val="24"/>
          <w:szCs w:val="24"/>
          <w:lang w:val="uk-UA"/>
        </w:rPr>
        <w:t xml:space="preserve"> за таких умов:</w:t>
      </w:r>
    </w:p>
    <w:p w:rsidR="00211C12" w:rsidRPr="00D86B99" w:rsidRDefault="00211C12" w:rsidP="00956F36">
      <w:pPr>
        <w:numPr>
          <w:ilvl w:val="0"/>
          <w:numId w:val="12"/>
        </w:numPr>
        <w:tabs>
          <w:tab w:val="clear" w:pos="1778"/>
          <w:tab w:val="left" w:pos="360"/>
          <w:tab w:val="num" w:pos="709"/>
        </w:tabs>
        <w:suppressAutoHyphens/>
        <w:spacing w:line="240" w:lineRule="auto"/>
        <w:ind w:left="0" w:firstLine="567"/>
        <w:rPr>
          <w:rFonts w:ascii="Cambria" w:hAnsi="Cambria"/>
          <w:sz w:val="24"/>
          <w:szCs w:val="24"/>
          <w:lang w:val="uk-UA"/>
        </w:rPr>
      </w:pPr>
      <w:r w:rsidRPr="00D86B99">
        <w:rPr>
          <w:rFonts w:ascii="Cambria" w:hAnsi="Cambria"/>
          <w:sz w:val="24"/>
          <w:szCs w:val="24"/>
          <w:lang w:val="uk-UA"/>
        </w:rPr>
        <w:t>за результатами поточного контролю здобувач набрав від 0 до 20 балів (включно);</w:t>
      </w:r>
    </w:p>
    <w:p w:rsidR="00211C12" w:rsidRPr="00D86B99" w:rsidRDefault="00211C12" w:rsidP="00956F36">
      <w:pPr>
        <w:numPr>
          <w:ilvl w:val="0"/>
          <w:numId w:val="12"/>
        </w:numPr>
        <w:tabs>
          <w:tab w:val="clear" w:pos="1778"/>
          <w:tab w:val="left" w:pos="360"/>
          <w:tab w:val="num" w:pos="709"/>
        </w:tabs>
        <w:suppressAutoHyphens/>
        <w:spacing w:line="240" w:lineRule="auto"/>
        <w:ind w:left="0" w:firstLine="567"/>
        <w:rPr>
          <w:rFonts w:ascii="Cambria" w:hAnsi="Cambria"/>
          <w:sz w:val="24"/>
          <w:szCs w:val="24"/>
          <w:lang w:val="uk-UA"/>
        </w:rPr>
      </w:pPr>
      <w:r w:rsidRPr="00D86B99">
        <w:rPr>
          <w:rFonts w:ascii="Cambria" w:hAnsi="Cambria"/>
          <w:sz w:val="24"/>
          <w:szCs w:val="24"/>
          <w:lang w:val="uk-UA"/>
        </w:rPr>
        <w:t xml:space="preserve">здобувач пропустив більш як 50% практичних (семінарських, лабораторних, контактних) занять, не відпрацювавши їх </w:t>
      </w:r>
      <w:bookmarkStart w:id="20" w:name="_Hlk74743373"/>
      <w:r w:rsidRPr="00D86B99">
        <w:rPr>
          <w:rFonts w:ascii="Cambria" w:hAnsi="Cambria"/>
          <w:sz w:val="24"/>
          <w:szCs w:val="24"/>
          <w:lang w:val="uk-UA"/>
        </w:rPr>
        <w:t>до виконання підсумкової контрольної роботи.</w:t>
      </w:r>
    </w:p>
    <w:p w:rsidR="00211C12" w:rsidRPr="00D86B99" w:rsidRDefault="00211C12" w:rsidP="00211C12">
      <w:pPr>
        <w:pStyle w:val="a3"/>
        <w:tabs>
          <w:tab w:val="left" w:pos="780"/>
          <w:tab w:val="left" w:pos="851"/>
          <w:tab w:val="left" w:pos="993"/>
          <w:tab w:val="left" w:pos="1134"/>
        </w:tabs>
        <w:suppressAutoHyphens/>
        <w:spacing w:line="240" w:lineRule="auto"/>
        <w:ind w:left="0" w:firstLine="567"/>
        <w:rPr>
          <w:rFonts w:ascii="Cambria" w:eastAsia="Arial" w:hAnsi="Cambria"/>
          <w:sz w:val="24"/>
          <w:szCs w:val="24"/>
          <w:lang w:val="uk-UA"/>
        </w:rPr>
      </w:pPr>
      <w:bookmarkStart w:id="21" w:name="_Hlk74604330"/>
      <w:bookmarkEnd w:id="20"/>
      <w:r w:rsidRPr="00D86B99">
        <w:rPr>
          <w:rFonts w:ascii="Cambria" w:eastAsia="Arial" w:hAnsi="Cambria"/>
          <w:b/>
          <w:bCs/>
          <w:i/>
          <w:iCs/>
          <w:sz w:val="24"/>
          <w:szCs w:val="24"/>
          <w:lang w:val="uk-UA"/>
        </w:rPr>
        <w:t>Якщо здобувач набрав від 0 до 20 балів (включно),</w:t>
      </w:r>
      <w:r w:rsidRPr="00D86B99">
        <w:rPr>
          <w:rFonts w:ascii="Cambria" w:eastAsia="Arial" w:hAnsi="Cambria"/>
          <w:i/>
          <w:sz w:val="24"/>
          <w:szCs w:val="24"/>
          <w:lang w:val="uk-UA"/>
        </w:rPr>
        <w:t xml:space="preserve"> </w:t>
      </w:r>
      <w:r w:rsidRPr="00D86B99">
        <w:rPr>
          <w:rFonts w:ascii="Cambria" w:eastAsia="Arial" w:hAnsi="Cambria"/>
          <w:sz w:val="24"/>
          <w:szCs w:val="24"/>
          <w:lang w:val="uk-UA"/>
        </w:rPr>
        <w:t xml:space="preserve">то він вважається таким, що не виконав вимоги робочої програми навчальної дисципліни та має академічну заборгованість. Він </w:t>
      </w:r>
      <w:r w:rsidRPr="00D86B99">
        <w:rPr>
          <w:rFonts w:ascii="Cambria" w:eastAsia="Arial" w:hAnsi="Cambria"/>
          <w:iCs/>
          <w:sz w:val="24"/>
          <w:szCs w:val="24"/>
          <w:lang w:val="uk-UA"/>
        </w:rPr>
        <w:t>отримує право за власною заявою опанувати навчальну дисципліну в наступному семестрі понад обсяги, встановлені навчальним планом освітньої програми на засадах факультативного вивчення за індивідуальним графіком</w:t>
      </w:r>
      <w:r w:rsidRPr="00D86B99">
        <w:rPr>
          <w:rFonts w:ascii="Cambria" w:eastAsia="Arial" w:hAnsi="Cambria"/>
          <w:sz w:val="24"/>
          <w:szCs w:val="24"/>
          <w:lang w:val="uk-UA"/>
        </w:rPr>
        <w:t xml:space="preserve"> згідно з Положенням про надання додаткових освітніх послуг понад обсяги, встановлені навчальними планами і освітніми програмами.</w:t>
      </w:r>
    </w:p>
    <w:p w:rsidR="00211C12" w:rsidRPr="00D86B99" w:rsidRDefault="00211C12" w:rsidP="00211C12">
      <w:pPr>
        <w:tabs>
          <w:tab w:val="left" w:pos="851"/>
        </w:tabs>
        <w:spacing w:line="240" w:lineRule="auto"/>
        <w:ind w:firstLine="567"/>
        <w:rPr>
          <w:rFonts w:ascii="Cambria" w:hAnsi="Cambria" w:cs="Times New Roman"/>
          <w:sz w:val="24"/>
          <w:szCs w:val="24"/>
          <w:lang w:val="uk-UA"/>
        </w:rPr>
      </w:pPr>
      <w:bookmarkStart w:id="22" w:name="_Hlk74424134"/>
      <w:bookmarkEnd w:id="21"/>
      <w:r w:rsidRPr="00D86B99">
        <w:rPr>
          <w:rFonts w:ascii="Cambria" w:hAnsi="Cambria" w:cs="Times New Roman"/>
          <w:sz w:val="24"/>
          <w:szCs w:val="24"/>
          <w:lang w:val="uk-UA"/>
        </w:rPr>
        <w:t xml:space="preserve">Якщо здобувач </w:t>
      </w:r>
      <w:r w:rsidRPr="00D86B99">
        <w:rPr>
          <w:rFonts w:ascii="Cambria" w:hAnsi="Cambria" w:cs="Times New Roman"/>
          <w:b/>
          <w:i/>
          <w:sz w:val="24"/>
          <w:szCs w:val="24"/>
          <w:lang w:val="uk-UA"/>
        </w:rPr>
        <w:t>пропустив більш як 50</w:t>
      </w:r>
      <w:r w:rsidR="00CE022F" w:rsidRPr="00D86B99">
        <w:rPr>
          <w:rFonts w:ascii="Cambria" w:hAnsi="Cambria" w:cs="Times New Roman"/>
          <w:b/>
          <w:i/>
          <w:sz w:val="24"/>
          <w:szCs w:val="24"/>
          <w:lang w:val="uk-UA"/>
        </w:rPr>
        <w:t>% практичних (семінарських</w:t>
      </w:r>
      <w:r w:rsidRPr="00D86B99">
        <w:rPr>
          <w:rFonts w:ascii="Cambria" w:hAnsi="Cambria" w:cs="Times New Roman"/>
          <w:b/>
          <w:i/>
          <w:sz w:val="24"/>
          <w:szCs w:val="24"/>
          <w:lang w:val="uk-UA"/>
        </w:rPr>
        <w:t>) занять з навчальної дисципліни, незалежно від причини та незважаючи на кількість набраних балів за результатами поточного контролю, виконання контрольних (модульних) робіт та індивідуальних завдань, він не допускається до виконання підсумкової контрольної роботи з навчальної дисципліни</w:t>
      </w:r>
      <w:r w:rsidRPr="00D86B99">
        <w:rPr>
          <w:rFonts w:ascii="Cambria" w:hAnsi="Cambria" w:cs="Times New Roman"/>
          <w:i/>
          <w:sz w:val="24"/>
          <w:szCs w:val="24"/>
          <w:lang w:val="uk-UA"/>
        </w:rPr>
        <w:t>.</w:t>
      </w:r>
      <w:r w:rsidRPr="00D86B99">
        <w:rPr>
          <w:rFonts w:ascii="Cambria" w:hAnsi="Cambria" w:cs="Times New Roman"/>
          <w:sz w:val="24"/>
          <w:szCs w:val="24"/>
          <w:lang w:val="uk-UA"/>
        </w:rPr>
        <w:t xml:space="preserve"> Відповідне рішення приймає декан факультету за поданням НПП, які п</w:t>
      </w:r>
      <w:r w:rsidR="00CE022F" w:rsidRPr="00D86B99">
        <w:rPr>
          <w:rFonts w:ascii="Cambria" w:hAnsi="Cambria" w:cs="Times New Roman"/>
          <w:sz w:val="24"/>
          <w:szCs w:val="24"/>
          <w:lang w:val="uk-UA"/>
        </w:rPr>
        <w:t>роводять практичні (семінарські</w:t>
      </w:r>
      <w:r w:rsidRPr="00D86B99">
        <w:rPr>
          <w:rFonts w:ascii="Cambria" w:hAnsi="Cambria" w:cs="Times New Roman"/>
          <w:sz w:val="24"/>
          <w:szCs w:val="24"/>
          <w:lang w:val="uk-UA"/>
        </w:rPr>
        <w:t>) заняття, про що фахівець деканату факультету інформує здобувача до початку виконання підсумкової контрольної роботи.</w:t>
      </w:r>
    </w:p>
    <w:p w:rsidR="0010595E" w:rsidRPr="00D86B99" w:rsidRDefault="0010595E" w:rsidP="00B03610">
      <w:pPr>
        <w:pStyle w:val="2"/>
        <w:jc w:val="center"/>
        <w:rPr>
          <w:rStyle w:val="a9"/>
          <w:rFonts w:ascii="Cambria" w:hAnsi="Cambria"/>
          <w:bCs w:val="0"/>
          <w:i/>
          <w:iCs/>
          <w:sz w:val="24"/>
          <w:lang w:val="uk-UA"/>
        </w:rPr>
      </w:pPr>
      <w:bookmarkStart w:id="23" w:name="_Toc84197314"/>
      <w:bookmarkEnd w:id="22"/>
      <w:r w:rsidRPr="00D86B99">
        <w:rPr>
          <w:rStyle w:val="a9"/>
          <w:rFonts w:ascii="Cambria" w:hAnsi="Cambria"/>
          <w:i/>
          <w:sz w:val="24"/>
          <w:lang w:val="uk-UA"/>
        </w:rPr>
        <w:t>2.2. Критерії оцінювання поточних результатів вивчення навчальної дисципліни</w:t>
      </w:r>
      <w:bookmarkEnd w:id="23"/>
    </w:p>
    <w:p w:rsidR="006B6EC6" w:rsidRPr="00D86B99" w:rsidRDefault="006B6EC6" w:rsidP="006B6EC6">
      <w:pPr>
        <w:pStyle w:val="a6"/>
        <w:widowControl w:val="0"/>
        <w:tabs>
          <w:tab w:val="left" w:pos="360"/>
        </w:tabs>
        <w:spacing w:after="0" w:line="240" w:lineRule="auto"/>
        <w:ind w:left="0" w:firstLine="709"/>
        <w:rPr>
          <w:rFonts w:ascii="Cambria" w:hAnsi="Cambria"/>
          <w:sz w:val="24"/>
          <w:szCs w:val="24"/>
          <w:lang w:val="uk-UA"/>
        </w:rPr>
      </w:pPr>
      <w:r w:rsidRPr="00D86B99">
        <w:rPr>
          <w:rFonts w:ascii="Cambria" w:hAnsi="Cambria"/>
          <w:sz w:val="24"/>
          <w:szCs w:val="24"/>
          <w:lang w:val="uk-UA"/>
        </w:rPr>
        <w:t xml:space="preserve">Підготовка до семінарських (практичних) занять та активна участь у них оцінюється в діапазоні від </w:t>
      </w:r>
      <w:r w:rsidRPr="00D86B99">
        <w:rPr>
          <w:rFonts w:ascii="Cambria" w:hAnsi="Cambria"/>
          <w:b/>
          <w:bCs/>
          <w:i/>
          <w:sz w:val="24"/>
          <w:szCs w:val="24"/>
          <w:lang w:val="uk-UA"/>
        </w:rPr>
        <w:t>0 до 30 балів</w:t>
      </w:r>
      <w:r w:rsidRPr="00D86B99">
        <w:rPr>
          <w:rFonts w:ascii="Cambria" w:hAnsi="Cambria"/>
          <w:b/>
          <w:bCs/>
          <w:sz w:val="24"/>
          <w:szCs w:val="24"/>
          <w:lang w:val="uk-UA"/>
        </w:rPr>
        <w:t xml:space="preserve"> </w:t>
      </w:r>
      <w:r w:rsidRPr="00D86B99">
        <w:rPr>
          <w:rFonts w:ascii="Cambria" w:hAnsi="Cambria"/>
          <w:sz w:val="24"/>
          <w:szCs w:val="24"/>
          <w:lang w:val="uk-UA"/>
        </w:rPr>
        <w:t xml:space="preserve">за 15 аудиторних занять чи 30 год. Максимальна кількість балів, яку можуть набрати </w:t>
      </w:r>
      <w:r w:rsidR="00DE099B" w:rsidRPr="00D86B99">
        <w:rPr>
          <w:rFonts w:ascii="Cambria" w:hAnsi="Cambria"/>
          <w:i/>
          <w:sz w:val="24"/>
          <w:szCs w:val="24"/>
          <w:lang w:val="uk-UA"/>
        </w:rPr>
        <w:t>здобувачі</w:t>
      </w:r>
      <w:r w:rsidRPr="00D86B99">
        <w:rPr>
          <w:rFonts w:ascii="Cambria" w:hAnsi="Cambria"/>
          <w:i/>
          <w:sz w:val="24"/>
          <w:szCs w:val="24"/>
          <w:lang w:val="uk-UA"/>
        </w:rPr>
        <w:t xml:space="preserve"> очної (денної) форми навчання </w:t>
      </w:r>
      <w:r w:rsidRPr="00D86B99">
        <w:rPr>
          <w:rFonts w:ascii="Cambria" w:hAnsi="Cambria"/>
          <w:sz w:val="24"/>
          <w:szCs w:val="24"/>
          <w:lang w:val="uk-UA"/>
        </w:rPr>
        <w:t xml:space="preserve">на одному занятті, складає </w:t>
      </w:r>
      <w:r w:rsidRPr="00D86B99">
        <w:rPr>
          <w:rFonts w:ascii="Cambria" w:hAnsi="Cambria"/>
          <w:b/>
          <w:sz w:val="24"/>
          <w:szCs w:val="24"/>
          <w:lang w:val="uk-UA"/>
        </w:rPr>
        <w:t xml:space="preserve">2 </w:t>
      </w:r>
      <w:r w:rsidRPr="00D86B99">
        <w:rPr>
          <w:rFonts w:ascii="Cambria" w:hAnsi="Cambria"/>
          <w:sz w:val="24"/>
          <w:szCs w:val="24"/>
          <w:lang w:val="uk-UA"/>
        </w:rPr>
        <w:t>бали.</w:t>
      </w:r>
    </w:p>
    <w:p w:rsidR="006B6EC6" w:rsidRPr="00D86B99" w:rsidRDefault="006B6EC6" w:rsidP="00602EEE">
      <w:pPr>
        <w:widowControl w:val="0"/>
        <w:spacing w:after="120" w:line="240" w:lineRule="auto"/>
        <w:ind w:firstLine="851"/>
        <w:rPr>
          <w:rFonts w:ascii="Cambria" w:hAnsi="Cambria"/>
          <w:b/>
          <w:sz w:val="24"/>
          <w:szCs w:val="24"/>
          <w:lang w:val="uk-UA"/>
        </w:rPr>
      </w:pPr>
      <w:r w:rsidRPr="00D86B99">
        <w:rPr>
          <w:rFonts w:ascii="Cambria" w:hAnsi="Cambria"/>
          <w:sz w:val="24"/>
          <w:szCs w:val="24"/>
          <w:lang w:val="uk-UA"/>
        </w:rPr>
        <w:t xml:space="preserve">Відповідно до зазначених критеріїв залікові оцінки за роботу на семінарських (практичних) заняттях </w:t>
      </w:r>
      <w:r w:rsidRPr="00D86B99">
        <w:rPr>
          <w:rFonts w:ascii="Cambria" w:hAnsi="Cambria"/>
          <w:i/>
          <w:sz w:val="24"/>
          <w:szCs w:val="24"/>
          <w:lang w:val="uk-UA"/>
        </w:rPr>
        <w:t xml:space="preserve">для </w:t>
      </w:r>
      <w:r w:rsidR="00646C93" w:rsidRPr="00D86B99">
        <w:rPr>
          <w:rFonts w:ascii="Cambria" w:hAnsi="Cambria"/>
          <w:i/>
          <w:sz w:val="24"/>
          <w:szCs w:val="24"/>
          <w:lang w:val="uk-UA"/>
        </w:rPr>
        <w:t>здобувачі</w:t>
      </w:r>
      <w:r w:rsidRPr="00D86B99">
        <w:rPr>
          <w:rFonts w:ascii="Cambria" w:hAnsi="Cambria"/>
          <w:i/>
          <w:sz w:val="24"/>
          <w:szCs w:val="24"/>
          <w:lang w:val="uk-UA"/>
        </w:rPr>
        <w:t xml:space="preserve">в </w:t>
      </w:r>
      <w:r w:rsidR="00646C93" w:rsidRPr="00D86B99">
        <w:rPr>
          <w:rFonts w:ascii="Cambria" w:hAnsi="Cambria"/>
          <w:i/>
          <w:sz w:val="24"/>
          <w:szCs w:val="24"/>
          <w:lang w:val="uk-UA"/>
        </w:rPr>
        <w:t xml:space="preserve">очної (денної) </w:t>
      </w:r>
      <w:r w:rsidRPr="00D86B99">
        <w:rPr>
          <w:rFonts w:ascii="Cambria" w:hAnsi="Cambria"/>
          <w:i/>
          <w:sz w:val="24"/>
          <w:szCs w:val="24"/>
          <w:lang w:val="uk-UA"/>
        </w:rPr>
        <w:t>форми</w:t>
      </w:r>
      <w:r w:rsidRPr="00D86B99">
        <w:rPr>
          <w:rFonts w:ascii="Cambria" w:hAnsi="Cambria"/>
          <w:sz w:val="24"/>
          <w:szCs w:val="24"/>
          <w:lang w:val="uk-UA"/>
        </w:rPr>
        <w:t xml:space="preserve"> </w:t>
      </w:r>
      <w:r w:rsidRPr="00D86B99">
        <w:rPr>
          <w:rFonts w:ascii="Cambria" w:hAnsi="Cambria"/>
          <w:i/>
          <w:sz w:val="24"/>
          <w:szCs w:val="24"/>
          <w:lang w:val="uk-UA"/>
        </w:rPr>
        <w:t>навчання</w:t>
      </w:r>
      <w:r w:rsidRPr="00D86B99">
        <w:rPr>
          <w:rFonts w:ascii="Cambria" w:hAnsi="Cambria"/>
          <w:sz w:val="24"/>
          <w:szCs w:val="24"/>
          <w:lang w:val="uk-UA"/>
        </w:rPr>
        <w:t xml:space="preserve"> диференціюються за шкалою, наведеною в табл. </w:t>
      </w:r>
    </w:p>
    <w:p w:rsidR="006B6EC6" w:rsidRPr="00D86B99" w:rsidRDefault="00602EEE" w:rsidP="008B6920">
      <w:pPr>
        <w:widowControl w:val="0"/>
        <w:spacing w:after="120" w:line="240" w:lineRule="auto"/>
        <w:ind w:firstLine="0"/>
        <w:jc w:val="center"/>
        <w:rPr>
          <w:rFonts w:ascii="Cambria" w:hAnsi="Cambria"/>
          <w:b/>
          <w:sz w:val="24"/>
          <w:szCs w:val="24"/>
          <w:lang w:val="uk-UA"/>
        </w:rPr>
      </w:pPr>
      <w:r w:rsidRPr="00D86B99">
        <w:rPr>
          <w:rFonts w:ascii="Cambria" w:hAnsi="Cambria"/>
          <w:sz w:val="24"/>
          <w:szCs w:val="24"/>
          <w:lang w:val="uk-UA"/>
        </w:rPr>
        <w:t>Таблиця 2 –</w:t>
      </w:r>
      <w:r w:rsidRPr="00D86B99">
        <w:rPr>
          <w:rFonts w:ascii="Cambria" w:hAnsi="Cambria"/>
          <w:b/>
          <w:sz w:val="24"/>
          <w:szCs w:val="24"/>
          <w:lang w:val="uk-UA"/>
        </w:rPr>
        <w:t xml:space="preserve"> </w:t>
      </w:r>
      <w:r w:rsidR="006B6EC6" w:rsidRPr="00D86B99">
        <w:rPr>
          <w:rFonts w:ascii="Cambria" w:hAnsi="Cambria"/>
          <w:b/>
          <w:sz w:val="24"/>
          <w:szCs w:val="24"/>
          <w:lang w:val="uk-UA"/>
        </w:rPr>
        <w:t xml:space="preserve">Шкала оцінювання роботи </w:t>
      </w:r>
      <w:r w:rsidR="00DE099B" w:rsidRPr="00D86B99">
        <w:rPr>
          <w:rFonts w:ascii="Cambria" w:hAnsi="Cambria"/>
          <w:b/>
          <w:sz w:val="24"/>
          <w:szCs w:val="24"/>
          <w:lang w:val="uk-UA"/>
        </w:rPr>
        <w:t>здобувачів</w:t>
      </w:r>
      <w:r w:rsidR="006B6EC6" w:rsidRPr="00D86B99">
        <w:rPr>
          <w:rFonts w:ascii="Cambria" w:hAnsi="Cambria"/>
          <w:b/>
          <w:sz w:val="24"/>
          <w:szCs w:val="24"/>
          <w:lang w:val="uk-UA"/>
        </w:rPr>
        <w:t xml:space="preserve"> на практичних (семінарських) заняттях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1361"/>
        <w:gridCol w:w="1135"/>
        <w:gridCol w:w="1587"/>
        <w:gridCol w:w="1587"/>
        <w:gridCol w:w="1732"/>
      </w:tblGrid>
      <w:tr w:rsidR="00F11689" w:rsidRPr="00D86B99" w:rsidTr="00F11689">
        <w:trPr>
          <w:trHeight w:val="323"/>
        </w:trPr>
        <w:tc>
          <w:tcPr>
            <w:tcW w:w="1133" w:type="pct"/>
            <w:vMerge w:val="restart"/>
            <w:vAlign w:val="center"/>
          </w:tcPr>
          <w:p w:rsidR="00F11689" w:rsidRPr="00D86B99" w:rsidRDefault="00F11689" w:rsidP="00945C58">
            <w:pPr>
              <w:widowControl w:val="0"/>
              <w:spacing w:line="240" w:lineRule="auto"/>
              <w:ind w:firstLine="0"/>
              <w:jc w:val="center"/>
              <w:rPr>
                <w:rFonts w:ascii="Cambria" w:hAnsi="Cambria"/>
                <w:lang w:val="uk-UA"/>
              </w:rPr>
            </w:pPr>
            <w:r w:rsidRPr="00D86B99">
              <w:rPr>
                <w:rFonts w:ascii="Cambria" w:hAnsi="Cambria"/>
                <w:lang w:val="uk-UA"/>
              </w:rPr>
              <w:t>Можлива максимальна оцінка за певну форму роботи (завдання), балів</w:t>
            </w:r>
          </w:p>
        </w:tc>
        <w:tc>
          <w:tcPr>
            <w:tcW w:w="3867" w:type="pct"/>
            <w:gridSpan w:val="5"/>
          </w:tcPr>
          <w:p w:rsidR="00F11689" w:rsidRPr="00D86B99" w:rsidRDefault="00F11689" w:rsidP="00945C58">
            <w:pPr>
              <w:widowControl w:val="0"/>
              <w:spacing w:line="240" w:lineRule="auto"/>
              <w:ind w:firstLine="0"/>
              <w:jc w:val="center"/>
              <w:rPr>
                <w:rFonts w:ascii="Cambria" w:hAnsi="Cambria"/>
                <w:lang w:val="uk-UA"/>
              </w:rPr>
            </w:pPr>
            <w:r w:rsidRPr="00D86B99">
              <w:rPr>
                <w:rFonts w:ascii="Cambria" w:hAnsi="Cambria"/>
                <w:lang w:val="uk-UA"/>
              </w:rPr>
              <w:t>Рівень виконання</w:t>
            </w:r>
          </w:p>
        </w:tc>
      </w:tr>
      <w:tr w:rsidR="00D86B99" w:rsidRPr="00D86B99" w:rsidTr="00F11689">
        <w:trPr>
          <w:trHeight w:val="322"/>
        </w:trPr>
        <w:tc>
          <w:tcPr>
            <w:tcW w:w="1133" w:type="pct"/>
            <w:vMerge/>
            <w:vAlign w:val="center"/>
          </w:tcPr>
          <w:p w:rsidR="00F11689" w:rsidRPr="00D86B99" w:rsidRDefault="00F11689" w:rsidP="00945C58">
            <w:pPr>
              <w:widowControl w:val="0"/>
              <w:spacing w:line="240" w:lineRule="auto"/>
              <w:ind w:firstLine="0"/>
              <w:rPr>
                <w:rFonts w:ascii="Cambria" w:hAnsi="Cambria"/>
                <w:lang w:val="uk-UA"/>
              </w:rPr>
            </w:pPr>
          </w:p>
        </w:tc>
        <w:tc>
          <w:tcPr>
            <w:tcW w:w="711" w:type="pct"/>
            <w:vAlign w:val="center"/>
          </w:tcPr>
          <w:p w:rsidR="00F11689" w:rsidRPr="00D86B99" w:rsidRDefault="00F11689" w:rsidP="00945C58">
            <w:pPr>
              <w:widowControl w:val="0"/>
              <w:spacing w:line="240" w:lineRule="auto"/>
              <w:ind w:firstLine="0"/>
              <w:jc w:val="center"/>
              <w:rPr>
                <w:rFonts w:ascii="Cambria" w:hAnsi="Cambria"/>
                <w:lang w:val="uk-UA"/>
              </w:rPr>
            </w:pPr>
            <w:r w:rsidRPr="00D86B99">
              <w:rPr>
                <w:rFonts w:ascii="Cambria" w:hAnsi="Cambria"/>
                <w:lang w:val="uk-UA"/>
              </w:rPr>
              <w:t>Відмінний</w:t>
            </w:r>
          </w:p>
        </w:tc>
        <w:tc>
          <w:tcPr>
            <w:tcW w:w="593" w:type="pct"/>
            <w:vAlign w:val="center"/>
          </w:tcPr>
          <w:p w:rsidR="00F11689" w:rsidRPr="00D86B99" w:rsidRDefault="00F11689" w:rsidP="00945C58">
            <w:pPr>
              <w:widowControl w:val="0"/>
              <w:spacing w:line="240" w:lineRule="auto"/>
              <w:ind w:firstLine="0"/>
              <w:jc w:val="center"/>
              <w:rPr>
                <w:rFonts w:ascii="Cambria" w:hAnsi="Cambria"/>
                <w:lang w:val="uk-UA"/>
              </w:rPr>
            </w:pPr>
            <w:r w:rsidRPr="00D86B99">
              <w:rPr>
                <w:rFonts w:ascii="Cambria" w:hAnsi="Cambria"/>
                <w:lang w:val="uk-UA"/>
              </w:rPr>
              <w:t>Добрий</w:t>
            </w:r>
          </w:p>
        </w:tc>
        <w:tc>
          <w:tcPr>
            <w:tcW w:w="829" w:type="pct"/>
            <w:vAlign w:val="center"/>
          </w:tcPr>
          <w:p w:rsidR="00F11689" w:rsidRPr="00D86B99" w:rsidRDefault="00F11689" w:rsidP="00F11689">
            <w:pPr>
              <w:widowControl w:val="0"/>
              <w:spacing w:line="240" w:lineRule="auto"/>
              <w:ind w:firstLine="0"/>
              <w:jc w:val="center"/>
              <w:rPr>
                <w:rFonts w:ascii="Cambria" w:hAnsi="Cambria"/>
                <w:lang w:val="uk-UA"/>
              </w:rPr>
            </w:pPr>
            <w:r w:rsidRPr="00D86B99">
              <w:rPr>
                <w:rFonts w:ascii="Cambria" w:hAnsi="Cambria"/>
                <w:lang w:val="uk-UA"/>
              </w:rPr>
              <w:t>Задовільний</w:t>
            </w:r>
          </w:p>
        </w:tc>
        <w:tc>
          <w:tcPr>
            <w:tcW w:w="829" w:type="pct"/>
            <w:vAlign w:val="center"/>
          </w:tcPr>
          <w:p w:rsidR="00F11689" w:rsidRPr="00D86B99" w:rsidRDefault="00F11689" w:rsidP="00945C58">
            <w:pPr>
              <w:widowControl w:val="0"/>
              <w:spacing w:line="240" w:lineRule="auto"/>
              <w:ind w:firstLine="0"/>
              <w:jc w:val="center"/>
              <w:rPr>
                <w:rFonts w:ascii="Cambria" w:hAnsi="Cambria"/>
                <w:lang w:val="uk-UA"/>
              </w:rPr>
            </w:pPr>
            <w:r w:rsidRPr="00D86B99">
              <w:rPr>
                <w:rFonts w:ascii="Cambria" w:hAnsi="Cambria"/>
                <w:lang w:val="uk-UA"/>
              </w:rPr>
              <w:t>Мінімальний</w:t>
            </w:r>
          </w:p>
        </w:tc>
        <w:tc>
          <w:tcPr>
            <w:tcW w:w="905" w:type="pct"/>
            <w:vAlign w:val="center"/>
          </w:tcPr>
          <w:p w:rsidR="00F11689" w:rsidRPr="00D86B99" w:rsidRDefault="00F11689" w:rsidP="00945C58">
            <w:pPr>
              <w:widowControl w:val="0"/>
              <w:spacing w:line="240" w:lineRule="auto"/>
              <w:ind w:firstLine="0"/>
              <w:jc w:val="center"/>
              <w:rPr>
                <w:rFonts w:ascii="Cambria" w:hAnsi="Cambria"/>
                <w:lang w:val="uk-UA"/>
              </w:rPr>
            </w:pPr>
            <w:r w:rsidRPr="00D86B99">
              <w:rPr>
                <w:rFonts w:ascii="Cambria" w:hAnsi="Cambria"/>
                <w:lang w:val="uk-UA"/>
              </w:rPr>
              <w:t>Незадовільний</w:t>
            </w:r>
          </w:p>
        </w:tc>
      </w:tr>
      <w:tr w:rsidR="00F11689" w:rsidRPr="00D86B99" w:rsidTr="00F11689">
        <w:tc>
          <w:tcPr>
            <w:tcW w:w="1133" w:type="pct"/>
          </w:tcPr>
          <w:p w:rsidR="00F11689" w:rsidRPr="00D86B99" w:rsidRDefault="00F11689" w:rsidP="00945C58">
            <w:pPr>
              <w:widowControl w:val="0"/>
              <w:spacing w:line="240" w:lineRule="auto"/>
              <w:ind w:firstLine="0"/>
              <w:jc w:val="center"/>
              <w:rPr>
                <w:rFonts w:ascii="Cambria" w:hAnsi="Cambria"/>
                <w:lang w:val="uk-UA"/>
              </w:rPr>
            </w:pPr>
            <w:r w:rsidRPr="00D86B99">
              <w:rPr>
                <w:rFonts w:ascii="Cambria" w:hAnsi="Cambria"/>
                <w:lang w:val="uk-UA"/>
              </w:rPr>
              <w:t>2</w:t>
            </w:r>
          </w:p>
        </w:tc>
        <w:tc>
          <w:tcPr>
            <w:tcW w:w="711" w:type="pct"/>
          </w:tcPr>
          <w:p w:rsidR="00F11689" w:rsidRPr="00D86B99" w:rsidRDefault="00F11689" w:rsidP="00945C58">
            <w:pPr>
              <w:widowControl w:val="0"/>
              <w:spacing w:line="240" w:lineRule="auto"/>
              <w:ind w:firstLine="0"/>
              <w:jc w:val="center"/>
              <w:rPr>
                <w:rFonts w:ascii="Cambria" w:hAnsi="Cambria"/>
                <w:lang w:val="uk-UA"/>
              </w:rPr>
            </w:pPr>
            <w:r w:rsidRPr="00D86B99">
              <w:rPr>
                <w:rFonts w:ascii="Cambria" w:hAnsi="Cambria"/>
                <w:lang w:val="uk-UA"/>
              </w:rPr>
              <w:t>2</w:t>
            </w:r>
          </w:p>
        </w:tc>
        <w:tc>
          <w:tcPr>
            <w:tcW w:w="593" w:type="pct"/>
          </w:tcPr>
          <w:p w:rsidR="00F11689" w:rsidRPr="00D86B99" w:rsidRDefault="00F11689" w:rsidP="00945C58">
            <w:pPr>
              <w:widowControl w:val="0"/>
              <w:spacing w:line="240" w:lineRule="auto"/>
              <w:ind w:firstLine="0"/>
              <w:jc w:val="center"/>
              <w:rPr>
                <w:rFonts w:ascii="Cambria" w:hAnsi="Cambria"/>
                <w:lang w:val="uk-UA"/>
              </w:rPr>
            </w:pPr>
            <w:r w:rsidRPr="00D86B99">
              <w:rPr>
                <w:rFonts w:ascii="Cambria" w:hAnsi="Cambria"/>
                <w:lang w:val="uk-UA"/>
              </w:rPr>
              <w:t>1,5</w:t>
            </w:r>
          </w:p>
        </w:tc>
        <w:tc>
          <w:tcPr>
            <w:tcW w:w="829" w:type="pct"/>
          </w:tcPr>
          <w:p w:rsidR="00F11689" w:rsidRPr="00D86B99" w:rsidRDefault="00F11689" w:rsidP="00945C58">
            <w:pPr>
              <w:widowControl w:val="0"/>
              <w:spacing w:line="240" w:lineRule="auto"/>
              <w:ind w:firstLine="0"/>
              <w:jc w:val="center"/>
              <w:rPr>
                <w:rFonts w:ascii="Cambria" w:hAnsi="Cambria"/>
                <w:lang w:val="uk-UA"/>
              </w:rPr>
            </w:pPr>
            <w:r w:rsidRPr="00D86B99">
              <w:rPr>
                <w:rFonts w:ascii="Cambria" w:hAnsi="Cambria"/>
                <w:lang w:val="uk-UA"/>
              </w:rPr>
              <w:t>1</w:t>
            </w:r>
          </w:p>
        </w:tc>
        <w:tc>
          <w:tcPr>
            <w:tcW w:w="829" w:type="pct"/>
          </w:tcPr>
          <w:p w:rsidR="00F11689" w:rsidRPr="00D86B99" w:rsidRDefault="00F11689" w:rsidP="00945C58">
            <w:pPr>
              <w:widowControl w:val="0"/>
              <w:spacing w:line="240" w:lineRule="auto"/>
              <w:ind w:firstLine="0"/>
              <w:jc w:val="center"/>
              <w:rPr>
                <w:rFonts w:ascii="Cambria" w:hAnsi="Cambria"/>
                <w:lang w:val="uk-UA"/>
              </w:rPr>
            </w:pPr>
            <w:r w:rsidRPr="00D86B99">
              <w:rPr>
                <w:rFonts w:ascii="Cambria" w:hAnsi="Cambria"/>
                <w:lang w:val="uk-UA"/>
              </w:rPr>
              <w:t>0,5</w:t>
            </w:r>
          </w:p>
        </w:tc>
        <w:tc>
          <w:tcPr>
            <w:tcW w:w="905" w:type="pct"/>
          </w:tcPr>
          <w:p w:rsidR="00F11689" w:rsidRPr="00D86B99" w:rsidRDefault="00F11689" w:rsidP="00945C58">
            <w:pPr>
              <w:widowControl w:val="0"/>
              <w:spacing w:line="240" w:lineRule="auto"/>
              <w:ind w:firstLine="0"/>
              <w:jc w:val="center"/>
              <w:rPr>
                <w:rFonts w:ascii="Cambria" w:hAnsi="Cambria"/>
                <w:lang w:val="uk-UA"/>
              </w:rPr>
            </w:pPr>
            <w:r w:rsidRPr="00D86B99">
              <w:rPr>
                <w:rFonts w:ascii="Cambria" w:hAnsi="Cambria"/>
                <w:lang w:val="uk-UA"/>
              </w:rPr>
              <w:t>0</w:t>
            </w:r>
          </w:p>
        </w:tc>
      </w:tr>
    </w:tbl>
    <w:p w:rsidR="006B6EC6" w:rsidRPr="00D86B99" w:rsidRDefault="006B6EC6" w:rsidP="006B6EC6">
      <w:pPr>
        <w:widowControl w:val="0"/>
        <w:tabs>
          <w:tab w:val="left" w:pos="993"/>
        </w:tabs>
        <w:spacing w:before="120" w:line="240" w:lineRule="auto"/>
        <w:ind w:firstLine="709"/>
        <w:rPr>
          <w:rFonts w:ascii="Cambria" w:hAnsi="Cambria"/>
          <w:sz w:val="24"/>
          <w:szCs w:val="24"/>
          <w:lang w:val="uk-UA"/>
        </w:rPr>
      </w:pPr>
      <w:r w:rsidRPr="00D86B99">
        <w:rPr>
          <w:rFonts w:ascii="Cambria" w:hAnsi="Cambria"/>
          <w:i/>
          <w:sz w:val="24"/>
          <w:szCs w:val="24"/>
          <w:lang w:val="uk-UA"/>
        </w:rPr>
        <w:t>Критерії диференціації оцінок роботи на семінарських (практичних) заняттях</w:t>
      </w:r>
      <w:r w:rsidRPr="00D86B99">
        <w:rPr>
          <w:rFonts w:ascii="Cambria" w:hAnsi="Cambria"/>
          <w:sz w:val="24"/>
          <w:szCs w:val="24"/>
          <w:lang w:val="uk-UA"/>
        </w:rPr>
        <w:t xml:space="preserve">: </w:t>
      </w:r>
    </w:p>
    <w:p w:rsidR="006B6EC6" w:rsidRPr="00D86B99" w:rsidRDefault="006B6EC6" w:rsidP="006B6EC6">
      <w:pPr>
        <w:widowControl w:val="0"/>
        <w:numPr>
          <w:ilvl w:val="0"/>
          <w:numId w:val="23"/>
        </w:numPr>
        <w:tabs>
          <w:tab w:val="left" w:pos="993"/>
          <w:tab w:val="left" w:pos="1276"/>
        </w:tabs>
        <w:spacing w:line="240" w:lineRule="auto"/>
        <w:ind w:left="0" w:firstLine="709"/>
        <w:rPr>
          <w:rFonts w:ascii="Cambria" w:hAnsi="Cambria"/>
          <w:sz w:val="24"/>
          <w:szCs w:val="24"/>
          <w:lang w:val="uk-UA"/>
        </w:rPr>
      </w:pPr>
      <w:r w:rsidRPr="00D86B99">
        <w:rPr>
          <w:rFonts w:ascii="Cambria" w:hAnsi="Cambria"/>
          <w:sz w:val="24"/>
          <w:szCs w:val="24"/>
          <w:lang w:val="uk-UA"/>
        </w:rPr>
        <w:t>правильність і вичерпність відповідей на теоретичні питання;</w:t>
      </w:r>
    </w:p>
    <w:p w:rsidR="006B6EC6" w:rsidRPr="00D86B99" w:rsidRDefault="006B6EC6" w:rsidP="006B6EC6">
      <w:pPr>
        <w:widowControl w:val="0"/>
        <w:numPr>
          <w:ilvl w:val="0"/>
          <w:numId w:val="23"/>
        </w:numPr>
        <w:tabs>
          <w:tab w:val="left" w:pos="993"/>
          <w:tab w:val="left" w:pos="1276"/>
        </w:tabs>
        <w:spacing w:line="240" w:lineRule="auto"/>
        <w:ind w:left="0" w:firstLine="709"/>
        <w:rPr>
          <w:rFonts w:ascii="Cambria" w:hAnsi="Cambria"/>
          <w:sz w:val="24"/>
          <w:szCs w:val="24"/>
          <w:lang w:val="uk-UA"/>
        </w:rPr>
      </w:pPr>
      <w:r w:rsidRPr="00D86B99">
        <w:rPr>
          <w:rFonts w:ascii="Cambria" w:hAnsi="Cambria"/>
          <w:sz w:val="24"/>
          <w:szCs w:val="24"/>
          <w:lang w:val="uk-UA"/>
        </w:rPr>
        <w:t xml:space="preserve">знання понятійного апарату і літературних джерел; </w:t>
      </w:r>
    </w:p>
    <w:p w:rsidR="006B6EC6" w:rsidRPr="00D86B99" w:rsidRDefault="006B6EC6" w:rsidP="006B6EC6">
      <w:pPr>
        <w:widowControl w:val="0"/>
        <w:numPr>
          <w:ilvl w:val="0"/>
          <w:numId w:val="23"/>
        </w:numPr>
        <w:tabs>
          <w:tab w:val="left" w:pos="993"/>
          <w:tab w:val="left" w:pos="1276"/>
        </w:tabs>
        <w:spacing w:line="240" w:lineRule="auto"/>
        <w:ind w:left="0" w:firstLine="709"/>
        <w:rPr>
          <w:rFonts w:ascii="Cambria" w:hAnsi="Cambria"/>
          <w:sz w:val="24"/>
          <w:szCs w:val="24"/>
          <w:lang w:val="uk-UA"/>
        </w:rPr>
      </w:pPr>
      <w:r w:rsidRPr="00D86B99">
        <w:rPr>
          <w:rFonts w:ascii="Cambria" w:hAnsi="Cambria"/>
          <w:sz w:val="24"/>
          <w:szCs w:val="24"/>
          <w:lang w:val="uk-UA"/>
        </w:rPr>
        <w:t>уміння аргументувати своє ставлення до відповідних категорій, залежностей і явищ;</w:t>
      </w:r>
    </w:p>
    <w:p w:rsidR="006B6EC6" w:rsidRPr="00D86B99" w:rsidRDefault="006B6EC6" w:rsidP="006B6EC6">
      <w:pPr>
        <w:widowControl w:val="0"/>
        <w:numPr>
          <w:ilvl w:val="0"/>
          <w:numId w:val="23"/>
        </w:numPr>
        <w:tabs>
          <w:tab w:val="left" w:pos="993"/>
          <w:tab w:val="left" w:pos="1276"/>
        </w:tabs>
        <w:spacing w:line="240" w:lineRule="auto"/>
        <w:ind w:left="0" w:firstLine="709"/>
        <w:rPr>
          <w:rFonts w:ascii="Cambria" w:hAnsi="Cambria"/>
          <w:sz w:val="24"/>
          <w:szCs w:val="24"/>
          <w:lang w:val="uk-UA"/>
        </w:rPr>
      </w:pPr>
      <w:r w:rsidRPr="00D86B99">
        <w:rPr>
          <w:rFonts w:ascii="Cambria" w:hAnsi="Cambria"/>
          <w:sz w:val="24"/>
          <w:szCs w:val="24"/>
          <w:lang w:val="uk-UA"/>
        </w:rPr>
        <w:t>якість, повнота, самостійність виконаних практичних завдань (задач);</w:t>
      </w:r>
    </w:p>
    <w:p w:rsidR="006B6EC6" w:rsidRPr="00D86B99" w:rsidRDefault="006B6EC6" w:rsidP="006B6EC6">
      <w:pPr>
        <w:widowControl w:val="0"/>
        <w:numPr>
          <w:ilvl w:val="0"/>
          <w:numId w:val="23"/>
        </w:numPr>
        <w:tabs>
          <w:tab w:val="left" w:pos="993"/>
          <w:tab w:val="left" w:pos="1276"/>
        </w:tabs>
        <w:spacing w:line="240" w:lineRule="auto"/>
        <w:ind w:left="0" w:firstLine="709"/>
        <w:rPr>
          <w:rFonts w:ascii="Cambria" w:hAnsi="Cambria"/>
          <w:sz w:val="24"/>
          <w:szCs w:val="24"/>
          <w:lang w:val="uk-UA"/>
        </w:rPr>
      </w:pPr>
      <w:r w:rsidRPr="00D86B99">
        <w:rPr>
          <w:rFonts w:ascii="Cambria" w:hAnsi="Cambria"/>
          <w:sz w:val="24"/>
          <w:szCs w:val="24"/>
          <w:lang w:val="uk-UA"/>
        </w:rPr>
        <w:t xml:space="preserve">самостійність суджень і висновків під час відповідей; </w:t>
      </w:r>
    </w:p>
    <w:p w:rsidR="006B6EC6" w:rsidRPr="00D86B99" w:rsidRDefault="006B6EC6" w:rsidP="006B6EC6">
      <w:pPr>
        <w:widowControl w:val="0"/>
        <w:numPr>
          <w:ilvl w:val="0"/>
          <w:numId w:val="23"/>
        </w:numPr>
        <w:tabs>
          <w:tab w:val="left" w:pos="993"/>
          <w:tab w:val="left" w:pos="1276"/>
        </w:tabs>
        <w:spacing w:line="240" w:lineRule="auto"/>
        <w:ind w:left="0" w:firstLine="709"/>
        <w:rPr>
          <w:rFonts w:ascii="Cambria" w:hAnsi="Cambria"/>
          <w:sz w:val="24"/>
          <w:szCs w:val="24"/>
          <w:lang w:val="uk-UA"/>
        </w:rPr>
      </w:pPr>
      <w:r w:rsidRPr="00D86B99">
        <w:rPr>
          <w:rFonts w:ascii="Cambria" w:hAnsi="Cambria"/>
          <w:sz w:val="24"/>
          <w:szCs w:val="24"/>
          <w:lang w:val="uk-UA"/>
        </w:rPr>
        <w:t xml:space="preserve">активність участі в обговоренні дискусійних питань, роботи в малих групах, під час презентації матеріалів іншими </w:t>
      </w:r>
      <w:r w:rsidR="00DE099B" w:rsidRPr="00D86B99">
        <w:rPr>
          <w:rFonts w:ascii="Cambria" w:hAnsi="Cambria"/>
          <w:sz w:val="24"/>
          <w:szCs w:val="24"/>
          <w:lang w:val="uk-UA"/>
        </w:rPr>
        <w:t>здобувачами</w:t>
      </w:r>
      <w:r w:rsidRPr="00D86B99">
        <w:rPr>
          <w:rFonts w:ascii="Cambria" w:hAnsi="Cambria"/>
          <w:sz w:val="24"/>
          <w:szCs w:val="24"/>
          <w:lang w:val="uk-UA"/>
        </w:rPr>
        <w:t>;</w:t>
      </w:r>
    </w:p>
    <w:p w:rsidR="006B6EC6" w:rsidRPr="00D86B99" w:rsidRDefault="006B6EC6" w:rsidP="006B6EC6">
      <w:pPr>
        <w:widowControl w:val="0"/>
        <w:numPr>
          <w:ilvl w:val="0"/>
          <w:numId w:val="23"/>
        </w:numPr>
        <w:tabs>
          <w:tab w:val="left" w:pos="993"/>
          <w:tab w:val="left" w:pos="1276"/>
        </w:tabs>
        <w:spacing w:line="240" w:lineRule="auto"/>
        <w:ind w:left="0" w:firstLine="709"/>
        <w:rPr>
          <w:rFonts w:ascii="Cambria" w:hAnsi="Cambria"/>
          <w:sz w:val="24"/>
          <w:szCs w:val="24"/>
          <w:lang w:val="uk-UA"/>
        </w:rPr>
      </w:pPr>
      <w:r w:rsidRPr="00D86B99">
        <w:rPr>
          <w:rFonts w:ascii="Cambria" w:hAnsi="Cambria"/>
          <w:sz w:val="24"/>
          <w:szCs w:val="24"/>
          <w:lang w:val="uk-UA"/>
        </w:rPr>
        <w:t>вміння презентувати матеріал;</w:t>
      </w:r>
    </w:p>
    <w:p w:rsidR="006B6EC6" w:rsidRPr="00D86B99" w:rsidRDefault="006B6EC6" w:rsidP="006B6EC6">
      <w:pPr>
        <w:widowControl w:val="0"/>
        <w:numPr>
          <w:ilvl w:val="0"/>
          <w:numId w:val="23"/>
        </w:numPr>
        <w:tabs>
          <w:tab w:val="left" w:pos="993"/>
          <w:tab w:val="left" w:pos="1276"/>
        </w:tabs>
        <w:spacing w:line="240" w:lineRule="auto"/>
        <w:ind w:left="0" w:firstLine="709"/>
        <w:rPr>
          <w:rFonts w:ascii="Cambria" w:hAnsi="Cambria"/>
          <w:sz w:val="24"/>
          <w:szCs w:val="24"/>
          <w:lang w:val="uk-UA"/>
        </w:rPr>
      </w:pPr>
      <w:r w:rsidRPr="00D86B99">
        <w:rPr>
          <w:rFonts w:ascii="Cambria" w:hAnsi="Cambria"/>
          <w:sz w:val="24"/>
          <w:szCs w:val="24"/>
          <w:lang w:val="uk-UA"/>
        </w:rPr>
        <w:t xml:space="preserve">уважність під час виступів інших </w:t>
      </w:r>
      <w:r w:rsidR="00DE099B" w:rsidRPr="00D86B99">
        <w:rPr>
          <w:rFonts w:ascii="Cambria" w:hAnsi="Cambria"/>
          <w:sz w:val="24"/>
          <w:szCs w:val="24"/>
          <w:lang w:val="uk-UA"/>
        </w:rPr>
        <w:t>здобувачів</w:t>
      </w:r>
      <w:r w:rsidRPr="00D86B99">
        <w:rPr>
          <w:rFonts w:ascii="Cambria" w:hAnsi="Cambria"/>
          <w:sz w:val="24"/>
          <w:szCs w:val="24"/>
          <w:lang w:val="uk-UA"/>
        </w:rPr>
        <w:t xml:space="preserve"> та розв’язання ними практичних завдань (задач).</w:t>
      </w:r>
    </w:p>
    <w:p w:rsidR="006B6EC6" w:rsidRPr="00D86B99" w:rsidRDefault="006B6EC6" w:rsidP="006B6EC6">
      <w:pPr>
        <w:widowControl w:val="0"/>
        <w:tabs>
          <w:tab w:val="left" w:pos="993"/>
        </w:tabs>
        <w:spacing w:line="240" w:lineRule="auto"/>
        <w:ind w:firstLine="709"/>
        <w:rPr>
          <w:rFonts w:ascii="Cambria" w:hAnsi="Cambria"/>
          <w:sz w:val="24"/>
          <w:szCs w:val="24"/>
          <w:lang w:val="uk-UA"/>
        </w:rPr>
      </w:pPr>
      <w:r w:rsidRPr="00D86B99">
        <w:rPr>
          <w:rFonts w:ascii="Cambria" w:hAnsi="Cambria"/>
          <w:sz w:val="24"/>
          <w:szCs w:val="24"/>
          <w:lang w:val="uk-UA"/>
        </w:rPr>
        <w:t xml:space="preserve">Бали за роботу на заняттях </w:t>
      </w:r>
      <w:r w:rsidR="00945C58" w:rsidRPr="00D86B99">
        <w:rPr>
          <w:rFonts w:ascii="Cambria" w:hAnsi="Cambria"/>
          <w:sz w:val="24"/>
          <w:szCs w:val="24"/>
          <w:lang w:val="uk-UA"/>
        </w:rPr>
        <w:t>НПП</w:t>
      </w:r>
      <w:r w:rsidRPr="00D86B99">
        <w:rPr>
          <w:rFonts w:ascii="Cambria" w:hAnsi="Cambria"/>
          <w:sz w:val="24"/>
          <w:szCs w:val="24"/>
          <w:lang w:val="uk-UA"/>
        </w:rPr>
        <w:t xml:space="preserve"> виставляє у свій журнал та до системи електронного обліку поточної успішності </w:t>
      </w:r>
      <w:r w:rsidR="00DE099B" w:rsidRPr="00D86B99">
        <w:rPr>
          <w:rFonts w:ascii="Cambria" w:hAnsi="Cambria"/>
          <w:sz w:val="24"/>
          <w:szCs w:val="24"/>
          <w:lang w:val="uk-UA"/>
        </w:rPr>
        <w:t>здобувачів</w:t>
      </w:r>
      <w:r w:rsidRPr="00D86B99">
        <w:rPr>
          <w:rFonts w:ascii="Cambria" w:hAnsi="Cambria"/>
          <w:sz w:val="24"/>
          <w:szCs w:val="24"/>
          <w:lang w:val="uk-UA"/>
        </w:rPr>
        <w:t>.</w:t>
      </w:r>
    </w:p>
    <w:p w:rsidR="006B6EC6" w:rsidRPr="00D86B99" w:rsidRDefault="006B6EC6" w:rsidP="006B6EC6">
      <w:pPr>
        <w:widowControl w:val="0"/>
        <w:tabs>
          <w:tab w:val="left" w:pos="993"/>
        </w:tabs>
        <w:spacing w:line="240" w:lineRule="auto"/>
        <w:ind w:firstLine="709"/>
        <w:rPr>
          <w:rFonts w:ascii="Cambria" w:hAnsi="Cambria"/>
          <w:sz w:val="24"/>
          <w:szCs w:val="24"/>
          <w:lang w:val="uk-UA"/>
        </w:rPr>
      </w:pPr>
      <w:r w:rsidRPr="00D86B99">
        <w:rPr>
          <w:rFonts w:ascii="Cambria" w:hAnsi="Cambria"/>
          <w:sz w:val="24"/>
          <w:szCs w:val="24"/>
          <w:lang w:val="uk-UA"/>
        </w:rPr>
        <w:t xml:space="preserve">Кількість балів, отриманих </w:t>
      </w:r>
      <w:r w:rsidR="00DE099B" w:rsidRPr="00D86B99">
        <w:rPr>
          <w:rFonts w:ascii="Cambria" w:hAnsi="Cambria"/>
          <w:sz w:val="24"/>
          <w:szCs w:val="24"/>
          <w:lang w:val="uk-UA"/>
        </w:rPr>
        <w:t>здобувачами</w:t>
      </w:r>
      <w:r w:rsidRPr="00D86B99">
        <w:rPr>
          <w:rFonts w:ascii="Cambria" w:hAnsi="Cambria"/>
          <w:sz w:val="24"/>
          <w:szCs w:val="24"/>
          <w:lang w:val="uk-UA"/>
        </w:rPr>
        <w:t xml:space="preserve"> на кожному занятті, сумується і включається до загальної суми балів поточної успішності разом з балами за модульні роботи та виконання індивідуальних завдань.</w:t>
      </w:r>
    </w:p>
    <w:p w:rsidR="006B6EC6" w:rsidRPr="00D86B99" w:rsidRDefault="00DE099B" w:rsidP="006B6EC6">
      <w:pPr>
        <w:widowControl w:val="0"/>
        <w:spacing w:line="240" w:lineRule="auto"/>
        <w:ind w:firstLine="709"/>
        <w:rPr>
          <w:rFonts w:ascii="Cambria" w:hAnsi="Cambria"/>
          <w:sz w:val="24"/>
          <w:szCs w:val="24"/>
          <w:lang w:val="uk-UA"/>
        </w:rPr>
      </w:pPr>
      <w:r w:rsidRPr="00D86B99">
        <w:rPr>
          <w:rFonts w:ascii="Cambria" w:hAnsi="Cambria"/>
          <w:i/>
          <w:iCs/>
          <w:sz w:val="24"/>
          <w:szCs w:val="24"/>
          <w:lang w:val="uk-UA"/>
        </w:rPr>
        <w:t>Здобувачі</w:t>
      </w:r>
      <w:r w:rsidR="006B6EC6" w:rsidRPr="00D86B99">
        <w:rPr>
          <w:rFonts w:ascii="Cambria" w:hAnsi="Cambria"/>
          <w:i/>
          <w:iCs/>
          <w:sz w:val="24"/>
          <w:szCs w:val="24"/>
          <w:lang w:val="uk-UA"/>
        </w:rPr>
        <w:t xml:space="preserve"> </w:t>
      </w:r>
      <w:r w:rsidR="00945C58" w:rsidRPr="00D86B99">
        <w:rPr>
          <w:rFonts w:ascii="Cambria" w:hAnsi="Cambria"/>
          <w:i/>
          <w:sz w:val="24"/>
          <w:szCs w:val="24"/>
          <w:lang w:val="uk-UA"/>
        </w:rPr>
        <w:t xml:space="preserve">очної (денної) </w:t>
      </w:r>
      <w:r w:rsidR="006B6EC6" w:rsidRPr="00D86B99">
        <w:rPr>
          <w:rFonts w:ascii="Cambria" w:hAnsi="Cambria"/>
          <w:i/>
          <w:iCs/>
          <w:sz w:val="24"/>
          <w:szCs w:val="24"/>
          <w:lang w:val="uk-UA"/>
        </w:rPr>
        <w:t>форми навчання</w:t>
      </w:r>
      <w:r w:rsidR="006B6EC6" w:rsidRPr="00D86B99">
        <w:rPr>
          <w:rFonts w:ascii="Cambria" w:hAnsi="Cambria"/>
          <w:sz w:val="24"/>
          <w:szCs w:val="24"/>
          <w:lang w:val="uk-UA"/>
        </w:rPr>
        <w:t xml:space="preserve"> </w:t>
      </w:r>
      <w:r w:rsidR="006B6EC6" w:rsidRPr="00D86B99">
        <w:rPr>
          <w:rFonts w:ascii="Cambria" w:hAnsi="Cambria"/>
          <w:b/>
          <w:sz w:val="24"/>
          <w:szCs w:val="24"/>
          <w:lang w:val="uk-UA"/>
        </w:rPr>
        <w:t>виконують одну контрольну (модульну) роботи.</w:t>
      </w:r>
      <w:r w:rsidR="006B6EC6" w:rsidRPr="00D86B99">
        <w:rPr>
          <w:rFonts w:ascii="Cambria" w:hAnsi="Cambria"/>
          <w:sz w:val="24"/>
          <w:szCs w:val="24"/>
          <w:lang w:val="uk-UA"/>
        </w:rPr>
        <w:t xml:space="preserve"> При виконанні модульного завдання оцінці підлягають теоретичні знання та практичні навички, яких набули </w:t>
      </w:r>
      <w:r w:rsidRPr="00D86B99">
        <w:rPr>
          <w:rFonts w:ascii="Cambria" w:hAnsi="Cambria"/>
          <w:sz w:val="24"/>
          <w:szCs w:val="24"/>
          <w:lang w:val="uk-UA"/>
        </w:rPr>
        <w:t>здобувачі</w:t>
      </w:r>
      <w:r w:rsidR="006B6EC6" w:rsidRPr="00D86B99">
        <w:rPr>
          <w:rFonts w:ascii="Cambria" w:hAnsi="Cambria"/>
          <w:sz w:val="24"/>
          <w:szCs w:val="24"/>
          <w:lang w:val="uk-UA"/>
        </w:rPr>
        <w:t xml:space="preserve"> після опанування матеріалу. Модульний контроль проводиться у формі відповідей на теоретичні питання та розв’язання практичних завдань, або виконання тестових завдань. Максимальна кількість балів, яку може одержати </w:t>
      </w:r>
      <w:r w:rsidR="00945C58" w:rsidRPr="00D86B99">
        <w:rPr>
          <w:rFonts w:ascii="Cambria" w:hAnsi="Cambria"/>
          <w:sz w:val="24"/>
          <w:szCs w:val="24"/>
          <w:lang w:val="uk-UA"/>
        </w:rPr>
        <w:t>здобувач</w:t>
      </w:r>
      <w:r w:rsidR="006B6EC6" w:rsidRPr="00D86B99">
        <w:rPr>
          <w:rFonts w:ascii="Cambria" w:hAnsi="Cambria"/>
          <w:sz w:val="24"/>
          <w:szCs w:val="24"/>
          <w:lang w:val="uk-UA"/>
        </w:rPr>
        <w:t xml:space="preserve"> за виконання контрольної (модульної) роботи складає </w:t>
      </w:r>
      <w:r w:rsidR="00945C58" w:rsidRPr="00D86B99">
        <w:rPr>
          <w:rFonts w:ascii="Cambria" w:hAnsi="Cambria"/>
          <w:b/>
          <w:sz w:val="24"/>
          <w:szCs w:val="24"/>
          <w:lang w:val="uk-UA"/>
        </w:rPr>
        <w:t>1</w:t>
      </w:r>
      <w:r w:rsidR="006B6EC6" w:rsidRPr="00D86B99">
        <w:rPr>
          <w:rFonts w:ascii="Cambria" w:hAnsi="Cambria"/>
          <w:b/>
          <w:sz w:val="24"/>
          <w:szCs w:val="24"/>
          <w:lang w:val="uk-UA"/>
        </w:rPr>
        <w:t>0 балів.</w:t>
      </w:r>
      <w:r w:rsidR="006B6EC6" w:rsidRPr="00D86B99">
        <w:rPr>
          <w:rFonts w:ascii="Cambria" w:hAnsi="Cambria"/>
          <w:sz w:val="24"/>
          <w:szCs w:val="24"/>
          <w:lang w:val="uk-UA"/>
        </w:rPr>
        <w:t xml:space="preserve"> </w:t>
      </w:r>
    </w:p>
    <w:p w:rsidR="00602EEE" w:rsidRPr="00D86B99" w:rsidRDefault="006B6EC6" w:rsidP="00602EEE">
      <w:pPr>
        <w:widowControl w:val="0"/>
        <w:spacing w:after="120" w:line="240" w:lineRule="auto"/>
        <w:ind w:firstLine="709"/>
        <w:rPr>
          <w:rFonts w:ascii="Cambria" w:hAnsi="Cambria"/>
          <w:lang w:val="uk-UA"/>
        </w:rPr>
      </w:pPr>
      <w:r w:rsidRPr="00D86B99">
        <w:rPr>
          <w:rFonts w:ascii="Cambria" w:hAnsi="Cambria"/>
          <w:sz w:val="24"/>
          <w:szCs w:val="24"/>
          <w:lang w:val="uk-UA"/>
        </w:rPr>
        <w:t xml:space="preserve">Контрольна (модульна) робота містить </w:t>
      </w:r>
      <w:r w:rsidR="00B600EA" w:rsidRPr="00D86B99">
        <w:rPr>
          <w:rFonts w:ascii="Cambria" w:hAnsi="Cambria"/>
          <w:sz w:val="24"/>
          <w:szCs w:val="24"/>
          <w:lang w:val="uk-UA"/>
        </w:rPr>
        <w:t>два практичних</w:t>
      </w:r>
      <w:r w:rsidRPr="00D86B99">
        <w:rPr>
          <w:rFonts w:ascii="Cambria" w:hAnsi="Cambria"/>
          <w:sz w:val="24"/>
          <w:szCs w:val="24"/>
          <w:lang w:val="uk-UA"/>
        </w:rPr>
        <w:t xml:space="preserve"> завдан</w:t>
      </w:r>
      <w:r w:rsidR="00B600EA" w:rsidRPr="00D86B99">
        <w:rPr>
          <w:rFonts w:ascii="Cambria" w:hAnsi="Cambria"/>
          <w:sz w:val="24"/>
          <w:szCs w:val="24"/>
          <w:lang w:val="uk-UA"/>
        </w:rPr>
        <w:t>ня</w:t>
      </w:r>
      <w:r w:rsidRPr="00D86B99">
        <w:rPr>
          <w:rFonts w:ascii="Cambria" w:hAnsi="Cambria"/>
          <w:sz w:val="24"/>
          <w:szCs w:val="24"/>
          <w:lang w:val="uk-UA"/>
        </w:rPr>
        <w:t xml:space="preserve">, або 25 тестів. Критерії оцінювання знань </w:t>
      </w:r>
      <w:r w:rsidR="00DE099B" w:rsidRPr="00D86B99">
        <w:rPr>
          <w:rFonts w:ascii="Cambria" w:hAnsi="Cambria"/>
          <w:sz w:val="24"/>
          <w:szCs w:val="24"/>
          <w:lang w:val="uk-UA"/>
        </w:rPr>
        <w:t>здобувачів</w:t>
      </w:r>
      <w:r w:rsidRPr="00D86B99">
        <w:rPr>
          <w:rFonts w:ascii="Cambria" w:hAnsi="Cambria"/>
          <w:sz w:val="24"/>
          <w:szCs w:val="24"/>
          <w:lang w:val="uk-UA"/>
        </w:rPr>
        <w:t xml:space="preserve"> під час виконання кожного завдання наведено в табл. </w:t>
      </w:r>
    </w:p>
    <w:p w:rsidR="006B6EC6" w:rsidRPr="00D86B99" w:rsidRDefault="00602EEE" w:rsidP="008B6920">
      <w:pPr>
        <w:widowControl w:val="0"/>
        <w:spacing w:line="240" w:lineRule="auto"/>
        <w:ind w:firstLine="0"/>
        <w:jc w:val="center"/>
        <w:rPr>
          <w:rFonts w:ascii="Cambria" w:hAnsi="Cambria"/>
          <w:sz w:val="24"/>
          <w:szCs w:val="24"/>
          <w:lang w:val="uk-UA"/>
        </w:rPr>
      </w:pPr>
      <w:r w:rsidRPr="00D86B99">
        <w:rPr>
          <w:rFonts w:ascii="Cambria" w:hAnsi="Cambria"/>
          <w:sz w:val="24"/>
          <w:szCs w:val="24"/>
          <w:lang w:val="uk-UA"/>
        </w:rPr>
        <w:t>Таблиця 3 –</w:t>
      </w:r>
      <w:r w:rsidR="006B6EC6" w:rsidRPr="00D86B99">
        <w:rPr>
          <w:rFonts w:ascii="Cambria" w:hAnsi="Cambria"/>
          <w:b/>
          <w:bCs/>
          <w:sz w:val="24"/>
          <w:szCs w:val="24"/>
          <w:lang w:val="uk-UA"/>
        </w:rPr>
        <w:t>Шкала оцінювання виконання контрольно</w:t>
      </w:r>
      <w:r w:rsidR="00945C58" w:rsidRPr="00D86B99">
        <w:rPr>
          <w:rFonts w:ascii="Cambria" w:hAnsi="Cambria"/>
          <w:b/>
          <w:bCs/>
          <w:sz w:val="24"/>
          <w:szCs w:val="24"/>
          <w:lang w:val="uk-UA"/>
        </w:rPr>
        <w:t>го</w:t>
      </w:r>
      <w:r w:rsidR="006B6EC6" w:rsidRPr="00D86B99">
        <w:rPr>
          <w:rFonts w:ascii="Cambria" w:hAnsi="Cambria"/>
          <w:b/>
          <w:bCs/>
          <w:sz w:val="24"/>
          <w:szCs w:val="24"/>
          <w:lang w:val="uk-UA"/>
        </w:rPr>
        <w:t xml:space="preserve"> (модульного) завдання</w:t>
      </w:r>
      <w:r w:rsidR="008B6920" w:rsidRPr="00D86B99">
        <w:rPr>
          <w:rFonts w:ascii="Cambria" w:hAnsi="Cambria"/>
          <w:b/>
          <w:bCs/>
          <w:sz w:val="24"/>
          <w:szCs w:val="24"/>
          <w:lang w:val="uk-UA"/>
        </w:rPr>
        <w:t xml:space="preserve"> </w:t>
      </w:r>
      <w:r w:rsidR="00DE099B" w:rsidRPr="00D86B99">
        <w:rPr>
          <w:rFonts w:ascii="Cambria" w:hAnsi="Cambria"/>
          <w:b/>
          <w:bCs/>
          <w:sz w:val="24"/>
          <w:szCs w:val="24"/>
          <w:lang w:val="uk-UA"/>
        </w:rPr>
        <w:t>здобувачами</w:t>
      </w:r>
      <w:r w:rsidR="006B6EC6" w:rsidRPr="00D86B99">
        <w:rPr>
          <w:rFonts w:ascii="Cambria" w:hAnsi="Cambria"/>
          <w:b/>
          <w:bCs/>
          <w:sz w:val="24"/>
          <w:szCs w:val="24"/>
          <w:lang w:val="uk-UA"/>
        </w:rPr>
        <w:t xml:space="preserve"> </w:t>
      </w:r>
      <w:r w:rsidR="00945C58" w:rsidRPr="00D86B99">
        <w:rPr>
          <w:rFonts w:ascii="Cambria" w:hAnsi="Cambria"/>
          <w:b/>
          <w:sz w:val="24"/>
          <w:szCs w:val="24"/>
          <w:lang w:val="uk-UA"/>
        </w:rPr>
        <w:t>очної (денної)</w:t>
      </w:r>
      <w:r w:rsidR="00945C58" w:rsidRPr="00D86B99">
        <w:rPr>
          <w:rFonts w:ascii="Cambria" w:hAnsi="Cambria"/>
          <w:i/>
          <w:sz w:val="24"/>
          <w:szCs w:val="24"/>
          <w:lang w:val="uk-UA"/>
        </w:rPr>
        <w:t xml:space="preserve"> </w:t>
      </w:r>
      <w:r w:rsidR="006B6EC6" w:rsidRPr="00D86B99">
        <w:rPr>
          <w:rFonts w:ascii="Cambria" w:hAnsi="Cambria"/>
          <w:b/>
          <w:bCs/>
          <w:sz w:val="24"/>
          <w:szCs w:val="24"/>
          <w:lang w:val="uk-UA"/>
        </w:rPr>
        <w:t>форми навчання</w:t>
      </w:r>
    </w:p>
    <w:tbl>
      <w:tblPr>
        <w:tblStyle w:val="16"/>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9"/>
        <w:gridCol w:w="1259"/>
        <w:gridCol w:w="1260"/>
        <w:gridCol w:w="1260"/>
        <w:gridCol w:w="1260"/>
        <w:gridCol w:w="1260"/>
        <w:gridCol w:w="1263"/>
      </w:tblGrid>
      <w:tr w:rsidR="00D86B99" w:rsidRPr="00D86B99" w:rsidTr="0086232C">
        <w:trPr>
          <w:trHeight w:val="58"/>
        </w:trPr>
        <w:tc>
          <w:tcPr>
            <w:tcW w:w="1050" w:type="pct"/>
            <w:vMerge w:val="restart"/>
            <w:tcBorders>
              <w:top w:val="single" w:sz="4" w:space="0" w:color="auto"/>
              <w:left w:val="single" w:sz="4" w:space="0" w:color="auto"/>
              <w:right w:val="single" w:sz="4" w:space="0" w:color="auto"/>
            </w:tcBorders>
          </w:tcPr>
          <w:p w:rsidR="00AE5B46" w:rsidRPr="00D86B99" w:rsidRDefault="00AE5B46" w:rsidP="0086232C">
            <w:pPr>
              <w:widowControl w:val="0"/>
              <w:jc w:val="center"/>
              <w:rPr>
                <w:rFonts w:ascii="Cambria" w:hAnsi="Cambria"/>
                <w:sz w:val="22"/>
                <w:szCs w:val="22"/>
                <w:lang w:val="uk-UA"/>
              </w:rPr>
            </w:pPr>
            <w:r w:rsidRPr="00D86B99">
              <w:rPr>
                <w:rFonts w:ascii="Cambria" w:hAnsi="Cambria"/>
                <w:sz w:val="22"/>
                <w:szCs w:val="22"/>
                <w:lang w:val="uk-UA"/>
              </w:rPr>
              <w:t>Можлива максимальна оцінка виконання завдання, балів</w:t>
            </w:r>
          </w:p>
        </w:tc>
        <w:tc>
          <w:tcPr>
            <w:tcW w:w="3950" w:type="pct"/>
            <w:gridSpan w:val="6"/>
            <w:tcBorders>
              <w:top w:val="single" w:sz="4" w:space="0" w:color="auto"/>
              <w:left w:val="single" w:sz="4" w:space="0" w:color="auto"/>
              <w:right w:val="single" w:sz="4" w:space="0" w:color="auto"/>
            </w:tcBorders>
          </w:tcPr>
          <w:p w:rsidR="00AE5B46" w:rsidRPr="00D86B99" w:rsidRDefault="00AE5B46" w:rsidP="0086232C">
            <w:pPr>
              <w:widowControl w:val="0"/>
              <w:jc w:val="center"/>
              <w:rPr>
                <w:rFonts w:ascii="Cambria" w:hAnsi="Cambria"/>
                <w:sz w:val="22"/>
                <w:szCs w:val="22"/>
                <w:lang w:val="uk-UA"/>
              </w:rPr>
            </w:pPr>
            <w:r w:rsidRPr="00D86B99">
              <w:rPr>
                <w:rFonts w:ascii="Cambria" w:hAnsi="Cambria"/>
                <w:sz w:val="22"/>
                <w:szCs w:val="22"/>
                <w:lang w:val="uk-UA"/>
              </w:rPr>
              <w:t>Рівень виконання</w:t>
            </w:r>
          </w:p>
        </w:tc>
      </w:tr>
      <w:tr w:rsidR="00D86B99" w:rsidRPr="00D86B99" w:rsidTr="00AE5B46">
        <w:trPr>
          <w:trHeight w:val="322"/>
        </w:trPr>
        <w:tc>
          <w:tcPr>
            <w:tcW w:w="1050" w:type="pct"/>
            <w:vMerge/>
            <w:tcBorders>
              <w:left w:val="single" w:sz="4" w:space="0" w:color="auto"/>
              <w:bottom w:val="single" w:sz="4" w:space="0" w:color="auto"/>
              <w:right w:val="single" w:sz="4" w:space="0" w:color="auto"/>
            </w:tcBorders>
          </w:tcPr>
          <w:p w:rsidR="00AE5B46" w:rsidRPr="00D86B99" w:rsidRDefault="00AE5B46" w:rsidP="0086232C">
            <w:pPr>
              <w:widowControl w:val="0"/>
              <w:jc w:val="center"/>
              <w:rPr>
                <w:rFonts w:ascii="Cambria" w:hAnsi="Cambria"/>
                <w:lang w:val="uk-UA"/>
              </w:rPr>
            </w:pPr>
          </w:p>
        </w:tc>
        <w:tc>
          <w:tcPr>
            <w:tcW w:w="658" w:type="pct"/>
            <w:tcBorders>
              <w:top w:val="single" w:sz="4" w:space="0" w:color="auto"/>
              <w:left w:val="single" w:sz="4" w:space="0" w:color="auto"/>
              <w:bottom w:val="single" w:sz="4" w:space="0" w:color="auto"/>
              <w:right w:val="single" w:sz="4" w:space="0" w:color="auto"/>
            </w:tcBorders>
            <w:vAlign w:val="center"/>
            <w:hideMark/>
          </w:tcPr>
          <w:p w:rsidR="00AE5B46" w:rsidRPr="00D86B99" w:rsidRDefault="00AE5B46" w:rsidP="0086232C">
            <w:pPr>
              <w:widowControl w:val="0"/>
              <w:jc w:val="center"/>
              <w:rPr>
                <w:rFonts w:ascii="Cambria" w:hAnsi="Cambria"/>
                <w:lang w:val="uk-UA"/>
              </w:rPr>
            </w:pPr>
            <w:r w:rsidRPr="00D86B99">
              <w:rPr>
                <w:rFonts w:ascii="Cambria" w:hAnsi="Cambria"/>
                <w:lang w:val="uk-UA"/>
              </w:rPr>
              <w:t>Відмінний</w:t>
            </w:r>
          </w:p>
        </w:tc>
        <w:tc>
          <w:tcPr>
            <w:tcW w:w="658" w:type="pct"/>
            <w:tcBorders>
              <w:top w:val="single" w:sz="4" w:space="0" w:color="auto"/>
              <w:left w:val="single" w:sz="4" w:space="0" w:color="auto"/>
              <w:bottom w:val="single" w:sz="4" w:space="0" w:color="auto"/>
              <w:right w:val="single" w:sz="4" w:space="0" w:color="auto"/>
            </w:tcBorders>
            <w:vAlign w:val="center"/>
            <w:hideMark/>
          </w:tcPr>
          <w:p w:rsidR="00AE5B46" w:rsidRPr="00D86B99" w:rsidRDefault="00AE5B46" w:rsidP="0086232C">
            <w:pPr>
              <w:widowControl w:val="0"/>
              <w:jc w:val="center"/>
              <w:rPr>
                <w:rFonts w:ascii="Cambria" w:hAnsi="Cambria"/>
                <w:lang w:val="uk-UA"/>
              </w:rPr>
            </w:pPr>
            <w:r w:rsidRPr="00D86B99">
              <w:rPr>
                <w:rFonts w:ascii="Cambria" w:hAnsi="Cambria"/>
                <w:lang w:val="uk-UA"/>
              </w:rPr>
              <w:t>Добрий</w:t>
            </w:r>
          </w:p>
        </w:tc>
        <w:tc>
          <w:tcPr>
            <w:tcW w:w="658" w:type="pct"/>
            <w:tcBorders>
              <w:top w:val="single" w:sz="4" w:space="0" w:color="auto"/>
              <w:left w:val="single" w:sz="4" w:space="0" w:color="auto"/>
              <w:bottom w:val="single" w:sz="4" w:space="0" w:color="auto"/>
              <w:right w:val="single" w:sz="4" w:space="0" w:color="auto"/>
            </w:tcBorders>
            <w:vAlign w:val="center"/>
            <w:hideMark/>
          </w:tcPr>
          <w:p w:rsidR="00AE5B46" w:rsidRPr="00D86B99" w:rsidRDefault="00AE5B46" w:rsidP="0086232C">
            <w:pPr>
              <w:widowControl w:val="0"/>
              <w:jc w:val="center"/>
              <w:rPr>
                <w:rFonts w:ascii="Cambria" w:hAnsi="Cambria"/>
                <w:lang w:val="uk-UA"/>
              </w:rPr>
            </w:pPr>
            <w:r w:rsidRPr="00D86B99">
              <w:rPr>
                <w:rFonts w:ascii="Cambria" w:hAnsi="Cambria"/>
                <w:lang w:val="uk-UA"/>
              </w:rPr>
              <w:t>Задовільний</w:t>
            </w:r>
          </w:p>
        </w:tc>
        <w:tc>
          <w:tcPr>
            <w:tcW w:w="658" w:type="pct"/>
            <w:tcBorders>
              <w:top w:val="single" w:sz="4" w:space="0" w:color="auto"/>
              <w:left w:val="single" w:sz="4" w:space="0" w:color="auto"/>
              <w:bottom w:val="single" w:sz="4" w:space="0" w:color="auto"/>
              <w:right w:val="single" w:sz="4" w:space="0" w:color="auto"/>
            </w:tcBorders>
            <w:vAlign w:val="center"/>
          </w:tcPr>
          <w:p w:rsidR="00AE5B46" w:rsidRPr="00D86B99" w:rsidRDefault="00AE5B46" w:rsidP="0086232C">
            <w:pPr>
              <w:widowControl w:val="0"/>
              <w:jc w:val="center"/>
              <w:rPr>
                <w:rFonts w:ascii="Cambria" w:hAnsi="Cambria"/>
                <w:lang w:val="uk-UA"/>
              </w:rPr>
            </w:pPr>
            <w:r w:rsidRPr="00D86B99">
              <w:rPr>
                <w:rFonts w:ascii="Cambria" w:hAnsi="Cambria"/>
                <w:lang w:val="uk-UA"/>
              </w:rPr>
              <w:t>Недостатній</w:t>
            </w:r>
          </w:p>
        </w:tc>
        <w:tc>
          <w:tcPr>
            <w:tcW w:w="658" w:type="pct"/>
            <w:tcBorders>
              <w:top w:val="single" w:sz="4" w:space="0" w:color="auto"/>
              <w:left w:val="single" w:sz="4" w:space="0" w:color="auto"/>
              <w:bottom w:val="single" w:sz="4" w:space="0" w:color="auto"/>
              <w:right w:val="single" w:sz="4" w:space="0" w:color="auto"/>
            </w:tcBorders>
            <w:vAlign w:val="center"/>
          </w:tcPr>
          <w:p w:rsidR="00AE5B46" w:rsidRPr="00D86B99" w:rsidRDefault="00AE5B46" w:rsidP="0086232C">
            <w:pPr>
              <w:widowControl w:val="0"/>
              <w:jc w:val="center"/>
              <w:rPr>
                <w:rFonts w:ascii="Cambria" w:hAnsi="Cambria"/>
                <w:lang w:val="uk-UA"/>
              </w:rPr>
            </w:pPr>
            <w:r w:rsidRPr="00D86B99">
              <w:rPr>
                <w:rFonts w:ascii="Cambria" w:hAnsi="Cambria"/>
                <w:lang w:val="uk-UA"/>
              </w:rPr>
              <w:t>Мінімальний</w:t>
            </w:r>
          </w:p>
        </w:tc>
        <w:tc>
          <w:tcPr>
            <w:tcW w:w="660" w:type="pct"/>
            <w:tcBorders>
              <w:top w:val="single" w:sz="4" w:space="0" w:color="auto"/>
              <w:left w:val="single" w:sz="4" w:space="0" w:color="auto"/>
              <w:bottom w:val="single" w:sz="4" w:space="0" w:color="auto"/>
              <w:right w:val="single" w:sz="4" w:space="0" w:color="auto"/>
            </w:tcBorders>
            <w:vAlign w:val="center"/>
            <w:hideMark/>
          </w:tcPr>
          <w:p w:rsidR="00AE5B46" w:rsidRPr="00D86B99" w:rsidRDefault="00AE5B46" w:rsidP="0086232C">
            <w:pPr>
              <w:widowControl w:val="0"/>
              <w:jc w:val="center"/>
              <w:rPr>
                <w:rFonts w:ascii="Cambria" w:hAnsi="Cambria"/>
                <w:lang w:val="uk-UA"/>
              </w:rPr>
            </w:pPr>
            <w:r w:rsidRPr="00D86B99">
              <w:rPr>
                <w:rFonts w:ascii="Cambria" w:hAnsi="Cambria"/>
                <w:lang w:val="uk-UA"/>
              </w:rPr>
              <w:t>Незадовільний</w:t>
            </w:r>
          </w:p>
        </w:tc>
      </w:tr>
      <w:tr w:rsidR="00D86B99" w:rsidRPr="00D86B99" w:rsidTr="00AE5B46">
        <w:trPr>
          <w:trHeight w:val="163"/>
        </w:trPr>
        <w:tc>
          <w:tcPr>
            <w:tcW w:w="1050" w:type="pct"/>
            <w:tcBorders>
              <w:top w:val="single" w:sz="4" w:space="0" w:color="auto"/>
              <w:left w:val="single" w:sz="4" w:space="0" w:color="auto"/>
              <w:bottom w:val="single" w:sz="4" w:space="0" w:color="auto"/>
              <w:right w:val="single" w:sz="4" w:space="0" w:color="auto"/>
            </w:tcBorders>
            <w:vAlign w:val="center"/>
          </w:tcPr>
          <w:p w:rsidR="00AE5B46" w:rsidRPr="00D86B99" w:rsidRDefault="00AE5B46" w:rsidP="0086232C">
            <w:pPr>
              <w:widowControl w:val="0"/>
              <w:jc w:val="center"/>
              <w:rPr>
                <w:rFonts w:ascii="Cambria" w:hAnsi="Cambria"/>
                <w:lang w:val="uk-UA"/>
              </w:rPr>
            </w:pPr>
            <w:r w:rsidRPr="00D86B99">
              <w:rPr>
                <w:rFonts w:ascii="Cambria" w:hAnsi="Cambria"/>
                <w:lang w:val="uk-UA"/>
              </w:rPr>
              <w:t>10</w:t>
            </w:r>
          </w:p>
        </w:tc>
        <w:tc>
          <w:tcPr>
            <w:tcW w:w="658" w:type="pct"/>
            <w:tcBorders>
              <w:top w:val="single" w:sz="4" w:space="0" w:color="auto"/>
              <w:left w:val="single" w:sz="4" w:space="0" w:color="auto"/>
              <w:bottom w:val="single" w:sz="4" w:space="0" w:color="auto"/>
              <w:right w:val="single" w:sz="4" w:space="0" w:color="auto"/>
            </w:tcBorders>
            <w:vAlign w:val="center"/>
          </w:tcPr>
          <w:p w:rsidR="00AE5B46" w:rsidRPr="00D86B99" w:rsidRDefault="00AE5B46" w:rsidP="0086232C">
            <w:pPr>
              <w:widowControl w:val="0"/>
              <w:jc w:val="center"/>
              <w:rPr>
                <w:rFonts w:ascii="Cambria" w:hAnsi="Cambria"/>
                <w:lang w:val="uk-UA"/>
              </w:rPr>
            </w:pPr>
            <w:r w:rsidRPr="00D86B99">
              <w:rPr>
                <w:rFonts w:ascii="Cambria" w:hAnsi="Cambria"/>
                <w:lang w:val="uk-UA"/>
              </w:rPr>
              <w:t>10</w:t>
            </w:r>
          </w:p>
        </w:tc>
        <w:tc>
          <w:tcPr>
            <w:tcW w:w="658" w:type="pct"/>
            <w:tcBorders>
              <w:top w:val="single" w:sz="4" w:space="0" w:color="auto"/>
              <w:left w:val="single" w:sz="4" w:space="0" w:color="auto"/>
              <w:bottom w:val="single" w:sz="4" w:space="0" w:color="auto"/>
              <w:right w:val="single" w:sz="4" w:space="0" w:color="auto"/>
            </w:tcBorders>
            <w:vAlign w:val="center"/>
          </w:tcPr>
          <w:p w:rsidR="00AE5B46" w:rsidRPr="00D86B99" w:rsidRDefault="00AE5B46" w:rsidP="0086232C">
            <w:pPr>
              <w:widowControl w:val="0"/>
              <w:jc w:val="center"/>
              <w:rPr>
                <w:rFonts w:ascii="Cambria" w:hAnsi="Cambria"/>
                <w:lang w:val="uk-UA"/>
              </w:rPr>
            </w:pPr>
            <w:r w:rsidRPr="00D86B99">
              <w:rPr>
                <w:rFonts w:ascii="Cambria" w:hAnsi="Cambria"/>
                <w:lang w:val="uk-UA"/>
              </w:rPr>
              <w:t>8</w:t>
            </w:r>
          </w:p>
        </w:tc>
        <w:tc>
          <w:tcPr>
            <w:tcW w:w="658" w:type="pct"/>
            <w:tcBorders>
              <w:top w:val="single" w:sz="4" w:space="0" w:color="auto"/>
              <w:left w:val="single" w:sz="4" w:space="0" w:color="auto"/>
              <w:bottom w:val="single" w:sz="4" w:space="0" w:color="auto"/>
              <w:right w:val="single" w:sz="4" w:space="0" w:color="auto"/>
            </w:tcBorders>
            <w:vAlign w:val="center"/>
          </w:tcPr>
          <w:p w:rsidR="00AE5B46" w:rsidRPr="00D86B99" w:rsidRDefault="00AE5B46" w:rsidP="0086232C">
            <w:pPr>
              <w:widowControl w:val="0"/>
              <w:jc w:val="center"/>
              <w:rPr>
                <w:rFonts w:ascii="Cambria" w:hAnsi="Cambria"/>
                <w:lang w:val="uk-UA"/>
              </w:rPr>
            </w:pPr>
            <w:r w:rsidRPr="00D86B99">
              <w:rPr>
                <w:rFonts w:ascii="Cambria" w:hAnsi="Cambria"/>
                <w:lang w:val="uk-UA"/>
              </w:rPr>
              <w:t>6</w:t>
            </w:r>
          </w:p>
        </w:tc>
        <w:tc>
          <w:tcPr>
            <w:tcW w:w="658" w:type="pct"/>
            <w:tcBorders>
              <w:top w:val="single" w:sz="4" w:space="0" w:color="auto"/>
              <w:left w:val="single" w:sz="4" w:space="0" w:color="auto"/>
              <w:bottom w:val="single" w:sz="4" w:space="0" w:color="auto"/>
              <w:right w:val="single" w:sz="4" w:space="0" w:color="auto"/>
            </w:tcBorders>
            <w:vAlign w:val="center"/>
          </w:tcPr>
          <w:p w:rsidR="00AE5B46" w:rsidRPr="00D86B99" w:rsidRDefault="00AE5B46" w:rsidP="0086232C">
            <w:pPr>
              <w:widowControl w:val="0"/>
              <w:jc w:val="center"/>
              <w:rPr>
                <w:rFonts w:ascii="Cambria" w:hAnsi="Cambria"/>
                <w:lang w:val="uk-UA"/>
              </w:rPr>
            </w:pPr>
            <w:r w:rsidRPr="00D86B99">
              <w:rPr>
                <w:rFonts w:ascii="Cambria" w:hAnsi="Cambria"/>
                <w:lang w:val="uk-UA"/>
              </w:rPr>
              <w:t>4</w:t>
            </w:r>
          </w:p>
        </w:tc>
        <w:tc>
          <w:tcPr>
            <w:tcW w:w="658" w:type="pct"/>
            <w:tcBorders>
              <w:top w:val="single" w:sz="4" w:space="0" w:color="auto"/>
              <w:left w:val="single" w:sz="4" w:space="0" w:color="auto"/>
              <w:bottom w:val="single" w:sz="4" w:space="0" w:color="auto"/>
              <w:right w:val="single" w:sz="4" w:space="0" w:color="auto"/>
            </w:tcBorders>
            <w:vAlign w:val="center"/>
          </w:tcPr>
          <w:p w:rsidR="00AE5B46" w:rsidRPr="00D86B99" w:rsidRDefault="00AE5B46" w:rsidP="0086232C">
            <w:pPr>
              <w:widowControl w:val="0"/>
              <w:jc w:val="center"/>
              <w:rPr>
                <w:rFonts w:ascii="Cambria" w:hAnsi="Cambria"/>
                <w:lang w:val="uk-UA"/>
              </w:rPr>
            </w:pPr>
            <w:r w:rsidRPr="00D86B99">
              <w:rPr>
                <w:rFonts w:ascii="Cambria" w:hAnsi="Cambria"/>
                <w:lang w:val="uk-UA"/>
              </w:rPr>
              <w:t>2</w:t>
            </w:r>
          </w:p>
        </w:tc>
        <w:tc>
          <w:tcPr>
            <w:tcW w:w="660" w:type="pct"/>
            <w:tcBorders>
              <w:top w:val="single" w:sz="4" w:space="0" w:color="auto"/>
              <w:left w:val="single" w:sz="4" w:space="0" w:color="auto"/>
              <w:bottom w:val="single" w:sz="4" w:space="0" w:color="auto"/>
              <w:right w:val="single" w:sz="4" w:space="0" w:color="auto"/>
            </w:tcBorders>
            <w:vAlign w:val="center"/>
          </w:tcPr>
          <w:p w:rsidR="00AE5B46" w:rsidRPr="00D86B99" w:rsidRDefault="00AE5B46" w:rsidP="0086232C">
            <w:pPr>
              <w:widowControl w:val="0"/>
              <w:jc w:val="center"/>
              <w:rPr>
                <w:rFonts w:ascii="Cambria" w:hAnsi="Cambria"/>
                <w:lang w:val="uk-UA"/>
              </w:rPr>
            </w:pPr>
            <w:r w:rsidRPr="00D86B99">
              <w:rPr>
                <w:rFonts w:ascii="Cambria" w:hAnsi="Cambria"/>
                <w:lang w:val="uk-UA"/>
              </w:rPr>
              <w:t>0</w:t>
            </w:r>
          </w:p>
        </w:tc>
      </w:tr>
    </w:tbl>
    <w:p w:rsidR="00B600EA" w:rsidRPr="00D86B99" w:rsidRDefault="00B600EA" w:rsidP="00AE5B46">
      <w:pPr>
        <w:widowControl w:val="0"/>
        <w:spacing w:before="120" w:line="240" w:lineRule="auto"/>
        <w:ind w:firstLine="709"/>
        <w:rPr>
          <w:rFonts w:ascii="Cambria" w:hAnsi="Cambria"/>
          <w:sz w:val="24"/>
          <w:szCs w:val="24"/>
          <w:lang w:val="uk-UA"/>
        </w:rPr>
      </w:pPr>
      <w:r w:rsidRPr="00D86B99">
        <w:rPr>
          <w:rFonts w:ascii="Cambria" w:hAnsi="Cambria"/>
          <w:sz w:val="24"/>
          <w:szCs w:val="24"/>
          <w:lang w:val="uk-UA"/>
        </w:rPr>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 балів.</w:t>
      </w:r>
    </w:p>
    <w:p w:rsidR="009F7A77" w:rsidRPr="00D86B99" w:rsidRDefault="009F7A77" w:rsidP="000242FB">
      <w:pPr>
        <w:pStyle w:val="1"/>
        <w:spacing w:before="240" w:after="120"/>
        <w:rPr>
          <w:rStyle w:val="a9"/>
          <w:rFonts w:ascii="Cambria" w:hAnsi="Cambria"/>
          <w:iCs w:val="0"/>
          <w:szCs w:val="28"/>
        </w:rPr>
      </w:pPr>
      <w:bookmarkStart w:id="24" w:name="_Toc84197315"/>
      <w:r w:rsidRPr="00D86B99">
        <w:rPr>
          <w:rStyle w:val="a9"/>
          <w:rFonts w:ascii="Cambria" w:hAnsi="Cambria"/>
          <w:i w:val="0"/>
          <w:iCs w:val="0"/>
          <w:szCs w:val="28"/>
        </w:rPr>
        <w:t>3</w:t>
      </w:r>
      <w:r w:rsidRPr="00D86B99">
        <w:rPr>
          <w:rStyle w:val="a9"/>
          <w:rFonts w:ascii="Cambria" w:hAnsi="Cambria"/>
          <w:iCs w:val="0"/>
          <w:szCs w:val="28"/>
        </w:rPr>
        <w:t xml:space="preserve">. </w:t>
      </w:r>
      <w:r w:rsidRPr="00D86B99">
        <w:rPr>
          <w:rStyle w:val="a9"/>
          <w:rFonts w:ascii="Cambria" w:hAnsi="Cambria"/>
          <w:i w:val="0"/>
          <w:iCs w:val="0"/>
          <w:szCs w:val="28"/>
        </w:rPr>
        <w:t>ПОРЯДОК ПОТОЧНОГО ОЦІНЮВАННЯ РЕЗУЛЬТАТІВ НАВЧАННЯ ЗДОБУВАЧА ЗАОЧНОЇ ФОРМИ НАВЧАННЯ</w:t>
      </w:r>
      <w:bookmarkEnd w:id="24"/>
    </w:p>
    <w:p w:rsidR="00B57C3E" w:rsidRPr="00D86B99" w:rsidRDefault="00B57C3E" w:rsidP="00B57C3E">
      <w:pPr>
        <w:widowControl w:val="0"/>
        <w:spacing w:line="240" w:lineRule="auto"/>
        <w:ind w:firstLine="567"/>
        <w:rPr>
          <w:rFonts w:ascii="Cambria" w:hAnsi="Cambria"/>
          <w:b/>
          <w:spacing w:val="-7"/>
          <w:sz w:val="24"/>
          <w:szCs w:val="24"/>
          <w:lang w:val="uk-UA"/>
        </w:rPr>
      </w:pPr>
      <w:r w:rsidRPr="00D86B99">
        <w:rPr>
          <w:rFonts w:ascii="Cambria" w:eastAsia="Times New Roman" w:hAnsi="Cambria" w:cs="Times New Roman"/>
          <w:b/>
          <w:bCs/>
          <w:i/>
          <w:spacing w:val="-7"/>
          <w:sz w:val="24"/>
          <w:szCs w:val="24"/>
          <w:lang w:val="uk-UA"/>
        </w:rPr>
        <w:t xml:space="preserve">Структура навчальної дисципліни. </w:t>
      </w:r>
      <w:r w:rsidRPr="00D86B99">
        <w:rPr>
          <w:rFonts w:ascii="Cambria" w:hAnsi="Cambria" w:cstheme="minorHAnsi"/>
          <w:sz w:val="24"/>
          <w:szCs w:val="24"/>
          <w:lang w:val="uk-UA"/>
        </w:rPr>
        <w:t xml:space="preserve">«Тренінг-курс </w:t>
      </w:r>
      <w:r w:rsidRPr="00D86B99">
        <w:rPr>
          <w:rFonts w:ascii="Cambria" w:hAnsi="Cambria" w:cs="Times New Roman"/>
          <w:sz w:val="24"/>
          <w:szCs w:val="24"/>
          <w:lang w:val="uk-UA"/>
        </w:rPr>
        <w:t>«HR-аналітика»»</w:t>
      </w:r>
      <w:r w:rsidRPr="00D86B99">
        <w:rPr>
          <w:rFonts w:ascii="Cambria" w:eastAsia="Times New Roman" w:hAnsi="Cambria" w:cs="Times New Roman"/>
          <w:bCs/>
          <w:spacing w:val="-7"/>
          <w:sz w:val="24"/>
          <w:szCs w:val="24"/>
          <w:lang w:val="uk-UA"/>
        </w:rPr>
        <w:t xml:space="preserve"> складається з 14 тем, присвячених </w:t>
      </w:r>
      <w:r w:rsidRPr="00D86B99">
        <w:rPr>
          <w:rFonts w:ascii="Cambria" w:hAnsi="Cambria" w:cs="Times New Roman"/>
          <w:sz w:val="24"/>
          <w:szCs w:val="24"/>
          <w:lang w:val="uk-UA"/>
        </w:rPr>
        <w:t>HR-аналітиці основних процесів менеджменту персоналу та у цілому ефективності менеджменту персоналу організації</w:t>
      </w:r>
      <w:r w:rsidRPr="00D86B99">
        <w:rPr>
          <w:rFonts w:ascii="Cambria" w:eastAsia="Times New Roman" w:hAnsi="Cambria" w:cs="Times New Roman"/>
          <w:bCs/>
          <w:spacing w:val="-7"/>
          <w:sz w:val="24"/>
          <w:szCs w:val="24"/>
          <w:lang w:val="uk-UA"/>
        </w:rPr>
        <w:t xml:space="preserve">. </w:t>
      </w:r>
      <w:r w:rsidRPr="00D86B99">
        <w:rPr>
          <w:rFonts w:ascii="Cambria" w:eastAsia="Times New Roman" w:hAnsi="Cambria" w:cs="Times New Roman"/>
          <w:spacing w:val="-7"/>
          <w:sz w:val="24"/>
          <w:szCs w:val="24"/>
          <w:lang w:val="uk-UA"/>
        </w:rPr>
        <w:t>Упродовж семестру, після завершення відповідних тем, проводиться тематичне онлайн-тестування</w:t>
      </w:r>
      <w:r w:rsidRPr="00D86B99">
        <w:rPr>
          <w:rFonts w:ascii="Cambria" w:eastAsia="Times New Roman" w:hAnsi="Cambria" w:cs="Times New Roman"/>
          <w:i/>
          <w:spacing w:val="-7"/>
          <w:sz w:val="24"/>
          <w:szCs w:val="24"/>
        </w:rPr>
        <w:t>.</w:t>
      </w:r>
      <w:r w:rsidRPr="00D86B99">
        <w:rPr>
          <w:rFonts w:ascii="Cambria" w:eastAsia="Times New Roman" w:hAnsi="Cambria" w:cs="Times New Roman"/>
          <w:spacing w:val="-7"/>
          <w:sz w:val="24"/>
          <w:szCs w:val="24"/>
        </w:rPr>
        <w:t xml:space="preserve"> </w:t>
      </w:r>
      <w:r w:rsidRPr="00D86B99">
        <w:rPr>
          <w:rFonts w:ascii="Cambria" w:eastAsia="Times New Roman" w:hAnsi="Cambria" w:cs="Times New Roman"/>
          <w:spacing w:val="-7"/>
          <w:sz w:val="24"/>
          <w:szCs w:val="24"/>
          <w:lang w:val="uk-UA"/>
        </w:rPr>
        <w:t xml:space="preserve">В кінці семестру проводиться модульна контрольна робота та </w:t>
      </w:r>
      <w:r w:rsidRPr="00D86B99">
        <w:rPr>
          <w:rFonts w:ascii="Cambria" w:eastAsia="Times New Roman" w:hAnsi="Cambria" w:cs="Times New Roman"/>
          <w:bCs/>
          <w:sz w:val="24"/>
          <w:szCs w:val="24"/>
          <w:lang w:val="uk-UA"/>
        </w:rPr>
        <w:t>підсумкова контрольна робота</w:t>
      </w:r>
      <w:r w:rsidRPr="00D86B99">
        <w:rPr>
          <w:rFonts w:ascii="Cambria" w:eastAsia="Times New Roman" w:hAnsi="Cambria" w:cs="Times New Roman"/>
          <w:spacing w:val="-7"/>
          <w:sz w:val="24"/>
          <w:szCs w:val="24"/>
          <w:lang w:val="uk-UA"/>
        </w:rPr>
        <w:t xml:space="preserve">. Завершується навчальна дисципліна </w:t>
      </w:r>
      <w:r w:rsidRPr="00D86B99">
        <w:rPr>
          <w:rFonts w:ascii="Cambria" w:eastAsia="Times New Roman" w:hAnsi="Cambria" w:cs="Times New Roman"/>
          <w:spacing w:val="-7"/>
          <w:sz w:val="24"/>
          <w:szCs w:val="24"/>
          <w:lang w:val="uk-UA"/>
        </w:rPr>
        <w:noBreakHyphen/>
        <w:t xml:space="preserve"> </w:t>
      </w:r>
      <w:r w:rsidRPr="00D86B99">
        <w:rPr>
          <w:rFonts w:ascii="Cambria" w:eastAsia="Times New Roman" w:hAnsi="Cambria" w:cs="Times New Roman"/>
          <w:b/>
          <w:i/>
          <w:spacing w:val="-7"/>
          <w:sz w:val="24"/>
          <w:szCs w:val="24"/>
          <w:lang w:val="uk-UA"/>
        </w:rPr>
        <w:t>заліком.</w:t>
      </w:r>
    </w:p>
    <w:p w:rsidR="00B57C3E" w:rsidRPr="00D86B99" w:rsidRDefault="00B57C3E" w:rsidP="00B57C3E">
      <w:pPr>
        <w:spacing w:line="240" w:lineRule="auto"/>
        <w:ind w:firstLine="709"/>
        <w:rPr>
          <w:rFonts w:ascii="Cambria" w:eastAsia="Times New Roman" w:hAnsi="Cambria" w:cs="Times New Roman"/>
          <w:bCs/>
          <w:sz w:val="24"/>
          <w:szCs w:val="24"/>
          <w:lang w:val="uk-UA"/>
        </w:rPr>
      </w:pPr>
      <w:r w:rsidRPr="00D86B99">
        <w:rPr>
          <w:rFonts w:ascii="Cambria" w:eastAsia="Times New Roman" w:hAnsi="Cambria" w:cs="Times New Roman"/>
          <w:bCs/>
          <w:sz w:val="24"/>
          <w:szCs w:val="24"/>
          <w:lang w:val="uk-UA"/>
        </w:rPr>
        <w:t xml:space="preserve">Для забезпечення опанування навчальної дисципліни </w:t>
      </w:r>
      <w:r w:rsidRPr="00D86B99">
        <w:rPr>
          <w:rFonts w:ascii="Cambria" w:hAnsi="Cambria" w:cstheme="minorHAnsi"/>
          <w:sz w:val="24"/>
          <w:szCs w:val="24"/>
          <w:lang w:val="uk-UA"/>
        </w:rPr>
        <w:t xml:space="preserve">«Тренінг-курс </w:t>
      </w:r>
      <w:r w:rsidRPr="00D86B99">
        <w:rPr>
          <w:rFonts w:ascii="Cambria" w:hAnsi="Cambria" w:cs="Times New Roman"/>
          <w:sz w:val="24"/>
          <w:szCs w:val="24"/>
          <w:lang w:val="uk-UA"/>
        </w:rPr>
        <w:t xml:space="preserve">«HR-аналітика»» навчальні заняття передбачають широке використання інтерактивних методик викладання. Більшість з них побудована за принципом командної / індивідуальної роботи та включають проведення ділових ігор, тренінгових занять, дискусій тощо. </w:t>
      </w:r>
    </w:p>
    <w:p w:rsidR="00B57C3E" w:rsidRPr="00D86B99" w:rsidRDefault="00B57C3E" w:rsidP="00B57C3E">
      <w:pPr>
        <w:spacing w:line="240" w:lineRule="auto"/>
        <w:ind w:firstLine="709"/>
        <w:rPr>
          <w:rFonts w:ascii="Cambria" w:eastAsia="Times New Roman" w:hAnsi="Cambria" w:cs="Times New Roman"/>
          <w:bCs/>
          <w:sz w:val="24"/>
          <w:szCs w:val="24"/>
          <w:lang w:val="uk-UA"/>
        </w:rPr>
      </w:pPr>
      <w:r w:rsidRPr="00D86B99">
        <w:rPr>
          <w:rFonts w:ascii="Cambria" w:eastAsia="Times New Roman" w:hAnsi="Cambria" w:cs="Times New Roman"/>
          <w:bCs/>
          <w:sz w:val="24"/>
          <w:szCs w:val="24"/>
          <w:lang w:val="uk-UA"/>
        </w:rPr>
        <w:t xml:space="preserve">Поточний контроль здійснюється впродовж семестру і має на меті перевірку рівня засвоєння здобувачем базових знань з теоретичних основ навчальної дисципліни </w:t>
      </w:r>
      <w:r w:rsidRPr="00D86B99">
        <w:rPr>
          <w:rFonts w:ascii="Cambria" w:hAnsi="Cambria" w:cstheme="minorHAnsi"/>
          <w:sz w:val="24"/>
          <w:szCs w:val="24"/>
          <w:lang w:val="uk-UA"/>
        </w:rPr>
        <w:t xml:space="preserve">«Тренінг-курс </w:t>
      </w:r>
      <w:r w:rsidRPr="00D86B99">
        <w:rPr>
          <w:rFonts w:ascii="Cambria" w:hAnsi="Cambria" w:cs="Times New Roman"/>
          <w:sz w:val="24"/>
          <w:szCs w:val="24"/>
          <w:lang w:val="uk-UA"/>
        </w:rPr>
        <w:t>«HR-аналітика»», вмінь та набутих практичних навичок у сфері HR-аналітики.</w:t>
      </w:r>
    </w:p>
    <w:p w:rsidR="00B57C3E" w:rsidRPr="00D86B99" w:rsidRDefault="00B57C3E" w:rsidP="00B57C3E">
      <w:pPr>
        <w:spacing w:line="240" w:lineRule="auto"/>
        <w:ind w:firstLine="709"/>
        <w:rPr>
          <w:rFonts w:ascii="Cambria" w:eastAsia="Times New Roman" w:hAnsi="Cambria" w:cs="Times New Roman"/>
          <w:b/>
          <w:bCs/>
          <w:i/>
          <w:sz w:val="24"/>
          <w:szCs w:val="24"/>
          <w:lang w:val="uk-UA"/>
        </w:rPr>
      </w:pPr>
      <w:r w:rsidRPr="00D86B99">
        <w:rPr>
          <w:rFonts w:ascii="Cambria" w:eastAsia="Times New Roman" w:hAnsi="Cambria" w:cs="Times New Roman"/>
          <w:b/>
          <w:bCs/>
          <w:i/>
          <w:sz w:val="24"/>
          <w:szCs w:val="24"/>
          <w:lang w:val="uk-UA"/>
        </w:rPr>
        <w:t>При поточному контролі результатів навчання здобувачів оцінюванню підлягає виконання ними:</w:t>
      </w:r>
    </w:p>
    <w:p w:rsidR="00B57C3E" w:rsidRPr="00D86B99" w:rsidRDefault="00B57C3E" w:rsidP="00B57C3E">
      <w:pPr>
        <w:pStyle w:val="a3"/>
        <w:numPr>
          <w:ilvl w:val="0"/>
          <w:numId w:val="10"/>
        </w:numPr>
        <w:tabs>
          <w:tab w:val="left" w:pos="993"/>
        </w:tabs>
        <w:spacing w:line="240" w:lineRule="auto"/>
        <w:ind w:left="0" w:firstLine="709"/>
        <w:rPr>
          <w:rFonts w:ascii="Cambria" w:eastAsia="Times New Roman" w:hAnsi="Cambria" w:cs="Times New Roman"/>
          <w:bCs/>
          <w:i/>
          <w:sz w:val="24"/>
          <w:szCs w:val="24"/>
          <w:lang w:val="uk-UA"/>
        </w:rPr>
      </w:pPr>
      <w:r w:rsidRPr="00D86B99">
        <w:rPr>
          <w:rFonts w:ascii="Cambria" w:eastAsia="Times New Roman" w:hAnsi="Cambria" w:cs="Times New Roman"/>
          <w:bCs/>
          <w:i/>
          <w:sz w:val="24"/>
          <w:szCs w:val="24"/>
          <w:lang w:val="uk-UA"/>
        </w:rPr>
        <w:t>завдань під час навчальних занять;</w:t>
      </w:r>
    </w:p>
    <w:p w:rsidR="00B57C3E" w:rsidRPr="00D86B99" w:rsidRDefault="00B57C3E" w:rsidP="00B57C3E">
      <w:pPr>
        <w:pStyle w:val="a3"/>
        <w:numPr>
          <w:ilvl w:val="0"/>
          <w:numId w:val="10"/>
        </w:numPr>
        <w:tabs>
          <w:tab w:val="left" w:pos="993"/>
        </w:tabs>
        <w:spacing w:line="240" w:lineRule="auto"/>
        <w:ind w:left="0" w:firstLine="709"/>
        <w:rPr>
          <w:rFonts w:ascii="Cambria" w:eastAsia="Times New Roman" w:hAnsi="Cambria" w:cs="Times New Roman"/>
          <w:bCs/>
          <w:i/>
          <w:sz w:val="24"/>
          <w:szCs w:val="24"/>
          <w:lang w:val="uk-UA"/>
        </w:rPr>
      </w:pPr>
      <w:r w:rsidRPr="00D86B99">
        <w:rPr>
          <w:rFonts w:ascii="Cambria" w:eastAsia="Times New Roman" w:hAnsi="Cambria" w:cs="Times New Roman"/>
          <w:bCs/>
          <w:i/>
          <w:sz w:val="24"/>
          <w:szCs w:val="24"/>
          <w:lang w:val="uk-UA"/>
        </w:rPr>
        <w:t>контрольних (модульних) робіт;</w:t>
      </w:r>
    </w:p>
    <w:p w:rsidR="00B57C3E" w:rsidRPr="00D86B99" w:rsidRDefault="00B57C3E" w:rsidP="00B57C3E">
      <w:pPr>
        <w:pStyle w:val="a3"/>
        <w:numPr>
          <w:ilvl w:val="0"/>
          <w:numId w:val="10"/>
        </w:numPr>
        <w:tabs>
          <w:tab w:val="left" w:pos="993"/>
        </w:tabs>
        <w:spacing w:line="240" w:lineRule="auto"/>
        <w:ind w:left="0" w:firstLine="709"/>
        <w:rPr>
          <w:rFonts w:ascii="Cambria" w:eastAsia="Times New Roman" w:hAnsi="Cambria" w:cs="Times New Roman"/>
          <w:bCs/>
          <w:i/>
          <w:sz w:val="24"/>
          <w:szCs w:val="24"/>
          <w:lang w:val="uk-UA"/>
        </w:rPr>
      </w:pPr>
      <w:r w:rsidRPr="00D86B99">
        <w:rPr>
          <w:rFonts w:ascii="Cambria" w:eastAsia="Times New Roman" w:hAnsi="Cambria" w:cs="Times New Roman"/>
          <w:bCs/>
          <w:i/>
          <w:sz w:val="24"/>
          <w:szCs w:val="24"/>
          <w:lang w:val="uk-UA"/>
        </w:rPr>
        <w:t>індивідуальних завдань самостійної роботи;</w:t>
      </w:r>
    </w:p>
    <w:p w:rsidR="00B57C3E" w:rsidRPr="00D86B99" w:rsidRDefault="00B57C3E" w:rsidP="00B57C3E">
      <w:pPr>
        <w:pStyle w:val="a3"/>
        <w:numPr>
          <w:ilvl w:val="0"/>
          <w:numId w:val="10"/>
        </w:numPr>
        <w:tabs>
          <w:tab w:val="left" w:pos="993"/>
        </w:tabs>
        <w:spacing w:line="240" w:lineRule="auto"/>
        <w:ind w:left="0" w:firstLine="709"/>
        <w:rPr>
          <w:rFonts w:ascii="Cambria" w:eastAsia="Times New Roman" w:hAnsi="Cambria" w:cs="Times New Roman"/>
          <w:bCs/>
          <w:i/>
          <w:sz w:val="24"/>
          <w:szCs w:val="24"/>
          <w:lang w:val="uk-UA"/>
        </w:rPr>
      </w:pPr>
      <w:r w:rsidRPr="00D86B99">
        <w:rPr>
          <w:rFonts w:ascii="Cambria" w:eastAsia="Times New Roman" w:hAnsi="Cambria" w:cs="Times New Roman"/>
          <w:bCs/>
          <w:i/>
          <w:sz w:val="24"/>
          <w:szCs w:val="24"/>
          <w:lang w:val="uk-UA"/>
        </w:rPr>
        <w:t>підсумкової контрольної роботи.</w:t>
      </w:r>
    </w:p>
    <w:p w:rsidR="00B57C3E" w:rsidRPr="00D86B99" w:rsidRDefault="00B57C3E" w:rsidP="00B57C3E">
      <w:pPr>
        <w:spacing w:line="240" w:lineRule="auto"/>
        <w:ind w:firstLine="709"/>
        <w:rPr>
          <w:rFonts w:ascii="Cambria" w:hAnsi="Cambria"/>
          <w:sz w:val="24"/>
          <w:szCs w:val="24"/>
          <w:lang w:val="uk-UA"/>
        </w:rPr>
      </w:pPr>
    </w:p>
    <w:p w:rsidR="00B57C3E" w:rsidRPr="00D86B99" w:rsidRDefault="00B57C3E" w:rsidP="00B57C3E">
      <w:pPr>
        <w:widowControl w:val="0"/>
        <w:tabs>
          <w:tab w:val="left" w:pos="1461"/>
        </w:tabs>
        <w:autoSpaceDE w:val="0"/>
        <w:autoSpaceDN w:val="0"/>
        <w:spacing w:line="240" w:lineRule="auto"/>
        <w:rPr>
          <w:rFonts w:ascii="Cambria" w:hAnsi="Cambria"/>
          <w:sz w:val="24"/>
          <w:szCs w:val="24"/>
          <w:lang w:val="uk-UA"/>
        </w:rPr>
      </w:pPr>
      <w:r w:rsidRPr="00D86B99">
        <w:rPr>
          <w:rFonts w:ascii="Cambria" w:hAnsi="Cambria"/>
          <w:b/>
          <w:i/>
          <w:sz w:val="24"/>
          <w:szCs w:val="24"/>
          <w:lang w:val="uk-UA"/>
        </w:rPr>
        <w:t>У</w:t>
      </w:r>
      <w:r w:rsidRPr="00D86B99">
        <w:rPr>
          <w:rFonts w:ascii="Cambria" w:hAnsi="Cambria"/>
          <w:b/>
          <w:i/>
          <w:spacing w:val="1"/>
          <w:sz w:val="24"/>
          <w:szCs w:val="24"/>
          <w:lang w:val="uk-UA"/>
        </w:rPr>
        <w:t xml:space="preserve"> </w:t>
      </w:r>
      <w:r w:rsidRPr="00D86B99">
        <w:rPr>
          <w:rFonts w:ascii="Cambria" w:hAnsi="Cambria"/>
          <w:b/>
          <w:i/>
          <w:sz w:val="24"/>
          <w:szCs w:val="24"/>
          <w:lang w:val="uk-UA"/>
        </w:rPr>
        <w:t>разі</w:t>
      </w:r>
      <w:r w:rsidRPr="00D86B99">
        <w:rPr>
          <w:rFonts w:ascii="Cambria" w:hAnsi="Cambria"/>
          <w:b/>
          <w:i/>
          <w:spacing w:val="1"/>
          <w:sz w:val="24"/>
          <w:szCs w:val="24"/>
          <w:lang w:val="uk-UA"/>
        </w:rPr>
        <w:t xml:space="preserve"> </w:t>
      </w:r>
      <w:r w:rsidRPr="00D86B99">
        <w:rPr>
          <w:rFonts w:ascii="Cambria" w:hAnsi="Cambria"/>
          <w:b/>
          <w:i/>
          <w:sz w:val="24"/>
          <w:szCs w:val="24"/>
          <w:lang w:val="uk-UA"/>
        </w:rPr>
        <w:t>пропуску</w:t>
      </w:r>
      <w:r w:rsidRPr="00D86B99">
        <w:rPr>
          <w:rFonts w:ascii="Cambria" w:hAnsi="Cambria"/>
          <w:b/>
          <w:i/>
          <w:spacing w:val="1"/>
          <w:sz w:val="24"/>
          <w:szCs w:val="24"/>
          <w:lang w:val="uk-UA"/>
        </w:rPr>
        <w:t xml:space="preserve"> </w:t>
      </w:r>
      <w:r w:rsidRPr="00D86B99">
        <w:rPr>
          <w:rFonts w:ascii="Cambria" w:hAnsi="Cambria"/>
          <w:b/>
          <w:i/>
          <w:sz w:val="24"/>
          <w:szCs w:val="24"/>
          <w:lang w:val="uk-UA"/>
        </w:rPr>
        <w:t>навчальних</w:t>
      </w:r>
      <w:r w:rsidRPr="00D86B99">
        <w:rPr>
          <w:rFonts w:ascii="Cambria" w:hAnsi="Cambria"/>
          <w:b/>
          <w:i/>
          <w:spacing w:val="1"/>
          <w:sz w:val="24"/>
          <w:szCs w:val="24"/>
          <w:lang w:val="uk-UA"/>
        </w:rPr>
        <w:t xml:space="preserve"> </w:t>
      </w:r>
      <w:r w:rsidRPr="00D86B99">
        <w:rPr>
          <w:rFonts w:ascii="Cambria" w:hAnsi="Cambria"/>
          <w:b/>
          <w:i/>
          <w:sz w:val="24"/>
          <w:szCs w:val="24"/>
          <w:lang w:val="uk-UA"/>
        </w:rPr>
        <w:t>занять</w:t>
      </w:r>
      <w:r w:rsidRPr="00D86B99">
        <w:rPr>
          <w:rFonts w:ascii="Cambria" w:hAnsi="Cambria"/>
          <w:b/>
          <w:i/>
          <w:spacing w:val="1"/>
          <w:sz w:val="24"/>
          <w:szCs w:val="24"/>
          <w:lang w:val="uk-UA"/>
        </w:rPr>
        <w:t xml:space="preserve"> </w:t>
      </w:r>
      <w:r w:rsidRPr="00D86B99">
        <w:rPr>
          <w:rFonts w:ascii="Cambria" w:hAnsi="Cambria"/>
          <w:sz w:val="24"/>
          <w:szCs w:val="24"/>
          <w:lang w:val="uk-UA"/>
        </w:rPr>
        <w:t>(контактних занять) з поважних причин (у тому числі тимчасової</w:t>
      </w:r>
      <w:r w:rsidRPr="00D86B99">
        <w:rPr>
          <w:rFonts w:ascii="Cambria" w:hAnsi="Cambria"/>
          <w:spacing w:val="1"/>
          <w:sz w:val="24"/>
          <w:szCs w:val="24"/>
          <w:lang w:val="uk-UA"/>
        </w:rPr>
        <w:t xml:space="preserve"> </w:t>
      </w:r>
      <w:r w:rsidRPr="00D86B99">
        <w:rPr>
          <w:rFonts w:ascii="Cambria" w:hAnsi="Cambria"/>
          <w:sz w:val="24"/>
          <w:szCs w:val="24"/>
          <w:lang w:val="uk-UA"/>
        </w:rPr>
        <w:t>непрацездатності</w:t>
      </w:r>
      <w:r w:rsidRPr="00D86B99">
        <w:rPr>
          <w:rFonts w:ascii="Cambria" w:hAnsi="Cambria"/>
          <w:spacing w:val="1"/>
          <w:sz w:val="24"/>
          <w:szCs w:val="24"/>
          <w:lang w:val="uk-UA"/>
        </w:rPr>
        <w:t xml:space="preserve"> </w:t>
      </w:r>
      <w:r w:rsidRPr="00D86B99">
        <w:rPr>
          <w:rFonts w:ascii="Cambria" w:hAnsi="Cambria"/>
          <w:sz w:val="24"/>
          <w:szCs w:val="24"/>
          <w:lang w:val="uk-UA"/>
        </w:rPr>
        <w:t>у</w:t>
      </w:r>
      <w:r w:rsidRPr="00D86B99">
        <w:rPr>
          <w:rFonts w:ascii="Cambria" w:hAnsi="Cambria"/>
          <w:spacing w:val="1"/>
          <w:sz w:val="24"/>
          <w:szCs w:val="24"/>
          <w:lang w:val="uk-UA"/>
        </w:rPr>
        <w:t xml:space="preserve"> </w:t>
      </w:r>
      <w:r w:rsidRPr="00D86B99">
        <w:rPr>
          <w:rFonts w:ascii="Cambria" w:hAnsi="Cambria"/>
          <w:sz w:val="24"/>
          <w:szCs w:val="24"/>
          <w:lang w:val="uk-UA"/>
        </w:rPr>
        <w:t>зв’язку</w:t>
      </w:r>
      <w:r w:rsidRPr="00D86B99">
        <w:rPr>
          <w:rFonts w:ascii="Cambria" w:hAnsi="Cambria"/>
          <w:spacing w:val="1"/>
          <w:sz w:val="24"/>
          <w:szCs w:val="24"/>
          <w:lang w:val="uk-UA"/>
        </w:rPr>
        <w:t xml:space="preserve"> </w:t>
      </w:r>
      <w:r w:rsidRPr="00D86B99">
        <w:rPr>
          <w:rFonts w:ascii="Cambria" w:hAnsi="Cambria"/>
          <w:sz w:val="24"/>
          <w:szCs w:val="24"/>
          <w:lang w:val="uk-UA"/>
        </w:rPr>
        <w:t>із</w:t>
      </w:r>
      <w:r w:rsidRPr="00D86B99">
        <w:rPr>
          <w:rFonts w:ascii="Cambria" w:hAnsi="Cambria"/>
          <w:spacing w:val="1"/>
          <w:sz w:val="24"/>
          <w:szCs w:val="24"/>
          <w:lang w:val="uk-UA"/>
        </w:rPr>
        <w:t xml:space="preserve"> </w:t>
      </w:r>
      <w:r w:rsidRPr="00D86B99">
        <w:rPr>
          <w:rFonts w:ascii="Cambria" w:hAnsi="Cambria"/>
          <w:sz w:val="24"/>
          <w:szCs w:val="24"/>
          <w:lang w:val="uk-UA"/>
        </w:rPr>
        <w:t>хворобою)</w:t>
      </w:r>
      <w:r w:rsidRPr="00D86B99">
        <w:rPr>
          <w:rFonts w:ascii="Cambria" w:hAnsi="Cambria"/>
          <w:spacing w:val="1"/>
          <w:sz w:val="24"/>
          <w:szCs w:val="24"/>
          <w:lang w:val="uk-UA"/>
        </w:rPr>
        <w:t xml:space="preserve"> </w:t>
      </w:r>
      <w:r w:rsidRPr="00D86B99">
        <w:rPr>
          <w:rFonts w:ascii="Cambria" w:hAnsi="Cambria"/>
          <w:sz w:val="24"/>
          <w:szCs w:val="24"/>
          <w:lang w:val="uk-UA"/>
        </w:rPr>
        <w:t>здобувач</w:t>
      </w:r>
      <w:r w:rsidRPr="00D86B99">
        <w:rPr>
          <w:rFonts w:ascii="Cambria" w:hAnsi="Cambria"/>
          <w:spacing w:val="1"/>
          <w:sz w:val="24"/>
          <w:szCs w:val="24"/>
          <w:lang w:val="uk-UA"/>
        </w:rPr>
        <w:t xml:space="preserve"> </w:t>
      </w:r>
      <w:r w:rsidRPr="00D86B99">
        <w:rPr>
          <w:rFonts w:ascii="Cambria" w:hAnsi="Cambria"/>
          <w:sz w:val="24"/>
          <w:szCs w:val="24"/>
          <w:lang w:val="uk-UA"/>
        </w:rPr>
        <w:t>зобов’язаний</w:t>
      </w:r>
      <w:r w:rsidRPr="00D86B99">
        <w:rPr>
          <w:rFonts w:ascii="Cambria" w:hAnsi="Cambria"/>
          <w:spacing w:val="1"/>
          <w:sz w:val="24"/>
          <w:szCs w:val="24"/>
          <w:lang w:val="uk-UA"/>
        </w:rPr>
        <w:t xml:space="preserve"> </w:t>
      </w:r>
      <w:r w:rsidRPr="00D86B99">
        <w:rPr>
          <w:rFonts w:ascii="Cambria" w:hAnsi="Cambria"/>
          <w:sz w:val="24"/>
          <w:szCs w:val="24"/>
          <w:lang w:val="uk-UA"/>
        </w:rPr>
        <w:t>своєчасно</w:t>
      </w:r>
      <w:r w:rsidRPr="00D86B99">
        <w:rPr>
          <w:rFonts w:ascii="Cambria" w:hAnsi="Cambria"/>
          <w:spacing w:val="1"/>
          <w:sz w:val="24"/>
          <w:szCs w:val="24"/>
          <w:lang w:val="uk-UA"/>
        </w:rPr>
        <w:t xml:space="preserve"> </w:t>
      </w:r>
      <w:r w:rsidRPr="00D86B99">
        <w:rPr>
          <w:rFonts w:ascii="Cambria" w:hAnsi="Cambria"/>
          <w:sz w:val="24"/>
          <w:szCs w:val="24"/>
          <w:lang w:val="uk-UA"/>
        </w:rPr>
        <w:t>(</w:t>
      </w:r>
      <w:r w:rsidRPr="00D86B99">
        <w:rPr>
          <w:rFonts w:ascii="Cambria" w:hAnsi="Cambria"/>
          <w:i/>
          <w:sz w:val="24"/>
          <w:szCs w:val="24"/>
          <w:lang w:val="uk-UA"/>
        </w:rPr>
        <w:t>не</w:t>
      </w:r>
      <w:r w:rsidRPr="00D86B99">
        <w:rPr>
          <w:rFonts w:ascii="Cambria" w:hAnsi="Cambria"/>
          <w:i/>
          <w:spacing w:val="1"/>
          <w:sz w:val="24"/>
          <w:szCs w:val="24"/>
          <w:lang w:val="uk-UA"/>
        </w:rPr>
        <w:t xml:space="preserve"> </w:t>
      </w:r>
      <w:r w:rsidRPr="00D86B99">
        <w:rPr>
          <w:rFonts w:ascii="Cambria" w:hAnsi="Cambria"/>
          <w:i/>
          <w:sz w:val="24"/>
          <w:szCs w:val="24"/>
          <w:lang w:val="uk-UA"/>
        </w:rPr>
        <w:t>пізніше як упродовж п’ятьох робочих днів після повернення до занять</w:t>
      </w:r>
      <w:r w:rsidRPr="00D86B99">
        <w:rPr>
          <w:rFonts w:ascii="Cambria" w:hAnsi="Cambria"/>
          <w:sz w:val="24"/>
          <w:szCs w:val="24"/>
          <w:lang w:val="uk-UA"/>
        </w:rPr>
        <w:t>):</w:t>
      </w:r>
    </w:p>
    <w:p w:rsidR="00B57C3E" w:rsidRPr="00D86B99" w:rsidRDefault="00B57C3E" w:rsidP="00B57C3E">
      <w:pPr>
        <w:pStyle w:val="a3"/>
        <w:widowControl w:val="0"/>
        <w:numPr>
          <w:ilvl w:val="0"/>
          <w:numId w:val="20"/>
        </w:numPr>
        <w:tabs>
          <w:tab w:val="left" w:pos="851"/>
        </w:tabs>
        <w:autoSpaceDE w:val="0"/>
        <w:autoSpaceDN w:val="0"/>
        <w:spacing w:line="240" w:lineRule="auto"/>
        <w:ind w:left="0" w:firstLine="709"/>
        <w:rPr>
          <w:rFonts w:ascii="Cambria" w:hAnsi="Cambria"/>
          <w:i/>
          <w:sz w:val="24"/>
          <w:szCs w:val="24"/>
          <w:lang w:val="uk-UA"/>
        </w:rPr>
      </w:pPr>
      <w:r w:rsidRPr="00D86B99">
        <w:rPr>
          <w:rFonts w:ascii="Cambria" w:hAnsi="Cambria"/>
          <w:b/>
          <w:i/>
          <w:sz w:val="24"/>
          <w:szCs w:val="24"/>
          <w:lang w:val="uk-UA"/>
        </w:rPr>
        <w:t>звернутися</w:t>
      </w:r>
      <w:r w:rsidRPr="00D86B99">
        <w:rPr>
          <w:rFonts w:ascii="Cambria" w:hAnsi="Cambria"/>
          <w:b/>
          <w:i/>
          <w:spacing w:val="1"/>
          <w:sz w:val="24"/>
          <w:szCs w:val="24"/>
          <w:lang w:val="uk-UA"/>
        </w:rPr>
        <w:t xml:space="preserve"> </w:t>
      </w:r>
      <w:r w:rsidRPr="00D86B99">
        <w:rPr>
          <w:rFonts w:ascii="Cambria" w:hAnsi="Cambria"/>
          <w:b/>
          <w:i/>
          <w:sz w:val="24"/>
          <w:szCs w:val="24"/>
          <w:lang w:val="uk-UA"/>
        </w:rPr>
        <w:t>до</w:t>
      </w:r>
      <w:r w:rsidRPr="00D86B99">
        <w:rPr>
          <w:rFonts w:ascii="Cambria" w:hAnsi="Cambria"/>
          <w:b/>
          <w:i/>
          <w:spacing w:val="1"/>
          <w:sz w:val="24"/>
          <w:szCs w:val="24"/>
          <w:lang w:val="uk-UA"/>
        </w:rPr>
        <w:t xml:space="preserve"> </w:t>
      </w:r>
      <w:r w:rsidRPr="00D86B99">
        <w:rPr>
          <w:rFonts w:ascii="Cambria" w:hAnsi="Cambria"/>
          <w:b/>
          <w:i/>
          <w:sz w:val="24"/>
          <w:szCs w:val="24"/>
          <w:lang w:val="uk-UA"/>
        </w:rPr>
        <w:t>декана</w:t>
      </w:r>
      <w:r w:rsidRPr="00D86B99">
        <w:rPr>
          <w:rFonts w:ascii="Cambria" w:hAnsi="Cambria"/>
          <w:b/>
          <w:i/>
          <w:spacing w:val="1"/>
          <w:sz w:val="24"/>
          <w:szCs w:val="24"/>
          <w:lang w:val="uk-UA"/>
        </w:rPr>
        <w:t xml:space="preserve"> </w:t>
      </w:r>
      <w:r w:rsidRPr="00D86B99">
        <w:rPr>
          <w:rFonts w:ascii="Cambria" w:hAnsi="Cambria"/>
          <w:b/>
          <w:i/>
          <w:sz w:val="24"/>
          <w:szCs w:val="24"/>
          <w:lang w:val="uk-UA"/>
        </w:rPr>
        <w:t>факультету</w:t>
      </w:r>
      <w:r w:rsidRPr="00D86B99">
        <w:rPr>
          <w:rFonts w:ascii="Cambria" w:hAnsi="Cambria"/>
          <w:b/>
          <w:i/>
          <w:spacing w:val="1"/>
          <w:sz w:val="24"/>
          <w:szCs w:val="24"/>
          <w:lang w:val="uk-UA"/>
        </w:rPr>
        <w:t xml:space="preserve"> </w:t>
      </w:r>
      <w:r w:rsidRPr="00D86B99">
        <w:rPr>
          <w:rFonts w:ascii="Cambria" w:hAnsi="Cambria"/>
          <w:b/>
          <w:i/>
          <w:sz w:val="24"/>
          <w:szCs w:val="24"/>
          <w:lang w:val="uk-UA"/>
        </w:rPr>
        <w:t>або його заступника</w:t>
      </w:r>
      <w:r w:rsidRPr="00D86B99">
        <w:rPr>
          <w:rFonts w:ascii="Cambria" w:hAnsi="Cambria"/>
          <w:i/>
          <w:sz w:val="24"/>
          <w:szCs w:val="24"/>
          <w:lang w:val="uk-UA"/>
        </w:rPr>
        <w:t xml:space="preserve"> з відповідною заявою</w:t>
      </w:r>
      <w:r w:rsidRPr="00D86B99">
        <w:rPr>
          <w:rFonts w:ascii="Cambria" w:hAnsi="Cambria"/>
          <w:i/>
          <w:spacing w:val="1"/>
          <w:sz w:val="24"/>
          <w:szCs w:val="24"/>
          <w:lang w:val="uk-UA"/>
        </w:rPr>
        <w:t xml:space="preserve"> </w:t>
      </w:r>
      <w:r w:rsidRPr="00D86B99">
        <w:rPr>
          <w:rFonts w:ascii="Cambria" w:hAnsi="Cambria"/>
          <w:i/>
          <w:sz w:val="24"/>
          <w:szCs w:val="24"/>
          <w:lang w:val="uk-UA"/>
        </w:rPr>
        <w:t>щодо</w:t>
      </w:r>
      <w:r w:rsidRPr="00D86B99">
        <w:rPr>
          <w:rFonts w:ascii="Cambria" w:hAnsi="Cambria"/>
          <w:i/>
          <w:spacing w:val="1"/>
          <w:sz w:val="24"/>
          <w:szCs w:val="24"/>
          <w:lang w:val="uk-UA"/>
        </w:rPr>
        <w:t xml:space="preserve"> </w:t>
      </w:r>
      <w:r w:rsidRPr="00D86B99">
        <w:rPr>
          <w:rFonts w:ascii="Cambria" w:hAnsi="Cambria"/>
          <w:i/>
          <w:sz w:val="24"/>
          <w:szCs w:val="24"/>
          <w:lang w:val="uk-UA"/>
        </w:rPr>
        <w:t>отримання</w:t>
      </w:r>
      <w:r w:rsidRPr="00D86B99">
        <w:rPr>
          <w:rFonts w:ascii="Cambria" w:hAnsi="Cambria"/>
          <w:i/>
          <w:spacing w:val="1"/>
          <w:sz w:val="24"/>
          <w:szCs w:val="24"/>
          <w:lang w:val="uk-UA"/>
        </w:rPr>
        <w:t xml:space="preserve"> </w:t>
      </w:r>
      <w:r w:rsidRPr="00D86B99">
        <w:rPr>
          <w:rFonts w:ascii="Cambria" w:hAnsi="Cambria"/>
          <w:i/>
          <w:sz w:val="24"/>
          <w:szCs w:val="24"/>
          <w:lang w:val="uk-UA"/>
        </w:rPr>
        <w:t>дозволу</w:t>
      </w:r>
      <w:r w:rsidRPr="00D86B99">
        <w:rPr>
          <w:rFonts w:ascii="Cambria" w:hAnsi="Cambria"/>
          <w:i/>
          <w:spacing w:val="1"/>
          <w:sz w:val="24"/>
          <w:szCs w:val="24"/>
          <w:lang w:val="uk-UA"/>
        </w:rPr>
        <w:t xml:space="preserve"> </w:t>
      </w:r>
      <w:r w:rsidRPr="00D86B99">
        <w:rPr>
          <w:rFonts w:ascii="Cambria" w:hAnsi="Cambria"/>
          <w:i/>
          <w:sz w:val="24"/>
          <w:szCs w:val="24"/>
          <w:lang w:val="uk-UA"/>
        </w:rPr>
        <w:t>на</w:t>
      </w:r>
      <w:r w:rsidRPr="00D86B99">
        <w:rPr>
          <w:rFonts w:ascii="Cambria" w:hAnsi="Cambria"/>
          <w:i/>
          <w:spacing w:val="1"/>
          <w:sz w:val="24"/>
          <w:szCs w:val="24"/>
          <w:lang w:val="uk-UA"/>
        </w:rPr>
        <w:t xml:space="preserve"> </w:t>
      </w:r>
      <w:r w:rsidRPr="00D86B99">
        <w:rPr>
          <w:rFonts w:ascii="Cambria" w:hAnsi="Cambria"/>
          <w:i/>
          <w:sz w:val="24"/>
          <w:szCs w:val="24"/>
          <w:lang w:val="uk-UA"/>
        </w:rPr>
        <w:t>відпрацювання</w:t>
      </w:r>
      <w:r w:rsidRPr="00D86B99">
        <w:rPr>
          <w:rFonts w:ascii="Cambria" w:hAnsi="Cambria"/>
          <w:i/>
          <w:spacing w:val="1"/>
          <w:sz w:val="24"/>
          <w:szCs w:val="24"/>
          <w:lang w:val="uk-UA"/>
        </w:rPr>
        <w:t xml:space="preserve"> </w:t>
      </w:r>
      <w:r w:rsidRPr="00D86B99">
        <w:rPr>
          <w:rFonts w:ascii="Cambria" w:hAnsi="Cambria"/>
          <w:i/>
          <w:sz w:val="24"/>
          <w:szCs w:val="24"/>
          <w:lang w:val="uk-UA"/>
        </w:rPr>
        <w:t>пропущених</w:t>
      </w:r>
      <w:r w:rsidRPr="00D86B99">
        <w:rPr>
          <w:rFonts w:ascii="Cambria" w:hAnsi="Cambria"/>
          <w:i/>
          <w:spacing w:val="1"/>
          <w:sz w:val="24"/>
          <w:szCs w:val="24"/>
          <w:lang w:val="uk-UA"/>
        </w:rPr>
        <w:t xml:space="preserve"> </w:t>
      </w:r>
      <w:r w:rsidRPr="00D86B99">
        <w:rPr>
          <w:rFonts w:ascii="Cambria" w:hAnsi="Cambria"/>
          <w:i/>
          <w:sz w:val="24"/>
          <w:szCs w:val="24"/>
          <w:lang w:val="uk-UA"/>
        </w:rPr>
        <w:t>навчальних</w:t>
      </w:r>
      <w:r w:rsidRPr="00D86B99">
        <w:rPr>
          <w:rFonts w:ascii="Cambria" w:hAnsi="Cambria"/>
          <w:i/>
          <w:spacing w:val="1"/>
          <w:sz w:val="24"/>
          <w:szCs w:val="24"/>
          <w:lang w:val="uk-UA"/>
        </w:rPr>
        <w:t xml:space="preserve"> </w:t>
      </w:r>
      <w:r w:rsidRPr="00D86B99">
        <w:rPr>
          <w:rFonts w:ascii="Cambria" w:hAnsi="Cambria"/>
          <w:i/>
          <w:sz w:val="24"/>
          <w:szCs w:val="24"/>
          <w:lang w:val="uk-UA"/>
        </w:rPr>
        <w:t>занять;</w:t>
      </w:r>
    </w:p>
    <w:p w:rsidR="00B57C3E" w:rsidRPr="00D86B99" w:rsidRDefault="00B57C3E" w:rsidP="00B57C3E">
      <w:pPr>
        <w:pStyle w:val="a3"/>
        <w:widowControl w:val="0"/>
        <w:numPr>
          <w:ilvl w:val="0"/>
          <w:numId w:val="20"/>
        </w:numPr>
        <w:tabs>
          <w:tab w:val="left" w:pos="851"/>
        </w:tabs>
        <w:autoSpaceDE w:val="0"/>
        <w:autoSpaceDN w:val="0"/>
        <w:spacing w:line="240" w:lineRule="auto"/>
        <w:ind w:left="0" w:firstLine="709"/>
        <w:rPr>
          <w:rFonts w:ascii="Cambria" w:hAnsi="Cambria"/>
          <w:i/>
          <w:sz w:val="24"/>
          <w:szCs w:val="24"/>
          <w:lang w:val="uk-UA"/>
        </w:rPr>
      </w:pPr>
      <w:r w:rsidRPr="00D86B99">
        <w:rPr>
          <w:rFonts w:ascii="Cambria" w:hAnsi="Cambria"/>
          <w:i/>
          <w:sz w:val="24"/>
          <w:szCs w:val="24"/>
          <w:lang w:val="uk-UA"/>
        </w:rPr>
        <w:t xml:space="preserve"> </w:t>
      </w:r>
      <w:r w:rsidRPr="00D86B99">
        <w:rPr>
          <w:rFonts w:ascii="Cambria" w:hAnsi="Cambria"/>
          <w:b/>
          <w:i/>
          <w:sz w:val="24"/>
          <w:szCs w:val="24"/>
          <w:lang w:val="uk-UA"/>
        </w:rPr>
        <w:t>сформувати та узгодити</w:t>
      </w:r>
      <w:r w:rsidRPr="00D86B99">
        <w:rPr>
          <w:rFonts w:ascii="Cambria" w:hAnsi="Cambria"/>
          <w:i/>
          <w:spacing w:val="1"/>
          <w:sz w:val="24"/>
          <w:szCs w:val="24"/>
          <w:lang w:val="uk-UA"/>
        </w:rPr>
        <w:t xml:space="preserve"> </w:t>
      </w:r>
      <w:r w:rsidRPr="00D86B99">
        <w:rPr>
          <w:rFonts w:ascii="Cambria" w:hAnsi="Cambria"/>
          <w:i/>
          <w:sz w:val="24"/>
          <w:szCs w:val="24"/>
          <w:lang w:val="uk-UA"/>
        </w:rPr>
        <w:t>з відповідним науково- працівником</w:t>
      </w:r>
      <w:r w:rsidRPr="00D86B99">
        <w:rPr>
          <w:rFonts w:ascii="Cambria" w:hAnsi="Cambria"/>
          <w:i/>
          <w:spacing w:val="1"/>
          <w:sz w:val="24"/>
          <w:szCs w:val="24"/>
          <w:lang w:val="uk-UA"/>
        </w:rPr>
        <w:t xml:space="preserve"> </w:t>
      </w:r>
      <w:r w:rsidRPr="00D86B99">
        <w:rPr>
          <w:rFonts w:ascii="Cambria" w:hAnsi="Cambria"/>
          <w:i/>
          <w:sz w:val="24"/>
          <w:szCs w:val="24"/>
          <w:lang w:val="uk-UA"/>
        </w:rPr>
        <w:t>індивідуальний</w:t>
      </w:r>
      <w:r w:rsidRPr="00D86B99">
        <w:rPr>
          <w:rFonts w:ascii="Cambria" w:hAnsi="Cambria"/>
          <w:i/>
          <w:spacing w:val="-2"/>
          <w:sz w:val="24"/>
          <w:szCs w:val="24"/>
          <w:lang w:val="uk-UA"/>
        </w:rPr>
        <w:t xml:space="preserve"> </w:t>
      </w:r>
      <w:r w:rsidRPr="00D86B99">
        <w:rPr>
          <w:rFonts w:ascii="Cambria" w:hAnsi="Cambria"/>
          <w:i/>
          <w:sz w:val="24"/>
          <w:szCs w:val="24"/>
          <w:lang w:val="uk-UA"/>
        </w:rPr>
        <w:t>графік</w:t>
      </w:r>
      <w:r w:rsidRPr="00D86B99">
        <w:rPr>
          <w:rFonts w:ascii="Cambria" w:hAnsi="Cambria"/>
          <w:i/>
          <w:spacing w:val="-1"/>
          <w:sz w:val="24"/>
          <w:szCs w:val="24"/>
          <w:lang w:val="uk-UA"/>
        </w:rPr>
        <w:t xml:space="preserve"> </w:t>
      </w:r>
      <w:r w:rsidRPr="00D86B99">
        <w:rPr>
          <w:rFonts w:ascii="Cambria" w:hAnsi="Cambria"/>
          <w:i/>
          <w:sz w:val="24"/>
          <w:szCs w:val="24"/>
          <w:lang w:val="uk-UA"/>
        </w:rPr>
        <w:t>відпрацювання</w:t>
      </w:r>
      <w:r w:rsidRPr="00D86B99">
        <w:rPr>
          <w:rFonts w:ascii="Cambria" w:hAnsi="Cambria"/>
          <w:i/>
          <w:spacing w:val="3"/>
          <w:sz w:val="24"/>
          <w:szCs w:val="24"/>
          <w:lang w:val="uk-UA"/>
        </w:rPr>
        <w:t xml:space="preserve"> </w:t>
      </w:r>
      <w:r w:rsidRPr="00D86B99">
        <w:rPr>
          <w:rFonts w:ascii="Cambria" w:hAnsi="Cambria"/>
          <w:i/>
          <w:sz w:val="24"/>
          <w:szCs w:val="24"/>
          <w:lang w:val="uk-UA"/>
        </w:rPr>
        <w:t>пропущених</w:t>
      </w:r>
      <w:r w:rsidRPr="00D86B99">
        <w:rPr>
          <w:rFonts w:ascii="Cambria" w:hAnsi="Cambria"/>
          <w:i/>
          <w:spacing w:val="-4"/>
          <w:sz w:val="24"/>
          <w:szCs w:val="24"/>
          <w:lang w:val="uk-UA"/>
        </w:rPr>
        <w:t xml:space="preserve"> </w:t>
      </w:r>
      <w:r w:rsidRPr="00D86B99">
        <w:rPr>
          <w:rFonts w:ascii="Cambria" w:hAnsi="Cambria"/>
          <w:i/>
          <w:sz w:val="24"/>
          <w:szCs w:val="24"/>
          <w:lang w:val="uk-UA"/>
        </w:rPr>
        <w:t>навчальних занять;</w:t>
      </w:r>
    </w:p>
    <w:p w:rsidR="00EE1747" w:rsidRPr="00D86B99" w:rsidRDefault="00B57C3E" w:rsidP="00EE1747">
      <w:pPr>
        <w:pStyle w:val="a3"/>
        <w:widowControl w:val="0"/>
        <w:numPr>
          <w:ilvl w:val="0"/>
          <w:numId w:val="20"/>
        </w:numPr>
        <w:tabs>
          <w:tab w:val="left" w:pos="851"/>
        </w:tabs>
        <w:autoSpaceDE w:val="0"/>
        <w:autoSpaceDN w:val="0"/>
        <w:spacing w:line="240" w:lineRule="auto"/>
        <w:ind w:left="0" w:firstLine="709"/>
        <w:rPr>
          <w:rFonts w:ascii="Cambria" w:hAnsi="Cambria"/>
          <w:i/>
          <w:sz w:val="24"/>
          <w:szCs w:val="24"/>
          <w:lang w:val="uk-UA"/>
        </w:rPr>
      </w:pPr>
      <w:r w:rsidRPr="00D86B99">
        <w:rPr>
          <w:rFonts w:ascii="Cambria" w:hAnsi="Cambria"/>
          <w:b/>
          <w:i/>
          <w:sz w:val="24"/>
          <w:szCs w:val="24"/>
          <w:lang w:val="uk-UA"/>
        </w:rPr>
        <w:t>відпрацювати</w:t>
      </w:r>
      <w:r w:rsidRPr="00D86B99">
        <w:rPr>
          <w:rFonts w:ascii="Cambria" w:hAnsi="Cambria"/>
          <w:b/>
          <w:i/>
          <w:spacing w:val="-3"/>
          <w:sz w:val="24"/>
          <w:szCs w:val="24"/>
          <w:lang w:val="uk-UA"/>
        </w:rPr>
        <w:t xml:space="preserve"> </w:t>
      </w:r>
      <w:r w:rsidRPr="00D86B99">
        <w:rPr>
          <w:rFonts w:ascii="Cambria" w:hAnsi="Cambria"/>
          <w:i/>
          <w:sz w:val="24"/>
          <w:szCs w:val="24"/>
          <w:lang w:val="uk-UA"/>
        </w:rPr>
        <w:t>пропущенні</w:t>
      </w:r>
      <w:r w:rsidRPr="00D86B99">
        <w:rPr>
          <w:rFonts w:ascii="Cambria" w:hAnsi="Cambria"/>
          <w:i/>
          <w:spacing w:val="2"/>
          <w:sz w:val="24"/>
          <w:szCs w:val="24"/>
          <w:lang w:val="uk-UA"/>
        </w:rPr>
        <w:t xml:space="preserve"> </w:t>
      </w:r>
      <w:r w:rsidRPr="00D86B99">
        <w:rPr>
          <w:rFonts w:ascii="Cambria" w:hAnsi="Cambria"/>
          <w:i/>
          <w:sz w:val="24"/>
          <w:szCs w:val="24"/>
          <w:lang w:val="uk-UA"/>
        </w:rPr>
        <w:t>заняття</w:t>
      </w:r>
      <w:r w:rsidRPr="00D86B99">
        <w:rPr>
          <w:rFonts w:ascii="Cambria" w:hAnsi="Cambria"/>
          <w:i/>
          <w:spacing w:val="-5"/>
          <w:sz w:val="24"/>
          <w:szCs w:val="24"/>
          <w:lang w:val="uk-UA"/>
        </w:rPr>
        <w:t xml:space="preserve"> </w:t>
      </w:r>
      <w:r w:rsidRPr="00D86B99">
        <w:rPr>
          <w:rFonts w:ascii="Cambria" w:hAnsi="Cambria"/>
          <w:i/>
          <w:sz w:val="24"/>
          <w:szCs w:val="24"/>
          <w:lang w:val="uk-UA"/>
        </w:rPr>
        <w:t>не</w:t>
      </w:r>
      <w:r w:rsidRPr="00D86B99">
        <w:rPr>
          <w:rFonts w:ascii="Cambria" w:hAnsi="Cambria"/>
          <w:i/>
          <w:spacing w:val="-3"/>
          <w:sz w:val="24"/>
          <w:szCs w:val="24"/>
          <w:lang w:val="uk-UA"/>
        </w:rPr>
        <w:t xml:space="preserve"> </w:t>
      </w:r>
      <w:r w:rsidRPr="00D86B99">
        <w:rPr>
          <w:rFonts w:ascii="Cambria" w:hAnsi="Cambria"/>
          <w:i/>
          <w:sz w:val="24"/>
          <w:szCs w:val="24"/>
          <w:lang w:val="uk-UA"/>
        </w:rPr>
        <w:t>пізніше</w:t>
      </w:r>
      <w:r w:rsidRPr="00D86B99">
        <w:rPr>
          <w:rFonts w:ascii="Cambria" w:hAnsi="Cambria"/>
          <w:i/>
          <w:spacing w:val="-3"/>
          <w:sz w:val="24"/>
          <w:szCs w:val="24"/>
          <w:lang w:val="uk-UA"/>
        </w:rPr>
        <w:t xml:space="preserve"> </w:t>
      </w:r>
      <w:r w:rsidRPr="00D86B99">
        <w:rPr>
          <w:rFonts w:ascii="Cambria" w:hAnsi="Cambria"/>
          <w:i/>
          <w:sz w:val="24"/>
          <w:szCs w:val="24"/>
          <w:lang w:val="uk-UA"/>
        </w:rPr>
        <w:t>ніж до</w:t>
      </w:r>
      <w:r w:rsidRPr="00D86B99">
        <w:rPr>
          <w:rFonts w:ascii="Cambria" w:hAnsi="Cambria"/>
          <w:i/>
          <w:spacing w:val="1"/>
          <w:sz w:val="24"/>
          <w:szCs w:val="24"/>
          <w:lang w:val="uk-UA"/>
        </w:rPr>
        <w:t xml:space="preserve"> </w:t>
      </w:r>
      <w:r w:rsidRPr="00D86B99">
        <w:rPr>
          <w:rFonts w:ascii="Cambria" w:hAnsi="Cambria"/>
          <w:i/>
          <w:sz w:val="24"/>
          <w:szCs w:val="24"/>
          <w:lang w:val="uk-UA"/>
        </w:rPr>
        <w:t>початку</w:t>
      </w:r>
      <w:r w:rsidRPr="00D86B99">
        <w:rPr>
          <w:rFonts w:ascii="Cambria" w:hAnsi="Cambria"/>
          <w:i/>
          <w:spacing w:val="1"/>
          <w:sz w:val="24"/>
          <w:szCs w:val="24"/>
          <w:lang w:val="uk-UA"/>
        </w:rPr>
        <w:t xml:space="preserve"> </w:t>
      </w:r>
      <w:r w:rsidRPr="00D86B99">
        <w:rPr>
          <w:rFonts w:ascii="Cambria" w:hAnsi="Cambria"/>
          <w:i/>
          <w:sz w:val="24"/>
          <w:szCs w:val="24"/>
          <w:lang w:val="uk-UA"/>
        </w:rPr>
        <w:t>виконання</w:t>
      </w:r>
      <w:r w:rsidRPr="00D86B99">
        <w:rPr>
          <w:rFonts w:ascii="Cambria" w:hAnsi="Cambria"/>
          <w:i/>
          <w:spacing w:val="1"/>
          <w:sz w:val="24"/>
          <w:szCs w:val="24"/>
          <w:lang w:val="uk-UA"/>
        </w:rPr>
        <w:t xml:space="preserve"> </w:t>
      </w:r>
      <w:r w:rsidRPr="00D86B99">
        <w:rPr>
          <w:rFonts w:ascii="Cambria" w:hAnsi="Cambria"/>
          <w:i/>
          <w:sz w:val="24"/>
          <w:szCs w:val="24"/>
          <w:lang w:val="uk-UA"/>
        </w:rPr>
        <w:t>підсумкової</w:t>
      </w:r>
      <w:r w:rsidRPr="00D86B99">
        <w:rPr>
          <w:rFonts w:ascii="Cambria" w:hAnsi="Cambria"/>
          <w:i/>
          <w:spacing w:val="1"/>
          <w:sz w:val="24"/>
          <w:szCs w:val="24"/>
          <w:lang w:val="uk-UA"/>
        </w:rPr>
        <w:t xml:space="preserve"> </w:t>
      </w:r>
      <w:r w:rsidRPr="00D86B99">
        <w:rPr>
          <w:rFonts w:ascii="Cambria" w:hAnsi="Cambria"/>
          <w:i/>
          <w:sz w:val="24"/>
          <w:szCs w:val="24"/>
          <w:lang w:val="uk-UA"/>
        </w:rPr>
        <w:t>контрольної</w:t>
      </w:r>
      <w:r w:rsidRPr="00D86B99">
        <w:rPr>
          <w:rFonts w:ascii="Cambria" w:hAnsi="Cambria"/>
          <w:i/>
          <w:spacing w:val="1"/>
          <w:sz w:val="24"/>
          <w:szCs w:val="24"/>
          <w:lang w:val="uk-UA"/>
        </w:rPr>
        <w:t xml:space="preserve"> </w:t>
      </w:r>
      <w:r w:rsidRPr="00D86B99">
        <w:rPr>
          <w:rFonts w:ascii="Cambria" w:hAnsi="Cambria"/>
          <w:i/>
          <w:sz w:val="24"/>
          <w:szCs w:val="24"/>
          <w:lang w:val="uk-UA"/>
        </w:rPr>
        <w:t>роботи</w:t>
      </w:r>
      <w:r w:rsidRPr="00D86B99">
        <w:rPr>
          <w:rFonts w:ascii="Cambria" w:hAnsi="Cambria"/>
          <w:i/>
          <w:spacing w:val="1"/>
          <w:sz w:val="24"/>
          <w:szCs w:val="24"/>
          <w:lang w:val="uk-UA"/>
        </w:rPr>
        <w:t xml:space="preserve"> </w:t>
      </w:r>
      <w:r w:rsidRPr="00D86B99">
        <w:rPr>
          <w:rFonts w:ascii="Cambria" w:hAnsi="Cambria"/>
          <w:i/>
          <w:sz w:val="24"/>
          <w:szCs w:val="24"/>
          <w:lang w:val="uk-UA"/>
        </w:rPr>
        <w:t>для</w:t>
      </w:r>
      <w:r w:rsidRPr="00D86B99">
        <w:rPr>
          <w:rFonts w:ascii="Cambria" w:hAnsi="Cambria"/>
          <w:i/>
          <w:spacing w:val="1"/>
          <w:sz w:val="24"/>
          <w:szCs w:val="24"/>
          <w:lang w:val="uk-UA"/>
        </w:rPr>
        <w:t xml:space="preserve"> </w:t>
      </w:r>
      <w:r w:rsidRPr="00D86B99">
        <w:rPr>
          <w:rFonts w:ascii="Cambria" w:hAnsi="Cambria"/>
          <w:i/>
          <w:sz w:val="24"/>
          <w:szCs w:val="24"/>
          <w:lang w:val="uk-UA"/>
        </w:rPr>
        <w:t>навчальних</w:t>
      </w:r>
      <w:r w:rsidRPr="00D86B99">
        <w:rPr>
          <w:rFonts w:ascii="Cambria" w:hAnsi="Cambria"/>
          <w:i/>
          <w:spacing w:val="1"/>
          <w:sz w:val="24"/>
          <w:szCs w:val="24"/>
          <w:lang w:val="uk-UA"/>
        </w:rPr>
        <w:t xml:space="preserve"> </w:t>
      </w:r>
      <w:r w:rsidRPr="00D86B99">
        <w:rPr>
          <w:rFonts w:ascii="Cambria" w:hAnsi="Cambria"/>
          <w:i/>
          <w:sz w:val="24"/>
          <w:szCs w:val="24"/>
          <w:lang w:val="uk-UA"/>
        </w:rPr>
        <w:t>дисциплін</w:t>
      </w:r>
      <w:r w:rsidRPr="00D86B99">
        <w:rPr>
          <w:rFonts w:ascii="Cambria" w:hAnsi="Cambria"/>
          <w:i/>
          <w:spacing w:val="-1"/>
          <w:sz w:val="24"/>
          <w:szCs w:val="24"/>
          <w:lang w:val="uk-UA"/>
        </w:rPr>
        <w:t xml:space="preserve"> </w:t>
      </w:r>
      <w:r w:rsidRPr="00D86B99">
        <w:rPr>
          <w:rFonts w:ascii="Cambria" w:hAnsi="Cambria"/>
          <w:i/>
          <w:sz w:val="24"/>
          <w:szCs w:val="24"/>
          <w:lang w:val="uk-UA"/>
        </w:rPr>
        <w:t>з</w:t>
      </w:r>
      <w:r w:rsidRPr="00D86B99">
        <w:rPr>
          <w:rFonts w:ascii="Cambria" w:hAnsi="Cambria"/>
          <w:i/>
          <w:spacing w:val="-1"/>
          <w:sz w:val="24"/>
          <w:szCs w:val="24"/>
          <w:lang w:val="uk-UA"/>
        </w:rPr>
        <w:t xml:space="preserve"> </w:t>
      </w:r>
      <w:r w:rsidRPr="00D86B99">
        <w:rPr>
          <w:rFonts w:ascii="Cambria" w:hAnsi="Cambria"/>
          <w:i/>
          <w:sz w:val="24"/>
          <w:szCs w:val="24"/>
          <w:lang w:val="uk-UA"/>
        </w:rPr>
        <w:t>підсумковим контролем</w:t>
      </w:r>
      <w:r w:rsidRPr="00D86B99">
        <w:rPr>
          <w:rFonts w:ascii="Cambria" w:hAnsi="Cambria"/>
          <w:i/>
          <w:spacing w:val="-1"/>
          <w:sz w:val="24"/>
          <w:szCs w:val="24"/>
          <w:lang w:val="uk-UA"/>
        </w:rPr>
        <w:t xml:space="preserve"> </w:t>
      </w:r>
      <w:r w:rsidRPr="00D86B99">
        <w:rPr>
          <w:rFonts w:ascii="Cambria" w:hAnsi="Cambria"/>
          <w:i/>
          <w:sz w:val="24"/>
          <w:szCs w:val="24"/>
          <w:lang w:val="uk-UA"/>
        </w:rPr>
        <w:t>у</w:t>
      </w:r>
      <w:r w:rsidRPr="00D86B99">
        <w:rPr>
          <w:rFonts w:ascii="Cambria" w:hAnsi="Cambria"/>
          <w:i/>
          <w:spacing w:val="-5"/>
          <w:sz w:val="24"/>
          <w:szCs w:val="24"/>
          <w:lang w:val="uk-UA"/>
        </w:rPr>
        <w:t xml:space="preserve"> </w:t>
      </w:r>
      <w:r w:rsidRPr="00D86B99">
        <w:rPr>
          <w:rFonts w:ascii="Cambria" w:hAnsi="Cambria"/>
          <w:i/>
          <w:sz w:val="24"/>
          <w:szCs w:val="24"/>
          <w:lang w:val="uk-UA"/>
        </w:rPr>
        <w:t>формі</w:t>
      </w:r>
      <w:r w:rsidRPr="00D86B99">
        <w:rPr>
          <w:rFonts w:ascii="Cambria" w:hAnsi="Cambria"/>
          <w:i/>
          <w:spacing w:val="1"/>
          <w:sz w:val="24"/>
          <w:szCs w:val="24"/>
          <w:lang w:val="uk-UA"/>
        </w:rPr>
        <w:t xml:space="preserve"> </w:t>
      </w:r>
      <w:r w:rsidRPr="00D86B99">
        <w:rPr>
          <w:rFonts w:ascii="Cambria" w:hAnsi="Cambria"/>
          <w:i/>
          <w:sz w:val="24"/>
          <w:szCs w:val="24"/>
          <w:lang w:val="uk-UA"/>
        </w:rPr>
        <w:t>заліку.</w:t>
      </w:r>
    </w:p>
    <w:p w:rsidR="004C2F72" w:rsidRPr="00D86B99" w:rsidRDefault="004C2F72" w:rsidP="004C2F72">
      <w:pPr>
        <w:pStyle w:val="2"/>
        <w:jc w:val="center"/>
        <w:rPr>
          <w:rFonts w:ascii="Cambria" w:hAnsi="Cambria" w:cs="Times New Roman"/>
          <w:spacing w:val="-8"/>
          <w:sz w:val="24"/>
          <w:szCs w:val="24"/>
        </w:rPr>
      </w:pPr>
      <w:bookmarkStart w:id="25" w:name="_Toc84197316"/>
      <w:r w:rsidRPr="00D86B99">
        <w:rPr>
          <w:rFonts w:ascii="Cambria" w:hAnsi="Cambria" w:cs="Times New Roman"/>
          <w:spacing w:val="-8"/>
          <w:sz w:val="24"/>
          <w:szCs w:val="24"/>
        </w:rPr>
        <w:t>3.1. Карта навчальної роботи здобувача</w:t>
      </w:r>
      <w:bookmarkEnd w:id="25"/>
    </w:p>
    <w:p w:rsidR="00B57C3E" w:rsidRPr="00D86B99" w:rsidRDefault="00B57C3E" w:rsidP="00B57C3E">
      <w:pPr>
        <w:spacing w:line="240" w:lineRule="auto"/>
        <w:ind w:firstLine="709"/>
        <w:rPr>
          <w:rFonts w:ascii="Cambria" w:hAnsi="Cambria"/>
          <w:sz w:val="24"/>
          <w:szCs w:val="24"/>
          <w:lang w:val="uk-UA"/>
        </w:rPr>
      </w:pPr>
      <w:r w:rsidRPr="00D86B99">
        <w:rPr>
          <w:rFonts w:ascii="Cambria" w:hAnsi="Cambria"/>
          <w:sz w:val="24"/>
          <w:szCs w:val="24"/>
          <w:lang w:val="uk-UA"/>
        </w:rPr>
        <w:t xml:space="preserve">Перелік, номер, назва </w:t>
      </w:r>
      <w:r w:rsidR="00D64369" w:rsidRPr="00D86B99">
        <w:rPr>
          <w:rFonts w:ascii="Cambria" w:hAnsi="Cambria"/>
          <w:sz w:val="24"/>
          <w:szCs w:val="24"/>
          <w:lang w:val="uk-UA"/>
        </w:rPr>
        <w:t>контактного</w:t>
      </w:r>
      <w:r w:rsidRPr="00D86B99">
        <w:rPr>
          <w:rFonts w:ascii="Cambria" w:hAnsi="Cambria"/>
          <w:sz w:val="24"/>
          <w:szCs w:val="24"/>
          <w:lang w:val="uk-UA"/>
        </w:rPr>
        <w:t xml:space="preserve"> заняття та максимальна кількість балів, яку можна отримати, наведені у </w:t>
      </w:r>
      <w:r w:rsidRPr="00D86B99">
        <w:rPr>
          <w:rStyle w:val="a9"/>
          <w:rFonts w:ascii="Cambria" w:hAnsi="Cambria"/>
          <w:i w:val="0"/>
          <w:sz w:val="24"/>
          <w:lang w:val="uk-UA"/>
        </w:rPr>
        <w:t>Карті навчальної роботи здобувача</w:t>
      </w:r>
      <w:r w:rsidR="008B6920" w:rsidRPr="00D86B99">
        <w:rPr>
          <w:rStyle w:val="a9"/>
          <w:rFonts w:ascii="Cambria" w:hAnsi="Cambria"/>
          <w:i w:val="0"/>
          <w:sz w:val="24"/>
          <w:lang w:val="uk-UA"/>
        </w:rPr>
        <w:t xml:space="preserve"> (табл. 4</w:t>
      </w:r>
      <w:r w:rsidRPr="00D86B99">
        <w:rPr>
          <w:rStyle w:val="a9"/>
          <w:rFonts w:ascii="Cambria" w:hAnsi="Cambria"/>
          <w:i w:val="0"/>
          <w:sz w:val="24"/>
          <w:lang w:val="uk-UA"/>
        </w:rPr>
        <w:t>).</w:t>
      </w:r>
    </w:p>
    <w:p w:rsidR="00A94D33" w:rsidRPr="00D86B99" w:rsidRDefault="00A94D33">
      <w:pPr>
        <w:rPr>
          <w:rFonts w:ascii="Cambria" w:hAnsi="Cambria"/>
          <w:b/>
          <w:sz w:val="24"/>
          <w:szCs w:val="28"/>
          <w:lang w:val="uk-UA"/>
        </w:rPr>
      </w:pPr>
      <w:r w:rsidRPr="00D86B99">
        <w:rPr>
          <w:rFonts w:ascii="Cambria" w:hAnsi="Cambria"/>
          <w:b/>
          <w:sz w:val="24"/>
          <w:szCs w:val="28"/>
          <w:lang w:val="uk-UA"/>
        </w:rPr>
        <w:br w:type="page"/>
      </w:r>
    </w:p>
    <w:p w:rsidR="00672BB8" w:rsidRPr="00D86B99" w:rsidRDefault="008B6920" w:rsidP="00672BB8">
      <w:pPr>
        <w:widowControl w:val="0"/>
        <w:spacing w:line="240" w:lineRule="auto"/>
        <w:ind w:firstLine="0"/>
        <w:jc w:val="center"/>
        <w:rPr>
          <w:rFonts w:ascii="Cambria" w:hAnsi="Cambria"/>
          <w:iCs/>
          <w:sz w:val="24"/>
          <w:szCs w:val="24"/>
          <w:lang w:val="uk-UA"/>
        </w:rPr>
      </w:pPr>
      <w:r w:rsidRPr="00D86B99">
        <w:rPr>
          <w:rFonts w:ascii="Cambria" w:hAnsi="Cambria"/>
          <w:iCs/>
          <w:sz w:val="24"/>
          <w:szCs w:val="24"/>
          <w:lang w:val="uk-UA"/>
        </w:rPr>
        <w:t>Таблиця 4</w:t>
      </w:r>
      <w:r w:rsidR="00672BB8" w:rsidRPr="00D86B99">
        <w:rPr>
          <w:rFonts w:ascii="Cambria" w:hAnsi="Cambria"/>
          <w:iCs/>
          <w:sz w:val="24"/>
          <w:szCs w:val="24"/>
          <w:lang w:val="uk-UA"/>
        </w:rPr>
        <w:t xml:space="preserve"> – </w:t>
      </w:r>
      <w:r w:rsidR="00672BB8" w:rsidRPr="00D86B99">
        <w:rPr>
          <w:rFonts w:ascii="Cambria" w:hAnsi="Cambria"/>
          <w:b/>
          <w:iCs/>
          <w:sz w:val="24"/>
          <w:szCs w:val="24"/>
          <w:lang w:val="uk-UA"/>
        </w:rPr>
        <w:t>Карта навчальної роботи здобувача</w:t>
      </w:r>
    </w:p>
    <w:p w:rsidR="00672BB8" w:rsidRPr="00D86B99" w:rsidRDefault="00672BB8" w:rsidP="00672BB8">
      <w:pPr>
        <w:widowControl w:val="0"/>
        <w:spacing w:line="240" w:lineRule="auto"/>
        <w:ind w:firstLine="0"/>
        <w:jc w:val="center"/>
        <w:rPr>
          <w:rFonts w:ascii="Cambria" w:hAnsi="Cambria"/>
          <w:b/>
          <w:sz w:val="24"/>
          <w:szCs w:val="24"/>
          <w:lang w:val="uk-UA"/>
        </w:rPr>
      </w:pPr>
      <w:r w:rsidRPr="00D86B99">
        <w:rPr>
          <w:rFonts w:ascii="Cambria" w:hAnsi="Cambria"/>
          <w:b/>
          <w:sz w:val="24"/>
          <w:szCs w:val="24"/>
          <w:lang w:val="uk-UA"/>
        </w:rPr>
        <w:t>з обов’язкової навчальної дисципліни «Тренінг-курс «</w:t>
      </w:r>
      <w:r w:rsidRPr="00D86B99">
        <w:rPr>
          <w:rFonts w:ascii="Cambria" w:hAnsi="Cambria" w:cs="Times New Roman"/>
          <w:b/>
          <w:sz w:val="24"/>
          <w:szCs w:val="24"/>
          <w:lang w:val="uk-UA"/>
        </w:rPr>
        <w:t>HR-аналітика</w:t>
      </w:r>
      <w:r w:rsidRPr="00D86B99">
        <w:rPr>
          <w:rFonts w:ascii="Cambria" w:hAnsi="Cambria"/>
          <w:b/>
          <w:sz w:val="24"/>
          <w:szCs w:val="24"/>
          <w:lang w:val="uk-UA"/>
        </w:rPr>
        <w:t>»</w:t>
      </w:r>
    </w:p>
    <w:p w:rsidR="00672BB8" w:rsidRPr="00D86B99" w:rsidRDefault="00672BB8" w:rsidP="00672BB8">
      <w:pPr>
        <w:widowControl w:val="0"/>
        <w:spacing w:line="240" w:lineRule="auto"/>
        <w:ind w:firstLine="0"/>
        <w:jc w:val="center"/>
        <w:rPr>
          <w:rFonts w:ascii="Cambria" w:hAnsi="Cambria"/>
          <w:b/>
          <w:sz w:val="24"/>
          <w:szCs w:val="24"/>
          <w:lang w:val="uk-UA"/>
        </w:rPr>
      </w:pPr>
      <w:r w:rsidRPr="00D86B99">
        <w:rPr>
          <w:rFonts w:ascii="Cambria" w:hAnsi="Cambria"/>
          <w:b/>
          <w:sz w:val="24"/>
          <w:szCs w:val="24"/>
          <w:lang w:val="uk-UA"/>
        </w:rPr>
        <w:t xml:space="preserve">для здобувача освітньої програми «Менеджмент персоналу» </w:t>
      </w:r>
    </w:p>
    <w:p w:rsidR="00672BB8" w:rsidRPr="00D86B99" w:rsidRDefault="00672BB8" w:rsidP="00672BB8">
      <w:pPr>
        <w:widowControl w:val="0"/>
        <w:spacing w:line="240" w:lineRule="auto"/>
        <w:ind w:firstLine="0"/>
        <w:jc w:val="center"/>
        <w:rPr>
          <w:rFonts w:ascii="Cambria" w:hAnsi="Cambria"/>
          <w:b/>
          <w:sz w:val="24"/>
          <w:szCs w:val="24"/>
          <w:lang w:val="uk-UA"/>
        </w:rPr>
      </w:pPr>
      <w:r w:rsidRPr="00D86B99">
        <w:rPr>
          <w:rFonts w:ascii="Cambria" w:hAnsi="Cambria"/>
          <w:b/>
          <w:sz w:val="24"/>
          <w:szCs w:val="24"/>
          <w:lang w:val="uk-UA"/>
        </w:rPr>
        <w:t>спеціалізації «Менеджмент персоналу»</w:t>
      </w:r>
    </w:p>
    <w:p w:rsidR="000061B3" w:rsidRPr="00D86B99" w:rsidRDefault="000061B3" w:rsidP="00EC54A1">
      <w:pPr>
        <w:spacing w:line="240" w:lineRule="auto"/>
        <w:ind w:firstLine="0"/>
        <w:jc w:val="right"/>
        <w:rPr>
          <w:rFonts w:ascii="Cambria" w:hAnsi="Cambria"/>
          <w:i/>
          <w:sz w:val="24"/>
          <w:lang w:val="uk-UA"/>
        </w:rPr>
      </w:pPr>
      <w:r w:rsidRPr="00D86B99">
        <w:rPr>
          <w:rFonts w:ascii="Cambria" w:hAnsi="Cambria"/>
          <w:i/>
          <w:sz w:val="24"/>
          <w:lang w:val="uk-UA"/>
        </w:rPr>
        <w:t>Заочна форма навчання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6745"/>
        <w:gridCol w:w="1673"/>
      </w:tblGrid>
      <w:tr w:rsidR="004F34F2" w:rsidRPr="00D86B99" w:rsidTr="00D74A75">
        <w:trPr>
          <w:trHeight w:val="71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961F2" w:rsidRPr="00D86B99" w:rsidRDefault="00C961F2" w:rsidP="00D74A75">
            <w:pPr>
              <w:widowControl w:val="0"/>
              <w:spacing w:line="240" w:lineRule="auto"/>
              <w:ind w:firstLine="0"/>
              <w:jc w:val="center"/>
              <w:rPr>
                <w:rFonts w:ascii="Cambria" w:hAnsi="Cambria"/>
                <w:b/>
                <w:lang w:val="uk-UA"/>
              </w:rPr>
            </w:pPr>
            <w:r w:rsidRPr="00D86B99">
              <w:rPr>
                <w:rFonts w:ascii="Cambria" w:hAnsi="Cambria"/>
                <w:b/>
                <w:lang w:val="uk-UA"/>
              </w:rPr>
              <w:t>Номер заняття</w:t>
            </w:r>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tcPr>
          <w:p w:rsidR="00C961F2" w:rsidRPr="00D86B99" w:rsidRDefault="00C961F2" w:rsidP="00D74A75">
            <w:pPr>
              <w:widowControl w:val="0"/>
              <w:spacing w:line="240" w:lineRule="auto"/>
              <w:ind w:firstLine="0"/>
              <w:jc w:val="center"/>
              <w:rPr>
                <w:rFonts w:ascii="Cambria" w:hAnsi="Cambria"/>
                <w:b/>
                <w:lang w:val="uk-UA"/>
              </w:rPr>
            </w:pPr>
            <w:r w:rsidRPr="00D86B99">
              <w:rPr>
                <w:rFonts w:ascii="Cambria" w:hAnsi="Cambria"/>
                <w:b/>
                <w:lang w:val="uk-UA"/>
              </w:rPr>
              <w:t>Тема</w:t>
            </w:r>
            <w:r w:rsidRPr="00D86B99">
              <w:rPr>
                <w:rFonts w:ascii="Cambria" w:hAnsi="Cambria"/>
                <w:b/>
                <w:i/>
                <w:lang w:val="uk-UA"/>
              </w:rPr>
              <w:t xml:space="preserve"> </w:t>
            </w:r>
            <w:r w:rsidRPr="00D86B99">
              <w:rPr>
                <w:rFonts w:ascii="Cambria" w:hAnsi="Cambria"/>
                <w:b/>
                <w:lang w:val="uk-UA"/>
              </w:rPr>
              <w:t>контактного заняття</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C961F2" w:rsidRPr="00D86B99" w:rsidRDefault="00C961F2" w:rsidP="00D74A75">
            <w:pPr>
              <w:widowControl w:val="0"/>
              <w:spacing w:line="240" w:lineRule="auto"/>
              <w:ind w:firstLine="0"/>
              <w:jc w:val="center"/>
              <w:rPr>
                <w:rFonts w:ascii="Cambria" w:hAnsi="Cambria"/>
                <w:b/>
                <w:lang w:val="uk-UA"/>
              </w:rPr>
            </w:pPr>
            <w:r w:rsidRPr="00D86B99">
              <w:rPr>
                <w:rFonts w:ascii="Cambria" w:hAnsi="Cambria"/>
                <w:b/>
                <w:lang w:val="uk-UA"/>
              </w:rPr>
              <w:t>Максимальна</w:t>
            </w:r>
          </w:p>
          <w:p w:rsidR="00C961F2" w:rsidRPr="00D86B99" w:rsidRDefault="00C961F2" w:rsidP="00D74A75">
            <w:pPr>
              <w:widowControl w:val="0"/>
              <w:spacing w:line="240" w:lineRule="auto"/>
              <w:ind w:firstLine="0"/>
              <w:jc w:val="center"/>
              <w:rPr>
                <w:rFonts w:ascii="Cambria" w:hAnsi="Cambria"/>
                <w:b/>
                <w:lang w:val="uk-UA"/>
              </w:rPr>
            </w:pPr>
            <w:r w:rsidRPr="00D86B99">
              <w:rPr>
                <w:rFonts w:ascii="Cambria" w:hAnsi="Cambria"/>
                <w:b/>
                <w:lang w:val="uk-UA"/>
              </w:rPr>
              <w:t>кількість балів</w:t>
            </w:r>
            <w:r w:rsidRPr="00D86B99">
              <w:rPr>
                <w:rStyle w:val="afe"/>
                <w:rFonts w:ascii="Cambria" w:hAnsi="Cambria"/>
                <w:b/>
                <w:lang w:val="uk-UA"/>
              </w:rPr>
              <w:footnoteReference w:id="3"/>
            </w:r>
          </w:p>
        </w:tc>
      </w:tr>
      <w:tr w:rsidR="004F34F2" w:rsidRPr="00D86B99" w:rsidTr="00D74A75">
        <w:tblPrEx>
          <w:tblLook w:val="0000" w:firstRow="0" w:lastRow="0" w:firstColumn="0" w:lastColumn="0" w:noHBand="0" w:noVBand="0"/>
        </w:tblPrEx>
        <w:tc>
          <w:tcPr>
            <w:tcW w:w="1080" w:type="dxa"/>
            <w:tcBorders>
              <w:top w:val="single" w:sz="4" w:space="0" w:color="auto"/>
              <w:left w:val="single" w:sz="4" w:space="0" w:color="auto"/>
              <w:right w:val="single" w:sz="4" w:space="0" w:color="auto"/>
            </w:tcBorders>
            <w:shd w:val="clear" w:color="auto" w:fill="auto"/>
            <w:vAlign w:val="center"/>
          </w:tcPr>
          <w:p w:rsidR="00C961F2" w:rsidRPr="00D86B99" w:rsidRDefault="004A4CDE" w:rsidP="00D74A75">
            <w:pPr>
              <w:widowControl w:val="0"/>
              <w:spacing w:line="240" w:lineRule="auto"/>
              <w:ind w:firstLine="0"/>
              <w:jc w:val="center"/>
              <w:rPr>
                <w:rFonts w:ascii="Cambria" w:hAnsi="Cambria"/>
                <w:lang w:val="uk-UA"/>
              </w:rPr>
            </w:pPr>
            <w:r w:rsidRPr="00D86B99">
              <w:rPr>
                <w:rFonts w:ascii="Cambria" w:hAnsi="Cambria"/>
                <w:lang w:val="uk-UA"/>
              </w:rPr>
              <w:t>1</w:t>
            </w:r>
          </w:p>
        </w:tc>
        <w:tc>
          <w:tcPr>
            <w:tcW w:w="6745" w:type="dxa"/>
            <w:tcBorders>
              <w:top w:val="single" w:sz="4" w:space="0" w:color="auto"/>
              <w:left w:val="single" w:sz="4" w:space="0" w:color="auto"/>
              <w:right w:val="single" w:sz="4" w:space="0" w:color="auto"/>
            </w:tcBorders>
            <w:shd w:val="clear" w:color="auto" w:fill="auto"/>
            <w:vAlign w:val="center"/>
          </w:tcPr>
          <w:p w:rsidR="00C961F2" w:rsidRPr="00D86B99" w:rsidRDefault="00C961F2" w:rsidP="00D74A75">
            <w:pPr>
              <w:widowControl w:val="0"/>
              <w:spacing w:line="240" w:lineRule="auto"/>
              <w:ind w:firstLine="0"/>
              <w:rPr>
                <w:rFonts w:ascii="Cambria" w:hAnsi="Cambria"/>
                <w:lang w:val="uk-UA"/>
              </w:rPr>
            </w:pPr>
            <w:r w:rsidRPr="00D86B99">
              <w:rPr>
                <w:rFonts w:ascii="Cambria" w:hAnsi="Cambria"/>
                <w:lang w:val="uk-UA"/>
              </w:rPr>
              <w:t>Контактне заняття 1. Методологія та методичний інструментарій HR-аналітики</w:t>
            </w:r>
            <w:r w:rsidR="004A4CDE" w:rsidRPr="00D86B99">
              <w:rPr>
                <w:rFonts w:ascii="Cambria" w:eastAsia="Calibri" w:hAnsi="Cambria" w:cs="Times New Roman"/>
                <w:lang w:val="uk-UA"/>
              </w:rPr>
              <w:t xml:space="preserve"> Аналіз  </w:t>
            </w:r>
            <w:r w:rsidR="004A4CDE" w:rsidRPr="00D86B99">
              <w:rPr>
                <w:rFonts w:ascii="Cambria" w:hAnsi="Cambria" w:cs="Times New Roman"/>
                <w:lang w:val="uk-UA"/>
              </w:rPr>
              <w:t>укомплектованості персоналом</w:t>
            </w:r>
          </w:p>
        </w:tc>
        <w:tc>
          <w:tcPr>
            <w:tcW w:w="1673" w:type="dxa"/>
            <w:tcBorders>
              <w:top w:val="single" w:sz="4" w:space="0" w:color="auto"/>
              <w:left w:val="single" w:sz="4" w:space="0" w:color="auto"/>
              <w:right w:val="single" w:sz="4" w:space="0" w:color="auto"/>
            </w:tcBorders>
            <w:vAlign w:val="center"/>
          </w:tcPr>
          <w:p w:rsidR="00C961F2" w:rsidRPr="00D86B99" w:rsidRDefault="004F34F2" w:rsidP="00D74A75">
            <w:pPr>
              <w:widowControl w:val="0"/>
              <w:spacing w:line="240" w:lineRule="auto"/>
              <w:ind w:firstLine="0"/>
              <w:jc w:val="center"/>
              <w:rPr>
                <w:rFonts w:ascii="Cambria" w:hAnsi="Cambria"/>
                <w:lang w:val="uk-UA"/>
              </w:rPr>
            </w:pPr>
            <w:r w:rsidRPr="00D86B99">
              <w:rPr>
                <w:rFonts w:ascii="Cambria" w:hAnsi="Cambria"/>
                <w:lang w:val="uk-UA"/>
              </w:rPr>
              <w:t>2</w:t>
            </w:r>
          </w:p>
        </w:tc>
      </w:tr>
      <w:tr w:rsidR="004F34F2" w:rsidRPr="00D86B99" w:rsidTr="00D74A75">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C961F2" w:rsidRPr="00D86B99" w:rsidRDefault="004A4CDE" w:rsidP="00D74A75">
            <w:pPr>
              <w:widowControl w:val="0"/>
              <w:spacing w:line="240" w:lineRule="auto"/>
              <w:ind w:firstLine="0"/>
              <w:jc w:val="center"/>
              <w:rPr>
                <w:rFonts w:ascii="Cambria" w:hAnsi="Cambria"/>
                <w:lang w:val="uk-UA"/>
              </w:rPr>
            </w:pPr>
            <w:r w:rsidRPr="00D86B99">
              <w:rPr>
                <w:rFonts w:ascii="Cambria" w:hAnsi="Cambria"/>
                <w:lang w:val="uk-UA"/>
              </w:rPr>
              <w:t>2</w:t>
            </w:r>
          </w:p>
        </w:tc>
        <w:tc>
          <w:tcPr>
            <w:tcW w:w="6745" w:type="dxa"/>
            <w:tcBorders>
              <w:left w:val="single" w:sz="4" w:space="0" w:color="auto"/>
              <w:right w:val="single" w:sz="4" w:space="0" w:color="auto"/>
            </w:tcBorders>
            <w:shd w:val="clear" w:color="auto" w:fill="auto"/>
            <w:vAlign w:val="center"/>
          </w:tcPr>
          <w:p w:rsidR="00C961F2" w:rsidRPr="00D86B99" w:rsidRDefault="00C961F2" w:rsidP="004A4CDE">
            <w:pPr>
              <w:widowControl w:val="0"/>
              <w:spacing w:line="240" w:lineRule="auto"/>
              <w:ind w:firstLine="0"/>
              <w:rPr>
                <w:rFonts w:ascii="Cambria" w:hAnsi="Cambria"/>
                <w:lang w:val="uk-UA"/>
              </w:rPr>
            </w:pPr>
            <w:r w:rsidRPr="00D86B99">
              <w:rPr>
                <w:rFonts w:ascii="Cambria" w:hAnsi="Cambria"/>
                <w:lang w:val="uk-UA"/>
              </w:rPr>
              <w:t>Контактне заняття 2.</w:t>
            </w:r>
            <w:r w:rsidRPr="00D86B99">
              <w:rPr>
                <w:rFonts w:ascii="Cambria" w:hAnsi="Cambria" w:cstheme="minorHAnsi"/>
                <w:lang w:val="uk-UA"/>
              </w:rPr>
              <w:t xml:space="preserve"> </w:t>
            </w:r>
            <w:r w:rsidR="004A4CDE" w:rsidRPr="00D86B99">
              <w:rPr>
                <w:rFonts w:ascii="Cambria" w:eastAsia="Calibri" w:hAnsi="Cambria" w:cs="Times New Roman"/>
                <w:lang w:val="uk-UA"/>
              </w:rPr>
              <w:t>Ефективність наймання та адаптації  персоналу</w:t>
            </w:r>
          </w:p>
        </w:tc>
        <w:tc>
          <w:tcPr>
            <w:tcW w:w="1673" w:type="dxa"/>
            <w:tcBorders>
              <w:top w:val="single" w:sz="4" w:space="0" w:color="auto"/>
              <w:left w:val="single" w:sz="4" w:space="0" w:color="auto"/>
              <w:bottom w:val="single" w:sz="4" w:space="0" w:color="auto"/>
              <w:right w:val="single" w:sz="4" w:space="0" w:color="auto"/>
            </w:tcBorders>
            <w:vAlign w:val="center"/>
          </w:tcPr>
          <w:p w:rsidR="00C961F2" w:rsidRPr="00D86B99" w:rsidRDefault="004F34F2" w:rsidP="00D74A75">
            <w:pPr>
              <w:widowControl w:val="0"/>
              <w:spacing w:line="240" w:lineRule="auto"/>
              <w:ind w:firstLine="0"/>
              <w:jc w:val="center"/>
              <w:rPr>
                <w:rFonts w:ascii="Cambria" w:hAnsi="Cambria"/>
                <w:lang w:val="uk-UA"/>
              </w:rPr>
            </w:pPr>
            <w:r w:rsidRPr="00D86B99">
              <w:rPr>
                <w:rFonts w:ascii="Cambria" w:hAnsi="Cambria"/>
                <w:lang w:val="uk-UA"/>
              </w:rPr>
              <w:t>2</w:t>
            </w:r>
          </w:p>
        </w:tc>
      </w:tr>
      <w:tr w:rsidR="004F34F2" w:rsidRPr="00D86B99" w:rsidTr="00D74A75">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C961F2" w:rsidRPr="00D86B99" w:rsidRDefault="004A4CDE" w:rsidP="00D74A75">
            <w:pPr>
              <w:widowControl w:val="0"/>
              <w:spacing w:line="240" w:lineRule="auto"/>
              <w:ind w:firstLine="0"/>
              <w:jc w:val="center"/>
              <w:rPr>
                <w:rFonts w:ascii="Cambria" w:hAnsi="Cambria"/>
                <w:lang w:val="uk-UA"/>
              </w:rPr>
            </w:pPr>
            <w:r w:rsidRPr="00D86B99">
              <w:rPr>
                <w:rFonts w:ascii="Cambria" w:hAnsi="Cambria"/>
                <w:lang w:val="uk-UA"/>
              </w:rPr>
              <w:t>3</w:t>
            </w:r>
          </w:p>
        </w:tc>
        <w:tc>
          <w:tcPr>
            <w:tcW w:w="6745" w:type="dxa"/>
            <w:tcBorders>
              <w:left w:val="single" w:sz="4" w:space="0" w:color="auto"/>
              <w:right w:val="single" w:sz="4" w:space="0" w:color="auto"/>
            </w:tcBorders>
            <w:shd w:val="clear" w:color="auto" w:fill="auto"/>
            <w:vAlign w:val="center"/>
          </w:tcPr>
          <w:p w:rsidR="00C961F2" w:rsidRPr="00D86B99" w:rsidRDefault="00C961F2" w:rsidP="004A4CDE">
            <w:pPr>
              <w:widowControl w:val="0"/>
              <w:spacing w:line="240" w:lineRule="auto"/>
              <w:ind w:firstLine="0"/>
              <w:rPr>
                <w:rFonts w:ascii="Cambria" w:hAnsi="Cambria"/>
                <w:lang w:val="uk-UA"/>
              </w:rPr>
            </w:pPr>
            <w:r w:rsidRPr="00D86B99">
              <w:rPr>
                <w:rFonts w:ascii="Cambria" w:hAnsi="Cambria"/>
                <w:lang w:val="uk-UA"/>
              </w:rPr>
              <w:t xml:space="preserve">Контактне заняття 3. </w:t>
            </w:r>
            <w:r w:rsidR="004F34F2" w:rsidRPr="00D86B99">
              <w:rPr>
                <w:rFonts w:ascii="Cambria" w:eastAsia="Calibri" w:hAnsi="Cambria" w:cs="Times New Roman"/>
                <w:lang w:val="uk-UA"/>
              </w:rPr>
              <w:t xml:space="preserve">Аналіз </w:t>
            </w:r>
            <w:r w:rsidR="004F34F2" w:rsidRPr="00D86B99">
              <w:rPr>
                <w:rFonts w:ascii="Cambria" w:hAnsi="Cambria" w:cs="Times New Roman"/>
                <w:lang w:val="uk-UA"/>
              </w:rPr>
              <w:t>продуктивності та якості праці</w:t>
            </w:r>
          </w:p>
        </w:tc>
        <w:tc>
          <w:tcPr>
            <w:tcW w:w="1673" w:type="dxa"/>
            <w:tcBorders>
              <w:top w:val="single" w:sz="4" w:space="0" w:color="auto"/>
              <w:left w:val="single" w:sz="4" w:space="0" w:color="auto"/>
              <w:bottom w:val="single" w:sz="4" w:space="0" w:color="auto"/>
              <w:right w:val="single" w:sz="4" w:space="0" w:color="auto"/>
            </w:tcBorders>
            <w:vAlign w:val="center"/>
          </w:tcPr>
          <w:p w:rsidR="00C961F2" w:rsidRPr="00D86B99" w:rsidRDefault="004F34F2" w:rsidP="00D74A75">
            <w:pPr>
              <w:widowControl w:val="0"/>
              <w:spacing w:line="240" w:lineRule="auto"/>
              <w:ind w:firstLine="0"/>
              <w:jc w:val="center"/>
              <w:rPr>
                <w:rFonts w:ascii="Cambria" w:hAnsi="Cambria"/>
                <w:lang w:val="uk-UA"/>
              </w:rPr>
            </w:pPr>
            <w:r w:rsidRPr="00D86B99">
              <w:rPr>
                <w:rFonts w:ascii="Cambria" w:hAnsi="Cambria"/>
                <w:lang w:val="uk-UA"/>
              </w:rPr>
              <w:t>2</w:t>
            </w:r>
          </w:p>
        </w:tc>
      </w:tr>
      <w:tr w:rsidR="004F34F2" w:rsidRPr="00D86B99" w:rsidTr="00D74A75">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C961F2" w:rsidRPr="00D86B99" w:rsidRDefault="004A4CDE" w:rsidP="00D74A75">
            <w:pPr>
              <w:widowControl w:val="0"/>
              <w:spacing w:line="240" w:lineRule="auto"/>
              <w:ind w:firstLine="0"/>
              <w:jc w:val="center"/>
              <w:rPr>
                <w:rFonts w:ascii="Cambria" w:hAnsi="Cambria"/>
                <w:lang w:val="uk-UA"/>
              </w:rPr>
            </w:pPr>
            <w:r w:rsidRPr="00D86B99">
              <w:rPr>
                <w:rFonts w:ascii="Cambria" w:hAnsi="Cambria"/>
                <w:lang w:val="uk-UA"/>
              </w:rPr>
              <w:t>4</w:t>
            </w:r>
          </w:p>
        </w:tc>
        <w:tc>
          <w:tcPr>
            <w:tcW w:w="6745" w:type="dxa"/>
            <w:tcBorders>
              <w:left w:val="single" w:sz="4" w:space="0" w:color="auto"/>
              <w:right w:val="single" w:sz="4" w:space="0" w:color="auto"/>
            </w:tcBorders>
            <w:shd w:val="clear" w:color="auto" w:fill="auto"/>
            <w:vAlign w:val="center"/>
          </w:tcPr>
          <w:p w:rsidR="00C961F2" w:rsidRPr="00D86B99" w:rsidRDefault="00C961F2" w:rsidP="004F34F2">
            <w:pPr>
              <w:widowControl w:val="0"/>
              <w:tabs>
                <w:tab w:val="left" w:pos="993"/>
                <w:tab w:val="left" w:pos="1418"/>
              </w:tabs>
              <w:spacing w:line="240" w:lineRule="auto"/>
              <w:ind w:firstLine="0"/>
              <w:jc w:val="left"/>
              <w:rPr>
                <w:rFonts w:ascii="Cambria" w:hAnsi="Cambria"/>
                <w:lang w:val="uk-UA"/>
              </w:rPr>
            </w:pPr>
            <w:r w:rsidRPr="00D86B99">
              <w:rPr>
                <w:rFonts w:ascii="Cambria" w:hAnsi="Cambria"/>
                <w:lang w:val="uk-UA"/>
              </w:rPr>
              <w:t>Контактне</w:t>
            </w:r>
            <w:r w:rsidR="004F34F2" w:rsidRPr="00D86B99">
              <w:rPr>
                <w:rFonts w:ascii="Cambria" w:hAnsi="Cambria"/>
                <w:lang w:val="uk-UA"/>
              </w:rPr>
              <w:t xml:space="preserve"> заняття 4</w:t>
            </w:r>
            <w:r w:rsidRPr="00D86B99">
              <w:rPr>
                <w:rFonts w:ascii="Cambria" w:hAnsi="Cambria"/>
                <w:lang w:val="uk-UA"/>
              </w:rPr>
              <w:t xml:space="preserve">. </w:t>
            </w:r>
            <w:r w:rsidR="004F34F2" w:rsidRPr="00D86B99">
              <w:rPr>
                <w:rFonts w:ascii="Cambria" w:eastAsia="Calibri" w:hAnsi="Cambria" w:cs="Times New Roman"/>
                <w:lang w:val="uk-UA"/>
              </w:rPr>
              <w:t>Ефективність навчання та розвитку персоналу. Аналіз та оцінка потенціалу та талантів працівників</w:t>
            </w:r>
          </w:p>
        </w:tc>
        <w:tc>
          <w:tcPr>
            <w:tcW w:w="1673" w:type="dxa"/>
            <w:tcBorders>
              <w:top w:val="single" w:sz="4" w:space="0" w:color="auto"/>
              <w:left w:val="single" w:sz="4" w:space="0" w:color="auto"/>
              <w:bottom w:val="single" w:sz="4" w:space="0" w:color="auto"/>
              <w:right w:val="single" w:sz="4" w:space="0" w:color="auto"/>
            </w:tcBorders>
            <w:vAlign w:val="center"/>
          </w:tcPr>
          <w:p w:rsidR="00C961F2" w:rsidRPr="00D86B99" w:rsidRDefault="004F34F2" w:rsidP="00D74A75">
            <w:pPr>
              <w:widowControl w:val="0"/>
              <w:spacing w:line="240" w:lineRule="auto"/>
              <w:ind w:firstLine="0"/>
              <w:jc w:val="center"/>
              <w:rPr>
                <w:rFonts w:ascii="Cambria" w:hAnsi="Cambria"/>
                <w:lang w:val="uk-UA"/>
              </w:rPr>
            </w:pPr>
            <w:r w:rsidRPr="00D86B99">
              <w:rPr>
                <w:rFonts w:ascii="Cambria" w:hAnsi="Cambria"/>
                <w:lang w:val="uk-UA"/>
              </w:rPr>
              <w:t>2</w:t>
            </w:r>
          </w:p>
        </w:tc>
      </w:tr>
      <w:tr w:rsidR="004F34F2" w:rsidRPr="00D86B99" w:rsidTr="00D74A75">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C961F2" w:rsidRPr="00D86B99" w:rsidRDefault="004A4CDE" w:rsidP="00D74A75">
            <w:pPr>
              <w:widowControl w:val="0"/>
              <w:spacing w:line="240" w:lineRule="auto"/>
              <w:ind w:firstLine="0"/>
              <w:jc w:val="center"/>
              <w:rPr>
                <w:rFonts w:ascii="Cambria" w:hAnsi="Cambria"/>
                <w:lang w:val="uk-UA"/>
              </w:rPr>
            </w:pPr>
            <w:r w:rsidRPr="00D86B99">
              <w:rPr>
                <w:rFonts w:ascii="Cambria" w:hAnsi="Cambria"/>
                <w:lang w:val="uk-UA"/>
              </w:rPr>
              <w:t>5</w:t>
            </w:r>
          </w:p>
        </w:tc>
        <w:tc>
          <w:tcPr>
            <w:tcW w:w="6745" w:type="dxa"/>
            <w:tcBorders>
              <w:left w:val="single" w:sz="4" w:space="0" w:color="auto"/>
              <w:right w:val="single" w:sz="4" w:space="0" w:color="auto"/>
            </w:tcBorders>
            <w:shd w:val="clear" w:color="auto" w:fill="auto"/>
            <w:vAlign w:val="center"/>
          </w:tcPr>
          <w:p w:rsidR="00C961F2" w:rsidRPr="00D86B99" w:rsidRDefault="00C961F2" w:rsidP="004F34F2">
            <w:pPr>
              <w:widowControl w:val="0"/>
              <w:spacing w:line="240" w:lineRule="auto"/>
              <w:ind w:firstLine="0"/>
              <w:rPr>
                <w:rFonts w:ascii="Cambria" w:hAnsi="Cambria"/>
                <w:lang w:val="uk-UA"/>
              </w:rPr>
            </w:pPr>
            <w:r w:rsidRPr="00D86B99">
              <w:rPr>
                <w:rFonts w:ascii="Cambria" w:hAnsi="Cambria"/>
                <w:lang w:val="uk-UA"/>
              </w:rPr>
              <w:t>Контактне</w:t>
            </w:r>
            <w:r w:rsidR="004F34F2" w:rsidRPr="00D86B99">
              <w:rPr>
                <w:rFonts w:ascii="Cambria" w:hAnsi="Cambria"/>
                <w:lang w:val="uk-UA"/>
              </w:rPr>
              <w:t xml:space="preserve"> заняття 5</w:t>
            </w:r>
            <w:r w:rsidRPr="00D86B99">
              <w:rPr>
                <w:rFonts w:ascii="Cambria" w:hAnsi="Cambria"/>
                <w:lang w:val="uk-UA"/>
              </w:rPr>
              <w:t xml:space="preserve">. </w:t>
            </w:r>
            <w:r w:rsidR="004F34F2" w:rsidRPr="00D86B99">
              <w:rPr>
                <w:rFonts w:ascii="Cambria" w:eastAsia="Calibri" w:hAnsi="Cambria" w:cs="Times New Roman"/>
                <w:lang w:val="uk-UA"/>
              </w:rPr>
              <w:t>HR-метрики у</w:t>
            </w:r>
            <w:r w:rsidR="004F34F2" w:rsidRPr="00D86B99">
              <w:rPr>
                <w:rFonts w:ascii="Cambria" w:hAnsi="Cambria" w:cs="Times New Roman"/>
                <w:lang w:val="uk-UA"/>
              </w:rPr>
              <w:t xml:space="preserve">тримання та звільнень персоналу. </w:t>
            </w:r>
            <w:r w:rsidR="004F34F2" w:rsidRPr="00D86B99">
              <w:rPr>
                <w:rFonts w:ascii="Cambria" w:eastAsia="Calibri" w:hAnsi="Cambria" w:cs="Times New Roman"/>
                <w:lang w:val="uk-UA"/>
              </w:rPr>
              <w:t>Аналіз ефективності використання робочого часу</w:t>
            </w:r>
          </w:p>
        </w:tc>
        <w:tc>
          <w:tcPr>
            <w:tcW w:w="1673" w:type="dxa"/>
            <w:tcBorders>
              <w:top w:val="single" w:sz="4" w:space="0" w:color="auto"/>
              <w:left w:val="single" w:sz="4" w:space="0" w:color="auto"/>
              <w:bottom w:val="single" w:sz="4" w:space="0" w:color="auto"/>
              <w:right w:val="single" w:sz="4" w:space="0" w:color="auto"/>
            </w:tcBorders>
            <w:vAlign w:val="center"/>
          </w:tcPr>
          <w:p w:rsidR="00C961F2" w:rsidRPr="00D86B99" w:rsidRDefault="004F34F2" w:rsidP="00D74A75">
            <w:pPr>
              <w:widowControl w:val="0"/>
              <w:spacing w:line="240" w:lineRule="auto"/>
              <w:ind w:firstLine="0"/>
              <w:jc w:val="center"/>
              <w:rPr>
                <w:rFonts w:ascii="Cambria" w:hAnsi="Cambria"/>
                <w:lang w:val="uk-UA"/>
              </w:rPr>
            </w:pPr>
            <w:r w:rsidRPr="00D86B99">
              <w:rPr>
                <w:rFonts w:ascii="Cambria" w:hAnsi="Cambria"/>
                <w:lang w:val="uk-UA"/>
              </w:rPr>
              <w:t>2</w:t>
            </w:r>
          </w:p>
        </w:tc>
      </w:tr>
      <w:tr w:rsidR="004F34F2" w:rsidRPr="00D86B99" w:rsidTr="00D74A75">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C961F2" w:rsidRPr="00D86B99" w:rsidRDefault="004A4CDE" w:rsidP="00D74A75">
            <w:pPr>
              <w:widowControl w:val="0"/>
              <w:spacing w:line="240" w:lineRule="auto"/>
              <w:ind w:firstLine="0"/>
              <w:jc w:val="center"/>
              <w:rPr>
                <w:rFonts w:ascii="Cambria" w:hAnsi="Cambria"/>
                <w:lang w:val="uk-UA"/>
              </w:rPr>
            </w:pPr>
            <w:r w:rsidRPr="00D86B99">
              <w:rPr>
                <w:rFonts w:ascii="Cambria" w:hAnsi="Cambria"/>
                <w:lang w:val="uk-UA"/>
              </w:rPr>
              <w:t>6</w:t>
            </w:r>
          </w:p>
        </w:tc>
        <w:tc>
          <w:tcPr>
            <w:tcW w:w="6745" w:type="dxa"/>
            <w:tcBorders>
              <w:left w:val="single" w:sz="4" w:space="0" w:color="auto"/>
              <w:right w:val="single" w:sz="4" w:space="0" w:color="auto"/>
            </w:tcBorders>
            <w:shd w:val="clear" w:color="auto" w:fill="auto"/>
            <w:vAlign w:val="center"/>
          </w:tcPr>
          <w:p w:rsidR="00C961F2" w:rsidRPr="00D86B99" w:rsidRDefault="00C961F2" w:rsidP="004F34F2">
            <w:pPr>
              <w:widowControl w:val="0"/>
              <w:spacing w:line="240" w:lineRule="auto"/>
              <w:ind w:firstLine="0"/>
              <w:rPr>
                <w:rFonts w:ascii="Cambria" w:hAnsi="Cambria"/>
                <w:lang w:val="uk-UA"/>
              </w:rPr>
            </w:pPr>
            <w:r w:rsidRPr="00D86B99">
              <w:rPr>
                <w:rFonts w:ascii="Cambria" w:hAnsi="Cambria"/>
                <w:lang w:val="uk-UA"/>
              </w:rPr>
              <w:t>Контактне</w:t>
            </w:r>
            <w:r w:rsidR="004F34F2" w:rsidRPr="00D86B99">
              <w:rPr>
                <w:rFonts w:ascii="Cambria" w:hAnsi="Cambria"/>
                <w:lang w:val="uk-UA"/>
              </w:rPr>
              <w:t xml:space="preserve"> заняття 6</w:t>
            </w:r>
            <w:r w:rsidRPr="00D86B99">
              <w:rPr>
                <w:rFonts w:ascii="Cambria" w:hAnsi="Cambria"/>
                <w:lang w:val="uk-UA"/>
              </w:rPr>
              <w:t xml:space="preserve">. </w:t>
            </w:r>
            <w:r w:rsidR="004F34F2" w:rsidRPr="00D86B99">
              <w:rPr>
                <w:rFonts w:ascii="Cambria" w:hAnsi="Cambria"/>
                <w:lang w:val="uk-UA"/>
              </w:rPr>
              <w:t>Аналіз винагород та мотивації персоналу</w:t>
            </w:r>
          </w:p>
        </w:tc>
        <w:tc>
          <w:tcPr>
            <w:tcW w:w="1673" w:type="dxa"/>
            <w:tcBorders>
              <w:top w:val="single" w:sz="4" w:space="0" w:color="auto"/>
              <w:left w:val="single" w:sz="4" w:space="0" w:color="auto"/>
              <w:bottom w:val="single" w:sz="4" w:space="0" w:color="auto"/>
              <w:right w:val="single" w:sz="4" w:space="0" w:color="auto"/>
            </w:tcBorders>
            <w:vAlign w:val="center"/>
          </w:tcPr>
          <w:p w:rsidR="00C961F2" w:rsidRPr="00D86B99" w:rsidRDefault="004F34F2" w:rsidP="00D74A75">
            <w:pPr>
              <w:widowControl w:val="0"/>
              <w:spacing w:line="240" w:lineRule="auto"/>
              <w:ind w:firstLine="0"/>
              <w:jc w:val="center"/>
              <w:rPr>
                <w:rFonts w:ascii="Cambria" w:hAnsi="Cambria"/>
                <w:lang w:val="uk-UA"/>
              </w:rPr>
            </w:pPr>
            <w:r w:rsidRPr="00D86B99">
              <w:rPr>
                <w:rFonts w:ascii="Cambria" w:hAnsi="Cambria"/>
                <w:lang w:val="uk-UA"/>
              </w:rPr>
              <w:t>2</w:t>
            </w:r>
          </w:p>
        </w:tc>
      </w:tr>
      <w:tr w:rsidR="004F34F2" w:rsidRPr="00D86B99" w:rsidTr="00D74A75">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C961F2" w:rsidRPr="00D86B99" w:rsidRDefault="004A4CDE" w:rsidP="00D74A75">
            <w:pPr>
              <w:widowControl w:val="0"/>
              <w:spacing w:line="240" w:lineRule="auto"/>
              <w:ind w:firstLine="0"/>
              <w:jc w:val="center"/>
              <w:rPr>
                <w:rFonts w:ascii="Cambria" w:hAnsi="Cambria"/>
                <w:lang w:val="uk-UA"/>
              </w:rPr>
            </w:pPr>
            <w:r w:rsidRPr="00D86B99">
              <w:rPr>
                <w:rFonts w:ascii="Cambria" w:hAnsi="Cambria"/>
                <w:lang w:val="uk-UA"/>
              </w:rPr>
              <w:t>7</w:t>
            </w:r>
          </w:p>
        </w:tc>
        <w:tc>
          <w:tcPr>
            <w:tcW w:w="6745" w:type="dxa"/>
            <w:tcBorders>
              <w:left w:val="single" w:sz="4" w:space="0" w:color="auto"/>
              <w:right w:val="single" w:sz="4" w:space="0" w:color="auto"/>
            </w:tcBorders>
            <w:shd w:val="clear" w:color="auto" w:fill="auto"/>
            <w:vAlign w:val="center"/>
          </w:tcPr>
          <w:p w:rsidR="00C961F2" w:rsidRPr="00D86B99" w:rsidRDefault="00C961F2" w:rsidP="004F34F2">
            <w:pPr>
              <w:widowControl w:val="0"/>
              <w:spacing w:line="240" w:lineRule="auto"/>
              <w:ind w:firstLine="0"/>
              <w:rPr>
                <w:rFonts w:ascii="Cambria" w:hAnsi="Cambria"/>
                <w:lang w:val="uk-UA"/>
              </w:rPr>
            </w:pPr>
            <w:r w:rsidRPr="00D86B99">
              <w:rPr>
                <w:rFonts w:ascii="Cambria" w:hAnsi="Cambria"/>
                <w:lang w:val="uk-UA"/>
              </w:rPr>
              <w:t>Контактне</w:t>
            </w:r>
            <w:r w:rsidR="004F34F2" w:rsidRPr="00D86B99">
              <w:rPr>
                <w:rFonts w:ascii="Cambria" w:hAnsi="Cambria"/>
                <w:lang w:val="uk-UA"/>
              </w:rPr>
              <w:t xml:space="preserve"> заняття 7</w:t>
            </w:r>
            <w:r w:rsidRPr="00D86B99">
              <w:rPr>
                <w:rFonts w:ascii="Cambria" w:hAnsi="Cambria"/>
                <w:lang w:val="uk-UA"/>
              </w:rPr>
              <w:t xml:space="preserve">. </w:t>
            </w:r>
            <w:r w:rsidR="004F34F2" w:rsidRPr="00D86B99">
              <w:rPr>
                <w:rFonts w:ascii="Cambria" w:eastAsia="Calibri" w:hAnsi="Cambria" w:cs="Times New Roman"/>
                <w:lang w:val="uk-UA"/>
              </w:rPr>
              <w:t xml:space="preserve">HR-метрики </w:t>
            </w:r>
            <w:r w:rsidR="004F34F2" w:rsidRPr="00D86B99">
              <w:rPr>
                <w:rFonts w:ascii="Cambria" w:hAnsi="Cambria" w:cs="Times New Roman"/>
                <w:lang w:val="uk-UA"/>
              </w:rPr>
              <w:t xml:space="preserve">охорони праці та навколишнього середовища. </w:t>
            </w:r>
          </w:p>
        </w:tc>
        <w:tc>
          <w:tcPr>
            <w:tcW w:w="1673" w:type="dxa"/>
            <w:tcBorders>
              <w:top w:val="single" w:sz="4" w:space="0" w:color="auto"/>
              <w:left w:val="single" w:sz="4" w:space="0" w:color="auto"/>
              <w:bottom w:val="single" w:sz="4" w:space="0" w:color="auto"/>
              <w:right w:val="single" w:sz="4" w:space="0" w:color="auto"/>
            </w:tcBorders>
            <w:vAlign w:val="center"/>
          </w:tcPr>
          <w:p w:rsidR="00C961F2" w:rsidRPr="00D86B99" w:rsidRDefault="004F34F2" w:rsidP="00D74A75">
            <w:pPr>
              <w:widowControl w:val="0"/>
              <w:spacing w:line="240" w:lineRule="auto"/>
              <w:ind w:firstLine="0"/>
              <w:jc w:val="center"/>
              <w:rPr>
                <w:rFonts w:ascii="Cambria" w:hAnsi="Cambria"/>
                <w:lang w:val="uk-UA"/>
              </w:rPr>
            </w:pPr>
            <w:r w:rsidRPr="00D86B99">
              <w:rPr>
                <w:rFonts w:ascii="Cambria" w:hAnsi="Cambria"/>
                <w:lang w:val="uk-UA"/>
              </w:rPr>
              <w:t>2</w:t>
            </w:r>
          </w:p>
        </w:tc>
      </w:tr>
      <w:tr w:rsidR="004F34F2" w:rsidRPr="00D86B99" w:rsidTr="00D74A75">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4F34F2" w:rsidRPr="00D86B99" w:rsidRDefault="004F34F2" w:rsidP="004F34F2">
            <w:pPr>
              <w:widowControl w:val="0"/>
              <w:spacing w:line="240" w:lineRule="auto"/>
              <w:ind w:firstLine="0"/>
              <w:jc w:val="center"/>
              <w:rPr>
                <w:rFonts w:ascii="Cambria" w:hAnsi="Cambria"/>
                <w:lang w:val="uk-UA"/>
              </w:rPr>
            </w:pPr>
            <w:r w:rsidRPr="00D86B99">
              <w:rPr>
                <w:rFonts w:ascii="Cambria" w:hAnsi="Cambria"/>
                <w:lang w:val="uk-UA"/>
              </w:rPr>
              <w:t>8</w:t>
            </w:r>
          </w:p>
        </w:tc>
        <w:tc>
          <w:tcPr>
            <w:tcW w:w="6745" w:type="dxa"/>
            <w:tcBorders>
              <w:left w:val="single" w:sz="4" w:space="0" w:color="auto"/>
              <w:right w:val="single" w:sz="4" w:space="0" w:color="auto"/>
            </w:tcBorders>
            <w:shd w:val="clear" w:color="auto" w:fill="auto"/>
            <w:vAlign w:val="center"/>
          </w:tcPr>
          <w:p w:rsidR="004F34F2" w:rsidRPr="00D86B99" w:rsidRDefault="004F34F2" w:rsidP="004F34F2">
            <w:pPr>
              <w:widowControl w:val="0"/>
              <w:spacing w:line="240" w:lineRule="auto"/>
              <w:ind w:firstLine="0"/>
              <w:rPr>
                <w:rFonts w:ascii="Cambria" w:hAnsi="Cambria"/>
                <w:lang w:val="uk-UA"/>
              </w:rPr>
            </w:pPr>
            <w:r w:rsidRPr="00D86B99">
              <w:rPr>
                <w:rFonts w:ascii="Cambria" w:hAnsi="Cambria"/>
                <w:lang w:val="uk-UA"/>
              </w:rPr>
              <w:t xml:space="preserve">Контактне заняття 8. </w:t>
            </w:r>
            <w:r w:rsidRPr="00D86B99">
              <w:rPr>
                <w:rFonts w:ascii="Cambria" w:eastAsia="Calibri" w:hAnsi="Cambria" w:cs="Times New Roman"/>
                <w:lang w:val="uk-UA"/>
              </w:rPr>
              <w:t>Аналіз соціального розвитку організації. HR-метрики корпоративної культури</w:t>
            </w:r>
          </w:p>
        </w:tc>
        <w:tc>
          <w:tcPr>
            <w:tcW w:w="1673" w:type="dxa"/>
            <w:tcBorders>
              <w:top w:val="single" w:sz="4" w:space="0" w:color="auto"/>
              <w:left w:val="single" w:sz="4" w:space="0" w:color="auto"/>
              <w:bottom w:val="single" w:sz="4" w:space="0" w:color="auto"/>
              <w:right w:val="single" w:sz="4" w:space="0" w:color="auto"/>
            </w:tcBorders>
            <w:vAlign w:val="center"/>
          </w:tcPr>
          <w:p w:rsidR="004F34F2" w:rsidRPr="00D86B99" w:rsidRDefault="004F34F2" w:rsidP="004F34F2">
            <w:pPr>
              <w:widowControl w:val="0"/>
              <w:spacing w:line="240" w:lineRule="auto"/>
              <w:ind w:firstLine="0"/>
              <w:jc w:val="center"/>
              <w:rPr>
                <w:rFonts w:ascii="Cambria" w:hAnsi="Cambria"/>
                <w:lang w:val="uk-UA"/>
              </w:rPr>
            </w:pPr>
            <w:r w:rsidRPr="00D86B99">
              <w:rPr>
                <w:rFonts w:ascii="Cambria" w:hAnsi="Cambria"/>
                <w:lang w:val="uk-UA"/>
              </w:rPr>
              <w:t>2</w:t>
            </w:r>
          </w:p>
        </w:tc>
      </w:tr>
      <w:tr w:rsidR="004F34F2" w:rsidRPr="00D86B99" w:rsidTr="00D74A75">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4F34F2" w:rsidRPr="00D86B99" w:rsidRDefault="004F34F2" w:rsidP="004F34F2">
            <w:pPr>
              <w:widowControl w:val="0"/>
              <w:spacing w:line="240" w:lineRule="auto"/>
              <w:ind w:firstLine="0"/>
              <w:jc w:val="center"/>
              <w:rPr>
                <w:rFonts w:ascii="Cambria" w:hAnsi="Cambria"/>
                <w:lang w:val="uk-UA"/>
              </w:rPr>
            </w:pPr>
            <w:r w:rsidRPr="00D86B99">
              <w:rPr>
                <w:rFonts w:ascii="Cambria" w:hAnsi="Cambria"/>
                <w:lang w:val="uk-UA"/>
              </w:rPr>
              <w:t>9</w:t>
            </w:r>
          </w:p>
        </w:tc>
        <w:tc>
          <w:tcPr>
            <w:tcW w:w="6745" w:type="dxa"/>
            <w:tcBorders>
              <w:left w:val="single" w:sz="4" w:space="0" w:color="auto"/>
              <w:right w:val="single" w:sz="4" w:space="0" w:color="auto"/>
            </w:tcBorders>
            <w:shd w:val="clear" w:color="auto" w:fill="auto"/>
            <w:vAlign w:val="center"/>
          </w:tcPr>
          <w:p w:rsidR="004F34F2" w:rsidRPr="00D86B99" w:rsidRDefault="004F34F2" w:rsidP="004F34F2">
            <w:pPr>
              <w:widowControl w:val="0"/>
              <w:spacing w:line="240" w:lineRule="auto"/>
              <w:ind w:firstLine="0"/>
              <w:rPr>
                <w:rFonts w:ascii="Cambria" w:hAnsi="Cambria"/>
                <w:lang w:val="uk-UA"/>
              </w:rPr>
            </w:pPr>
            <w:r w:rsidRPr="00D86B99">
              <w:rPr>
                <w:rFonts w:ascii="Cambria" w:hAnsi="Cambria"/>
                <w:lang w:val="uk-UA"/>
              </w:rPr>
              <w:t xml:space="preserve">Контактне заняття 9. </w:t>
            </w:r>
            <w:r w:rsidRPr="00D86B99">
              <w:rPr>
                <w:rFonts w:ascii="Cambria" w:hAnsi="Cambria" w:cs="Times New Roman"/>
                <w:lang w:val="uk-UA"/>
              </w:rPr>
              <w:t xml:space="preserve">Аналіз і контролінг </w:t>
            </w:r>
            <w:r w:rsidRPr="00D86B99">
              <w:rPr>
                <w:rFonts w:ascii="Cambria" w:eastAsia="Calibri" w:hAnsi="Cambria" w:cs="Times New Roman"/>
                <w:lang w:val="uk-UA"/>
              </w:rPr>
              <w:t>HR-</w:t>
            </w:r>
            <w:r w:rsidRPr="00D86B99">
              <w:rPr>
                <w:rFonts w:ascii="Cambria" w:hAnsi="Cambria" w:cs="Times New Roman"/>
                <w:lang w:val="uk-UA"/>
              </w:rPr>
              <w:t>бюджету</w:t>
            </w:r>
          </w:p>
        </w:tc>
        <w:tc>
          <w:tcPr>
            <w:tcW w:w="1673" w:type="dxa"/>
            <w:tcBorders>
              <w:top w:val="single" w:sz="4" w:space="0" w:color="auto"/>
              <w:left w:val="single" w:sz="4" w:space="0" w:color="auto"/>
              <w:bottom w:val="single" w:sz="4" w:space="0" w:color="auto"/>
              <w:right w:val="single" w:sz="4" w:space="0" w:color="auto"/>
            </w:tcBorders>
            <w:vAlign w:val="center"/>
          </w:tcPr>
          <w:p w:rsidR="004F34F2" w:rsidRPr="00D86B99" w:rsidRDefault="004F34F2" w:rsidP="004F34F2">
            <w:pPr>
              <w:widowControl w:val="0"/>
              <w:spacing w:line="240" w:lineRule="auto"/>
              <w:ind w:firstLine="0"/>
              <w:jc w:val="center"/>
              <w:rPr>
                <w:rFonts w:ascii="Cambria" w:hAnsi="Cambria"/>
                <w:lang w:val="uk-UA"/>
              </w:rPr>
            </w:pPr>
            <w:r w:rsidRPr="00D86B99">
              <w:rPr>
                <w:rFonts w:ascii="Cambria" w:hAnsi="Cambria"/>
                <w:lang w:val="uk-UA"/>
              </w:rPr>
              <w:t>2</w:t>
            </w:r>
          </w:p>
        </w:tc>
      </w:tr>
      <w:tr w:rsidR="004F34F2" w:rsidRPr="00D86B99" w:rsidTr="00D74A75">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4F34F2" w:rsidRPr="00D86B99" w:rsidRDefault="004F34F2" w:rsidP="004F34F2">
            <w:pPr>
              <w:widowControl w:val="0"/>
              <w:spacing w:line="240" w:lineRule="auto"/>
              <w:ind w:firstLine="0"/>
              <w:jc w:val="center"/>
              <w:rPr>
                <w:rFonts w:ascii="Cambria" w:hAnsi="Cambria"/>
                <w:lang w:val="uk-UA"/>
              </w:rPr>
            </w:pPr>
            <w:r w:rsidRPr="00D86B99">
              <w:rPr>
                <w:rFonts w:ascii="Cambria" w:hAnsi="Cambria"/>
                <w:lang w:val="uk-UA"/>
              </w:rPr>
              <w:t>10</w:t>
            </w:r>
          </w:p>
        </w:tc>
        <w:tc>
          <w:tcPr>
            <w:tcW w:w="6745" w:type="dxa"/>
            <w:tcBorders>
              <w:left w:val="single" w:sz="4" w:space="0" w:color="auto"/>
              <w:right w:val="single" w:sz="4" w:space="0" w:color="auto"/>
            </w:tcBorders>
            <w:shd w:val="clear" w:color="auto" w:fill="auto"/>
            <w:vAlign w:val="center"/>
          </w:tcPr>
          <w:p w:rsidR="004F34F2" w:rsidRPr="00D86B99" w:rsidRDefault="004F34F2" w:rsidP="004F34F2">
            <w:pPr>
              <w:widowControl w:val="0"/>
              <w:spacing w:line="240" w:lineRule="auto"/>
              <w:ind w:firstLine="0"/>
              <w:rPr>
                <w:rFonts w:ascii="Cambria" w:hAnsi="Cambria"/>
                <w:lang w:val="uk-UA"/>
              </w:rPr>
            </w:pPr>
            <w:r w:rsidRPr="00D86B99">
              <w:rPr>
                <w:rFonts w:ascii="Cambria" w:hAnsi="Cambria"/>
                <w:lang w:val="uk-UA"/>
              </w:rPr>
              <w:t xml:space="preserve">Контактне заняття 10. </w:t>
            </w:r>
            <w:r w:rsidRPr="00D86B99">
              <w:rPr>
                <w:rFonts w:ascii="Cambria" w:eastAsia="Calibri" w:hAnsi="Cambria" w:cs="Times New Roman"/>
                <w:lang w:val="uk-UA"/>
              </w:rPr>
              <w:t>Аналіз роботи служби персоналу та ефективність менеджменту персоналу</w:t>
            </w:r>
          </w:p>
        </w:tc>
        <w:tc>
          <w:tcPr>
            <w:tcW w:w="1673" w:type="dxa"/>
            <w:tcBorders>
              <w:top w:val="single" w:sz="4" w:space="0" w:color="auto"/>
              <w:left w:val="single" w:sz="4" w:space="0" w:color="auto"/>
              <w:bottom w:val="single" w:sz="4" w:space="0" w:color="auto"/>
              <w:right w:val="single" w:sz="4" w:space="0" w:color="auto"/>
            </w:tcBorders>
            <w:vAlign w:val="center"/>
          </w:tcPr>
          <w:p w:rsidR="004F34F2" w:rsidRPr="00D86B99" w:rsidRDefault="004F34F2" w:rsidP="004F34F2">
            <w:pPr>
              <w:widowControl w:val="0"/>
              <w:spacing w:line="240" w:lineRule="auto"/>
              <w:ind w:firstLine="0"/>
              <w:jc w:val="center"/>
              <w:rPr>
                <w:rFonts w:ascii="Cambria" w:hAnsi="Cambria"/>
                <w:lang w:val="uk-UA"/>
              </w:rPr>
            </w:pPr>
            <w:r w:rsidRPr="00D86B99">
              <w:rPr>
                <w:rFonts w:ascii="Cambria" w:hAnsi="Cambria"/>
                <w:lang w:val="uk-UA"/>
              </w:rPr>
              <w:t>2</w:t>
            </w:r>
          </w:p>
        </w:tc>
      </w:tr>
      <w:tr w:rsidR="004F34F2" w:rsidRPr="00D86B99" w:rsidTr="00D74A75">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4F34F2" w:rsidRPr="00D86B99" w:rsidRDefault="004F34F2" w:rsidP="004F34F2">
            <w:pPr>
              <w:widowControl w:val="0"/>
              <w:spacing w:line="240" w:lineRule="auto"/>
              <w:ind w:firstLine="0"/>
              <w:jc w:val="center"/>
              <w:rPr>
                <w:rFonts w:ascii="Cambria" w:hAnsi="Cambria"/>
                <w:lang w:val="uk-UA"/>
              </w:rPr>
            </w:pPr>
            <w:r w:rsidRPr="00D86B99">
              <w:rPr>
                <w:rFonts w:ascii="Cambria" w:hAnsi="Cambria"/>
                <w:lang w:val="uk-UA"/>
              </w:rPr>
              <w:t>11</w:t>
            </w:r>
          </w:p>
        </w:tc>
        <w:tc>
          <w:tcPr>
            <w:tcW w:w="6745" w:type="dxa"/>
            <w:tcBorders>
              <w:left w:val="single" w:sz="4" w:space="0" w:color="auto"/>
              <w:right w:val="single" w:sz="4" w:space="0" w:color="auto"/>
            </w:tcBorders>
            <w:shd w:val="clear" w:color="auto" w:fill="auto"/>
            <w:vAlign w:val="bottom"/>
          </w:tcPr>
          <w:p w:rsidR="004F34F2" w:rsidRPr="00D86B99" w:rsidRDefault="004F34F2" w:rsidP="004F34F2">
            <w:pPr>
              <w:widowControl w:val="0"/>
              <w:spacing w:line="240" w:lineRule="auto"/>
              <w:ind w:firstLine="0"/>
              <w:rPr>
                <w:rFonts w:ascii="Cambria" w:hAnsi="Cambria"/>
                <w:b/>
                <w:lang w:val="uk-UA"/>
              </w:rPr>
            </w:pPr>
            <w:r w:rsidRPr="00D86B99">
              <w:rPr>
                <w:rFonts w:ascii="Cambria" w:hAnsi="Cambria"/>
                <w:b/>
                <w:lang w:val="uk-UA"/>
              </w:rPr>
              <w:t>Контрольна (модульна) робота</w:t>
            </w:r>
          </w:p>
        </w:tc>
        <w:tc>
          <w:tcPr>
            <w:tcW w:w="1673" w:type="dxa"/>
            <w:tcBorders>
              <w:top w:val="single" w:sz="4" w:space="0" w:color="auto"/>
              <w:left w:val="single" w:sz="4" w:space="0" w:color="auto"/>
              <w:bottom w:val="single" w:sz="4" w:space="0" w:color="auto"/>
              <w:right w:val="single" w:sz="4" w:space="0" w:color="auto"/>
            </w:tcBorders>
            <w:vAlign w:val="center"/>
          </w:tcPr>
          <w:p w:rsidR="004F34F2" w:rsidRPr="00D86B99" w:rsidRDefault="004F34F2" w:rsidP="004F34F2">
            <w:pPr>
              <w:widowControl w:val="0"/>
              <w:spacing w:line="240" w:lineRule="auto"/>
              <w:ind w:firstLine="0"/>
              <w:jc w:val="center"/>
              <w:rPr>
                <w:rFonts w:ascii="Cambria" w:hAnsi="Cambria"/>
                <w:b/>
                <w:lang w:val="en-US"/>
              </w:rPr>
            </w:pPr>
            <w:r w:rsidRPr="00D86B99">
              <w:rPr>
                <w:rFonts w:ascii="Cambria" w:hAnsi="Cambria"/>
                <w:b/>
              </w:rPr>
              <w:t>1</w:t>
            </w:r>
            <w:r w:rsidRPr="00D86B99">
              <w:rPr>
                <w:rFonts w:ascii="Cambria" w:hAnsi="Cambria"/>
                <w:b/>
                <w:lang w:val="en-US"/>
              </w:rPr>
              <w:t>0</w:t>
            </w:r>
          </w:p>
        </w:tc>
      </w:tr>
      <w:tr w:rsidR="004F34F2" w:rsidRPr="00D86B99" w:rsidTr="00D74A75">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4F34F2" w:rsidRPr="00D86B99" w:rsidRDefault="004F34F2" w:rsidP="004F34F2">
            <w:pPr>
              <w:widowControl w:val="0"/>
              <w:spacing w:line="240" w:lineRule="auto"/>
              <w:ind w:firstLine="0"/>
              <w:jc w:val="center"/>
              <w:rPr>
                <w:rFonts w:ascii="Cambria" w:hAnsi="Cambria"/>
                <w:lang w:val="uk-UA"/>
              </w:rPr>
            </w:pPr>
            <w:r w:rsidRPr="00D86B99">
              <w:rPr>
                <w:rFonts w:ascii="Cambria" w:hAnsi="Cambria"/>
                <w:lang w:val="uk-UA"/>
              </w:rPr>
              <w:t>12</w:t>
            </w:r>
          </w:p>
        </w:tc>
        <w:tc>
          <w:tcPr>
            <w:tcW w:w="6745" w:type="dxa"/>
            <w:tcBorders>
              <w:left w:val="single" w:sz="4" w:space="0" w:color="auto"/>
              <w:right w:val="single" w:sz="4" w:space="0" w:color="auto"/>
            </w:tcBorders>
            <w:shd w:val="clear" w:color="auto" w:fill="auto"/>
            <w:vAlign w:val="center"/>
          </w:tcPr>
          <w:p w:rsidR="004F34F2" w:rsidRPr="00D86B99" w:rsidRDefault="004F34F2" w:rsidP="004F34F2">
            <w:pPr>
              <w:widowControl w:val="0"/>
              <w:spacing w:line="240" w:lineRule="auto"/>
              <w:ind w:firstLine="0"/>
              <w:jc w:val="left"/>
              <w:rPr>
                <w:rFonts w:ascii="Cambria" w:eastAsia="Calibri" w:hAnsi="Cambria" w:cs="Times New Roman"/>
                <w:b/>
                <w:lang w:val="uk-UA"/>
              </w:rPr>
            </w:pPr>
            <w:r w:rsidRPr="00D86B99">
              <w:rPr>
                <w:rFonts w:ascii="Cambria" w:eastAsia="Calibri" w:hAnsi="Cambria" w:cs="Times New Roman"/>
                <w:b/>
                <w:lang w:val="uk-UA"/>
              </w:rPr>
              <w:t>Проведення Підсумкової контрольної роботи</w:t>
            </w:r>
          </w:p>
        </w:tc>
        <w:tc>
          <w:tcPr>
            <w:tcW w:w="1673" w:type="dxa"/>
            <w:tcBorders>
              <w:top w:val="single" w:sz="4" w:space="0" w:color="auto"/>
              <w:left w:val="single" w:sz="4" w:space="0" w:color="auto"/>
              <w:bottom w:val="single" w:sz="4" w:space="0" w:color="auto"/>
              <w:right w:val="single" w:sz="4" w:space="0" w:color="auto"/>
            </w:tcBorders>
            <w:vAlign w:val="center"/>
          </w:tcPr>
          <w:p w:rsidR="004F34F2" w:rsidRPr="00D86B99" w:rsidRDefault="004F34F2" w:rsidP="004F34F2">
            <w:pPr>
              <w:widowControl w:val="0"/>
              <w:spacing w:line="240" w:lineRule="auto"/>
              <w:ind w:firstLine="0"/>
              <w:jc w:val="center"/>
              <w:rPr>
                <w:rFonts w:ascii="Cambria" w:hAnsi="Cambria"/>
                <w:lang w:val="uk-UA"/>
              </w:rPr>
            </w:pPr>
          </w:p>
        </w:tc>
      </w:tr>
      <w:tr w:rsidR="004F34F2" w:rsidRPr="00D86B99" w:rsidTr="00D74A75">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4F34F2" w:rsidRPr="00D86B99" w:rsidRDefault="004F34F2" w:rsidP="004F34F2">
            <w:pPr>
              <w:widowControl w:val="0"/>
              <w:spacing w:line="240" w:lineRule="auto"/>
              <w:ind w:firstLine="0"/>
              <w:jc w:val="center"/>
              <w:rPr>
                <w:rFonts w:ascii="Cambria" w:hAnsi="Cambria"/>
                <w:lang w:val="uk-UA"/>
              </w:rPr>
            </w:pPr>
          </w:p>
        </w:tc>
        <w:tc>
          <w:tcPr>
            <w:tcW w:w="6745" w:type="dxa"/>
            <w:tcBorders>
              <w:left w:val="single" w:sz="4" w:space="0" w:color="auto"/>
              <w:right w:val="single" w:sz="4" w:space="0" w:color="auto"/>
            </w:tcBorders>
            <w:shd w:val="clear" w:color="auto" w:fill="auto"/>
            <w:vAlign w:val="center"/>
          </w:tcPr>
          <w:p w:rsidR="004F34F2" w:rsidRPr="00D86B99" w:rsidRDefault="004F34F2" w:rsidP="004F34F2">
            <w:pPr>
              <w:widowControl w:val="0"/>
              <w:spacing w:line="240" w:lineRule="auto"/>
              <w:ind w:firstLine="0"/>
              <w:jc w:val="left"/>
              <w:rPr>
                <w:rFonts w:ascii="Cambria" w:eastAsia="Calibri" w:hAnsi="Cambria" w:cs="Times New Roman"/>
                <w:b/>
                <w:lang w:val="uk-UA"/>
              </w:rPr>
            </w:pPr>
            <w:r w:rsidRPr="00D86B99">
              <w:rPr>
                <w:rFonts w:ascii="Cambria" w:eastAsia="Calibri" w:hAnsi="Cambria" w:cs="Times New Roman"/>
                <w:b/>
                <w:lang w:val="uk-UA"/>
              </w:rPr>
              <w:t>Усього балів за роботу на контактних заняттях</w:t>
            </w:r>
          </w:p>
        </w:tc>
        <w:tc>
          <w:tcPr>
            <w:tcW w:w="1673" w:type="dxa"/>
            <w:tcBorders>
              <w:top w:val="single" w:sz="4" w:space="0" w:color="auto"/>
              <w:left w:val="single" w:sz="4" w:space="0" w:color="auto"/>
              <w:bottom w:val="single" w:sz="4" w:space="0" w:color="auto"/>
              <w:right w:val="single" w:sz="4" w:space="0" w:color="auto"/>
            </w:tcBorders>
            <w:vAlign w:val="center"/>
          </w:tcPr>
          <w:p w:rsidR="004F34F2" w:rsidRPr="00D86B99" w:rsidRDefault="004F34F2" w:rsidP="004F34F2">
            <w:pPr>
              <w:widowControl w:val="0"/>
              <w:spacing w:line="240" w:lineRule="auto"/>
              <w:ind w:firstLine="0"/>
              <w:jc w:val="center"/>
              <w:rPr>
                <w:rFonts w:ascii="Cambria" w:hAnsi="Cambria"/>
                <w:b/>
                <w:lang w:val="uk-UA"/>
              </w:rPr>
            </w:pPr>
            <w:r w:rsidRPr="00D86B99">
              <w:rPr>
                <w:rFonts w:ascii="Cambria" w:hAnsi="Cambria"/>
                <w:b/>
                <w:lang w:val="uk-UA"/>
              </w:rPr>
              <w:t>20</w:t>
            </w:r>
          </w:p>
        </w:tc>
      </w:tr>
      <w:tr w:rsidR="004F34F2" w:rsidRPr="00D86B99" w:rsidTr="00D74A75">
        <w:tblPrEx>
          <w:tblLook w:val="0000" w:firstRow="0" w:lastRow="0" w:firstColumn="0" w:lastColumn="0" w:noHBand="0" w:noVBand="0"/>
        </w:tblPrEx>
        <w:tc>
          <w:tcPr>
            <w:tcW w:w="9498" w:type="dxa"/>
            <w:gridSpan w:val="3"/>
            <w:tcBorders>
              <w:top w:val="single" w:sz="4" w:space="0" w:color="auto"/>
              <w:left w:val="single" w:sz="4" w:space="0" w:color="auto"/>
              <w:bottom w:val="single" w:sz="4" w:space="0" w:color="auto"/>
              <w:right w:val="single" w:sz="4" w:space="0" w:color="auto"/>
            </w:tcBorders>
            <w:vAlign w:val="center"/>
          </w:tcPr>
          <w:p w:rsidR="004F34F2" w:rsidRPr="00D86B99" w:rsidRDefault="004F34F2" w:rsidP="004F34F2">
            <w:pPr>
              <w:widowControl w:val="0"/>
              <w:spacing w:line="240" w:lineRule="auto"/>
              <w:ind w:firstLine="0"/>
              <w:jc w:val="center"/>
              <w:rPr>
                <w:rFonts w:ascii="Cambria" w:hAnsi="Cambria"/>
                <w:b/>
                <w:lang w:val="uk-UA"/>
              </w:rPr>
            </w:pPr>
            <w:r w:rsidRPr="00D86B99">
              <w:rPr>
                <w:rFonts w:ascii="Cambria" w:hAnsi="Cambria"/>
                <w:b/>
                <w:lang w:val="uk-UA"/>
              </w:rPr>
              <w:t>Індивідуальні завдання самостійної роботи</w:t>
            </w:r>
            <w:r w:rsidRPr="00D86B99">
              <w:rPr>
                <w:rFonts w:ascii="Cambria" w:hAnsi="Cambria"/>
                <w:vertAlign w:val="superscript"/>
                <w:lang w:val="uk-UA"/>
              </w:rPr>
              <w:footnoteReference w:id="4"/>
            </w:r>
            <w:r w:rsidRPr="00D86B99">
              <w:rPr>
                <w:rFonts w:ascii="Cambria" w:hAnsi="Cambria"/>
                <w:b/>
                <w:vertAlign w:val="superscript"/>
                <w:lang w:val="uk-UA"/>
              </w:rPr>
              <w:t xml:space="preserve"> </w:t>
            </w:r>
            <w:r w:rsidRPr="00D86B99">
              <w:rPr>
                <w:rFonts w:ascii="Cambria" w:hAnsi="Cambria"/>
                <w:b/>
                <w:lang w:val="uk-UA"/>
              </w:rPr>
              <w:t>(за вибором здобувача)</w:t>
            </w:r>
          </w:p>
        </w:tc>
      </w:tr>
      <w:tr w:rsidR="004F34F2" w:rsidRPr="00D86B99" w:rsidTr="00D74A75">
        <w:tblPrEx>
          <w:tblLook w:val="0000" w:firstRow="0" w:lastRow="0" w:firstColumn="0" w:lastColumn="0" w:noHBand="0" w:noVBand="0"/>
        </w:tblPrEx>
        <w:tc>
          <w:tcPr>
            <w:tcW w:w="7825" w:type="dxa"/>
            <w:gridSpan w:val="2"/>
            <w:tcBorders>
              <w:top w:val="single" w:sz="4" w:space="0" w:color="auto"/>
              <w:left w:val="single" w:sz="4" w:space="0" w:color="auto"/>
              <w:bottom w:val="single" w:sz="4" w:space="0" w:color="auto"/>
              <w:right w:val="single" w:sz="4" w:space="0" w:color="auto"/>
            </w:tcBorders>
            <w:vAlign w:val="center"/>
          </w:tcPr>
          <w:p w:rsidR="004F34F2" w:rsidRPr="00D86B99" w:rsidRDefault="004F34F2" w:rsidP="004F34F2">
            <w:pPr>
              <w:pStyle w:val="a3"/>
              <w:widowControl w:val="0"/>
              <w:tabs>
                <w:tab w:val="left" w:pos="225"/>
              </w:tabs>
              <w:spacing w:line="240" w:lineRule="auto"/>
              <w:ind w:left="0" w:firstLine="0"/>
              <w:contextualSpacing w:val="0"/>
              <w:rPr>
                <w:rFonts w:ascii="Cambria" w:hAnsi="Cambria"/>
                <w:lang w:val="uk-UA"/>
              </w:rPr>
            </w:pPr>
            <w:r w:rsidRPr="00D86B99">
              <w:rPr>
                <w:rFonts w:ascii="Cambria" w:hAnsi="Cambria"/>
                <w:lang w:val="uk-UA"/>
              </w:rPr>
              <w:t xml:space="preserve">Виконання індивідуального практичного завдання (за місцем роботи / проходження практики) </w:t>
            </w:r>
          </w:p>
        </w:tc>
        <w:tc>
          <w:tcPr>
            <w:tcW w:w="1673" w:type="dxa"/>
            <w:tcBorders>
              <w:top w:val="single" w:sz="4" w:space="0" w:color="auto"/>
              <w:left w:val="single" w:sz="4" w:space="0" w:color="auto"/>
              <w:bottom w:val="single" w:sz="4" w:space="0" w:color="auto"/>
              <w:right w:val="single" w:sz="4" w:space="0" w:color="auto"/>
            </w:tcBorders>
            <w:vAlign w:val="center"/>
          </w:tcPr>
          <w:p w:rsidR="004F34F2" w:rsidRPr="00D86B99" w:rsidRDefault="004F34F2" w:rsidP="004F34F2">
            <w:pPr>
              <w:widowControl w:val="0"/>
              <w:spacing w:line="240" w:lineRule="auto"/>
              <w:ind w:firstLine="0"/>
              <w:jc w:val="center"/>
              <w:rPr>
                <w:rFonts w:ascii="Cambria" w:hAnsi="Cambria"/>
                <w:b/>
                <w:lang w:val="uk-UA"/>
              </w:rPr>
            </w:pPr>
            <w:r w:rsidRPr="00D86B99">
              <w:rPr>
                <w:rFonts w:ascii="Cambria" w:hAnsi="Cambria"/>
                <w:b/>
                <w:lang w:val="uk-UA"/>
              </w:rPr>
              <w:t>20</w:t>
            </w:r>
          </w:p>
        </w:tc>
      </w:tr>
      <w:tr w:rsidR="004F34F2" w:rsidRPr="00D86B99" w:rsidTr="00D74A75">
        <w:tblPrEx>
          <w:tblLook w:val="0000" w:firstRow="0" w:lastRow="0" w:firstColumn="0" w:lastColumn="0" w:noHBand="0" w:noVBand="0"/>
        </w:tblPrEx>
        <w:trPr>
          <w:trHeight w:val="281"/>
        </w:trPr>
        <w:tc>
          <w:tcPr>
            <w:tcW w:w="7825" w:type="dxa"/>
            <w:gridSpan w:val="2"/>
            <w:tcBorders>
              <w:top w:val="single" w:sz="4" w:space="0" w:color="auto"/>
              <w:left w:val="single" w:sz="4" w:space="0" w:color="auto"/>
              <w:right w:val="single" w:sz="4" w:space="0" w:color="auto"/>
            </w:tcBorders>
          </w:tcPr>
          <w:p w:rsidR="004F34F2" w:rsidRPr="00D86B99" w:rsidRDefault="004F34F2" w:rsidP="004F34F2">
            <w:pPr>
              <w:pStyle w:val="a3"/>
              <w:widowControl w:val="0"/>
              <w:tabs>
                <w:tab w:val="left" w:pos="225"/>
              </w:tabs>
              <w:spacing w:line="240" w:lineRule="auto"/>
              <w:ind w:left="0" w:firstLine="0"/>
              <w:contextualSpacing w:val="0"/>
              <w:rPr>
                <w:rFonts w:ascii="Cambria" w:hAnsi="Cambria"/>
                <w:b/>
                <w:lang w:val="uk-UA"/>
              </w:rPr>
            </w:pPr>
            <w:r w:rsidRPr="00D86B99">
              <w:rPr>
                <w:rFonts w:ascii="Cambria" w:hAnsi="Cambria"/>
                <w:b/>
                <w:lang w:val="uk-UA"/>
              </w:rPr>
              <w:t>ВСЬОГО</w:t>
            </w:r>
          </w:p>
        </w:tc>
        <w:tc>
          <w:tcPr>
            <w:tcW w:w="1673" w:type="dxa"/>
            <w:tcBorders>
              <w:top w:val="single" w:sz="4" w:space="0" w:color="auto"/>
              <w:left w:val="single" w:sz="4" w:space="0" w:color="auto"/>
              <w:right w:val="single" w:sz="4" w:space="0" w:color="auto"/>
            </w:tcBorders>
            <w:vAlign w:val="center"/>
          </w:tcPr>
          <w:p w:rsidR="004F34F2" w:rsidRPr="00D86B99" w:rsidRDefault="004F34F2" w:rsidP="004F34F2">
            <w:pPr>
              <w:pStyle w:val="af0"/>
              <w:widowControl w:val="0"/>
              <w:jc w:val="center"/>
              <w:rPr>
                <w:b/>
                <w:spacing w:val="-4"/>
                <w:szCs w:val="22"/>
                <w:lang w:val="uk-UA"/>
              </w:rPr>
            </w:pPr>
            <w:r w:rsidRPr="00D86B99">
              <w:rPr>
                <w:b/>
                <w:spacing w:val="-4"/>
                <w:szCs w:val="22"/>
                <w:lang w:val="uk-UA"/>
              </w:rPr>
              <w:t>50</w:t>
            </w:r>
          </w:p>
        </w:tc>
      </w:tr>
      <w:tr w:rsidR="004F34F2" w:rsidRPr="00D86B99" w:rsidTr="00D74A75">
        <w:tblPrEx>
          <w:tblLook w:val="0000" w:firstRow="0" w:lastRow="0" w:firstColumn="0" w:lastColumn="0" w:noHBand="0" w:noVBand="0"/>
        </w:tblPrEx>
        <w:tc>
          <w:tcPr>
            <w:tcW w:w="7825" w:type="dxa"/>
            <w:gridSpan w:val="2"/>
            <w:tcBorders>
              <w:top w:val="single" w:sz="4" w:space="0" w:color="auto"/>
              <w:left w:val="single" w:sz="4" w:space="0" w:color="auto"/>
              <w:bottom w:val="single" w:sz="4" w:space="0" w:color="auto"/>
              <w:right w:val="single" w:sz="4" w:space="0" w:color="auto"/>
            </w:tcBorders>
            <w:vAlign w:val="center"/>
          </w:tcPr>
          <w:p w:rsidR="004F34F2" w:rsidRPr="00D86B99" w:rsidRDefault="004F34F2" w:rsidP="004F34F2">
            <w:pPr>
              <w:spacing w:line="240" w:lineRule="auto"/>
              <w:ind w:firstLine="0"/>
              <w:jc w:val="left"/>
              <w:rPr>
                <w:rFonts w:ascii="Cambria" w:hAnsi="Cambria"/>
                <w:b/>
              </w:rPr>
            </w:pPr>
            <w:r w:rsidRPr="00D86B99">
              <w:rPr>
                <w:rFonts w:ascii="Cambria" w:hAnsi="Cambria"/>
                <w:b/>
              </w:rPr>
              <w:t xml:space="preserve">ПІДСУМКОВА КОНТРОЛЬНА РОБОТА </w:t>
            </w:r>
          </w:p>
        </w:tc>
        <w:tc>
          <w:tcPr>
            <w:tcW w:w="1673" w:type="dxa"/>
            <w:tcBorders>
              <w:top w:val="single" w:sz="4" w:space="0" w:color="auto"/>
              <w:left w:val="single" w:sz="4" w:space="0" w:color="auto"/>
              <w:bottom w:val="single" w:sz="4" w:space="0" w:color="auto"/>
              <w:right w:val="single" w:sz="4" w:space="0" w:color="auto"/>
            </w:tcBorders>
            <w:vAlign w:val="center"/>
          </w:tcPr>
          <w:p w:rsidR="004F34F2" w:rsidRPr="00D86B99" w:rsidRDefault="004F34F2" w:rsidP="004F34F2">
            <w:pPr>
              <w:pStyle w:val="af0"/>
              <w:widowControl w:val="0"/>
              <w:jc w:val="center"/>
              <w:rPr>
                <w:b/>
                <w:spacing w:val="-4"/>
                <w:szCs w:val="22"/>
                <w:lang w:val="uk-UA"/>
              </w:rPr>
            </w:pPr>
            <w:r w:rsidRPr="00D86B99">
              <w:rPr>
                <w:b/>
                <w:spacing w:val="-4"/>
                <w:szCs w:val="22"/>
                <w:lang w:val="uk-UA"/>
              </w:rPr>
              <w:t>50</w:t>
            </w:r>
          </w:p>
        </w:tc>
      </w:tr>
      <w:tr w:rsidR="004F34F2" w:rsidRPr="00D86B99" w:rsidTr="00D74A75">
        <w:tblPrEx>
          <w:tblLook w:val="0000" w:firstRow="0" w:lastRow="0" w:firstColumn="0" w:lastColumn="0" w:noHBand="0" w:noVBand="0"/>
        </w:tblPrEx>
        <w:tc>
          <w:tcPr>
            <w:tcW w:w="7825" w:type="dxa"/>
            <w:gridSpan w:val="2"/>
            <w:tcBorders>
              <w:top w:val="single" w:sz="4" w:space="0" w:color="auto"/>
              <w:left w:val="single" w:sz="4" w:space="0" w:color="auto"/>
              <w:bottom w:val="single" w:sz="4" w:space="0" w:color="auto"/>
              <w:right w:val="single" w:sz="4" w:space="0" w:color="auto"/>
            </w:tcBorders>
            <w:vAlign w:val="center"/>
          </w:tcPr>
          <w:p w:rsidR="004F34F2" w:rsidRPr="00D86B99" w:rsidRDefault="004F34F2" w:rsidP="004F34F2">
            <w:pPr>
              <w:widowControl w:val="0"/>
              <w:spacing w:line="240" w:lineRule="auto"/>
              <w:ind w:firstLine="0"/>
              <w:rPr>
                <w:rFonts w:ascii="Cambria" w:hAnsi="Cambria"/>
                <w:b/>
                <w:lang w:val="uk-UA"/>
              </w:rPr>
            </w:pPr>
            <w:r w:rsidRPr="00D86B99">
              <w:rPr>
                <w:rFonts w:ascii="Cambria" w:hAnsi="Cambria"/>
                <w:b/>
                <w:lang w:val="uk-UA"/>
              </w:rPr>
              <w:t xml:space="preserve">УСЬОГО БАЛІВ: </w:t>
            </w:r>
          </w:p>
        </w:tc>
        <w:tc>
          <w:tcPr>
            <w:tcW w:w="1673" w:type="dxa"/>
            <w:tcBorders>
              <w:top w:val="single" w:sz="4" w:space="0" w:color="auto"/>
              <w:left w:val="single" w:sz="4" w:space="0" w:color="auto"/>
              <w:bottom w:val="single" w:sz="4" w:space="0" w:color="auto"/>
              <w:right w:val="single" w:sz="4" w:space="0" w:color="auto"/>
            </w:tcBorders>
            <w:vAlign w:val="center"/>
          </w:tcPr>
          <w:p w:rsidR="004F34F2" w:rsidRPr="00D86B99" w:rsidRDefault="004F34F2" w:rsidP="004F34F2">
            <w:pPr>
              <w:pStyle w:val="af0"/>
              <w:widowControl w:val="0"/>
              <w:jc w:val="center"/>
              <w:rPr>
                <w:b/>
                <w:spacing w:val="-4"/>
                <w:szCs w:val="22"/>
                <w:lang w:val="uk-UA"/>
              </w:rPr>
            </w:pPr>
            <w:r w:rsidRPr="00D86B99">
              <w:rPr>
                <w:b/>
                <w:spacing w:val="-4"/>
                <w:szCs w:val="22"/>
                <w:lang w:val="uk-UA"/>
              </w:rPr>
              <w:t>100</w:t>
            </w:r>
          </w:p>
        </w:tc>
      </w:tr>
    </w:tbl>
    <w:p w:rsidR="00C961F2" w:rsidRPr="00D86B99" w:rsidRDefault="00C961F2" w:rsidP="00EC54A1">
      <w:pPr>
        <w:tabs>
          <w:tab w:val="left" w:pos="360"/>
        </w:tabs>
        <w:spacing w:line="240" w:lineRule="auto"/>
        <w:ind w:firstLine="0"/>
        <w:rPr>
          <w:rFonts w:ascii="Cambria" w:hAnsi="Cambria"/>
          <w:iCs/>
          <w:sz w:val="24"/>
          <w:szCs w:val="24"/>
          <w:lang w:val="uk-UA"/>
        </w:rPr>
      </w:pPr>
    </w:p>
    <w:p w:rsidR="00F545D6" w:rsidRPr="00D86B99" w:rsidRDefault="00F545D6" w:rsidP="00F545D6">
      <w:pPr>
        <w:tabs>
          <w:tab w:val="left" w:pos="851"/>
        </w:tabs>
        <w:spacing w:line="240" w:lineRule="auto"/>
        <w:ind w:firstLine="709"/>
        <w:rPr>
          <w:rFonts w:ascii="Cambria" w:hAnsi="Cambria" w:cs="Times New Roman"/>
          <w:i/>
          <w:sz w:val="24"/>
          <w:szCs w:val="24"/>
          <w:lang w:val="uk-UA"/>
        </w:rPr>
      </w:pPr>
      <w:r w:rsidRPr="00D86B99">
        <w:rPr>
          <w:rFonts w:ascii="Cambria" w:hAnsi="Cambria" w:cs="Times New Roman"/>
          <w:b/>
          <w:i/>
          <w:iCs/>
          <w:sz w:val="24"/>
          <w:szCs w:val="24"/>
          <w:lang w:val="uk-UA"/>
        </w:rPr>
        <w:t>Підсумкову контрольну роботу</w:t>
      </w:r>
      <w:r w:rsidRPr="00D86B99">
        <w:rPr>
          <w:rFonts w:ascii="Cambria" w:hAnsi="Cambria" w:cs="Times New Roman"/>
          <w:bCs/>
          <w:i/>
          <w:sz w:val="24"/>
          <w:szCs w:val="24"/>
          <w:lang w:val="uk-UA"/>
        </w:rPr>
        <w:t xml:space="preserve"> </w:t>
      </w:r>
      <w:r w:rsidRPr="00D86B99">
        <w:rPr>
          <w:rFonts w:ascii="Cambria" w:hAnsi="Cambria" w:cs="Times New Roman"/>
          <w:bCs/>
          <w:sz w:val="24"/>
          <w:szCs w:val="24"/>
          <w:lang w:val="uk-UA"/>
        </w:rPr>
        <w:t>рекомендовано виконувати здобувачами на останньому / передостанньому контактному занятті.</w:t>
      </w:r>
      <w:r w:rsidRPr="00D86B99">
        <w:rPr>
          <w:rFonts w:ascii="Cambria" w:hAnsi="Cambria"/>
          <w:sz w:val="24"/>
          <w:szCs w:val="24"/>
          <w:lang w:val="uk-UA"/>
        </w:rPr>
        <w:t xml:space="preserve"> </w:t>
      </w:r>
      <w:r w:rsidRPr="00D86B99">
        <w:rPr>
          <w:rFonts w:ascii="Cambria" w:hAnsi="Cambria" w:cs="Times New Roman"/>
          <w:bCs/>
          <w:sz w:val="24"/>
          <w:szCs w:val="24"/>
          <w:lang w:val="uk-UA"/>
        </w:rPr>
        <w:t>НПП завчасно попереджає здобувачів про особливості проведення (терміни, форма, тощо) підсумкової контрольної роботи.</w:t>
      </w:r>
    </w:p>
    <w:p w:rsidR="00F545D6" w:rsidRPr="00D86B99" w:rsidRDefault="00F545D6" w:rsidP="00F545D6">
      <w:pPr>
        <w:pStyle w:val="a3"/>
        <w:widowControl w:val="0"/>
        <w:tabs>
          <w:tab w:val="left" w:pos="780"/>
          <w:tab w:val="left" w:pos="851"/>
          <w:tab w:val="left" w:pos="993"/>
          <w:tab w:val="left" w:pos="1134"/>
        </w:tabs>
        <w:suppressAutoHyphens/>
        <w:spacing w:line="240" w:lineRule="auto"/>
        <w:ind w:left="0" w:firstLine="709"/>
        <w:contextualSpacing w:val="0"/>
        <w:rPr>
          <w:rFonts w:ascii="Cambria" w:hAnsi="Cambria"/>
          <w:i/>
          <w:sz w:val="24"/>
          <w:szCs w:val="24"/>
          <w:lang w:val="uk-UA"/>
        </w:rPr>
      </w:pPr>
      <w:r w:rsidRPr="00D86B99">
        <w:rPr>
          <w:rFonts w:ascii="Cambria" w:hAnsi="Cambria"/>
          <w:b/>
          <w:bCs/>
          <w:i/>
          <w:iCs/>
          <w:sz w:val="24"/>
          <w:szCs w:val="24"/>
          <w:lang w:val="uk-UA"/>
        </w:rPr>
        <w:t>Здобувача НЕ допускають до виконання підсумкової контрольної роботи</w:t>
      </w:r>
      <w:r w:rsidRPr="00D86B99">
        <w:rPr>
          <w:rFonts w:ascii="Cambria" w:hAnsi="Cambria"/>
          <w:i/>
          <w:sz w:val="24"/>
          <w:szCs w:val="24"/>
          <w:lang w:val="uk-UA"/>
        </w:rPr>
        <w:t xml:space="preserve"> </w:t>
      </w:r>
      <w:r w:rsidRPr="00D86B99">
        <w:rPr>
          <w:rFonts w:ascii="Cambria" w:hAnsi="Cambria"/>
          <w:sz w:val="24"/>
          <w:szCs w:val="24"/>
          <w:lang w:val="uk-UA"/>
        </w:rPr>
        <w:t xml:space="preserve">якщо за </w:t>
      </w:r>
      <w:r w:rsidRPr="00D86B99">
        <w:rPr>
          <w:rFonts w:ascii="Cambria" w:eastAsia="Arial" w:hAnsi="Cambria"/>
          <w:sz w:val="24"/>
          <w:szCs w:val="24"/>
          <w:lang w:val="uk-UA"/>
        </w:rPr>
        <w:t>результатами поточного контролю здобувач набрав від 0 до 20 балів (включно).</w:t>
      </w:r>
    </w:p>
    <w:p w:rsidR="00F545D6" w:rsidRPr="00D86B99" w:rsidRDefault="00F545D6" w:rsidP="00F545D6">
      <w:pPr>
        <w:pStyle w:val="a3"/>
        <w:tabs>
          <w:tab w:val="left" w:pos="780"/>
          <w:tab w:val="left" w:pos="851"/>
          <w:tab w:val="left" w:pos="993"/>
          <w:tab w:val="left" w:pos="1134"/>
        </w:tabs>
        <w:suppressAutoHyphens/>
        <w:spacing w:line="240" w:lineRule="auto"/>
        <w:ind w:left="0" w:firstLine="709"/>
        <w:contextualSpacing w:val="0"/>
        <w:rPr>
          <w:rFonts w:ascii="Cambria" w:eastAsia="Arial" w:hAnsi="Cambria"/>
          <w:i/>
          <w:sz w:val="24"/>
          <w:szCs w:val="24"/>
          <w:lang w:val="uk-UA"/>
        </w:rPr>
      </w:pPr>
      <w:r w:rsidRPr="00D86B99">
        <w:rPr>
          <w:rFonts w:ascii="Cambria" w:eastAsia="Arial" w:hAnsi="Cambria"/>
          <w:b/>
          <w:bCs/>
          <w:i/>
          <w:iCs/>
          <w:sz w:val="24"/>
          <w:szCs w:val="24"/>
          <w:lang w:val="uk-UA"/>
        </w:rPr>
        <w:t>Якщо здобувач набрав від 0 до 20 балів (включно),</w:t>
      </w:r>
      <w:r w:rsidRPr="00D86B99">
        <w:rPr>
          <w:rFonts w:ascii="Cambria" w:eastAsia="Arial" w:hAnsi="Cambria"/>
          <w:i/>
          <w:sz w:val="24"/>
          <w:szCs w:val="24"/>
          <w:lang w:val="uk-UA"/>
        </w:rPr>
        <w:t xml:space="preserve"> </w:t>
      </w:r>
      <w:r w:rsidRPr="00D86B99">
        <w:rPr>
          <w:rFonts w:ascii="Cambria" w:eastAsia="Arial" w:hAnsi="Cambria"/>
          <w:sz w:val="24"/>
          <w:szCs w:val="24"/>
          <w:lang w:val="uk-UA"/>
        </w:rPr>
        <w:t xml:space="preserve">то він вважається таким, що не виконав вимоги робочої програми навчальної дисципліни та має академічну заборгованість. Він </w:t>
      </w:r>
      <w:r w:rsidRPr="00D86B99">
        <w:rPr>
          <w:rFonts w:ascii="Cambria" w:eastAsia="Arial" w:hAnsi="Cambria"/>
          <w:iCs/>
          <w:sz w:val="24"/>
          <w:szCs w:val="24"/>
          <w:lang w:val="uk-UA"/>
        </w:rPr>
        <w:t>отримує право за власною заявою опанувати навчальну дисципліну в наступному семестрі понад обсяги, встановлені навчальним планом освітньої програми на засадах факультативного вивчення за індивідуальним</w:t>
      </w:r>
      <w:r w:rsidRPr="00D86B99">
        <w:rPr>
          <w:rFonts w:ascii="Cambria" w:eastAsia="Arial" w:hAnsi="Cambria"/>
          <w:i/>
          <w:iCs/>
          <w:sz w:val="24"/>
          <w:szCs w:val="24"/>
          <w:lang w:val="uk-UA"/>
        </w:rPr>
        <w:t xml:space="preserve"> </w:t>
      </w:r>
      <w:r w:rsidRPr="00D86B99">
        <w:rPr>
          <w:rFonts w:ascii="Cambria" w:eastAsia="Arial" w:hAnsi="Cambria"/>
          <w:iCs/>
          <w:sz w:val="24"/>
          <w:szCs w:val="24"/>
          <w:lang w:val="uk-UA"/>
        </w:rPr>
        <w:t>графіком</w:t>
      </w:r>
      <w:r w:rsidRPr="00D86B99">
        <w:rPr>
          <w:rFonts w:ascii="Cambria" w:eastAsia="Arial" w:hAnsi="Cambria"/>
          <w:sz w:val="24"/>
          <w:szCs w:val="24"/>
          <w:lang w:val="uk-UA"/>
        </w:rPr>
        <w:t xml:space="preserve"> згідно з Положенням про надання додаткових освітніх послуг понад обсяги, встановлені навчальними планами і освітніми програмами.</w:t>
      </w:r>
    </w:p>
    <w:p w:rsidR="00F545D6" w:rsidRPr="00D86B99" w:rsidRDefault="00F545D6" w:rsidP="00E843E3">
      <w:pPr>
        <w:pStyle w:val="2"/>
        <w:jc w:val="center"/>
        <w:rPr>
          <w:rFonts w:ascii="Cambria" w:eastAsia="Arial" w:hAnsi="Cambria" w:cs="Times New Roman"/>
          <w:sz w:val="24"/>
          <w:szCs w:val="24"/>
          <w:lang w:val="uk-UA"/>
        </w:rPr>
      </w:pPr>
      <w:bookmarkStart w:id="26" w:name="_Toc84197317"/>
      <w:r w:rsidRPr="00D86B99">
        <w:rPr>
          <w:rFonts w:ascii="Cambria" w:hAnsi="Cambria" w:cs="Times New Roman"/>
          <w:sz w:val="24"/>
          <w:szCs w:val="24"/>
          <w:shd w:val="clear" w:color="auto" w:fill="FFFFFF"/>
          <w:lang w:val="uk-UA"/>
        </w:rPr>
        <w:t>3.2. К</w:t>
      </w:r>
      <w:r w:rsidRPr="00D86B99">
        <w:rPr>
          <w:rFonts w:ascii="Cambria" w:hAnsi="Cambria"/>
          <w:sz w:val="24"/>
          <w:szCs w:val="24"/>
          <w:lang w:val="uk-UA"/>
        </w:rPr>
        <w:t xml:space="preserve">ритерії оцінювання поточних результатів </w:t>
      </w:r>
      <w:r w:rsidR="00E843E3" w:rsidRPr="00D86B99">
        <w:rPr>
          <w:rFonts w:ascii="Cambria" w:hAnsi="Cambria"/>
          <w:sz w:val="24"/>
          <w:szCs w:val="24"/>
          <w:lang w:val="uk-UA"/>
        </w:rPr>
        <w:t>вивчення навчальної дисципліни</w:t>
      </w:r>
      <w:bookmarkEnd w:id="26"/>
    </w:p>
    <w:p w:rsidR="008B6920" w:rsidRPr="00D86B99" w:rsidRDefault="008B6920" w:rsidP="008B6920">
      <w:pPr>
        <w:pStyle w:val="a6"/>
        <w:widowControl w:val="0"/>
        <w:tabs>
          <w:tab w:val="left" w:pos="360"/>
        </w:tabs>
        <w:spacing w:after="0" w:line="240" w:lineRule="auto"/>
        <w:ind w:left="0" w:firstLine="709"/>
        <w:rPr>
          <w:rFonts w:ascii="Cambria" w:hAnsi="Cambria"/>
          <w:sz w:val="24"/>
          <w:szCs w:val="24"/>
          <w:lang w:val="uk-UA"/>
        </w:rPr>
      </w:pPr>
      <w:r w:rsidRPr="00D86B99">
        <w:rPr>
          <w:rFonts w:ascii="Cambria" w:hAnsi="Cambria"/>
          <w:sz w:val="24"/>
          <w:szCs w:val="24"/>
          <w:lang w:val="uk-UA"/>
        </w:rPr>
        <w:t xml:space="preserve">Підготовка до контактних занять та активна участь у них оцінюється в діапазоні від </w:t>
      </w:r>
      <w:r w:rsidRPr="00D86B99">
        <w:rPr>
          <w:rFonts w:ascii="Cambria" w:hAnsi="Cambria"/>
          <w:b/>
          <w:bCs/>
          <w:i/>
          <w:sz w:val="24"/>
          <w:szCs w:val="24"/>
          <w:lang w:val="uk-UA"/>
        </w:rPr>
        <w:t>0 до 20 балів</w:t>
      </w:r>
      <w:r w:rsidRPr="00D86B99">
        <w:rPr>
          <w:rFonts w:ascii="Cambria" w:hAnsi="Cambria"/>
          <w:b/>
          <w:bCs/>
          <w:sz w:val="24"/>
          <w:szCs w:val="24"/>
          <w:lang w:val="uk-UA"/>
        </w:rPr>
        <w:t xml:space="preserve"> </w:t>
      </w:r>
      <w:r w:rsidRPr="00D86B99">
        <w:rPr>
          <w:rFonts w:ascii="Cambria" w:hAnsi="Cambria"/>
          <w:sz w:val="24"/>
          <w:szCs w:val="24"/>
          <w:lang w:val="uk-UA"/>
        </w:rPr>
        <w:t xml:space="preserve">за 10 контактних занять чи 20 год. Максимальна кількість балів, яку можуть набрати </w:t>
      </w:r>
      <w:r w:rsidRPr="00D86B99">
        <w:rPr>
          <w:rFonts w:ascii="Cambria" w:hAnsi="Cambria"/>
          <w:i/>
          <w:sz w:val="24"/>
          <w:szCs w:val="24"/>
          <w:lang w:val="uk-UA"/>
        </w:rPr>
        <w:t xml:space="preserve">здобувачі заочної форми навчання </w:t>
      </w:r>
      <w:r w:rsidRPr="00D86B99">
        <w:rPr>
          <w:rFonts w:ascii="Cambria" w:hAnsi="Cambria"/>
          <w:sz w:val="24"/>
          <w:szCs w:val="24"/>
          <w:lang w:val="uk-UA"/>
        </w:rPr>
        <w:t xml:space="preserve">на одному занятті, складає </w:t>
      </w:r>
      <w:r w:rsidRPr="00D86B99">
        <w:rPr>
          <w:rFonts w:ascii="Cambria" w:hAnsi="Cambria"/>
          <w:b/>
          <w:sz w:val="24"/>
          <w:szCs w:val="24"/>
          <w:lang w:val="uk-UA"/>
        </w:rPr>
        <w:t xml:space="preserve">2 </w:t>
      </w:r>
      <w:r w:rsidRPr="00D86B99">
        <w:rPr>
          <w:rFonts w:ascii="Cambria" w:hAnsi="Cambria"/>
          <w:sz w:val="24"/>
          <w:szCs w:val="24"/>
          <w:lang w:val="uk-UA"/>
        </w:rPr>
        <w:t>бали.</w:t>
      </w:r>
    </w:p>
    <w:p w:rsidR="008B6920" w:rsidRPr="00D86B99" w:rsidRDefault="008B6920" w:rsidP="008B6920">
      <w:pPr>
        <w:widowControl w:val="0"/>
        <w:spacing w:after="120" w:line="240" w:lineRule="auto"/>
        <w:ind w:firstLine="851"/>
        <w:rPr>
          <w:rFonts w:ascii="Cambria" w:hAnsi="Cambria"/>
          <w:b/>
          <w:sz w:val="24"/>
          <w:szCs w:val="24"/>
          <w:lang w:val="uk-UA"/>
        </w:rPr>
      </w:pPr>
      <w:r w:rsidRPr="00D86B99">
        <w:rPr>
          <w:rFonts w:ascii="Cambria" w:hAnsi="Cambria"/>
          <w:sz w:val="24"/>
          <w:szCs w:val="24"/>
          <w:lang w:val="uk-UA"/>
        </w:rPr>
        <w:t xml:space="preserve">Відповідно до зазначених критеріїв залікові оцінки за роботу на контактних заняттях </w:t>
      </w:r>
      <w:r w:rsidRPr="00D86B99">
        <w:rPr>
          <w:rFonts w:ascii="Cambria" w:hAnsi="Cambria"/>
          <w:i/>
          <w:sz w:val="24"/>
          <w:szCs w:val="24"/>
          <w:lang w:val="uk-UA"/>
        </w:rPr>
        <w:t>для здобувачів заочної форми</w:t>
      </w:r>
      <w:r w:rsidRPr="00D86B99">
        <w:rPr>
          <w:rFonts w:ascii="Cambria" w:hAnsi="Cambria"/>
          <w:sz w:val="24"/>
          <w:szCs w:val="24"/>
          <w:lang w:val="uk-UA"/>
        </w:rPr>
        <w:t xml:space="preserve"> </w:t>
      </w:r>
      <w:r w:rsidRPr="00D86B99">
        <w:rPr>
          <w:rFonts w:ascii="Cambria" w:hAnsi="Cambria"/>
          <w:i/>
          <w:sz w:val="24"/>
          <w:szCs w:val="24"/>
          <w:lang w:val="uk-UA"/>
        </w:rPr>
        <w:t>навчання</w:t>
      </w:r>
      <w:r w:rsidRPr="00D86B99">
        <w:rPr>
          <w:rFonts w:ascii="Cambria" w:hAnsi="Cambria"/>
          <w:sz w:val="24"/>
          <w:szCs w:val="24"/>
          <w:lang w:val="uk-UA"/>
        </w:rPr>
        <w:t xml:space="preserve"> диференціюються за шкалою, наведеною в табл. </w:t>
      </w:r>
    </w:p>
    <w:p w:rsidR="008B6920" w:rsidRPr="00D86B99" w:rsidRDefault="008B6920" w:rsidP="008B6920">
      <w:pPr>
        <w:widowControl w:val="0"/>
        <w:spacing w:after="120" w:line="240" w:lineRule="auto"/>
        <w:ind w:firstLine="0"/>
        <w:jc w:val="center"/>
        <w:rPr>
          <w:rFonts w:ascii="Cambria" w:hAnsi="Cambria"/>
          <w:b/>
          <w:sz w:val="24"/>
          <w:szCs w:val="24"/>
          <w:lang w:val="uk-UA"/>
        </w:rPr>
      </w:pPr>
      <w:r w:rsidRPr="00D86B99">
        <w:rPr>
          <w:rFonts w:ascii="Cambria" w:hAnsi="Cambria"/>
          <w:sz w:val="24"/>
          <w:szCs w:val="24"/>
          <w:lang w:val="uk-UA"/>
        </w:rPr>
        <w:t>Таблиця 5 –</w:t>
      </w:r>
      <w:r w:rsidRPr="00D86B99">
        <w:rPr>
          <w:rFonts w:ascii="Cambria" w:hAnsi="Cambria"/>
          <w:b/>
          <w:sz w:val="24"/>
          <w:szCs w:val="24"/>
          <w:lang w:val="uk-UA"/>
        </w:rPr>
        <w:t xml:space="preserve"> Шкала оцінювання роботи здобувачів на контактних заняттях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1361"/>
        <w:gridCol w:w="1135"/>
        <w:gridCol w:w="1587"/>
        <w:gridCol w:w="1587"/>
        <w:gridCol w:w="1732"/>
      </w:tblGrid>
      <w:tr w:rsidR="00D86B99" w:rsidRPr="00D86B99" w:rsidTr="008B6920">
        <w:trPr>
          <w:trHeight w:val="323"/>
        </w:trPr>
        <w:tc>
          <w:tcPr>
            <w:tcW w:w="1133" w:type="pct"/>
            <w:vMerge w:val="restart"/>
            <w:vAlign w:val="center"/>
          </w:tcPr>
          <w:p w:rsidR="008B6920" w:rsidRPr="00D86B99" w:rsidRDefault="008B6920" w:rsidP="008B6920">
            <w:pPr>
              <w:widowControl w:val="0"/>
              <w:spacing w:line="240" w:lineRule="auto"/>
              <w:ind w:firstLine="0"/>
              <w:jc w:val="center"/>
              <w:rPr>
                <w:rFonts w:ascii="Cambria" w:hAnsi="Cambria"/>
                <w:lang w:val="uk-UA"/>
              </w:rPr>
            </w:pPr>
            <w:r w:rsidRPr="00D86B99">
              <w:rPr>
                <w:rFonts w:ascii="Cambria" w:hAnsi="Cambria"/>
                <w:lang w:val="uk-UA"/>
              </w:rPr>
              <w:t>Можлива максимальна оцінка за певну форму роботи (завдання), балів</w:t>
            </w:r>
          </w:p>
        </w:tc>
        <w:tc>
          <w:tcPr>
            <w:tcW w:w="3867" w:type="pct"/>
            <w:gridSpan w:val="5"/>
          </w:tcPr>
          <w:p w:rsidR="008B6920" w:rsidRPr="00D86B99" w:rsidRDefault="008B6920" w:rsidP="008B6920">
            <w:pPr>
              <w:widowControl w:val="0"/>
              <w:spacing w:line="240" w:lineRule="auto"/>
              <w:ind w:firstLine="0"/>
              <w:jc w:val="center"/>
              <w:rPr>
                <w:rFonts w:ascii="Cambria" w:hAnsi="Cambria"/>
                <w:lang w:val="uk-UA"/>
              </w:rPr>
            </w:pPr>
            <w:r w:rsidRPr="00D86B99">
              <w:rPr>
                <w:rFonts w:ascii="Cambria" w:hAnsi="Cambria"/>
                <w:lang w:val="uk-UA"/>
              </w:rPr>
              <w:t>Рівень виконання</w:t>
            </w:r>
          </w:p>
        </w:tc>
      </w:tr>
      <w:tr w:rsidR="00D86B99" w:rsidRPr="00D86B99" w:rsidTr="008B6920">
        <w:trPr>
          <w:trHeight w:val="322"/>
        </w:trPr>
        <w:tc>
          <w:tcPr>
            <w:tcW w:w="1133" w:type="pct"/>
            <w:vMerge/>
            <w:vAlign w:val="center"/>
          </w:tcPr>
          <w:p w:rsidR="008B6920" w:rsidRPr="00D86B99" w:rsidRDefault="008B6920" w:rsidP="008B6920">
            <w:pPr>
              <w:widowControl w:val="0"/>
              <w:spacing w:line="240" w:lineRule="auto"/>
              <w:ind w:firstLine="0"/>
              <w:rPr>
                <w:rFonts w:ascii="Cambria" w:hAnsi="Cambria"/>
                <w:lang w:val="uk-UA"/>
              </w:rPr>
            </w:pPr>
          </w:p>
        </w:tc>
        <w:tc>
          <w:tcPr>
            <w:tcW w:w="711" w:type="pct"/>
            <w:vAlign w:val="center"/>
          </w:tcPr>
          <w:p w:rsidR="008B6920" w:rsidRPr="00D86B99" w:rsidRDefault="008B6920" w:rsidP="008B6920">
            <w:pPr>
              <w:widowControl w:val="0"/>
              <w:spacing w:line="240" w:lineRule="auto"/>
              <w:ind w:firstLine="0"/>
              <w:jc w:val="center"/>
              <w:rPr>
                <w:rFonts w:ascii="Cambria" w:hAnsi="Cambria"/>
                <w:lang w:val="uk-UA"/>
              </w:rPr>
            </w:pPr>
            <w:r w:rsidRPr="00D86B99">
              <w:rPr>
                <w:rFonts w:ascii="Cambria" w:hAnsi="Cambria"/>
                <w:lang w:val="uk-UA"/>
              </w:rPr>
              <w:t>Відмінний</w:t>
            </w:r>
          </w:p>
        </w:tc>
        <w:tc>
          <w:tcPr>
            <w:tcW w:w="593" w:type="pct"/>
            <w:vAlign w:val="center"/>
          </w:tcPr>
          <w:p w:rsidR="008B6920" w:rsidRPr="00D86B99" w:rsidRDefault="008B6920" w:rsidP="008B6920">
            <w:pPr>
              <w:widowControl w:val="0"/>
              <w:spacing w:line="240" w:lineRule="auto"/>
              <w:ind w:firstLine="0"/>
              <w:jc w:val="center"/>
              <w:rPr>
                <w:rFonts w:ascii="Cambria" w:hAnsi="Cambria"/>
                <w:lang w:val="uk-UA"/>
              </w:rPr>
            </w:pPr>
            <w:r w:rsidRPr="00D86B99">
              <w:rPr>
                <w:rFonts w:ascii="Cambria" w:hAnsi="Cambria"/>
                <w:lang w:val="uk-UA"/>
              </w:rPr>
              <w:t>Добрий</w:t>
            </w:r>
          </w:p>
        </w:tc>
        <w:tc>
          <w:tcPr>
            <w:tcW w:w="829" w:type="pct"/>
            <w:vAlign w:val="center"/>
          </w:tcPr>
          <w:p w:rsidR="008B6920" w:rsidRPr="00D86B99" w:rsidRDefault="008B6920" w:rsidP="008B6920">
            <w:pPr>
              <w:widowControl w:val="0"/>
              <w:spacing w:line="240" w:lineRule="auto"/>
              <w:ind w:firstLine="0"/>
              <w:jc w:val="center"/>
              <w:rPr>
                <w:rFonts w:ascii="Cambria" w:hAnsi="Cambria"/>
                <w:lang w:val="uk-UA"/>
              </w:rPr>
            </w:pPr>
            <w:r w:rsidRPr="00D86B99">
              <w:rPr>
                <w:rFonts w:ascii="Cambria" w:hAnsi="Cambria"/>
                <w:lang w:val="uk-UA"/>
              </w:rPr>
              <w:t>Задовільний</w:t>
            </w:r>
          </w:p>
        </w:tc>
        <w:tc>
          <w:tcPr>
            <w:tcW w:w="829" w:type="pct"/>
            <w:vAlign w:val="center"/>
          </w:tcPr>
          <w:p w:rsidR="008B6920" w:rsidRPr="00D86B99" w:rsidRDefault="00AE5B46" w:rsidP="00AE5B46">
            <w:pPr>
              <w:widowControl w:val="0"/>
              <w:spacing w:line="240" w:lineRule="auto"/>
              <w:ind w:firstLine="0"/>
              <w:jc w:val="center"/>
              <w:rPr>
                <w:rFonts w:ascii="Cambria" w:hAnsi="Cambria"/>
                <w:lang w:val="uk-UA"/>
              </w:rPr>
            </w:pPr>
            <w:r w:rsidRPr="00D86B99">
              <w:rPr>
                <w:rFonts w:ascii="Cambria" w:hAnsi="Cambria"/>
                <w:lang w:val="uk-UA"/>
              </w:rPr>
              <w:t>Недостатній</w:t>
            </w:r>
          </w:p>
        </w:tc>
        <w:tc>
          <w:tcPr>
            <w:tcW w:w="905" w:type="pct"/>
            <w:vAlign w:val="center"/>
          </w:tcPr>
          <w:p w:rsidR="008B6920" w:rsidRPr="00D86B99" w:rsidRDefault="008B6920" w:rsidP="008B6920">
            <w:pPr>
              <w:widowControl w:val="0"/>
              <w:spacing w:line="240" w:lineRule="auto"/>
              <w:ind w:firstLine="0"/>
              <w:jc w:val="center"/>
              <w:rPr>
                <w:rFonts w:ascii="Cambria" w:hAnsi="Cambria"/>
                <w:lang w:val="uk-UA"/>
              </w:rPr>
            </w:pPr>
            <w:r w:rsidRPr="00D86B99">
              <w:rPr>
                <w:rFonts w:ascii="Cambria" w:hAnsi="Cambria"/>
                <w:lang w:val="uk-UA"/>
              </w:rPr>
              <w:t>Незадовільний</w:t>
            </w:r>
          </w:p>
        </w:tc>
      </w:tr>
      <w:tr w:rsidR="00D86B99" w:rsidRPr="00D86B99" w:rsidTr="008B6920">
        <w:tc>
          <w:tcPr>
            <w:tcW w:w="1133" w:type="pct"/>
          </w:tcPr>
          <w:p w:rsidR="008B6920" w:rsidRPr="00D86B99" w:rsidRDefault="008B6920" w:rsidP="008B6920">
            <w:pPr>
              <w:widowControl w:val="0"/>
              <w:spacing w:line="240" w:lineRule="auto"/>
              <w:ind w:firstLine="0"/>
              <w:jc w:val="center"/>
              <w:rPr>
                <w:rFonts w:ascii="Cambria" w:hAnsi="Cambria"/>
                <w:lang w:val="uk-UA"/>
              </w:rPr>
            </w:pPr>
            <w:r w:rsidRPr="00D86B99">
              <w:rPr>
                <w:rFonts w:ascii="Cambria" w:hAnsi="Cambria"/>
                <w:lang w:val="uk-UA"/>
              </w:rPr>
              <w:t>2</w:t>
            </w:r>
          </w:p>
        </w:tc>
        <w:tc>
          <w:tcPr>
            <w:tcW w:w="711" w:type="pct"/>
          </w:tcPr>
          <w:p w:rsidR="008B6920" w:rsidRPr="00D86B99" w:rsidRDefault="008B6920" w:rsidP="008B6920">
            <w:pPr>
              <w:widowControl w:val="0"/>
              <w:spacing w:line="240" w:lineRule="auto"/>
              <w:ind w:firstLine="0"/>
              <w:jc w:val="center"/>
              <w:rPr>
                <w:rFonts w:ascii="Cambria" w:hAnsi="Cambria"/>
                <w:lang w:val="uk-UA"/>
              </w:rPr>
            </w:pPr>
            <w:r w:rsidRPr="00D86B99">
              <w:rPr>
                <w:rFonts w:ascii="Cambria" w:hAnsi="Cambria"/>
                <w:lang w:val="uk-UA"/>
              </w:rPr>
              <w:t>2</w:t>
            </w:r>
          </w:p>
        </w:tc>
        <w:tc>
          <w:tcPr>
            <w:tcW w:w="593" w:type="pct"/>
          </w:tcPr>
          <w:p w:rsidR="008B6920" w:rsidRPr="00D86B99" w:rsidRDefault="008B6920" w:rsidP="008B6920">
            <w:pPr>
              <w:widowControl w:val="0"/>
              <w:spacing w:line="240" w:lineRule="auto"/>
              <w:ind w:firstLine="0"/>
              <w:jc w:val="center"/>
              <w:rPr>
                <w:rFonts w:ascii="Cambria" w:hAnsi="Cambria"/>
                <w:lang w:val="uk-UA"/>
              </w:rPr>
            </w:pPr>
            <w:r w:rsidRPr="00D86B99">
              <w:rPr>
                <w:rFonts w:ascii="Cambria" w:hAnsi="Cambria"/>
                <w:lang w:val="uk-UA"/>
              </w:rPr>
              <w:t>1,5</w:t>
            </w:r>
          </w:p>
        </w:tc>
        <w:tc>
          <w:tcPr>
            <w:tcW w:w="829" w:type="pct"/>
          </w:tcPr>
          <w:p w:rsidR="008B6920" w:rsidRPr="00D86B99" w:rsidRDefault="008B6920" w:rsidP="008B6920">
            <w:pPr>
              <w:widowControl w:val="0"/>
              <w:spacing w:line="240" w:lineRule="auto"/>
              <w:ind w:firstLine="0"/>
              <w:jc w:val="center"/>
              <w:rPr>
                <w:rFonts w:ascii="Cambria" w:hAnsi="Cambria"/>
                <w:lang w:val="uk-UA"/>
              </w:rPr>
            </w:pPr>
            <w:r w:rsidRPr="00D86B99">
              <w:rPr>
                <w:rFonts w:ascii="Cambria" w:hAnsi="Cambria"/>
                <w:lang w:val="uk-UA"/>
              </w:rPr>
              <w:t>1</w:t>
            </w:r>
          </w:p>
        </w:tc>
        <w:tc>
          <w:tcPr>
            <w:tcW w:w="829" w:type="pct"/>
          </w:tcPr>
          <w:p w:rsidR="008B6920" w:rsidRPr="00D86B99" w:rsidRDefault="008B6920" w:rsidP="008B6920">
            <w:pPr>
              <w:widowControl w:val="0"/>
              <w:spacing w:line="240" w:lineRule="auto"/>
              <w:ind w:firstLine="0"/>
              <w:jc w:val="center"/>
              <w:rPr>
                <w:rFonts w:ascii="Cambria" w:hAnsi="Cambria"/>
                <w:lang w:val="uk-UA"/>
              </w:rPr>
            </w:pPr>
            <w:r w:rsidRPr="00D86B99">
              <w:rPr>
                <w:rFonts w:ascii="Cambria" w:hAnsi="Cambria"/>
                <w:lang w:val="uk-UA"/>
              </w:rPr>
              <w:t>0,5</w:t>
            </w:r>
          </w:p>
        </w:tc>
        <w:tc>
          <w:tcPr>
            <w:tcW w:w="905" w:type="pct"/>
          </w:tcPr>
          <w:p w:rsidR="008B6920" w:rsidRPr="00D86B99" w:rsidRDefault="008B6920" w:rsidP="008B6920">
            <w:pPr>
              <w:widowControl w:val="0"/>
              <w:spacing w:line="240" w:lineRule="auto"/>
              <w:ind w:firstLine="0"/>
              <w:jc w:val="center"/>
              <w:rPr>
                <w:rFonts w:ascii="Cambria" w:hAnsi="Cambria"/>
                <w:lang w:val="uk-UA"/>
              </w:rPr>
            </w:pPr>
            <w:r w:rsidRPr="00D86B99">
              <w:rPr>
                <w:rFonts w:ascii="Cambria" w:hAnsi="Cambria"/>
                <w:lang w:val="uk-UA"/>
              </w:rPr>
              <w:t>0</w:t>
            </w:r>
          </w:p>
        </w:tc>
      </w:tr>
    </w:tbl>
    <w:p w:rsidR="008B6920" w:rsidRPr="00D86B99" w:rsidRDefault="008B6920" w:rsidP="008B6920">
      <w:pPr>
        <w:widowControl w:val="0"/>
        <w:tabs>
          <w:tab w:val="left" w:pos="993"/>
        </w:tabs>
        <w:spacing w:before="120" w:line="240" w:lineRule="auto"/>
        <w:ind w:firstLine="709"/>
        <w:rPr>
          <w:rFonts w:ascii="Cambria" w:hAnsi="Cambria"/>
          <w:sz w:val="24"/>
          <w:szCs w:val="24"/>
          <w:lang w:val="uk-UA"/>
        </w:rPr>
      </w:pPr>
      <w:r w:rsidRPr="00D86B99">
        <w:rPr>
          <w:rFonts w:ascii="Cambria" w:hAnsi="Cambria"/>
          <w:i/>
          <w:sz w:val="24"/>
          <w:szCs w:val="24"/>
          <w:lang w:val="uk-UA"/>
        </w:rPr>
        <w:t xml:space="preserve">Критерії диференціації оцінок роботи на </w:t>
      </w:r>
      <w:r w:rsidRPr="00D86B99">
        <w:rPr>
          <w:rFonts w:ascii="Cambria" w:hAnsi="Cambria"/>
          <w:sz w:val="24"/>
          <w:szCs w:val="24"/>
          <w:lang w:val="uk-UA"/>
        </w:rPr>
        <w:t>контактних</w:t>
      </w:r>
      <w:r w:rsidRPr="00D86B99">
        <w:rPr>
          <w:rFonts w:ascii="Cambria" w:hAnsi="Cambria"/>
          <w:i/>
          <w:sz w:val="24"/>
          <w:szCs w:val="24"/>
          <w:lang w:val="uk-UA"/>
        </w:rPr>
        <w:t xml:space="preserve"> заняттях</w:t>
      </w:r>
      <w:r w:rsidRPr="00D86B99">
        <w:rPr>
          <w:rFonts w:ascii="Cambria" w:hAnsi="Cambria"/>
          <w:sz w:val="24"/>
          <w:szCs w:val="24"/>
          <w:lang w:val="uk-UA"/>
        </w:rPr>
        <w:t xml:space="preserve">: </w:t>
      </w:r>
    </w:p>
    <w:p w:rsidR="008B6920" w:rsidRPr="00D86B99" w:rsidRDefault="008B6920" w:rsidP="008B6920">
      <w:pPr>
        <w:widowControl w:val="0"/>
        <w:numPr>
          <w:ilvl w:val="0"/>
          <w:numId w:val="23"/>
        </w:numPr>
        <w:tabs>
          <w:tab w:val="left" w:pos="993"/>
          <w:tab w:val="left" w:pos="1276"/>
        </w:tabs>
        <w:spacing w:line="240" w:lineRule="auto"/>
        <w:ind w:left="0" w:firstLine="709"/>
        <w:rPr>
          <w:rFonts w:ascii="Cambria" w:hAnsi="Cambria"/>
          <w:sz w:val="24"/>
          <w:szCs w:val="24"/>
          <w:lang w:val="uk-UA"/>
        </w:rPr>
      </w:pPr>
      <w:r w:rsidRPr="00D86B99">
        <w:rPr>
          <w:rFonts w:ascii="Cambria" w:hAnsi="Cambria"/>
          <w:sz w:val="24"/>
          <w:szCs w:val="24"/>
          <w:lang w:val="uk-UA"/>
        </w:rPr>
        <w:t>правильність і вичерпність відповідей на теоретичні питання;</w:t>
      </w:r>
    </w:p>
    <w:p w:rsidR="008B6920" w:rsidRPr="00D86B99" w:rsidRDefault="008B6920" w:rsidP="008B6920">
      <w:pPr>
        <w:widowControl w:val="0"/>
        <w:numPr>
          <w:ilvl w:val="0"/>
          <w:numId w:val="23"/>
        </w:numPr>
        <w:tabs>
          <w:tab w:val="left" w:pos="993"/>
          <w:tab w:val="left" w:pos="1276"/>
        </w:tabs>
        <w:spacing w:line="240" w:lineRule="auto"/>
        <w:ind w:left="0" w:firstLine="709"/>
        <w:rPr>
          <w:rFonts w:ascii="Cambria" w:hAnsi="Cambria"/>
          <w:sz w:val="24"/>
          <w:szCs w:val="24"/>
          <w:lang w:val="uk-UA"/>
        </w:rPr>
      </w:pPr>
      <w:r w:rsidRPr="00D86B99">
        <w:rPr>
          <w:rFonts w:ascii="Cambria" w:hAnsi="Cambria"/>
          <w:sz w:val="24"/>
          <w:szCs w:val="24"/>
          <w:lang w:val="uk-UA"/>
        </w:rPr>
        <w:t xml:space="preserve">знання понятійного апарату і літературних джерел; </w:t>
      </w:r>
    </w:p>
    <w:p w:rsidR="008B6920" w:rsidRPr="00D86B99" w:rsidRDefault="008B6920" w:rsidP="008B6920">
      <w:pPr>
        <w:widowControl w:val="0"/>
        <w:numPr>
          <w:ilvl w:val="0"/>
          <w:numId w:val="23"/>
        </w:numPr>
        <w:tabs>
          <w:tab w:val="left" w:pos="993"/>
          <w:tab w:val="left" w:pos="1276"/>
        </w:tabs>
        <w:spacing w:line="240" w:lineRule="auto"/>
        <w:ind w:left="0" w:firstLine="709"/>
        <w:rPr>
          <w:rFonts w:ascii="Cambria" w:hAnsi="Cambria"/>
          <w:sz w:val="24"/>
          <w:szCs w:val="24"/>
          <w:lang w:val="uk-UA"/>
        </w:rPr>
      </w:pPr>
      <w:r w:rsidRPr="00D86B99">
        <w:rPr>
          <w:rFonts w:ascii="Cambria" w:hAnsi="Cambria"/>
          <w:sz w:val="24"/>
          <w:szCs w:val="24"/>
          <w:lang w:val="uk-UA"/>
        </w:rPr>
        <w:t>уміння аргументувати своє ставлення до відповідних категорій, залежностей і явищ;</w:t>
      </w:r>
    </w:p>
    <w:p w:rsidR="008B6920" w:rsidRPr="00D86B99" w:rsidRDefault="008B6920" w:rsidP="008B6920">
      <w:pPr>
        <w:widowControl w:val="0"/>
        <w:numPr>
          <w:ilvl w:val="0"/>
          <w:numId w:val="23"/>
        </w:numPr>
        <w:tabs>
          <w:tab w:val="left" w:pos="993"/>
          <w:tab w:val="left" w:pos="1276"/>
        </w:tabs>
        <w:spacing w:line="240" w:lineRule="auto"/>
        <w:ind w:left="0" w:firstLine="709"/>
        <w:rPr>
          <w:rFonts w:ascii="Cambria" w:hAnsi="Cambria"/>
          <w:sz w:val="24"/>
          <w:szCs w:val="24"/>
          <w:lang w:val="uk-UA"/>
        </w:rPr>
      </w:pPr>
      <w:r w:rsidRPr="00D86B99">
        <w:rPr>
          <w:rFonts w:ascii="Cambria" w:hAnsi="Cambria"/>
          <w:sz w:val="24"/>
          <w:szCs w:val="24"/>
          <w:lang w:val="uk-UA"/>
        </w:rPr>
        <w:t>якість, повнота, самостійність виконаних практичних завдань (задач);</w:t>
      </w:r>
    </w:p>
    <w:p w:rsidR="008B6920" w:rsidRPr="00D86B99" w:rsidRDefault="008B6920" w:rsidP="008B6920">
      <w:pPr>
        <w:widowControl w:val="0"/>
        <w:numPr>
          <w:ilvl w:val="0"/>
          <w:numId w:val="23"/>
        </w:numPr>
        <w:tabs>
          <w:tab w:val="left" w:pos="993"/>
          <w:tab w:val="left" w:pos="1276"/>
        </w:tabs>
        <w:spacing w:line="240" w:lineRule="auto"/>
        <w:ind w:left="0" w:firstLine="709"/>
        <w:rPr>
          <w:rFonts w:ascii="Cambria" w:hAnsi="Cambria"/>
          <w:sz w:val="24"/>
          <w:szCs w:val="24"/>
          <w:lang w:val="uk-UA"/>
        </w:rPr>
      </w:pPr>
      <w:r w:rsidRPr="00D86B99">
        <w:rPr>
          <w:rFonts w:ascii="Cambria" w:hAnsi="Cambria"/>
          <w:sz w:val="24"/>
          <w:szCs w:val="24"/>
          <w:lang w:val="uk-UA"/>
        </w:rPr>
        <w:t xml:space="preserve">самостійність суджень і висновків під час відповідей; </w:t>
      </w:r>
    </w:p>
    <w:p w:rsidR="008B6920" w:rsidRPr="00D86B99" w:rsidRDefault="008B6920" w:rsidP="008B6920">
      <w:pPr>
        <w:widowControl w:val="0"/>
        <w:numPr>
          <w:ilvl w:val="0"/>
          <w:numId w:val="23"/>
        </w:numPr>
        <w:tabs>
          <w:tab w:val="left" w:pos="993"/>
          <w:tab w:val="left" w:pos="1276"/>
        </w:tabs>
        <w:spacing w:line="240" w:lineRule="auto"/>
        <w:ind w:left="0" w:firstLine="709"/>
        <w:rPr>
          <w:rFonts w:ascii="Cambria" w:hAnsi="Cambria"/>
          <w:sz w:val="24"/>
          <w:szCs w:val="24"/>
          <w:lang w:val="uk-UA"/>
        </w:rPr>
      </w:pPr>
      <w:r w:rsidRPr="00D86B99">
        <w:rPr>
          <w:rFonts w:ascii="Cambria" w:hAnsi="Cambria"/>
          <w:sz w:val="24"/>
          <w:szCs w:val="24"/>
          <w:lang w:val="uk-UA"/>
        </w:rPr>
        <w:t>активність участі в обговоренні дискусійних питань, роботи в малих групах, під час презентації матеріалів іншими здобувачами;</w:t>
      </w:r>
    </w:p>
    <w:p w:rsidR="008B6920" w:rsidRPr="00D86B99" w:rsidRDefault="008B6920" w:rsidP="008B6920">
      <w:pPr>
        <w:widowControl w:val="0"/>
        <w:numPr>
          <w:ilvl w:val="0"/>
          <w:numId w:val="23"/>
        </w:numPr>
        <w:tabs>
          <w:tab w:val="left" w:pos="993"/>
          <w:tab w:val="left" w:pos="1276"/>
        </w:tabs>
        <w:spacing w:line="240" w:lineRule="auto"/>
        <w:ind w:left="0" w:firstLine="709"/>
        <w:rPr>
          <w:rFonts w:ascii="Cambria" w:hAnsi="Cambria"/>
          <w:sz w:val="24"/>
          <w:szCs w:val="24"/>
          <w:lang w:val="uk-UA"/>
        </w:rPr>
      </w:pPr>
      <w:r w:rsidRPr="00D86B99">
        <w:rPr>
          <w:rFonts w:ascii="Cambria" w:hAnsi="Cambria"/>
          <w:sz w:val="24"/>
          <w:szCs w:val="24"/>
          <w:lang w:val="uk-UA"/>
        </w:rPr>
        <w:t>вміння презентувати матеріал;</w:t>
      </w:r>
    </w:p>
    <w:p w:rsidR="008B6920" w:rsidRPr="00D86B99" w:rsidRDefault="008B6920" w:rsidP="008B6920">
      <w:pPr>
        <w:widowControl w:val="0"/>
        <w:numPr>
          <w:ilvl w:val="0"/>
          <w:numId w:val="23"/>
        </w:numPr>
        <w:tabs>
          <w:tab w:val="left" w:pos="993"/>
          <w:tab w:val="left" w:pos="1276"/>
        </w:tabs>
        <w:spacing w:line="240" w:lineRule="auto"/>
        <w:ind w:left="0" w:firstLine="709"/>
        <w:rPr>
          <w:rFonts w:ascii="Cambria" w:hAnsi="Cambria"/>
          <w:sz w:val="24"/>
          <w:szCs w:val="24"/>
          <w:lang w:val="uk-UA"/>
        </w:rPr>
      </w:pPr>
      <w:r w:rsidRPr="00D86B99">
        <w:rPr>
          <w:rFonts w:ascii="Cambria" w:hAnsi="Cambria"/>
          <w:sz w:val="24"/>
          <w:szCs w:val="24"/>
          <w:lang w:val="uk-UA"/>
        </w:rPr>
        <w:t>уважність під час виступів інших здобувачів та розв’язання ними практичних завдань (задач).</w:t>
      </w:r>
    </w:p>
    <w:p w:rsidR="008B6920" w:rsidRPr="00D86B99" w:rsidRDefault="008B6920" w:rsidP="008B6920">
      <w:pPr>
        <w:widowControl w:val="0"/>
        <w:tabs>
          <w:tab w:val="left" w:pos="993"/>
        </w:tabs>
        <w:spacing w:line="240" w:lineRule="auto"/>
        <w:ind w:firstLine="709"/>
        <w:rPr>
          <w:rFonts w:ascii="Cambria" w:hAnsi="Cambria"/>
          <w:sz w:val="24"/>
          <w:szCs w:val="24"/>
          <w:lang w:val="uk-UA"/>
        </w:rPr>
      </w:pPr>
      <w:r w:rsidRPr="00D86B99">
        <w:rPr>
          <w:rFonts w:ascii="Cambria" w:hAnsi="Cambria"/>
          <w:sz w:val="24"/>
          <w:szCs w:val="24"/>
          <w:lang w:val="uk-UA"/>
        </w:rPr>
        <w:t>Бали за роботу на заняттях НПП виставляє у свій журнал та до системи електронного обліку поточної успішності здобувачів.</w:t>
      </w:r>
    </w:p>
    <w:p w:rsidR="008B6920" w:rsidRPr="00D86B99" w:rsidRDefault="008B6920" w:rsidP="008B6920">
      <w:pPr>
        <w:widowControl w:val="0"/>
        <w:tabs>
          <w:tab w:val="left" w:pos="993"/>
        </w:tabs>
        <w:spacing w:line="240" w:lineRule="auto"/>
        <w:ind w:firstLine="709"/>
        <w:rPr>
          <w:rFonts w:ascii="Cambria" w:hAnsi="Cambria"/>
          <w:sz w:val="24"/>
          <w:szCs w:val="24"/>
          <w:lang w:val="uk-UA"/>
        </w:rPr>
      </w:pPr>
      <w:r w:rsidRPr="00D86B99">
        <w:rPr>
          <w:rFonts w:ascii="Cambria" w:hAnsi="Cambria"/>
          <w:sz w:val="24"/>
          <w:szCs w:val="24"/>
          <w:lang w:val="uk-UA"/>
        </w:rPr>
        <w:t>Кількість балів, отриманих здобувачами на кожному занятті, сумується і включається до загальної суми балів поточної успішності разом з балами за модульні роботи та виконання індивідуальних завдань.</w:t>
      </w:r>
    </w:p>
    <w:p w:rsidR="008B6920" w:rsidRPr="00D86B99" w:rsidRDefault="008B6920" w:rsidP="008B6920">
      <w:pPr>
        <w:widowControl w:val="0"/>
        <w:spacing w:line="240" w:lineRule="auto"/>
        <w:ind w:firstLine="709"/>
        <w:rPr>
          <w:rFonts w:ascii="Cambria" w:hAnsi="Cambria"/>
          <w:sz w:val="24"/>
          <w:szCs w:val="24"/>
          <w:lang w:val="uk-UA"/>
        </w:rPr>
      </w:pPr>
      <w:r w:rsidRPr="00D86B99">
        <w:rPr>
          <w:rFonts w:ascii="Cambria" w:hAnsi="Cambria"/>
          <w:i/>
          <w:iCs/>
          <w:sz w:val="24"/>
          <w:szCs w:val="24"/>
          <w:lang w:val="uk-UA"/>
        </w:rPr>
        <w:t xml:space="preserve">Здобувачі </w:t>
      </w:r>
      <w:r w:rsidRPr="00D86B99">
        <w:rPr>
          <w:rFonts w:ascii="Cambria" w:hAnsi="Cambria"/>
          <w:i/>
          <w:sz w:val="24"/>
          <w:szCs w:val="24"/>
          <w:lang w:val="uk-UA"/>
        </w:rPr>
        <w:t xml:space="preserve">заочної </w:t>
      </w:r>
      <w:r w:rsidRPr="00D86B99">
        <w:rPr>
          <w:rFonts w:ascii="Cambria" w:hAnsi="Cambria"/>
          <w:i/>
          <w:iCs/>
          <w:sz w:val="24"/>
          <w:szCs w:val="24"/>
          <w:lang w:val="uk-UA"/>
        </w:rPr>
        <w:t>форми навчання</w:t>
      </w:r>
      <w:r w:rsidRPr="00D86B99">
        <w:rPr>
          <w:rFonts w:ascii="Cambria" w:hAnsi="Cambria"/>
          <w:sz w:val="24"/>
          <w:szCs w:val="24"/>
          <w:lang w:val="uk-UA"/>
        </w:rPr>
        <w:t xml:space="preserve"> </w:t>
      </w:r>
      <w:r w:rsidRPr="00D86B99">
        <w:rPr>
          <w:rFonts w:ascii="Cambria" w:hAnsi="Cambria"/>
          <w:b/>
          <w:sz w:val="24"/>
          <w:szCs w:val="24"/>
          <w:lang w:val="uk-UA"/>
        </w:rPr>
        <w:t>виконують одну контрольну (модульну) роботи.</w:t>
      </w:r>
      <w:r w:rsidRPr="00D86B99">
        <w:rPr>
          <w:rFonts w:ascii="Cambria" w:hAnsi="Cambria"/>
          <w:sz w:val="24"/>
          <w:szCs w:val="24"/>
          <w:lang w:val="uk-UA"/>
        </w:rPr>
        <w:t xml:space="preserve"> При виконанні модульного завдання оцінці підлягають теоретичні знання та практичні навички, яких набули здобувачі після опанування матеріалу. Модульний контроль проводиться у формі відповідей на теоретичні питання та розв’язання практичних завдань, або виконання тестових завдань. Максимальна кількість балів, яку може одержати здобувач за виконання контрольної (модульної) роботи складає </w:t>
      </w:r>
      <w:r w:rsidRPr="00D86B99">
        <w:rPr>
          <w:rFonts w:ascii="Cambria" w:hAnsi="Cambria"/>
          <w:b/>
          <w:sz w:val="24"/>
          <w:szCs w:val="24"/>
          <w:lang w:val="uk-UA"/>
        </w:rPr>
        <w:t>10 балів.</w:t>
      </w:r>
      <w:r w:rsidRPr="00D86B99">
        <w:rPr>
          <w:rFonts w:ascii="Cambria" w:hAnsi="Cambria"/>
          <w:sz w:val="24"/>
          <w:szCs w:val="24"/>
          <w:lang w:val="uk-UA"/>
        </w:rPr>
        <w:t xml:space="preserve"> </w:t>
      </w:r>
    </w:p>
    <w:p w:rsidR="008B6920" w:rsidRPr="00D86B99" w:rsidRDefault="008B6920" w:rsidP="008B6920">
      <w:pPr>
        <w:widowControl w:val="0"/>
        <w:spacing w:after="120" w:line="240" w:lineRule="auto"/>
        <w:ind w:firstLine="709"/>
        <w:rPr>
          <w:rFonts w:ascii="Cambria" w:hAnsi="Cambria"/>
          <w:lang w:val="uk-UA"/>
        </w:rPr>
      </w:pPr>
      <w:r w:rsidRPr="00D86B99">
        <w:rPr>
          <w:rFonts w:ascii="Cambria" w:hAnsi="Cambria"/>
          <w:sz w:val="24"/>
          <w:szCs w:val="24"/>
          <w:lang w:val="uk-UA"/>
        </w:rPr>
        <w:t xml:space="preserve">Контрольна (модульна) робота містить два практичних завдання, або 25 тестів. Критерії оцінювання знань здобувачів під час виконання кожного завдання наведено в табл. </w:t>
      </w:r>
    </w:p>
    <w:p w:rsidR="008B6920" w:rsidRPr="00D86B99" w:rsidRDefault="008B6920">
      <w:pPr>
        <w:rPr>
          <w:rFonts w:ascii="Cambria" w:hAnsi="Cambria"/>
          <w:sz w:val="24"/>
          <w:szCs w:val="24"/>
          <w:lang w:val="uk-UA"/>
        </w:rPr>
      </w:pPr>
      <w:r w:rsidRPr="00D86B99">
        <w:rPr>
          <w:rFonts w:ascii="Cambria" w:hAnsi="Cambria"/>
          <w:sz w:val="24"/>
          <w:szCs w:val="24"/>
          <w:lang w:val="uk-UA"/>
        </w:rPr>
        <w:br w:type="page"/>
      </w:r>
    </w:p>
    <w:p w:rsidR="008B6920" w:rsidRPr="00D86B99" w:rsidRDefault="008B6920" w:rsidP="008B6920">
      <w:pPr>
        <w:widowControl w:val="0"/>
        <w:spacing w:line="240" w:lineRule="auto"/>
        <w:ind w:firstLine="0"/>
        <w:jc w:val="center"/>
        <w:rPr>
          <w:rFonts w:ascii="Cambria" w:hAnsi="Cambria"/>
          <w:sz w:val="24"/>
          <w:szCs w:val="24"/>
          <w:lang w:val="uk-UA"/>
        </w:rPr>
      </w:pPr>
      <w:r w:rsidRPr="00D86B99">
        <w:rPr>
          <w:rFonts w:ascii="Cambria" w:hAnsi="Cambria"/>
          <w:sz w:val="24"/>
          <w:szCs w:val="24"/>
          <w:lang w:val="uk-UA"/>
        </w:rPr>
        <w:t>Таблиця 6 –</w:t>
      </w:r>
      <w:r w:rsidRPr="00D86B99">
        <w:rPr>
          <w:rFonts w:ascii="Cambria" w:hAnsi="Cambria"/>
          <w:b/>
          <w:bCs/>
          <w:sz w:val="24"/>
          <w:szCs w:val="24"/>
          <w:lang w:val="uk-UA"/>
        </w:rPr>
        <w:t xml:space="preserve">Шкала оцінювання виконання контрольного (модульного) завдання здобувачами </w:t>
      </w:r>
      <w:r w:rsidRPr="00D86B99">
        <w:rPr>
          <w:rFonts w:ascii="Cambria" w:hAnsi="Cambria"/>
          <w:b/>
          <w:i/>
          <w:sz w:val="24"/>
          <w:szCs w:val="24"/>
          <w:lang w:val="uk-UA"/>
        </w:rPr>
        <w:t xml:space="preserve">заочної </w:t>
      </w:r>
      <w:r w:rsidRPr="00D86B99">
        <w:rPr>
          <w:rFonts w:ascii="Cambria" w:hAnsi="Cambria"/>
          <w:b/>
          <w:bCs/>
          <w:sz w:val="24"/>
          <w:szCs w:val="24"/>
          <w:lang w:val="uk-UA"/>
        </w:rPr>
        <w:t>форми навчання</w:t>
      </w:r>
    </w:p>
    <w:tbl>
      <w:tblPr>
        <w:tblStyle w:val="16"/>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9"/>
        <w:gridCol w:w="1259"/>
        <w:gridCol w:w="1260"/>
        <w:gridCol w:w="1260"/>
        <w:gridCol w:w="1260"/>
        <w:gridCol w:w="1260"/>
        <w:gridCol w:w="1263"/>
      </w:tblGrid>
      <w:tr w:rsidR="00D86B99" w:rsidRPr="00D86B99" w:rsidTr="0086232C">
        <w:trPr>
          <w:trHeight w:val="58"/>
        </w:trPr>
        <w:tc>
          <w:tcPr>
            <w:tcW w:w="1050" w:type="pct"/>
            <w:vMerge w:val="restart"/>
            <w:tcBorders>
              <w:top w:val="single" w:sz="4" w:space="0" w:color="auto"/>
              <w:left w:val="single" w:sz="4" w:space="0" w:color="auto"/>
              <w:right w:val="single" w:sz="4" w:space="0" w:color="auto"/>
            </w:tcBorders>
          </w:tcPr>
          <w:p w:rsidR="00AE5B46" w:rsidRPr="00D86B99" w:rsidRDefault="00AE5B46" w:rsidP="0086232C">
            <w:pPr>
              <w:widowControl w:val="0"/>
              <w:jc w:val="center"/>
              <w:rPr>
                <w:rFonts w:ascii="Cambria" w:hAnsi="Cambria"/>
                <w:sz w:val="22"/>
                <w:szCs w:val="22"/>
                <w:lang w:val="uk-UA"/>
              </w:rPr>
            </w:pPr>
            <w:r w:rsidRPr="00D86B99">
              <w:rPr>
                <w:rFonts w:ascii="Cambria" w:hAnsi="Cambria"/>
                <w:sz w:val="22"/>
                <w:szCs w:val="22"/>
                <w:lang w:val="uk-UA"/>
              </w:rPr>
              <w:t>Можлива максимальна оцінка виконання завдання, балів</w:t>
            </w:r>
          </w:p>
        </w:tc>
        <w:tc>
          <w:tcPr>
            <w:tcW w:w="3950" w:type="pct"/>
            <w:gridSpan w:val="6"/>
            <w:tcBorders>
              <w:top w:val="single" w:sz="4" w:space="0" w:color="auto"/>
              <w:left w:val="single" w:sz="4" w:space="0" w:color="auto"/>
              <w:right w:val="single" w:sz="4" w:space="0" w:color="auto"/>
            </w:tcBorders>
          </w:tcPr>
          <w:p w:rsidR="00AE5B46" w:rsidRPr="00D86B99" w:rsidRDefault="00AE5B46" w:rsidP="0086232C">
            <w:pPr>
              <w:widowControl w:val="0"/>
              <w:jc w:val="center"/>
              <w:rPr>
                <w:rFonts w:ascii="Cambria" w:hAnsi="Cambria"/>
                <w:sz w:val="22"/>
                <w:szCs w:val="22"/>
                <w:lang w:val="uk-UA"/>
              </w:rPr>
            </w:pPr>
            <w:r w:rsidRPr="00D86B99">
              <w:rPr>
                <w:rFonts w:ascii="Cambria" w:hAnsi="Cambria"/>
                <w:sz w:val="22"/>
                <w:szCs w:val="22"/>
                <w:lang w:val="uk-UA"/>
              </w:rPr>
              <w:t>Рівень виконання</w:t>
            </w:r>
          </w:p>
        </w:tc>
      </w:tr>
      <w:tr w:rsidR="00D86B99" w:rsidRPr="00D86B99" w:rsidTr="00AE5B46">
        <w:trPr>
          <w:trHeight w:val="322"/>
        </w:trPr>
        <w:tc>
          <w:tcPr>
            <w:tcW w:w="1050" w:type="pct"/>
            <w:vMerge/>
            <w:tcBorders>
              <w:left w:val="single" w:sz="4" w:space="0" w:color="auto"/>
              <w:bottom w:val="single" w:sz="4" w:space="0" w:color="auto"/>
              <w:right w:val="single" w:sz="4" w:space="0" w:color="auto"/>
            </w:tcBorders>
          </w:tcPr>
          <w:p w:rsidR="00AE5B46" w:rsidRPr="00D86B99" w:rsidRDefault="00AE5B46" w:rsidP="0086232C">
            <w:pPr>
              <w:widowControl w:val="0"/>
              <w:jc w:val="center"/>
              <w:rPr>
                <w:rFonts w:ascii="Cambria" w:hAnsi="Cambria"/>
                <w:lang w:val="uk-UA"/>
              </w:rPr>
            </w:pPr>
          </w:p>
        </w:tc>
        <w:tc>
          <w:tcPr>
            <w:tcW w:w="658" w:type="pct"/>
            <w:tcBorders>
              <w:top w:val="single" w:sz="4" w:space="0" w:color="auto"/>
              <w:left w:val="single" w:sz="4" w:space="0" w:color="auto"/>
              <w:bottom w:val="single" w:sz="4" w:space="0" w:color="auto"/>
              <w:right w:val="single" w:sz="4" w:space="0" w:color="auto"/>
            </w:tcBorders>
            <w:vAlign w:val="center"/>
            <w:hideMark/>
          </w:tcPr>
          <w:p w:rsidR="00AE5B46" w:rsidRPr="00D86B99" w:rsidRDefault="00AE5B46" w:rsidP="0086232C">
            <w:pPr>
              <w:widowControl w:val="0"/>
              <w:jc w:val="center"/>
              <w:rPr>
                <w:rFonts w:ascii="Cambria" w:hAnsi="Cambria"/>
                <w:lang w:val="uk-UA"/>
              </w:rPr>
            </w:pPr>
            <w:r w:rsidRPr="00D86B99">
              <w:rPr>
                <w:rFonts w:ascii="Cambria" w:hAnsi="Cambria"/>
                <w:lang w:val="uk-UA"/>
              </w:rPr>
              <w:t>Відмінний</w:t>
            </w:r>
          </w:p>
        </w:tc>
        <w:tc>
          <w:tcPr>
            <w:tcW w:w="658" w:type="pct"/>
            <w:tcBorders>
              <w:top w:val="single" w:sz="4" w:space="0" w:color="auto"/>
              <w:left w:val="single" w:sz="4" w:space="0" w:color="auto"/>
              <w:bottom w:val="single" w:sz="4" w:space="0" w:color="auto"/>
              <w:right w:val="single" w:sz="4" w:space="0" w:color="auto"/>
            </w:tcBorders>
            <w:vAlign w:val="center"/>
            <w:hideMark/>
          </w:tcPr>
          <w:p w:rsidR="00AE5B46" w:rsidRPr="00D86B99" w:rsidRDefault="00AE5B46" w:rsidP="0086232C">
            <w:pPr>
              <w:widowControl w:val="0"/>
              <w:jc w:val="center"/>
              <w:rPr>
                <w:rFonts w:ascii="Cambria" w:hAnsi="Cambria"/>
                <w:lang w:val="uk-UA"/>
              </w:rPr>
            </w:pPr>
            <w:r w:rsidRPr="00D86B99">
              <w:rPr>
                <w:rFonts w:ascii="Cambria" w:hAnsi="Cambria"/>
                <w:lang w:val="uk-UA"/>
              </w:rPr>
              <w:t>Добрий</w:t>
            </w:r>
          </w:p>
        </w:tc>
        <w:tc>
          <w:tcPr>
            <w:tcW w:w="658" w:type="pct"/>
            <w:tcBorders>
              <w:top w:val="single" w:sz="4" w:space="0" w:color="auto"/>
              <w:left w:val="single" w:sz="4" w:space="0" w:color="auto"/>
              <w:bottom w:val="single" w:sz="4" w:space="0" w:color="auto"/>
              <w:right w:val="single" w:sz="4" w:space="0" w:color="auto"/>
            </w:tcBorders>
            <w:vAlign w:val="center"/>
            <w:hideMark/>
          </w:tcPr>
          <w:p w:rsidR="00AE5B46" w:rsidRPr="00D86B99" w:rsidRDefault="00AE5B46" w:rsidP="0086232C">
            <w:pPr>
              <w:widowControl w:val="0"/>
              <w:jc w:val="center"/>
              <w:rPr>
                <w:rFonts w:ascii="Cambria" w:hAnsi="Cambria"/>
                <w:lang w:val="uk-UA"/>
              </w:rPr>
            </w:pPr>
            <w:r w:rsidRPr="00D86B99">
              <w:rPr>
                <w:rFonts w:ascii="Cambria" w:hAnsi="Cambria"/>
                <w:lang w:val="uk-UA"/>
              </w:rPr>
              <w:t>Задовільний</w:t>
            </w:r>
          </w:p>
        </w:tc>
        <w:tc>
          <w:tcPr>
            <w:tcW w:w="658" w:type="pct"/>
            <w:tcBorders>
              <w:top w:val="single" w:sz="4" w:space="0" w:color="auto"/>
              <w:left w:val="single" w:sz="4" w:space="0" w:color="auto"/>
              <w:bottom w:val="single" w:sz="4" w:space="0" w:color="auto"/>
              <w:right w:val="single" w:sz="4" w:space="0" w:color="auto"/>
            </w:tcBorders>
            <w:vAlign w:val="center"/>
          </w:tcPr>
          <w:p w:rsidR="00AE5B46" w:rsidRPr="00D86B99" w:rsidRDefault="00AE5B46" w:rsidP="0086232C">
            <w:pPr>
              <w:widowControl w:val="0"/>
              <w:jc w:val="center"/>
              <w:rPr>
                <w:rFonts w:ascii="Cambria" w:hAnsi="Cambria"/>
                <w:lang w:val="uk-UA"/>
              </w:rPr>
            </w:pPr>
            <w:r w:rsidRPr="00D86B99">
              <w:rPr>
                <w:rFonts w:ascii="Cambria" w:hAnsi="Cambria"/>
                <w:lang w:val="uk-UA"/>
              </w:rPr>
              <w:t>Недостатній</w:t>
            </w:r>
          </w:p>
        </w:tc>
        <w:tc>
          <w:tcPr>
            <w:tcW w:w="658" w:type="pct"/>
            <w:tcBorders>
              <w:top w:val="single" w:sz="4" w:space="0" w:color="auto"/>
              <w:left w:val="single" w:sz="4" w:space="0" w:color="auto"/>
              <w:bottom w:val="single" w:sz="4" w:space="0" w:color="auto"/>
              <w:right w:val="single" w:sz="4" w:space="0" w:color="auto"/>
            </w:tcBorders>
            <w:vAlign w:val="center"/>
          </w:tcPr>
          <w:p w:rsidR="00AE5B46" w:rsidRPr="00D86B99" w:rsidRDefault="00AE5B46" w:rsidP="0086232C">
            <w:pPr>
              <w:widowControl w:val="0"/>
              <w:jc w:val="center"/>
              <w:rPr>
                <w:rFonts w:ascii="Cambria" w:hAnsi="Cambria"/>
                <w:lang w:val="uk-UA"/>
              </w:rPr>
            </w:pPr>
            <w:r w:rsidRPr="00D86B99">
              <w:rPr>
                <w:rFonts w:ascii="Cambria" w:hAnsi="Cambria"/>
                <w:lang w:val="uk-UA"/>
              </w:rPr>
              <w:t>Мінімальний</w:t>
            </w:r>
          </w:p>
        </w:tc>
        <w:tc>
          <w:tcPr>
            <w:tcW w:w="660" w:type="pct"/>
            <w:tcBorders>
              <w:top w:val="single" w:sz="4" w:space="0" w:color="auto"/>
              <w:left w:val="single" w:sz="4" w:space="0" w:color="auto"/>
              <w:bottom w:val="single" w:sz="4" w:space="0" w:color="auto"/>
              <w:right w:val="single" w:sz="4" w:space="0" w:color="auto"/>
            </w:tcBorders>
            <w:vAlign w:val="center"/>
            <w:hideMark/>
          </w:tcPr>
          <w:p w:rsidR="00AE5B46" w:rsidRPr="00D86B99" w:rsidRDefault="00AE5B46" w:rsidP="0086232C">
            <w:pPr>
              <w:widowControl w:val="0"/>
              <w:jc w:val="center"/>
              <w:rPr>
                <w:rFonts w:ascii="Cambria" w:hAnsi="Cambria"/>
                <w:lang w:val="uk-UA"/>
              </w:rPr>
            </w:pPr>
            <w:r w:rsidRPr="00D86B99">
              <w:rPr>
                <w:rFonts w:ascii="Cambria" w:hAnsi="Cambria"/>
                <w:lang w:val="uk-UA"/>
              </w:rPr>
              <w:t>Незадовільний</w:t>
            </w:r>
          </w:p>
        </w:tc>
      </w:tr>
      <w:tr w:rsidR="00D86B99" w:rsidRPr="00D86B99" w:rsidTr="00AE5B46">
        <w:trPr>
          <w:trHeight w:val="163"/>
        </w:trPr>
        <w:tc>
          <w:tcPr>
            <w:tcW w:w="1050" w:type="pct"/>
            <w:tcBorders>
              <w:top w:val="single" w:sz="4" w:space="0" w:color="auto"/>
              <w:left w:val="single" w:sz="4" w:space="0" w:color="auto"/>
              <w:bottom w:val="single" w:sz="4" w:space="0" w:color="auto"/>
              <w:right w:val="single" w:sz="4" w:space="0" w:color="auto"/>
            </w:tcBorders>
            <w:vAlign w:val="center"/>
          </w:tcPr>
          <w:p w:rsidR="00AE5B46" w:rsidRPr="00D86B99" w:rsidRDefault="00AE5B46" w:rsidP="0086232C">
            <w:pPr>
              <w:widowControl w:val="0"/>
              <w:jc w:val="center"/>
              <w:rPr>
                <w:rFonts w:ascii="Cambria" w:hAnsi="Cambria"/>
                <w:lang w:val="uk-UA"/>
              </w:rPr>
            </w:pPr>
            <w:r w:rsidRPr="00D86B99">
              <w:rPr>
                <w:rFonts w:ascii="Cambria" w:hAnsi="Cambria"/>
                <w:lang w:val="uk-UA"/>
              </w:rPr>
              <w:t>10</w:t>
            </w:r>
          </w:p>
        </w:tc>
        <w:tc>
          <w:tcPr>
            <w:tcW w:w="658" w:type="pct"/>
            <w:tcBorders>
              <w:top w:val="single" w:sz="4" w:space="0" w:color="auto"/>
              <w:left w:val="single" w:sz="4" w:space="0" w:color="auto"/>
              <w:bottom w:val="single" w:sz="4" w:space="0" w:color="auto"/>
              <w:right w:val="single" w:sz="4" w:space="0" w:color="auto"/>
            </w:tcBorders>
            <w:vAlign w:val="center"/>
          </w:tcPr>
          <w:p w:rsidR="00AE5B46" w:rsidRPr="00D86B99" w:rsidRDefault="00AE5B46" w:rsidP="0086232C">
            <w:pPr>
              <w:widowControl w:val="0"/>
              <w:jc w:val="center"/>
              <w:rPr>
                <w:rFonts w:ascii="Cambria" w:hAnsi="Cambria"/>
                <w:lang w:val="uk-UA"/>
              </w:rPr>
            </w:pPr>
            <w:r w:rsidRPr="00D86B99">
              <w:rPr>
                <w:rFonts w:ascii="Cambria" w:hAnsi="Cambria"/>
                <w:lang w:val="uk-UA"/>
              </w:rPr>
              <w:t>10</w:t>
            </w:r>
          </w:p>
        </w:tc>
        <w:tc>
          <w:tcPr>
            <w:tcW w:w="658" w:type="pct"/>
            <w:tcBorders>
              <w:top w:val="single" w:sz="4" w:space="0" w:color="auto"/>
              <w:left w:val="single" w:sz="4" w:space="0" w:color="auto"/>
              <w:bottom w:val="single" w:sz="4" w:space="0" w:color="auto"/>
              <w:right w:val="single" w:sz="4" w:space="0" w:color="auto"/>
            </w:tcBorders>
            <w:vAlign w:val="center"/>
          </w:tcPr>
          <w:p w:rsidR="00AE5B46" w:rsidRPr="00D86B99" w:rsidRDefault="00AE5B46" w:rsidP="0086232C">
            <w:pPr>
              <w:widowControl w:val="0"/>
              <w:jc w:val="center"/>
              <w:rPr>
                <w:rFonts w:ascii="Cambria" w:hAnsi="Cambria"/>
                <w:lang w:val="uk-UA"/>
              </w:rPr>
            </w:pPr>
            <w:r w:rsidRPr="00D86B99">
              <w:rPr>
                <w:rFonts w:ascii="Cambria" w:hAnsi="Cambria"/>
                <w:lang w:val="uk-UA"/>
              </w:rPr>
              <w:t>8</w:t>
            </w:r>
          </w:p>
        </w:tc>
        <w:tc>
          <w:tcPr>
            <w:tcW w:w="658" w:type="pct"/>
            <w:tcBorders>
              <w:top w:val="single" w:sz="4" w:space="0" w:color="auto"/>
              <w:left w:val="single" w:sz="4" w:space="0" w:color="auto"/>
              <w:bottom w:val="single" w:sz="4" w:space="0" w:color="auto"/>
              <w:right w:val="single" w:sz="4" w:space="0" w:color="auto"/>
            </w:tcBorders>
            <w:vAlign w:val="center"/>
          </w:tcPr>
          <w:p w:rsidR="00AE5B46" w:rsidRPr="00D86B99" w:rsidRDefault="00AE5B46" w:rsidP="0086232C">
            <w:pPr>
              <w:widowControl w:val="0"/>
              <w:jc w:val="center"/>
              <w:rPr>
                <w:rFonts w:ascii="Cambria" w:hAnsi="Cambria"/>
                <w:lang w:val="uk-UA"/>
              </w:rPr>
            </w:pPr>
            <w:r w:rsidRPr="00D86B99">
              <w:rPr>
                <w:rFonts w:ascii="Cambria" w:hAnsi="Cambria"/>
                <w:lang w:val="uk-UA"/>
              </w:rPr>
              <w:t>6</w:t>
            </w:r>
          </w:p>
        </w:tc>
        <w:tc>
          <w:tcPr>
            <w:tcW w:w="658" w:type="pct"/>
            <w:tcBorders>
              <w:top w:val="single" w:sz="4" w:space="0" w:color="auto"/>
              <w:left w:val="single" w:sz="4" w:space="0" w:color="auto"/>
              <w:bottom w:val="single" w:sz="4" w:space="0" w:color="auto"/>
              <w:right w:val="single" w:sz="4" w:space="0" w:color="auto"/>
            </w:tcBorders>
            <w:vAlign w:val="center"/>
          </w:tcPr>
          <w:p w:rsidR="00AE5B46" w:rsidRPr="00D86B99" w:rsidRDefault="00AE5B46" w:rsidP="0086232C">
            <w:pPr>
              <w:widowControl w:val="0"/>
              <w:jc w:val="center"/>
              <w:rPr>
                <w:rFonts w:ascii="Cambria" w:hAnsi="Cambria"/>
                <w:lang w:val="uk-UA"/>
              </w:rPr>
            </w:pPr>
            <w:r w:rsidRPr="00D86B99">
              <w:rPr>
                <w:rFonts w:ascii="Cambria" w:hAnsi="Cambria"/>
                <w:lang w:val="uk-UA"/>
              </w:rPr>
              <w:t>4</w:t>
            </w:r>
          </w:p>
        </w:tc>
        <w:tc>
          <w:tcPr>
            <w:tcW w:w="658" w:type="pct"/>
            <w:tcBorders>
              <w:top w:val="single" w:sz="4" w:space="0" w:color="auto"/>
              <w:left w:val="single" w:sz="4" w:space="0" w:color="auto"/>
              <w:bottom w:val="single" w:sz="4" w:space="0" w:color="auto"/>
              <w:right w:val="single" w:sz="4" w:space="0" w:color="auto"/>
            </w:tcBorders>
            <w:vAlign w:val="center"/>
          </w:tcPr>
          <w:p w:rsidR="00AE5B46" w:rsidRPr="00D86B99" w:rsidRDefault="00AE5B46" w:rsidP="0086232C">
            <w:pPr>
              <w:widowControl w:val="0"/>
              <w:jc w:val="center"/>
              <w:rPr>
                <w:rFonts w:ascii="Cambria" w:hAnsi="Cambria"/>
                <w:lang w:val="uk-UA"/>
              </w:rPr>
            </w:pPr>
            <w:r w:rsidRPr="00D86B99">
              <w:rPr>
                <w:rFonts w:ascii="Cambria" w:hAnsi="Cambria"/>
                <w:lang w:val="uk-UA"/>
              </w:rPr>
              <w:t>2</w:t>
            </w:r>
          </w:p>
        </w:tc>
        <w:tc>
          <w:tcPr>
            <w:tcW w:w="660" w:type="pct"/>
            <w:tcBorders>
              <w:top w:val="single" w:sz="4" w:space="0" w:color="auto"/>
              <w:left w:val="single" w:sz="4" w:space="0" w:color="auto"/>
              <w:bottom w:val="single" w:sz="4" w:space="0" w:color="auto"/>
              <w:right w:val="single" w:sz="4" w:space="0" w:color="auto"/>
            </w:tcBorders>
            <w:vAlign w:val="center"/>
          </w:tcPr>
          <w:p w:rsidR="00AE5B46" w:rsidRPr="00D86B99" w:rsidRDefault="00AE5B46" w:rsidP="0086232C">
            <w:pPr>
              <w:widowControl w:val="0"/>
              <w:jc w:val="center"/>
              <w:rPr>
                <w:rFonts w:ascii="Cambria" w:hAnsi="Cambria"/>
                <w:lang w:val="uk-UA"/>
              </w:rPr>
            </w:pPr>
            <w:r w:rsidRPr="00D86B99">
              <w:rPr>
                <w:rFonts w:ascii="Cambria" w:hAnsi="Cambria"/>
                <w:lang w:val="uk-UA"/>
              </w:rPr>
              <w:t>0</w:t>
            </w:r>
          </w:p>
        </w:tc>
      </w:tr>
    </w:tbl>
    <w:p w:rsidR="00F545D6" w:rsidRPr="00D86B99" w:rsidRDefault="00F545D6" w:rsidP="00AE5B46">
      <w:pPr>
        <w:widowControl w:val="0"/>
        <w:spacing w:before="120" w:line="240" w:lineRule="auto"/>
        <w:ind w:firstLine="709"/>
        <w:rPr>
          <w:rFonts w:ascii="Cambria" w:hAnsi="Cambria" w:cs="Times New Roman"/>
          <w:sz w:val="24"/>
          <w:szCs w:val="24"/>
          <w:lang w:val="uk-UA"/>
        </w:rPr>
      </w:pPr>
      <w:r w:rsidRPr="00D86B99">
        <w:rPr>
          <w:rFonts w:ascii="Cambria" w:hAnsi="Cambria" w:cs="Times New Roman"/>
          <w:sz w:val="24"/>
          <w:szCs w:val="24"/>
          <w:lang w:val="uk-UA"/>
        </w:rPr>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w:t>
      </w:r>
      <w:r w:rsidR="00D74A75" w:rsidRPr="00D86B99">
        <w:rPr>
          <w:rFonts w:ascii="Cambria" w:hAnsi="Cambria" w:cs="Times New Roman"/>
          <w:sz w:val="24"/>
          <w:szCs w:val="24"/>
          <w:lang w:val="uk-UA"/>
        </w:rPr>
        <w:t xml:space="preserve"> балів.</w:t>
      </w:r>
    </w:p>
    <w:p w:rsidR="00E939FB" w:rsidRPr="00D86B99" w:rsidRDefault="00E939FB" w:rsidP="00D74A75">
      <w:pPr>
        <w:widowControl w:val="0"/>
        <w:spacing w:line="240" w:lineRule="auto"/>
        <w:ind w:firstLine="709"/>
        <w:rPr>
          <w:rFonts w:ascii="Cambria" w:eastAsia="Arial" w:hAnsi="Cambria"/>
          <w:sz w:val="24"/>
          <w:szCs w:val="24"/>
          <w:lang w:val="uk-UA"/>
        </w:rPr>
      </w:pPr>
    </w:p>
    <w:p w:rsidR="00F545D6" w:rsidRPr="00D86B99" w:rsidRDefault="00F545D6" w:rsidP="00603BE7">
      <w:pPr>
        <w:pStyle w:val="1"/>
        <w:spacing w:before="120" w:after="120"/>
        <w:rPr>
          <w:rFonts w:ascii="Cambria" w:hAnsi="Cambria"/>
          <w:iCs/>
          <w:caps/>
          <w:szCs w:val="28"/>
        </w:rPr>
      </w:pPr>
      <w:bookmarkStart w:id="27" w:name="_Toc84197318"/>
      <w:r w:rsidRPr="00D86B99">
        <w:rPr>
          <w:rFonts w:ascii="Cambria" w:hAnsi="Cambria"/>
          <w:iCs/>
          <w:caps/>
          <w:szCs w:val="28"/>
        </w:rPr>
        <w:t>4. Порядок поточного оцінювання результатів навчання здобувача дистанційної форми навчання</w:t>
      </w:r>
      <w:bookmarkEnd w:id="27"/>
    </w:p>
    <w:p w:rsidR="00EC16F5" w:rsidRPr="00D86B99" w:rsidRDefault="00EC16F5" w:rsidP="00EC16F5">
      <w:pPr>
        <w:widowControl w:val="0"/>
        <w:spacing w:line="240" w:lineRule="auto"/>
        <w:ind w:firstLine="567"/>
        <w:rPr>
          <w:rFonts w:ascii="Cambria" w:hAnsi="Cambria"/>
          <w:b/>
          <w:spacing w:val="-7"/>
          <w:sz w:val="24"/>
          <w:szCs w:val="24"/>
          <w:lang w:val="uk-UA"/>
        </w:rPr>
      </w:pPr>
      <w:r w:rsidRPr="00D86B99">
        <w:rPr>
          <w:rFonts w:ascii="Cambria" w:eastAsia="Times New Roman" w:hAnsi="Cambria" w:cs="Times New Roman"/>
          <w:b/>
          <w:bCs/>
          <w:i/>
          <w:spacing w:val="-7"/>
          <w:sz w:val="24"/>
          <w:szCs w:val="24"/>
          <w:lang w:val="uk-UA"/>
        </w:rPr>
        <w:t xml:space="preserve">Структура навчальної дисципліни. </w:t>
      </w:r>
      <w:r w:rsidRPr="00D86B99">
        <w:rPr>
          <w:rFonts w:ascii="Cambria" w:hAnsi="Cambria" w:cstheme="minorHAnsi"/>
          <w:sz w:val="24"/>
          <w:szCs w:val="24"/>
          <w:lang w:val="uk-UA"/>
        </w:rPr>
        <w:t xml:space="preserve">«Тренінг-курс </w:t>
      </w:r>
      <w:r w:rsidRPr="00D86B99">
        <w:rPr>
          <w:rFonts w:ascii="Cambria" w:hAnsi="Cambria" w:cs="Times New Roman"/>
          <w:sz w:val="24"/>
          <w:szCs w:val="24"/>
          <w:lang w:val="uk-UA"/>
        </w:rPr>
        <w:t>«HR-аналітика»»</w:t>
      </w:r>
      <w:r w:rsidRPr="00D86B99">
        <w:rPr>
          <w:rFonts w:ascii="Cambria" w:eastAsia="Times New Roman" w:hAnsi="Cambria" w:cs="Times New Roman"/>
          <w:bCs/>
          <w:spacing w:val="-7"/>
          <w:sz w:val="24"/>
          <w:szCs w:val="24"/>
          <w:lang w:val="uk-UA"/>
        </w:rPr>
        <w:t xml:space="preserve"> складається з 14 тем, присвячених </w:t>
      </w:r>
      <w:r w:rsidRPr="00D86B99">
        <w:rPr>
          <w:rFonts w:ascii="Cambria" w:hAnsi="Cambria" w:cs="Times New Roman"/>
          <w:sz w:val="24"/>
          <w:szCs w:val="24"/>
          <w:lang w:val="uk-UA"/>
        </w:rPr>
        <w:t>HR-аналітиці основних процесів менеджменту персоналу та у цілому ефективності менеджменту персоналу організації</w:t>
      </w:r>
      <w:r w:rsidRPr="00D86B99">
        <w:rPr>
          <w:rFonts w:ascii="Cambria" w:eastAsia="Times New Roman" w:hAnsi="Cambria" w:cs="Times New Roman"/>
          <w:bCs/>
          <w:spacing w:val="-7"/>
          <w:sz w:val="24"/>
          <w:szCs w:val="24"/>
          <w:lang w:val="uk-UA"/>
        </w:rPr>
        <w:t xml:space="preserve">. </w:t>
      </w:r>
      <w:r w:rsidRPr="00D86B99">
        <w:rPr>
          <w:rFonts w:ascii="Cambria" w:eastAsia="Times New Roman" w:hAnsi="Cambria" w:cs="Times New Roman"/>
          <w:spacing w:val="-7"/>
          <w:sz w:val="24"/>
          <w:szCs w:val="24"/>
          <w:lang w:val="uk-UA"/>
        </w:rPr>
        <w:t>Упродовж семестру, після завершення відповідних тем, проводиться тематичне онлайн-тестування</w:t>
      </w:r>
      <w:r w:rsidRPr="00D86B99">
        <w:rPr>
          <w:rFonts w:ascii="Cambria" w:eastAsia="Times New Roman" w:hAnsi="Cambria" w:cs="Times New Roman"/>
          <w:i/>
          <w:spacing w:val="-7"/>
          <w:sz w:val="24"/>
          <w:szCs w:val="24"/>
        </w:rPr>
        <w:t>.</w:t>
      </w:r>
      <w:r w:rsidRPr="00D86B99">
        <w:rPr>
          <w:rFonts w:ascii="Cambria" w:eastAsia="Times New Roman" w:hAnsi="Cambria" w:cs="Times New Roman"/>
          <w:spacing w:val="-7"/>
          <w:sz w:val="24"/>
          <w:szCs w:val="24"/>
        </w:rPr>
        <w:t xml:space="preserve"> </w:t>
      </w:r>
      <w:r w:rsidRPr="00D86B99">
        <w:rPr>
          <w:rFonts w:ascii="Cambria" w:eastAsia="Times New Roman" w:hAnsi="Cambria" w:cs="Times New Roman"/>
          <w:spacing w:val="-7"/>
          <w:sz w:val="24"/>
          <w:szCs w:val="24"/>
          <w:lang w:val="uk-UA"/>
        </w:rPr>
        <w:t xml:space="preserve">В кінці семестру проводиться модульна контрольна робота та </w:t>
      </w:r>
      <w:r w:rsidRPr="00D86B99">
        <w:rPr>
          <w:rFonts w:ascii="Cambria" w:eastAsia="Times New Roman" w:hAnsi="Cambria" w:cs="Times New Roman"/>
          <w:bCs/>
          <w:sz w:val="24"/>
          <w:szCs w:val="24"/>
          <w:lang w:val="uk-UA"/>
        </w:rPr>
        <w:t>підсумкова контрольна робота</w:t>
      </w:r>
      <w:r w:rsidRPr="00D86B99">
        <w:rPr>
          <w:rFonts w:ascii="Cambria" w:eastAsia="Times New Roman" w:hAnsi="Cambria" w:cs="Times New Roman"/>
          <w:spacing w:val="-7"/>
          <w:sz w:val="24"/>
          <w:szCs w:val="24"/>
          <w:lang w:val="uk-UA"/>
        </w:rPr>
        <w:t xml:space="preserve">. Завершується навчальна дисципліна </w:t>
      </w:r>
      <w:r w:rsidRPr="00D86B99">
        <w:rPr>
          <w:rFonts w:ascii="Cambria" w:eastAsia="Times New Roman" w:hAnsi="Cambria" w:cs="Times New Roman"/>
          <w:spacing w:val="-7"/>
          <w:sz w:val="24"/>
          <w:szCs w:val="24"/>
          <w:lang w:val="uk-UA"/>
        </w:rPr>
        <w:noBreakHyphen/>
        <w:t xml:space="preserve"> </w:t>
      </w:r>
      <w:r w:rsidRPr="00D86B99">
        <w:rPr>
          <w:rFonts w:ascii="Cambria" w:eastAsia="Times New Roman" w:hAnsi="Cambria" w:cs="Times New Roman"/>
          <w:b/>
          <w:i/>
          <w:spacing w:val="-7"/>
          <w:sz w:val="24"/>
          <w:szCs w:val="24"/>
          <w:lang w:val="uk-UA"/>
        </w:rPr>
        <w:t>заліком.</w:t>
      </w:r>
    </w:p>
    <w:p w:rsidR="004F0EFA" w:rsidRPr="00D86B99" w:rsidRDefault="00EC16F5" w:rsidP="00EC16F5">
      <w:pPr>
        <w:spacing w:line="240" w:lineRule="auto"/>
        <w:ind w:firstLine="709"/>
        <w:rPr>
          <w:rFonts w:ascii="Cambria" w:hAnsi="Cambria" w:cs="Times New Roman"/>
          <w:sz w:val="24"/>
          <w:szCs w:val="24"/>
          <w:lang w:val="uk-UA"/>
        </w:rPr>
      </w:pPr>
      <w:r w:rsidRPr="00D86B99">
        <w:rPr>
          <w:rFonts w:ascii="Cambria" w:eastAsia="Times New Roman" w:hAnsi="Cambria" w:cs="Times New Roman"/>
          <w:bCs/>
          <w:sz w:val="24"/>
          <w:szCs w:val="24"/>
          <w:lang w:val="uk-UA"/>
        </w:rPr>
        <w:t xml:space="preserve">Для забезпечення опанування навчальної дисципліни </w:t>
      </w:r>
      <w:r w:rsidRPr="00D86B99">
        <w:rPr>
          <w:rFonts w:ascii="Cambria" w:hAnsi="Cambria" w:cstheme="minorHAnsi"/>
          <w:sz w:val="24"/>
          <w:szCs w:val="24"/>
          <w:lang w:val="uk-UA"/>
        </w:rPr>
        <w:t xml:space="preserve">«Тренінг-курс </w:t>
      </w:r>
      <w:r w:rsidRPr="00D86B99">
        <w:rPr>
          <w:rFonts w:ascii="Cambria" w:hAnsi="Cambria" w:cs="Times New Roman"/>
          <w:sz w:val="24"/>
          <w:szCs w:val="24"/>
          <w:lang w:val="uk-UA"/>
        </w:rPr>
        <w:t xml:space="preserve">«HR-аналітика»» навчальні заняття передбачають широке використання інтерактивних методик викладання. </w:t>
      </w:r>
    </w:p>
    <w:p w:rsidR="00EC16F5" w:rsidRPr="00D86B99" w:rsidRDefault="00EC16F5" w:rsidP="00EC16F5">
      <w:pPr>
        <w:spacing w:line="240" w:lineRule="auto"/>
        <w:ind w:firstLine="709"/>
        <w:rPr>
          <w:rFonts w:ascii="Cambria" w:eastAsia="Times New Roman" w:hAnsi="Cambria" w:cs="Times New Roman"/>
          <w:bCs/>
          <w:sz w:val="24"/>
          <w:szCs w:val="24"/>
          <w:lang w:val="uk-UA"/>
        </w:rPr>
      </w:pPr>
      <w:r w:rsidRPr="00D86B99">
        <w:rPr>
          <w:rFonts w:ascii="Cambria" w:eastAsia="Times New Roman" w:hAnsi="Cambria" w:cs="Times New Roman"/>
          <w:bCs/>
          <w:sz w:val="24"/>
          <w:szCs w:val="24"/>
          <w:lang w:val="uk-UA"/>
        </w:rPr>
        <w:t xml:space="preserve">Поточний контроль здійснюється впродовж семестру і має на меті перевірку рівня засвоєння здобувачем базових знань з теоретичних основ навчальної дисципліни </w:t>
      </w:r>
      <w:r w:rsidRPr="00D86B99">
        <w:rPr>
          <w:rFonts w:ascii="Cambria" w:hAnsi="Cambria" w:cstheme="minorHAnsi"/>
          <w:sz w:val="24"/>
          <w:szCs w:val="24"/>
          <w:lang w:val="uk-UA"/>
        </w:rPr>
        <w:t xml:space="preserve">«Тренінг-курс </w:t>
      </w:r>
      <w:r w:rsidRPr="00D86B99">
        <w:rPr>
          <w:rFonts w:ascii="Cambria" w:hAnsi="Cambria" w:cs="Times New Roman"/>
          <w:sz w:val="24"/>
          <w:szCs w:val="24"/>
          <w:lang w:val="uk-UA"/>
        </w:rPr>
        <w:t>«HR-аналітика»», вмінь та набутих практичних навичок у сфері HR-аналітики.</w:t>
      </w:r>
    </w:p>
    <w:p w:rsidR="00EC16F5" w:rsidRPr="00D86B99" w:rsidRDefault="00EC16F5" w:rsidP="00EC16F5">
      <w:pPr>
        <w:spacing w:line="240" w:lineRule="auto"/>
        <w:ind w:firstLine="709"/>
        <w:rPr>
          <w:rFonts w:ascii="Cambria" w:eastAsia="Times New Roman" w:hAnsi="Cambria" w:cs="Times New Roman"/>
          <w:b/>
          <w:bCs/>
          <w:i/>
          <w:sz w:val="24"/>
          <w:szCs w:val="24"/>
          <w:lang w:val="uk-UA"/>
        </w:rPr>
      </w:pPr>
      <w:r w:rsidRPr="00D86B99">
        <w:rPr>
          <w:rFonts w:ascii="Cambria" w:eastAsia="Times New Roman" w:hAnsi="Cambria" w:cs="Times New Roman"/>
          <w:b/>
          <w:bCs/>
          <w:i/>
          <w:sz w:val="24"/>
          <w:szCs w:val="24"/>
          <w:lang w:val="uk-UA"/>
        </w:rPr>
        <w:t>При поточному контролі результатів навчання здобувачів оцінюванню підлягає виконання ними:</w:t>
      </w:r>
    </w:p>
    <w:p w:rsidR="00EC16F5" w:rsidRPr="00D86B99" w:rsidRDefault="00EC16F5" w:rsidP="00EC16F5">
      <w:pPr>
        <w:pStyle w:val="a3"/>
        <w:numPr>
          <w:ilvl w:val="0"/>
          <w:numId w:val="10"/>
        </w:numPr>
        <w:tabs>
          <w:tab w:val="left" w:pos="993"/>
        </w:tabs>
        <w:spacing w:line="240" w:lineRule="auto"/>
        <w:ind w:left="0" w:firstLine="709"/>
        <w:rPr>
          <w:rFonts w:ascii="Cambria" w:eastAsia="Times New Roman" w:hAnsi="Cambria" w:cs="Times New Roman"/>
          <w:bCs/>
          <w:i/>
          <w:sz w:val="24"/>
          <w:szCs w:val="24"/>
          <w:lang w:val="uk-UA"/>
        </w:rPr>
      </w:pPr>
      <w:r w:rsidRPr="00D86B99">
        <w:rPr>
          <w:rFonts w:ascii="Cambria" w:eastAsia="Times New Roman" w:hAnsi="Cambria" w:cs="Times New Roman"/>
          <w:bCs/>
          <w:i/>
          <w:sz w:val="24"/>
          <w:szCs w:val="24"/>
          <w:lang w:val="uk-UA"/>
        </w:rPr>
        <w:t>завдань під час навчальних занять;</w:t>
      </w:r>
    </w:p>
    <w:p w:rsidR="00EC16F5" w:rsidRPr="00D86B99" w:rsidRDefault="00EC16F5" w:rsidP="00EC16F5">
      <w:pPr>
        <w:pStyle w:val="a3"/>
        <w:numPr>
          <w:ilvl w:val="0"/>
          <w:numId w:val="10"/>
        </w:numPr>
        <w:tabs>
          <w:tab w:val="left" w:pos="993"/>
        </w:tabs>
        <w:spacing w:line="240" w:lineRule="auto"/>
        <w:ind w:left="0" w:firstLine="709"/>
        <w:rPr>
          <w:rFonts w:ascii="Cambria" w:eastAsia="Times New Roman" w:hAnsi="Cambria" w:cs="Times New Roman"/>
          <w:bCs/>
          <w:i/>
          <w:sz w:val="24"/>
          <w:szCs w:val="24"/>
          <w:lang w:val="uk-UA"/>
        </w:rPr>
      </w:pPr>
      <w:r w:rsidRPr="00D86B99">
        <w:rPr>
          <w:rFonts w:ascii="Cambria" w:eastAsia="Times New Roman" w:hAnsi="Cambria" w:cs="Times New Roman"/>
          <w:bCs/>
          <w:i/>
          <w:sz w:val="24"/>
          <w:szCs w:val="24"/>
          <w:lang w:val="uk-UA"/>
        </w:rPr>
        <w:t>контрольних (модульних) робіт;</w:t>
      </w:r>
    </w:p>
    <w:p w:rsidR="00EC16F5" w:rsidRPr="00D86B99" w:rsidRDefault="00EC16F5" w:rsidP="00EC16F5">
      <w:pPr>
        <w:pStyle w:val="a3"/>
        <w:numPr>
          <w:ilvl w:val="0"/>
          <w:numId w:val="10"/>
        </w:numPr>
        <w:tabs>
          <w:tab w:val="left" w:pos="993"/>
        </w:tabs>
        <w:spacing w:line="240" w:lineRule="auto"/>
        <w:ind w:left="0" w:firstLine="709"/>
        <w:rPr>
          <w:rFonts w:ascii="Cambria" w:eastAsia="Times New Roman" w:hAnsi="Cambria" w:cs="Times New Roman"/>
          <w:bCs/>
          <w:i/>
          <w:sz w:val="24"/>
          <w:szCs w:val="24"/>
          <w:lang w:val="uk-UA"/>
        </w:rPr>
      </w:pPr>
      <w:r w:rsidRPr="00D86B99">
        <w:rPr>
          <w:rFonts w:ascii="Cambria" w:eastAsia="Times New Roman" w:hAnsi="Cambria" w:cs="Times New Roman"/>
          <w:bCs/>
          <w:i/>
          <w:sz w:val="24"/>
          <w:szCs w:val="24"/>
          <w:lang w:val="uk-UA"/>
        </w:rPr>
        <w:t>індивідуальних завдань самостійної роботи;</w:t>
      </w:r>
    </w:p>
    <w:p w:rsidR="00EC16F5" w:rsidRPr="00D86B99" w:rsidRDefault="00EC16F5" w:rsidP="00EC16F5">
      <w:pPr>
        <w:pStyle w:val="a3"/>
        <w:numPr>
          <w:ilvl w:val="0"/>
          <w:numId w:val="10"/>
        </w:numPr>
        <w:tabs>
          <w:tab w:val="left" w:pos="993"/>
        </w:tabs>
        <w:spacing w:line="240" w:lineRule="auto"/>
        <w:ind w:left="0" w:firstLine="709"/>
        <w:rPr>
          <w:rFonts w:ascii="Cambria" w:eastAsia="Times New Roman" w:hAnsi="Cambria" w:cs="Times New Roman"/>
          <w:bCs/>
          <w:i/>
          <w:sz w:val="24"/>
          <w:szCs w:val="24"/>
          <w:lang w:val="uk-UA"/>
        </w:rPr>
      </w:pPr>
      <w:r w:rsidRPr="00D86B99">
        <w:rPr>
          <w:rFonts w:ascii="Cambria" w:eastAsia="Times New Roman" w:hAnsi="Cambria" w:cs="Times New Roman"/>
          <w:bCs/>
          <w:i/>
          <w:sz w:val="24"/>
          <w:szCs w:val="24"/>
          <w:lang w:val="uk-UA"/>
        </w:rPr>
        <w:t>підсумкової контрольної роботи.</w:t>
      </w:r>
    </w:p>
    <w:p w:rsidR="00F545D6" w:rsidRPr="00D86B99" w:rsidRDefault="00F545D6" w:rsidP="00E843E3">
      <w:pPr>
        <w:pStyle w:val="2"/>
        <w:jc w:val="center"/>
        <w:rPr>
          <w:rFonts w:ascii="Cambria" w:hAnsi="Cambria" w:cs="Times New Roman"/>
          <w:spacing w:val="-8"/>
          <w:sz w:val="24"/>
          <w:szCs w:val="24"/>
          <w:lang w:val="uk-UA"/>
        </w:rPr>
      </w:pPr>
      <w:bookmarkStart w:id="28" w:name="_Toc84197319"/>
      <w:r w:rsidRPr="00D86B99">
        <w:rPr>
          <w:rFonts w:ascii="Cambria" w:hAnsi="Cambria" w:cs="Times New Roman"/>
          <w:spacing w:val="-8"/>
          <w:sz w:val="24"/>
          <w:szCs w:val="24"/>
          <w:lang w:val="uk-UA"/>
        </w:rPr>
        <w:t>4.1. Карта навчальної роботи здобувача</w:t>
      </w:r>
      <w:bookmarkEnd w:id="28"/>
      <w:r w:rsidRPr="00D86B99">
        <w:rPr>
          <w:rFonts w:ascii="Cambria" w:hAnsi="Cambria" w:cs="Times New Roman"/>
          <w:spacing w:val="-8"/>
          <w:sz w:val="24"/>
          <w:szCs w:val="24"/>
          <w:lang w:val="uk-UA"/>
        </w:rPr>
        <w:t xml:space="preserve"> </w:t>
      </w:r>
    </w:p>
    <w:p w:rsidR="002E263B" w:rsidRPr="00D86B99" w:rsidRDefault="002E263B" w:rsidP="002E263B">
      <w:pPr>
        <w:spacing w:line="240" w:lineRule="auto"/>
        <w:ind w:firstLine="709"/>
        <w:rPr>
          <w:rFonts w:ascii="Cambria" w:hAnsi="Cambria"/>
          <w:sz w:val="24"/>
          <w:szCs w:val="24"/>
          <w:lang w:val="uk-UA"/>
        </w:rPr>
      </w:pPr>
      <w:r w:rsidRPr="00D86B99">
        <w:rPr>
          <w:rFonts w:ascii="Cambria" w:hAnsi="Cambria"/>
          <w:sz w:val="24"/>
          <w:szCs w:val="24"/>
          <w:lang w:val="uk-UA"/>
        </w:rPr>
        <w:t xml:space="preserve">Перелік, номер, назва дистанційного заняття та максимальна кількість балів, яку можна отримати, наведені у </w:t>
      </w:r>
      <w:r w:rsidRPr="00D86B99">
        <w:rPr>
          <w:rStyle w:val="a9"/>
          <w:rFonts w:ascii="Cambria" w:hAnsi="Cambria"/>
          <w:i w:val="0"/>
          <w:sz w:val="24"/>
          <w:lang w:val="uk-UA"/>
        </w:rPr>
        <w:t>Карті навчальної роботи здобувача</w:t>
      </w:r>
      <w:r w:rsidR="008B6920" w:rsidRPr="00D86B99">
        <w:rPr>
          <w:rStyle w:val="a9"/>
          <w:rFonts w:ascii="Cambria" w:hAnsi="Cambria"/>
          <w:i w:val="0"/>
          <w:sz w:val="24"/>
          <w:lang w:val="uk-UA"/>
        </w:rPr>
        <w:t xml:space="preserve"> (табл. 7</w:t>
      </w:r>
      <w:r w:rsidRPr="00D86B99">
        <w:rPr>
          <w:rStyle w:val="a9"/>
          <w:rFonts w:ascii="Cambria" w:hAnsi="Cambria"/>
          <w:i w:val="0"/>
          <w:sz w:val="24"/>
          <w:lang w:val="uk-UA"/>
        </w:rPr>
        <w:t>).</w:t>
      </w:r>
    </w:p>
    <w:p w:rsidR="008B6920" w:rsidRPr="00D86B99" w:rsidRDefault="008B6920">
      <w:pPr>
        <w:rPr>
          <w:rFonts w:ascii="Cambria" w:hAnsi="Cambria"/>
          <w:iCs/>
          <w:sz w:val="24"/>
          <w:szCs w:val="24"/>
          <w:lang w:val="uk-UA"/>
        </w:rPr>
      </w:pPr>
      <w:r w:rsidRPr="00D86B99">
        <w:rPr>
          <w:rFonts w:ascii="Cambria" w:hAnsi="Cambria"/>
          <w:iCs/>
          <w:sz w:val="24"/>
          <w:szCs w:val="24"/>
          <w:lang w:val="uk-UA"/>
        </w:rPr>
        <w:br w:type="page"/>
      </w:r>
    </w:p>
    <w:p w:rsidR="00672BB8" w:rsidRPr="00D86B99" w:rsidRDefault="008B6920" w:rsidP="00672BB8">
      <w:pPr>
        <w:widowControl w:val="0"/>
        <w:spacing w:line="240" w:lineRule="auto"/>
        <w:ind w:firstLine="0"/>
        <w:jc w:val="center"/>
        <w:rPr>
          <w:rFonts w:ascii="Cambria" w:hAnsi="Cambria"/>
          <w:iCs/>
          <w:sz w:val="24"/>
          <w:szCs w:val="24"/>
          <w:lang w:val="uk-UA"/>
        </w:rPr>
      </w:pPr>
      <w:r w:rsidRPr="00D86B99">
        <w:rPr>
          <w:rFonts w:ascii="Cambria" w:hAnsi="Cambria"/>
          <w:iCs/>
          <w:sz w:val="24"/>
          <w:szCs w:val="24"/>
          <w:lang w:val="uk-UA"/>
        </w:rPr>
        <w:t>Таблиця 7</w:t>
      </w:r>
      <w:r w:rsidR="00672BB8" w:rsidRPr="00D86B99">
        <w:rPr>
          <w:rFonts w:ascii="Cambria" w:hAnsi="Cambria"/>
          <w:iCs/>
          <w:sz w:val="24"/>
          <w:szCs w:val="24"/>
          <w:lang w:val="uk-UA"/>
        </w:rPr>
        <w:t xml:space="preserve"> – </w:t>
      </w:r>
      <w:r w:rsidR="00672BB8" w:rsidRPr="00D86B99">
        <w:rPr>
          <w:rFonts w:ascii="Cambria" w:hAnsi="Cambria"/>
          <w:b/>
          <w:iCs/>
          <w:sz w:val="24"/>
          <w:szCs w:val="24"/>
          <w:lang w:val="uk-UA"/>
        </w:rPr>
        <w:t>Карта навчальної роботи здобувача</w:t>
      </w:r>
    </w:p>
    <w:p w:rsidR="00672BB8" w:rsidRPr="00D86B99" w:rsidRDefault="00672BB8" w:rsidP="00672BB8">
      <w:pPr>
        <w:widowControl w:val="0"/>
        <w:spacing w:line="240" w:lineRule="auto"/>
        <w:ind w:firstLine="0"/>
        <w:jc w:val="center"/>
        <w:rPr>
          <w:rFonts w:ascii="Cambria" w:hAnsi="Cambria"/>
          <w:b/>
          <w:sz w:val="24"/>
          <w:szCs w:val="24"/>
          <w:lang w:val="uk-UA"/>
        </w:rPr>
      </w:pPr>
      <w:r w:rsidRPr="00D86B99">
        <w:rPr>
          <w:rFonts w:ascii="Cambria" w:hAnsi="Cambria"/>
          <w:b/>
          <w:sz w:val="24"/>
          <w:szCs w:val="24"/>
          <w:lang w:val="uk-UA"/>
        </w:rPr>
        <w:t>з обов’язкової навчальної дисципліни «Тренінг-курс «</w:t>
      </w:r>
      <w:r w:rsidRPr="00D86B99">
        <w:rPr>
          <w:rFonts w:ascii="Cambria" w:hAnsi="Cambria" w:cs="Times New Roman"/>
          <w:b/>
          <w:sz w:val="24"/>
          <w:szCs w:val="24"/>
          <w:lang w:val="uk-UA"/>
        </w:rPr>
        <w:t>HR-аналітика</w:t>
      </w:r>
      <w:r w:rsidRPr="00D86B99">
        <w:rPr>
          <w:rFonts w:ascii="Cambria" w:hAnsi="Cambria"/>
          <w:b/>
          <w:sz w:val="24"/>
          <w:szCs w:val="24"/>
          <w:lang w:val="uk-UA"/>
        </w:rPr>
        <w:t>»</w:t>
      </w:r>
    </w:p>
    <w:p w:rsidR="00672BB8" w:rsidRPr="00D86B99" w:rsidRDefault="00672BB8" w:rsidP="00672BB8">
      <w:pPr>
        <w:widowControl w:val="0"/>
        <w:spacing w:line="240" w:lineRule="auto"/>
        <w:ind w:firstLine="0"/>
        <w:jc w:val="center"/>
        <w:rPr>
          <w:rFonts w:ascii="Cambria" w:hAnsi="Cambria"/>
          <w:b/>
          <w:sz w:val="24"/>
          <w:szCs w:val="24"/>
          <w:lang w:val="uk-UA"/>
        </w:rPr>
      </w:pPr>
      <w:r w:rsidRPr="00D86B99">
        <w:rPr>
          <w:rFonts w:ascii="Cambria" w:hAnsi="Cambria"/>
          <w:b/>
          <w:sz w:val="24"/>
          <w:szCs w:val="24"/>
          <w:lang w:val="uk-UA"/>
        </w:rPr>
        <w:t xml:space="preserve">для здобувача освітньої програми «Менеджмент персоналу» </w:t>
      </w:r>
    </w:p>
    <w:p w:rsidR="00672BB8" w:rsidRPr="00D86B99" w:rsidRDefault="00672BB8" w:rsidP="00672BB8">
      <w:pPr>
        <w:widowControl w:val="0"/>
        <w:spacing w:line="240" w:lineRule="auto"/>
        <w:ind w:firstLine="0"/>
        <w:jc w:val="center"/>
        <w:rPr>
          <w:rFonts w:ascii="Cambria" w:hAnsi="Cambria"/>
          <w:b/>
          <w:sz w:val="24"/>
          <w:szCs w:val="24"/>
          <w:lang w:val="uk-UA"/>
        </w:rPr>
      </w:pPr>
      <w:r w:rsidRPr="00D86B99">
        <w:rPr>
          <w:rFonts w:ascii="Cambria" w:hAnsi="Cambria"/>
          <w:b/>
          <w:sz w:val="24"/>
          <w:szCs w:val="24"/>
          <w:lang w:val="uk-UA"/>
        </w:rPr>
        <w:t>спеціалізації «Менеджмент персоналу»</w:t>
      </w:r>
    </w:p>
    <w:p w:rsidR="000061B3" w:rsidRPr="00D86B99" w:rsidRDefault="000061B3" w:rsidP="00E07E2C">
      <w:pPr>
        <w:spacing w:line="240" w:lineRule="auto"/>
        <w:ind w:firstLine="0"/>
        <w:jc w:val="right"/>
        <w:rPr>
          <w:rFonts w:ascii="Cambria" w:hAnsi="Cambria"/>
          <w:i/>
          <w:sz w:val="24"/>
          <w:lang w:val="uk-UA"/>
        </w:rPr>
      </w:pPr>
      <w:r w:rsidRPr="00D86B99">
        <w:rPr>
          <w:rFonts w:ascii="Cambria" w:hAnsi="Cambria"/>
          <w:i/>
          <w:sz w:val="24"/>
          <w:lang w:val="uk-UA"/>
        </w:rPr>
        <w:t>Дистанційна форма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5704"/>
        <w:gridCol w:w="1290"/>
        <w:gridCol w:w="1709"/>
      </w:tblGrid>
      <w:tr w:rsidR="00972C23" w:rsidRPr="00D86B99" w:rsidTr="008B6920">
        <w:trPr>
          <w:trHeight w:val="715"/>
        </w:trPr>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rsidR="00972C23" w:rsidRPr="00D86B99" w:rsidRDefault="00972C23" w:rsidP="008B6920">
            <w:pPr>
              <w:widowControl w:val="0"/>
              <w:spacing w:line="240" w:lineRule="auto"/>
              <w:ind w:firstLine="0"/>
              <w:jc w:val="center"/>
              <w:rPr>
                <w:rFonts w:ascii="Cambria" w:hAnsi="Cambria"/>
                <w:b/>
                <w:sz w:val="20"/>
                <w:szCs w:val="20"/>
                <w:lang w:val="uk-UA"/>
              </w:rPr>
            </w:pPr>
            <w:r w:rsidRPr="00D86B99">
              <w:rPr>
                <w:rFonts w:ascii="Cambria" w:hAnsi="Cambria"/>
                <w:b/>
                <w:sz w:val="20"/>
                <w:szCs w:val="20"/>
                <w:lang w:val="uk-UA"/>
              </w:rPr>
              <w:t>Номер заняття</w:t>
            </w:r>
          </w:p>
        </w:tc>
        <w:tc>
          <w:tcPr>
            <w:tcW w:w="2980" w:type="pct"/>
            <w:tcBorders>
              <w:top w:val="single" w:sz="4" w:space="0" w:color="auto"/>
              <w:left w:val="single" w:sz="4" w:space="0" w:color="auto"/>
              <w:bottom w:val="single" w:sz="4" w:space="0" w:color="auto"/>
              <w:right w:val="single" w:sz="4" w:space="0" w:color="auto"/>
            </w:tcBorders>
            <w:shd w:val="clear" w:color="auto" w:fill="auto"/>
            <w:vAlign w:val="center"/>
          </w:tcPr>
          <w:p w:rsidR="00972C23" w:rsidRPr="00D86B99" w:rsidRDefault="00972C23" w:rsidP="008B6920">
            <w:pPr>
              <w:widowControl w:val="0"/>
              <w:spacing w:line="240" w:lineRule="auto"/>
              <w:ind w:firstLine="0"/>
              <w:jc w:val="center"/>
              <w:rPr>
                <w:rFonts w:ascii="Cambria" w:hAnsi="Cambria"/>
                <w:b/>
                <w:sz w:val="20"/>
                <w:szCs w:val="20"/>
                <w:lang w:val="uk-UA"/>
              </w:rPr>
            </w:pPr>
            <w:r w:rsidRPr="00D86B99">
              <w:rPr>
                <w:rFonts w:ascii="Cambria" w:hAnsi="Cambria"/>
                <w:b/>
                <w:sz w:val="20"/>
                <w:szCs w:val="20"/>
                <w:lang w:val="uk-UA"/>
              </w:rPr>
              <w:t>Тема</w:t>
            </w:r>
            <w:r w:rsidRPr="00D86B99">
              <w:rPr>
                <w:rFonts w:ascii="Cambria" w:hAnsi="Cambria"/>
                <w:b/>
                <w:i/>
                <w:sz w:val="20"/>
                <w:szCs w:val="20"/>
                <w:lang w:val="uk-UA"/>
              </w:rPr>
              <w:t xml:space="preserve"> </w:t>
            </w:r>
            <w:r w:rsidRPr="00D86B99">
              <w:rPr>
                <w:rFonts w:ascii="Cambria" w:hAnsi="Cambria"/>
                <w:b/>
                <w:sz w:val="20"/>
                <w:szCs w:val="20"/>
                <w:lang w:val="uk-UA"/>
              </w:rPr>
              <w:t>заняття в дистанційному режимі</w:t>
            </w:r>
          </w:p>
        </w:tc>
        <w:tc>
          <w:tcPr>
            <w:tcW w:w="674" w:type="pct"/>
            <w:tcBorders>
              <w:top w:val="single" w:sz="4" w:space="0" w:color="auto"/>
              <w:left w:val="single" w:sz="4" w:space="0" w:color="auto"/>
              <w:bottom w:val="single" w:sz="4" w:space="0" w:color="auto"/>
              <w:right w:val="single" w:sz="4" w:space="0" w:color="auto"/>
            </w:tcBorders>
            <w:vAlign w:val="center"/>
          </w:tcPr>
          <w:p w:rsidR="00972C23" w:rsidRPr="00D86B99" w:rsidRDefault="00972C23" w:rsidP="008B6920">
            <w:pPr>
              <w:pStyle w:val="af1"/>
              <w:spacing w:before="0" w:beforeAutospacing="0" w:after="0" w:afterAutospacing="0"/>
              <w:jc w:val="center"/>
              <w:rPr>
                <w:rFonts w:ascii="Cambria" w:hAnsi="Cambria"/>
                <w:sz w:val="20"/>
                <w:szCs w:val="20"/>
                <w:lang w:val="uk-UA"/>
              </w:rPr>
            </w:pPr>
            <w:r w:rsidRPr="00D86B99">
              <w:rPr>
                <w:rFonts w:ascii="Cambria" w:hAnsi="Cambria"/>
                <w:b/>
                <w:bCs/>
                <w:sz w:val="20"/>
                <w:szCs w:val="20"/>
                <w:lang w:val="uk-UA"/>
              </w:rPr>
              <w:t xml:space="preserve">Термін </w:t>
            </w:r>
            <w:r w:rsidRPr="00D86B99">
              <w:rPr>
                <w:rFonts w:ascii="Cambria" w:hAnsi="Cambria"/>
                <w:b/>
                <w:bCs/>
                <w:sz w:val="20"/>
                <w:szCs w:val="20"/>
                <w:lang w:val="uk-UA"/>
              </w:rPr>
              <w:br/>
              <w:t>виконання</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rsidR="00972C23" w:rsidRPr="00D86B99" w:rsidRDefault="00972C23" w:rsidP="008B6920">
            <w:pPr>
              <w:widowControl w:val="0"/>
              <w:spacing w:line="240" w:lineRule="auto"/>
              <w:ind w:firstLine="0"/>
              <w:jc w:val="center"/>
              <w:rPr>
                <w:rFonts w:ascii="Cambria" w:hAnsi="Cambria"/>
                <w:b/>
                <w:sz w:val="20"/>
                <w:szCs w:val="20"/>
                <w:lang w:val="uk-UA"/>
              </w:rPr>
            </w:pPr>
            <w:r w:rsidRPr="00D86B99">
              <w:rPr>
                <w:rFonts w:ascii="Cambria" w:hAnsi="Cambria"/>
                <w:b/>
                <w:sz w:val="20"/>
                <w:szCs w:val="20"/>
                <w:lang w:val="uk-UA"/>
              </w:rPr>
              <w:t>Максимальна</w:t>
            </w:r>
          </w:p>
          <w:p w:rsidR="00972C23" w:rsidRPr="00D86B99" w:rsidRDefault="00972C23" w:rsidP="008B6920">
            <w:pPr>
              <w:widowControl w:val="0"/>
              <w:spacing w:line="240" w:lineRule="auto"/>
              <w:ind w:firstLine="0"/>
              <w:jc w:val="center"/>
              <w:rPr>
                <w:rFonts w:ascii="Cambria" w:hAnsi="Cambria"/>
                <w:b/>
                <w:sz w:val="20"/>
                <w:szCs w:val="20"/>
                <w:lang w:val="uk-UA"/>
              </w:rPr>
            </w:pPr>
            <w:r w:rsidRPr="00D86B99">
              <w:rPr>
                <w:rFonts w:ascii="Cambria" w:hAnsi="Cambria"/>
                <w:b/>
                <w:sz w:val="20"/>
                <w:szCs w:val="20"/>
                <w:lang w:val="uk-UA"/>
              </w:rPr>
              <w:t>кількість балів</w:t>
            </w:r>
            <w:r w:rsidRPr="00D86B99">
              <w:rPr>
                <w:rStyle w:val="afe"/>
                <w:rFonts w:ascii="Cambria" w:hAnsi="Cambria"/>
                <w:b/>
                <w:sz w:val="20"/>
                <w:szCs w:val="20"/>
                <w:lang w:val="uk-UA"/>
              </w:rPr>
              <w:footnoteReference w:id="5"/>
            </w:r>
          </w:p>
        </w:tc>
      </w:tr>
      <w:tr w:rsidR="00D86B99" w:rsidRPr="00D86B99" w:rsidTr="008B6920">
        <w:tblPrEx>
          <w:tblLook w:val="0000" w:firstRow="0" w:lastRow="0" w:firstColumn="0" w:lastColumn="0" w:noHBand="0" w:noVBand="0"/>
        </w:tblPrEx>
        <w:tc>
          <w:tcPr>
            <w:tcW w:w="453" w:type="pct"/>
            <w:tcBorders>
              <w:top w:val="single" w:sz="4" w:space="0" w:color="auto"/>
              <w:left w:val="single" w:sz="4" w:space="0" w:color="auto"/>
              <w:right w:val="single" w:sz="4" w:space="0" w:color="auto"/>
            </w:tcBorders>
            <w:shd w:val="clear" w:color="auto" w:fill="auto"/>
            <w:vAlign w:val="center"/>
          </w:tcPr>
          <w:p w:rsidR="00972C23" w:rsidRPr="00D86B99" w:rsidRDefault="00972C23" w:rsidP="008B6920">
            <w:pPr>
              <w:widowControl w:val="0"/>
              <w:spacing w:line="240" w:lineRule="auto"/>
              <w:ind w:firstLine="0"/>
              <w:jc w:val="center"/>
              <w:rPr>
                <w:rFonts w:ascii="Cambria" w:hAnsi="Cambria"/>
                <w:lang w:val="uk-UA"/>
              </w:rPr>
            </w:pPr>
            <w:r w:rsidRPr="00D86B99">
              <w:rPr>
                <w:rFonts w:ascii="Cambria" w:hAnsi="Cambria"/>
                <w:lang w:val="uk-UA"/>
              </w:rPr>
              <w:t>1</w:t>
            </w:r>
          </w:p>
        </w:tc>
        <w:tc>
          <w:tcPr>
            <w:tcW w:w="2980" w:type="pct"/>
            <w:tcBorders>
              <w:top w:val="single" w:sz="4" w:space="0" w:color="auto"/>
              <w:left w:val="single" w:sz="4" w:space="0" w:color="auto"/>
              <w:right w:val="single" w:sz="4" w:space="0" w:color="auto"/>
            </w:tcBorders>
            <w:shd w:val="clear" w:color="auto" w:fill="auto"/>
            <w:vAlign w:val="center"/>
          </w:tcPr>
          <w:p w:rsidR="00972C23" w:rsidRPr="00D86B99" w:rsidRDefault="00972C23" w:rsidP="008B6920">
            <w:pPr>
              <w:widowControl w:val="0"/>
              <w:spacing w:line="240" w:lineRule="auto"/>
              <w:ind w:firstLine="0"/>
              <w:rPr>
                <w:rFonts w:ascii="Cambria" w:hAnsi="Cambria"/>
                <w:lang w:val="uk-UA"/>
              </w:rPr>
            </w:pPr>
            <w:r w:rsidRPr="00D86B99">
              <w:rPr>
                <w:rFonts w:ascii="Cambria" w:hAnsi="Cambria"/>
                <w:lang w:val="uk-UA"/>
              </w:rPr>
              <w:t>Методологія та методичний інструментарій HR-аналітики.</w:t>
            </w:r>
            <w:r w:rsidRPr="00D86B99">
              <w:rPr>
                <w:rFonts w:ascii="Cambria" w:eastAsia="Calibri" w:hAnsi="Cambria" w:cs="Times New Roman"/>
                <w:lang w:val="uk-UA"/>
              </w:rPr>
              <w:t xml:space="preserve"> Аналіз  </w:t>
            </w:r>
            <w:r w:rsidRPr="00D86B99">
              <w:rPr>
                <w:rFonts w:ascii="Cambria" w:hAnsi="Cambria" w:cs="Times New Roman"/>
                <w:lang w:val="uk-UA"/>
              </w:rPr>
              <w:t>укомплектованості персоналом.</w:t>
            </w:r>
            <w:r w:rsidRPr="00D86B99">
              <w:rPr>
                <w:rFonts w:ascii="Cambria" w:eastAsia="Calibri" w:hAnsi="Cambria" w:cs="Times New Roman"/>
                <w:lang w:val="uk-UA"/>
              </w:rPr>
              <w:t xml:space="preserve"> </w:t>
            </w:r>
          </w:p>
        </w:tc>
        <w:tc>
          <w:tcPr>
            <w:tcW w:w="674" w:type="pct"/>
            <w:tcBorders>
              <w:top w:val="single" w:sz="4" w:space="0" w:color="auto"/>
              <w:left w:val="single" w:sz="4" w:space="0" w:color="auto"/>
              <w:right w:val="single" w:sz="4" w:space="0" w:color="auto"/>
            </w:tcBorders>
          </w:tcPr>
          <w:p w:rsidR="00972C23" w:rsidRPr="00D86B99" w:rsidRDefault="00972C23" w:rsidP="008B6920">
            <w:pPr>
              <w:pStyle w:val="af1"/>
              <w:spacing w:before="0" w:beforeAutospacing="0" w:after="0" w:afterAutospacing="0"/>
              <w:jc w:val="center"/>
              <w:rPr>
                <w:rFonts w:ascii="Cambria" w:hAnsi="Cambria"/>
                <w:sz w:val="20"/>
                <w:szCs w:val="20"/>
                <w:lang w:val="uk-UA"/>
              </w:rPr>
            </w:pPr>
            <w:r w:rsidRPr="00D86B99">
              <w:rPr>
                <w:rFonts w:ascii="Cambria" w:hAnsi="Cambria"/>
                <w:i/>
                <w:iCs/>
                <w:sz w:val="20"/>
                <w:szCs w:val="20"/>
                <w:lang w:val="uk-UA"/>
              </w:rPr>
              <w:t>1—2-й тиждень навчання</w:t>
            </w:r>
          </w:p>
        </w:tc>
        <w:tc>
          <w:tcPr>
            <w:tcW w:w="893" w:type="pct"/>
            <w:tcBorders>
              <w:top w:val="single" w:sz="4" w:space="0" w:color="auto"/>
              <w:left w:val="single" w:sz="4" w:space="0" w:color="auto"/>
              <w:right w:val="single" w:sz="4" w:space="0" w:color="auto"/>
            </w:tcBorders>
            <w:vAlign w:val="center"/>
          </w:tcPr>
          <w:p w:rsidR="00972C23" w:rsidRPr="00D86B99" w:rsidRDefault="00972C23" w:rsidP="008B6920">
            <w:pPr>
              <w:widowControl w:val="0"/>
              <w:spacing w:line="240" w:lineRule="auto"/>
              <w:ind w:firstLine="0"/>
              <w:jc w:val="center"/>
              <w:rPr>
                <w:rFonts w:ascii="Cambria" w:hAnsi="Cambria"/>
                <w:lang w:val="uk-UA"/>
              </w:rPr>
            </w:pPr>
            <w:r w:rsidRPr="00D86B99">
              <w:rPr>
                <w:rFonts w:ascii="Cambria" w:hAnsi="Cambria"/>
                <w:lang w:val="uk-UA"/>
              </w:rPr>
              <w:t>4</w:t>
            </w:r>
          </w:p>
        </w:tc>
      </w:tr>
      <w:tr w:rsidR="00D86B99" w:rsidRPr="00D86B99" w:rsidTr="008B6920">
        <w:tblPrEx>
          <w:tblLook w:val="0000" w:firstRow="0" w:lastRow="0" w:firstColumn="0" w:lastColumn="0" w:noHBand="0" w:noVBand="0"/>
        </w:tblPrEx>
        <w:tc>
          <w:tcPr>
            <w:tcW w:w="453" w:type="pct"/>
            <w:tcBorders>
              <w:left w:val="single" w:sz="4" w:space="0" w:color="auto"/>
              <w:right w:val="single" w:sz="4" w:space="0" w:color="auto"/>
            </w:tcBorders>
            <w:shd w:val="clear" w:color="auto" w:fill="auto"/>
            <w:vAlign w:val="center"/>
          </w:tcPr>
          <w:p w:rsidR="00972C23" w:rsidRPr="00D86B99" w:rsidRDefault="00972C23" w:rsidP="008B6920">
            <w:pPr>
              <w:widowControl w:val="0"/>
              <w:spacing w:line="240" w:lineRule="auto"/>
              <w:ind w:firstLine="0"/>
              <w:jc w:val="center"/>
              <w:rPr>
                <w:rFonts w:ascii="Cambria" w:hAnsi="Cambria"/>
                <w:lang w:val="uk-UA"/>
              </w:rPr>
            </w:pPr>
            <w:r w:rsidRPr="00D86B99">
              <w:rPr>
                <w:rFonts w:ascii="Cambria" w:hAnsi="Cambria"/>
                <w:lang w:val="uk-UA"/>
              </w:rPr>
              <w:t>2</w:t>
            </w:r>
          </w:p>
        </w:tc>
        <w:tc>
          <w:tcPr>
            <w:tcW w:w="2980" w:type="pct"/>
            <w:tcBorders>
              <w:left w:val="single" w:sz="4" w:space="0" w:color="auto"/>
              <w:right w:val="single" w:sz="4" w:space="0" w:color="auto"/>
            </w:tcBorders>
            <w:shd w:val="clear" w:color="auto" w:fill="auto"/>
            <w:vAlign w:val="center"/>
          </w:tcPr>
          <w:p w:rsidR="00972C23" w:rsidRPr="00D86B99" w:rsidRDefault="00972C23" w:rsidP="008B6920">
            <w:pPr>
              <w:widowControl w:val="0"/>
              <w:spacing w:line="240" w:lineRule="auto"/>
              <w:ind w:firstLine="0"/>
              <w:rPr>
                <w:rFonts w:ascii="Cambria" w:hAnsi="Cambria"/>
                <w:lang w:val="uk-UA"/>
              </w:rPr>
            </w:pPr>
            <w:r w:rsidRPr="00D86B99">
              <w:rPr>
                <w:rFonts w:ascii="Cambria" w:eastAsia="Calibri" w:hAnsi="Cambria" w:cs="Times New Roman"/>
                <w:lang w:val="uk-UA"/>
              </w:rPr>
              <w:t xml:space="preserve">Ефективність наймання та адаптації  персоналу. Аналіз </w:t>
            </w:r>
            <w:r w:rsidRPr="00D86B99">
              <w:rPr>
                <w:rFonts w:ascii="Cambria" w:hAnsi="Cambria" w:cs="Times New Roman"/>
                <w:lang w:val="uk-UA"/>
              </w:rPr>
              <w:t>продуктивності та якості праці</w:t>
            </w:r>
          </w:p>
        </w:tc>
        <w:tc>
          <w:tcPr>
            <w:tcW w:w="674" w:type="pct"/>
            <w:tcBorders>
              <w:left w:val="single" w:sz="4" w:space="0" w:color="auto"/>
              <w:right w:val="single" w:sz="4" w:space="0" w:color="auto"/>
            </w:tcBorders>
          </w:tcPr>
          <w:p w:rsidR="00972C23" w:rsidRPr="00D86B99" w:rsidRDefault="00972C23" w:rsidP="008B6920">
            <w:pPr>
              <w:pStyle w:val="af1"/>
              <w:spacing w:before="0" w:beforeAutospacing="0" w:after="0" w:afterAutospacing="0"/>
              <w:jc w:val="center"/>
              <w:rPr>
                <w:rFonts w:ascii="Cambria" w:hAnsi="Cambria"/>
                <w:sz w:val="20"/>
                <w:szCs w:val="20"/>
                <w:lang w:val="uk-UA"/>
              </w:rPr>
            </w:pPr>
            <w:r w:rsidRPr="00D86B99">
              <w:rPr>
                <w:rFonts w:ascii="Cambria" w:hAnsi="Cambria"/>
                <w:i/>
                <w:iCs/>
                <w:sz w:val="20"/>
                <w:szCs w:val="20"/>
                <w:lang w:val="uk-UA"/>
              </w:rPr>
              <w:t>3—4-й тижні</w:t>
            </w:r>
            <w:r w:rsidRPr="00D86B99">
              <w:rPr>
                <w:rFonts w:ascii="Cambria" w:hAnsi="Cambria"/>
                <w:i/>
                <w:iCs/>
                <w:sz w:val="20"/>
                <w:szCs w:val="20"/>
                <w:lang w:val="uk-UA"/>
              </w:rPr>
              <w:br/>
              <w:t xml:space="preserve"> навчання</w:t>
            </w:r>
          </w:p>
        </w:tc>
        <w:tc>
          <w:tcPr>
            <w:tcW w:w="893" w:type="pct"/>
            <w:tcBorders>
              <w:top w:val="single" w:sz="4" w:space="0" w:color="auto"/>
              <w:left w:val="single" w:sz="4" w:space="0" w:color="auto"/>
              <w:bottom w:val="single" w:sz="4" w:space="0" w:color="auto"/>
              <w:right w:val="single" w:sz="4" w:space="0" w:color="auto"/>
            </w:tcBorders>
            <w:vAlign w:val="center"/>
          </w:tcPr>
          <w:p w:rsidR="00972C23" w:rsidRPr="00D86B99" w:rsidRDefault="00972C23" w:rsidP="008B6920">
            <w:pPr>
              <w:widowControl w:val="0"/>
              <w:spacing w:line="240" w:lineRule="auto"/>
              <w:ind w:firstLine="0"/>
              <w:jc w:val="center"/>
              <w:rPr>
                <w:rFonts w:ascii="Cambria" w:hAnsi="Cambria"/>
                <w:lang w:val="uk-UA"/>
              </w:rPr>
            </w:pPr>
            <w:r w:rsidRPr="00D86B99">
              <w:rPr>
                <w:rFonts w:ascii="Cambria" w:hAnsi="Cambria"/>
                <w:lang w:val="uk-UA"/>
              </w:rPr>
              <w:t>5</w:t>
            </w:r>
          </w:p>
        </w:tc>
      </w:tr>
      <w:tr w:rsidR="00D86B99" w:rsidRPr="00D86B99" w:rsidTr="008B6920">
        <w:tblPrEx>
          <w:tblLook w:val="0000" w:firstRow="0" w:lastRow="0" w:firstColumn="0" w:lastColumn="0" w:noHBand="0" w:noVBand="0"/>
        </w:tblPrEx>
        <w:tc>
          <w:tcPr>
            <w:tcW w:w="453" w:type="pct"/>
            <w:tcBorders>
              <w:left w:val="single" w:sz="4" w:space="0" w:color="auto"/>
              <w:right w:val="single" w:sz="4" w:space="0" w:color="auto"/>
            </w:tcBorders>
            <w:shd w:val="clear" w:color="auto" w:fill="auto"/>
            <w:vAlign w:val="center"/>
          </w:tcPr>
          <w:p w:rsidR="00972C23" w:rsidRPr="00D86B99" w:rsidRDefault="00972C23" w:rsidP="008B6920">
            <w:pPr>
              <w:widowControl w:val="0"/>
              <w:spacing w:line="240" w:lineRule="auto"/>
              <w:ind w:firstLine="0"/>
              <w:jc w:val="center"/>
              <w:rPr>
                <w:rFonts w:ascii="Cambria" w:hAnsi="Cambria"/>
                <w:lang w:val="uk-UA"/>
              </w:rPr>
            </w:pPr>
            <w:r w:rsidRPr="00D86B99">
              <w:rPr>
                <w:rFonts w:ascii="Cambria" w:hAnsi="Cambria"/>
                <w:lang w:val="uk-UA"/>
              </w:rPr>
              <w:t>3</w:t>
            </w:r>
          </w:p>
        </w:tc>
        <w:tc>
          <w:tcPr>
            <w:tcW w:w="2980" w:type="pct"/>
            <w:tcBorders>
              <w:left w:val="single" w:sz="4" w:space="0" w:color="auto"/>
              <w:right w:val="single" w:sz="4" w:space="0" w:color="auto"/>
            </w:tcBorders>
            <w:shd w:val="clear" w:color="auto" w:fill="auto"/>
            <w:vAlign w:val="center"/>
          </w:tcPr>
          <w:p w:rsidR="00972C23" w:rsidRPr="00D86B99" w:rsidRDefault="00972C23" w:rsidP="008B6920">
            <w:pPr>
              <w:widowControl w:val="0"/>
              <w:spacing w:line="240" w:lineRule="auto"/>
              <w:ind w:firstLine="0"/>
              <w:rPr>
                <w:rFonts w:ascii="Cambria" w:hAnsi="Cambria"/>
                <w:lang w:val="uk-UA"/>
              </w:rPr>
            </w:pPr>
            <w:r w:rsidRPr="00D86B99">
              <w:rPr>
                <w:rFonts w:ascii="Cambria" w:eastAsia="Calibri" w:hAnsi="Cambria" w:cs="Times New Roman"/>
                <w:lang w:val="uk-UA"/>
              </w:rPr>
              <w:t>Ефективність навчання та розвитку персоналу. Аналіз та оцінка потенціалу та талантів працівників</w:t>
            </w:r>
          </w:p>
        </w:tc>
        <w:tc>
          <w:tcPr>
            <w:tcW w:w="674" w:type="pct"/>
            <w:tcBorders>
              <w:left w:val="single" w:sz="4" w:space="0" w:color="auto"/>
              <w:right w:val="single" w:sz="4" w:space="0" w:color="auto"/>
            </w:tcBorders>
          </w:tcPr>
          <w:p w:rsidR="00972C23" w:rsidRPr="00D86B99" w:rsidRDefault="00972C23" w:rsidP="008B6920">
            <w:pPr>
              <w:pStyle w:val="af1"/>
              <w:spacing w:before="0" w:beforeAutospacing="0" w:after="0" w:afterAutospacing="0"/>
              <w:jc w:val="center"/>
              <w:rPr>
                <w:rFonts w:ascii="Cambria" w:hAnsi="Cambria"/>
                <w:sz w:val="20"/>
                <w:szCs w:val="20"/>
                <w:lang w:val="uk-UA"/>
              </w:rPr>
            </w:pPr>
            <w:r w:rsidRPr="00D86B99">
              <w:rPr>
                <w:rFonts w:ascii="Cambria" w:hAnsi="Cambria"/>
                <w:i/>
                <w:iCs/>
                <w:sz w:val="20"/>
                <w:szCs w:val="20"/>
                <w:lang w:val="uk-UA"/>
              </w:rPr>
              <w:t xml:space="preserve">5—6-й тижні </w:t>
            </w:r>
            <w:r w:rsidRPr="00D86B99">
              <w:rPr>
                <w:rFonts w:ascii="Cambria" w:hAnsi="Cambria"/>
                <w:i/>
                <w:iCs/>
                <w:sz w:val="20"/>
                <w:szCs w:val="20"/>
                <w:lang w:val="uk-UA"/>
              </w:rPr>
              <w:br/>
              <w:t>навчання</w:t>
            </w:r>
          </w:p>
        </w:tc>
        <w:tc>
          <w:tcPr>
            <w:tcW w:w="893" w:type="pct"/>
            <w:tcBorders>
              <w:top w:val="single" w:sz="4" w:space="0" w:color="auto"/>
              <w:left w:val="single" w:sz="4" w:space="0" w:color="auto"/>
              <w:bottom w:val="single" w:sz="4" w:space="0" w:color="auto"/>
              <w:right w:val="single" w:sz="4" w:space="0" w:color="auto"/>
            </w:tcBorders>
            <w:vAlign w:val="center"/>
          </w:tcPr>
          <w:p w:rsidR="00972C23" w:rsidRPr="00D86B99" w:rsidRDefault="00972C23" w:rsidP="008B6920">
            <w:pPr>
              <w:widowControl w:val="0"/>
              <w:spacing w:line="240" w:lineRule="auto"/>
              <w:ind w:firstLine="0"/>
              <w:jc w:val="center"/>
              <w:rPr>
                <w:rFonts w:ascii="Cambria" w:hAnsi="Cambria"/>
                <w:lang w:val="uk-UA"/>
              </w:rPr>
            </w:pPr>
            <w:r w:rsidRPr="00D86B99">
              <w:rPr>
                <w:rFonts w:ascii="Cambria" w:hAnsi="Cambria"/>
                <w:lang w:val="uk-UA"/>
              </w:rPr>
              <w:t>4</w:t>
            </w:r>
          </w:p>
        </w:tc>
      </w:tr>
      <w:tr w:rsidR="00D86B99" w:rsidRPr="00D86B99" w:rsidTr="008B6920">
        <w:tblPrEx>
          <w:tblLook w:val="0000" w:firstRow="0" w:lastRow="0" w:firstColumn="0" w:lastColumn="0" w:noHBand="0" w:noVBand="0"/>
        </w:tblPrEx>
        <w:tc>
          <w:tcPr>
            <w:tcW w:w="453" w:type="pct"/>
            <w:tcBorders>
              <w:left w:val="single" w:sz="4" w:space="0" w:color="auto"/>
              <w:right w:val="single" w:sz="4" w:space="0" w:color="auto"/>
            </w:tcBorders>
            <w:shd w:val="clear" w:color="auto" w:fill="auto"/>
            <w:vAlign w:val="center"/>
          </w:tcPr>
          <w:p w:rsidR="00972C23" w:rsidRPr="00D86B99" w:rsidRDefault="00972C23" w:rsidP="008B6920">
            <w:pPr>
              <w:widowControl w:val="0"/>
              <w:spacing w:line="240" w:lineRule="auto"/>
              <w:ind w:firstLine="0"/>
              <w:jc w:val="center"/>
              <w:rPr>
                <w:rFonts w:ascii="Cambria" w:hAnsi="Cambria"/>
                <w:lang w:val="uk-UA"/>
              </w:rPr>
            </w:pPr>
            <w:r w:rsidRPr="00D86B99">
              <w:rPr>
                <w:rFonts w:ascii="Cambria" w:hAnsi="Cambria"/>
                <w:lang w:val="uk-UA"/>
              </w:rPr>
              <w:t>4</w:t>
            </w:r>
          </w:p>
        </w:tc>
        <w:tc>
          <w:tcPr>
            <w:tcW w:w="2980" w:type="pct"/>
            <w:tcBorders>
              <w:left w:val="single" w:sz="4" w:space="0" w:color="auto"/>
              <w:right w:val="single" w:sz="4" w:space="0" w:color="auto"/>
            </w:tcBorders>
            <w:shd w:val="clear" w:color="auto" w:fill="auto"/>
            <w:vAlign w:val="center"/>
          </w:tcPr>
          <w:p w:rsidR="00972C23" w:rsidRPr="00D86B99" w:rsidRDefault="00972C23" w:rsidP="008B6920">
            <w:pPr>
              <w:widowControl w:val="0"/>
              <w:tabs>
                <w:tab w:val="left" w:pos="993"/>
                <w:tab w:val="left" w:pos="1418"/>
              </w:tabs>
              <w:spacing w:line="240" w:lineRule="auto"/>
              <w:ind w:firstLine="0"/>
              <w:jc w:val="left"/>
              <w:rPr>
                <w:rFonts w:ascii="Cambria" w:hAnsi="Cambria"/>
                <w:lang w:val="uk-UA"/>
              </w:rPr>
            </w:pPr>
            <w:r w:rsidRPr="00D86B99">
              <w:rPr>
                <w:rFonts w:ascii="Cambria" w:eastAsia="Calibri" w:hAnsi="Cambria" w:cs="Times New Roman"/>
                <w:lang w:val="uk-UA"/>
              </w:rPr>
              <w:t>HR-метрики у</w:t>
            </w:r>
            <w:r w:rsidRPr="00D86B99">
              <w:rPr>
                <w:rFonts w:ascii="Cambria" w:hAnsi="Cambria" w:cs="Times New Roman"/>
                <w:lang w:val="uk-UA"/>
              </w:rPr>
              <w:t>тримання та звільнень персоналу.</w:t>
            </w:r>
            <w:r w:rsidRPr="00D86B99">
              <w:rPr>
                <w:rFonts w:ascii="Cambria" w:eastAsia="Calibri" w:hAnsi="Cambria" w:cs="Times New Roman"/>
                <w:lang w:val="uk-UA"/>
              </w:rPr>
              <w:t xml:space="preserve"> Аналіз ефективності використання робочого часу</w:t>
            </w:r>
          </w:p>
        </w:tc>
        <w:tc>
          <w:tcPr>
            <w:tcW w:w="674" w:type="pct"/>
            <w:tcBorders>
              <w:left w:val="single" w:sz="4" w:space="0" w:color="auto"/>
              <w:right w:val="single" w:sz="4" w:space="0" w:color="auto"/>
            </w:tcBorders>
          </w:tcPr>
          <w:p w:rsidR="00972C23" w:rsidRPr="00D86B99" w:rsidRDefault="00972C23" w:rsidP="008B6920">
            <w:pPr>
              <w:pStyle w:val="af1"/>
              <w:spacing w:before="0" w:beforeAutospacing="0" w:after="0" w:afterAutospacing="0"/>
              <w:jc w:val="center"/>
              <w:rPr>
                <w:rFonts w:ascii="Cambria" w:hAnsi="Cambria"/>
                <w:sz w:val="20"/>
                <w:szCs w:val="20"/>
                <w:lang w:val="uk-UA"/>
              </w:rPr>
            </w:pPr>
            <w:r w:rsidRPr="00D86B99">
              <w:rPr>
                <w:rFonts w:ascii="Cambria" w:hAnsi="Cambria"/>
                <w:i/>
                <w:iCs/>
                <w:sz w:val="20"/>
                <w:szCs w:val="20"/>
                <w:lang w:val="uk-UA"/>
              </w:rPr>
              <w:t>7—8-й тижні навчання</w:t>
            </w:r>
          </w:p>
        </w:tc>
        <w:tc>
          <w:tcPr>
            <w:tcW w:w="893" w:type="pct"/>
            <w:tcBorders>
              <w:top w:val="single" w:sz="4" w:space="0" w:color="auto"/>
              <w:left w:val="single" w:sz="4" w:space="0" w:color="auto"/>
              <w:bottom w:val="single" w:sz="4" w:space="0" w:color="auto"/>
              <w:right w:val="single" w:sz="4" w:space="0" w:color="auto"/>
            </w:tcBorders>
            <w:vAlign w:val="center"/>
          </w:tcPr>
          <w:p w:rsidR="00972C23" w:rsidRPr="00D86B99" w:rsidRDefault="00972C23" w:rsidP="008B6920">
            <w:pPr>
              <w:widowControl w:val="0"/>
              <w:spacing w:line="240" w:lineRule="auto"/>
              <w:ind w:firstLine="0"/>
              <w:jc w:val="center"/>
              <w:rPr>
                <w:rFonts w:ascii="Cambria" w:hAnsi="Cambria"/>
                <w:lang w:val="uk-UA"/>
              </w:rPr>
            </w:pPr>
            <w:r w:rsidRPr="00D86B99">
              <w:rPr>
                <w:rFonts w:ascii="Cambria" w:hAnsi="Cambria"/>
                <w:lang w:val="uk-UA"/>
              </w:rPr>
              <w:t>4</w:t>
            </w:r>
          </w:p>
        </w:tc>
      </w:tr>
      <w:tr w:rsidR="00D86B99" w:rsidRPr="00D86B99" w:rsidTr="008B6920">
        <w:tblPrEx>
          <w:tblLook w:val="0000" w:firstRow="0" w:lastRow="0" w:firstColumn="0" w:lastColumn="0" w:noHBand="0" w:noVBand="0"/>
        </w:tblPrEx>
        <w:tc>
          <w:tcPr>
            <w:tcW w:w="453" w:type="pct"/>
            <w:tcBorders>
              <w:left w:val="single" w:sz="4" w:space="0" w:color="auto"/>
              <w:right w:val="single" w:sz="4" w:space="0" w:color="auto"/>
            </w:tcBorders>
            <w:shd w:val="clear" w:color="auto" w:fill="auto"/>
            <w:vAlign w:val="center"/>
          </w:tcPr>
          <w:p w:rsidR="00972C23" w:rsidRPr="00D86B99" w:rsidRDefault="00972C23" w:rsidP="008B6920">
            <w:pPr>
              <w:widowControl w:val="0"/>
              <w:spacing w:line="240" w:lineRule="auto"/>
              <w:ind w:firstLine="0"/>
              <w:jc w:val="center"/>
              <w:rPr>
                <w:rFonts w:ascii="Cambria" w:hAnsi="Cambria"/>
                <w:lang w:val="uk-UA"/>
              </w:rPr>
            </w:pPr>
            <w:r w:rsidRPr="00D86B99">
              <w:rPr>
                <w:rFonts w:ascii="Cambria" w:hAnsi="Cambria"/>
                <w:lang w:val="uk-UA"/>
              </w:rPr>
              <w:t>5</w:t>
            </w:r>
          </w:p>
        </w:tc>
        <w:tc>
          <w:tcPr>
            <w:tcW w:w="2980" w:type="pct"/>
            <w:tcBorders>
              <w:left w:val="single" w:sz="4" w:space="0" w:color="auto"/>
              <w:right w:val="single" w:sz="4" w:space="0" w:color="auto"/>
            </w:tcBorders>
            <w:shd w:val="clear" w:color="auto" w:fill="auto"/>
            <w:vAlign w:val="center"/>
          </w:tcPr>
          <w:p w:rsidR="00972C23" w:rsidRPr="00D86B99" w:rsidRDefault="00972C23" w:rsidP="008B6920">
            <w:pPr>
              <w:widowControl w:val="0"/>
              <w:spacing w:line="240" w:lineRule="auto"/>
              <w:ind w:firstLine="0"/>
              <w:rPr>
                <w:rFonts w:ascii="Cambria" w:hAnsi="Cambria"/>
                <w:lang w:val="uk-UA"/>
              </w:rPr>
            </w:pPr>
            <w:r w:rsidRPr="00D86B99">
              <w:rPr>
                <w:rFonts w:ascii="Cambria" w:hAnsi="Cambria"/>
                <w:lang w:val="uk-UA"/>
              </w:rPr>
              <w:t>Аналіз винагород та мотивації персоналу</w:t>
            </w:r>
          </w:p>
        </w:tc>
        <w:tc>
          <w:tcPr>
            <w:tcW w:w="674" w:type="pct"/>
            <w:tcBorders>
              <w:left w:val="single" w:sz="4" w:space="0" w:color="auto"/>
              <w:right w:val="single" w:sz="4" w:space="0" w:color="auto"/>
            </w:tcBorders>
          </w:tcPr>
          <w:p w:rsidR="00972C23" w:rsidRPr="00D86B99" w:rsidRDefault="00972C23" w:rsidP="008B6920">
            <w:pPr>
              <w:pStyle w:val="af1"/>
              <w:spacing w:before="0" w:beforeAutospacing="0" w:after="0" w:afterAutospacing="0"/>
              <w:jc w:val="center"/>
              <w:rPr>
                <w:rFonts w:ascii="Cambria" w:hAnsi="Cambria"/>
                <w:sz w:val="22"/>
                <w:szCs w:val="22"/>
                <w:lang w:val="uk-UA"/>
              </w:rPr>
            </w:pPr>
            <w:r w:rsidRPr="00D86B99">
              <w:rPr>
                <w:rFonts w:ascii="Cambria" w:hAnsi="Cambria"/>
                <w:i/>
                <w:iCs/>
                <w:sz w:val="22"/>
                <w:szCs w:val="22"/>
                <w:lang w:val="uk-UA"/>
              </w:rPr>
              <w:t>9—10-й тижні навчання</w:t>
            </w:r>
          </w:p>
        </w:tc>
        <w:tc>
          <w:tcPr>
            <w:tcW w:w="893" w:type="pct"/>
            <w:tcBorders>
              <w:top w:val="single" w:sz="4" w:space="0" w:color="auto"/>
              <w:left w:val="single" w:sz="4" w:space="0" w:color="auto"/>
              <w:bottom w:val="single" w:sz="4" w:space="0" w:color="auto"/>
              <w:right w:val="single" w:sz="4" w:space="0" w:color="auto"/>
            </w:tcBorders>
            <w:vAlign w:val="center"/>
          </w:tcPr>
          <w:p w:rsidR="00972C23" w:rsidRPr="00D86B99" w:rsidRDefault="00972C23" w:rsidP="008B6920">
            <w:pPr>
              <w:widowControl w:val="0"/>
              <w:spacing w:line="240" w:lineRule="auto"/>
              <w:ind w:firstLine="0"/>
              <w:jc w:val="center"/>
              <w:rPr>
                <w:rFonts w:ascii="Cambria" w:hAnsi="Cambria"/>
                <w:lang w:val="uk-UA"/>
              </w:rPr>
            </w:pPr>
            <w:r w:rsidRPr="00D86B99">
              <w:rPr>
                <w:rFonts w:ascii="Cambria" w:hAnsi="Cambria"/>
                <w:lang w:val="uk-UA"/>
              </w:rPr>
              <w:t>4</w:t>
            </w:r>
          </w:p>
        </w:tc>
      </w:tr>
      <w:tr w:rsidR="00D86B99" w:rsidRPr="00D86B99" w:rsidTr="008B6920">
        <w:tblPrEx>
          <w:tblLook w:val="0000" w:firstRow="0" w:lastRow="0" w:firstColumn="0" w:lastColumn="0" w:noHBand="0" w:noVBand="0"/>
        </w:tblPrEx>
        <w:tc>
          <w:tcPr>
            <w:tcW w:w="453" w:type="pct"/>
            <w:tcBorders>
              <w:left w:val="single" w:sz="4" w:space="0" w:color="auto"/>
              <w:right w:val="single" w:sz="4" w:space="0" w:color="auto"/>
            </w:tcBorders>
            <w:shd w:val="clear" w:color="auto" w:fill="auto"/>
            <w:vAlign w:val="center"/>
          </w:tcPr>
          <w:p w:rsidR="00972C23" w:rsidRPr="00D86B99" w:rsidRDefault="00972C23" w:rsidP="008B6920">
            <w:pPr>
              <w:widowControl w:val="0"/>
              <w:spacing w:line="240" w:lineRule="auto"/>
              <w:ind w:firstLine="0"/>
              <w:jc w:val="center"/>
              <w:rPr>
                <w:rFonts w:ascii="Cambria" w:hAnsi="Cambria"/>
                <w:lang w:val="uk-UA"/>
              </w:rPr>
            </w:pPr>
            <w:r w:rsidRPr="00D86B99">
              <w:rPr>
                <w:rFonts w:ascii="Cambria" w:hAnsi="Cambria"/>
                <w:lang w:val="uk-UA"/>
              </w:rPr>
              <w:t>6</w:t>
            </w:r>
          </w:p>
        </w:tc>
        <w:tc>
          <w:tcPr>
            <w:tcW w:w="2980" w:type="pct"/>
            <w:tcBorders>
              <w:left w:val="single" w:sz="4" w:space="0" w:color="auto"/>
              <w:right w:val="single" w:sz="4" w:space="0" w:color="auto"/>
            </w:tcBorders>
            <w:shd w:val="clear" w:color="auto" w:fill="auto"/>
            <w:vAlign w:val="center"/>
          </w:tcPr>
          <w:p w:rsidR="00972C23" w:rsidRPr="00D86B99" w:rsidRDefault="00972C23" w:rsidP="008B6920">
            <w:pPr>
              <w:widowControl w:val="0"/>
              <w:spacing w:line="240" w:lineRule="auto"/>
              <w:ind w:firstLine="0"/>
              <w:rPr>
                <w:rFonts w:ascii="Cambria" w:hAnsi="Cambria"/>
                <w:lang w:val="uk-UA"/>
              </w:rPr>
            </w:pPr>
            <w:r w:rsidRPr="00D86B99">
              <w:rPr>
                <w:rFonts w:ascii="Cambria" w:eastAsia="Calibri" w:hAnsi="Cambria" w:cs="Times New Roman"/>
                <w:lang w:val="uk-UA"/>
              </w:rPr>
              <w:t xml:space="preserve">HR-метрики </w:t>
            </w:r>
            <w:r w:rsidRPr="00D86B99">
              <w:rPr>
                <w:rFonts w:ascii="Cambria" w:hAnsi="Cambria" w:cs="Times New Roman"/>
                <w:lang w:val="uk-UA"/>
              </w:rPr>
              <w:t>охорони праці та навколишнього середовища.</w:t>
            </w:r>
            <w:r w:rsidRPr="00D86B99">
              <w:rPr>
                <w:rFonts w:ascii="Cambria" w:eastAsia="Calibri" w:hAnsi="Cambria" w:cs="Times New Roman"/>
                <w:lang w:val="uk-UA"/>
              </w:rPr>
              <w:t xml:space="preserve"> Аналіз соціального розвитку організації. HR-метрики корпоративної культури</w:t>
            </w:r>
          </w:p>
        </w:tc>
        <w:tc>
          <w:tcPr>
            <w:tcW w:w="674" w:type="pct"/>
            <w:tcBorders>
              <w:left w:val="single" w:sz="4" w:space="0" w:color="auto"/>
              <w:right w:val="single" w:sz="4" w:space="0" w:color="auto"/>
            </w:tcBorders>
          </w:tcPr>
          <w:p w:rsidR="00972C23" w:rsidRPr="00D86B99" w:rsidRDefault="00972C23" w:rsidP="008B6920">
            <w:pPr>
              <w:pStyle w:val="af1"/>
              <w:spacing w:before="0" w:beforeAutospacing="0" w:after="0" w:afterAutospacing="0"/>
              <w:jc w:val="center"/>
              <w:rPr>
                <w:rFonts w:ascii="Cambria" w:hAnsi="Cambria"/>
                <w:sz w:val="22"/>
                <w:szCs w:val="22"/>
                <w:lang w:val="uk-UA"/>
              </w:rPr>
            </w:pPr>
            <w:r w:rsidRPr="00D86B99">
              <w:rPr>
                <w:rFonts w:ascii="Cambria" w:hAnsi="Cambria"/>
                <w:i/>
                <w:iCs/>
                <w:sz w:val="22"/>
                <w:szCs w:val="22"/>
                <w:lang w:val="uk-UA"/>
              </w:rPr>
              <w:t>11—12-й тижні навчання</w:t>
            </w:r>
          </w:p>
        </w:tc>
        <w:tc>
          <w:tcPr>
            <w:tcW w:w="893" w:type="pct"/>
            <w:tcBorders>
              <w:top w:val="single" w:sz="4" w:space="0" w:color="auto"/>
              <w:left w:val="single" w:sz="4" w:space="0" w:color="auto"/>
              <w:bottom w:val="single" w:sz="4" w:space="0" w:color="auto"/>
              <w:right w:val="single" w:sz="4" w:space="0" w:color="auto"/>
            </w:tcBorders>
            <w:vAlign w:val="center"/>
          </w:tcPr>
          <w:p w:rsidR="00972C23" w:rsidRPr="00D86B99" w:rsidRDefault="00972C23" w:rsidP="008B6920">
            <w:pPr>
              <w:widowControl w:val="0"/>
              <w:spacing w:line="240" w:lineRule="auto"/>
              <w:ind w:firstLine="0"/>
              <w:jc w:val="center"/>
              <w:rPr>
                <w:rFonts w:ascii="Cambria" w:hAnsi="Cambria"/>
                <w:lang w:val="uk-UA"/>
              </w:rPr>
            </w:pPr>
            <w:r w:rsidRPr="00D86B99">
              <w:rPr>
                <w:rFonts w:ascii="Cambria" w:hAnsi="Cambria"/>
                <w:lang w:val="uk-UA"/>
              </w:rPr>
              <w:t>5</w:t>
            </w:r>
          </w:p>
        </w:tc>
      </w:tr>
      <w:tr w:rsidR="00972C23" w:rsidRPr="00D86B99" w:rsidTr="008B6920">
        <w:tblPrEx>
          <w:tblLook w:val="0000" w:firstRow="0" w:lastRow="0" w:firstColumn="0" w:lastColumn="0" w:noHBand="0" w:noVBand="0"/>
        </w:tblPrEx>
        <w:tc>
          <w:tcPr>
            <w:tcW w:w="453" w:type="pct"/>
            <w:tcBorders>
              <w:left w:val="single" w:sz="4" w:space="0" w:color="auto"/>
              <w:right w:val="single" w:sz="4" w:space="0" w:color="auto"/>
            </w:tcBorders>
            <w:shd w:val="clear" w:color="auto" w:fill="auto"/>
            <w:vAlign w:val="center"/>
          </w:tcPr>
          <w:p w:rsidR="00972C23" w:rsidRPr="00D86B99" w:rsidRDefault="00972C23" w:rsidP="008B6920">
            <w:pPr>
              <w:widowControl w:val="0"/>
              <w:spacing w:line="240" w:lineRule="auto"/>
              <w:ind w:firstLine="0"/>
              <w:jc w:val="center"/>
              <w:rPr>
                <w:rFonts w:ascii="Cambria" w:hAnsi="Cambria"/>
                <w:lang w:val="uk-UA"/>
              </w:rPr>
            </w:pPr>
            <w:r w:rsidRPr="00D86B99">
              <w:rPr>
                <w:rFonts w:ascii="Cambria" w:hAnsi="Cambria"/>
                <w:lang w:val="uk-UA"/>
              </w:rPr>
              <w:t>7</w:t>
            </w:r>
          </w:p>
        </w:tc>
        <w:tc>
          <w:tcPr>
            <w:tcW w:w="2980" w:type="pct"/>
            <w:tcBorders>
              <w:left w:val="single" w:sz="4" w:space="0" w:color="auto"/>
              <w:right w:val="single" w:sz="4" w:space="0" w:color="auto"/>
            </w:tcBorders>
            <w:shd w:val="clear" w:color="auto" w:fill="auto"/>
            <w:vAlign w:val="center"/>
          </w:tcPr>
          <w:p w:rsidR="00972C23" w:rsidRPr="00D86B99" w:rsidRDefault="00972C23" w:rsidP="008B6920">
            <w:pPr>
              <w:widowControl w:val="0"/>
              <w:spacing w:line="240" w:lineRule="auto"/>
              <w:ind w:firstLine="0"/>
              <w:rPr>
                <w:rFonts w:ascii="Cambria" w:hAnsi="Cambria"/>
                <w:lang w:val="uk-UA"/>
              </w:rPr>
            </w:pPr>
            <w:r w:rsidRPr="00D86B99">
              <w:rPr>
                <w:rFonts w:ascii="Cambria" w:hAnsi="Cambria" w:cs="Times New Roman"/>
                <w:lang w:val="uk-UA"/>
              </w:rPr>
              <w:t xml:space="preserve">Аналіз і контролінг </w:t>
            </w:r>
            <w:r w:rsidRPr="00D86B99">
              <w:rPr>
                <w:rFonts w:ascii="Cambria" w:eastAsia="Calibri" w:hAnsi="Cambria" w:cs="Times New Roman"/>
                <w:lang w:val="uk-UA"/>
              </w:rPr>
              <w:t>HR-</w:t>
            </w:r>
            <w:r w:rsidRPr="00D86B99">
              <w:rPr>
                <w:rFonts w:ascii="Cambria" w:hAnsi="Cambria" w:cs="Times New Roman"/>
                <w:lang w:val="uk-UA"/>
              </w:rPr>
              <w:t>бюджету.</w:t>
            </w:r>
            <w:r w:rsidRPr="00D86B99">
              <w:rPr>
                <w:rFonts w:ascii="Cambria" w:eastAsia="Calibri" w:hAnsi="Cambria" w:cs="Times New Roman"/>
                <w:lang w:val="uk-UA"/>
              </w:rPr>
              <w:t xml:space="preserve"> Аналіз роботи служби персоналу та ефективність менеджменту персоналу</w:t>
            </w:r>
          </w:p>
        </w:tc>
        <w:tc>
          <w:tcPr>
            <w:tcW w:w="674" w:type="pct"/>
            <w:tcBorders>
              <w:left w:val="single" w:sz="4" w:space="0" w:color="auto"/>
              <w:right w:val="single" w:sz="4" w:space="0" w:color="auto"/>
            </w:tcBorders>
          </w:tcPr>
          <w:p w:rsidR="00972C23" w:rsidRPr="00D86B99" w:rsidRDefault="00972C23" w:rsidP="008B6920">
            <w:pPr>
              <w:pStyle w:val="af1"/>
              <w:spacing w:before="0" w:beforeAutospacing="0" w:after="0" w:afterAutospacing="0"/>
              <w:jc w:val="center"/>
              <w:rPr>
                <w:rFonts w:ascii="Cambria" w:hAnsi="Cambria"/>
                <w:sz w:val="22"/>
                <w:szCs w:val="22"/>
                <w:lang w:val="uk-UA"/>
              </w:rPr>
            </w:pPr>
            <w:r w:rsidRPr="00D86B99">
              <w:rPr>
                <w:rFonts w:ascii="Cambria" w:hAnsi="Cambria"/>
                <w:i/>
                <w:iCs/>
                <w:sz w:val="22"/>
                <w:szCs w:val="22"/>
                <w:lang w:val="uk-UA"/>
              </w:rPr>
              <w:t>13—14-й тижні навчання</w:t>
            </w:r>
          </w:p>
        </w:tc>
        <w:tc>
          <w:tcPr>
            <w:tcW w:w="893" w:type="pct"/>
            <w:tcBorders>
              <w:top w:val="single" w:sz="4" w:space="0" w:color="auto"/>
              <w:left w:val="single" w:sz="4" w:space="0" w:color="auto"/>
              <w:bottom w:val="single" w:sz="4" w:space="0" w:color="auto"/>
              <w:right w:val="single" w:sz="4" w:space="0" w:color="auto"/>
            </w:tcBorders>
            <w:vAlign w:val="center"/>
          </w:tcPr>
          <w:p w:rsidR="00972C23" w:rsidRPr="00D86B99" w:rsidRDefault="00972C23" w:rsidP="008B6920">
            <w:pPr>
              <w:widowControl w:val="0"/>
              <w:spacing w:line="240" w:lineRule="auto"/>
              <w:ind w:firstLine="0"/>
              <w:jc w:val="center"/>
              <w:rPr>
                <w:rFonts w:ascii="Cambria" w:hAnsi="Cambria"/>
                <w:lang w:val="uk-UA"/>
              </w:rPr>
            </w:pPr>
            <w:r w:rsidRPr="00D86B99">
              <w:rPr>
                <w:rFonts w:ascii="Cambria" w:hAnsi="Cambria"/>
                <w:lang w:val="uk-UA"/>
              </w:rPr>
              <w:t>4</w:t>
            </w:r>
          </w:p>
        </w:tc>
      </w:tr>
      <w:tr w:rsidR="00972C23" w:rsidRPr="00D86B99" w:rsidTr="008B6920">
        <w:tblPrEx>
          <w:tblLook w:val="0000" w:firstRow="0" w:lastRow="0" w:firstColumn="0" w:lastColumn="0" w:noHBand="0" w:noVBand="0"/>
        </w:tblPrEx>
        <w:tc>
          <w:tcPr>
            <w:tcW w:w="453" w:type="pct"/>
            <w:tcBorders>
              <w:left w:val="single" w:sz="4" w:space="0" w:color="auto"/>
              <w:right w:val="single" w:sz="4" w:space="0" w:color="auto"/>
            </w:tcBorders>
            <w:shd w:val="clear" w:color="auto" w:fill="auto"/>
            <w:vAlign w:val="center"/>
          </w:tcPr>
          <w:p w:rsidR="00972C23" w:rsidRPr="00D86B99" w:rsidRDefault="00972C23" w:rsidP="008B6920">
            <w:pPr>
              <w:widowControl w:val="0"/>
              <w:spacing w:line="240" w:lineRule="auto"/>
              <w:ind w:firstLine="0"/>
              <w:jc w:val="center"/>
              <w:rPr>
                <w:rFonts w:ascii="Cambria" w:hAnsi="Cambria"/>
                <w:lang w:val="uk-UA"/>
              </w:rPr>
            </w:pPr>
          </w:p>
        </w:tc>
        <w:tc>
          <w:tcPr>
            <w:tcW w:w="2980" w:type="pct"/>
            <w:tcBorders>
              <w:left w:val="single" w:sz="4" w:space="0" w:color="auto"/>
              <w:right w:val="single" w:sz="4" w:space="0" w:color="auto"/>
            </w:tcBorders>
            <w:shd w:val="clear" w:color="auto" w:fill="auto"/>
            <w:vAlign w:val="bottom"/>
          </w:tcPr>
          <w:p w:rsidR="00972C23" w:rsidRPr="00D86B99" w:rsidRDefault="00972C23" w:rsidP="008B6920">
            <w:pPr>
              <w:widowControl w:val="0"/>
              <w:spacing w:line="240" w:lineRule="auto"/>
              <w:ind w:firstLine="0"/>
              <w:rPr>
                <w:rFonts w:ascii="Cambria" w:hAnsi="Cambria"/>
                <w:b/>
                <w:lang w:val="uk-UA"/>
              </w:rPr>
            </w:pPr>
            <w:r w:rsidRPr="00D86B99">
              <w:rPr>
                <w:rFonts w:ascii="Cambria" w:hAnsi="Cambria"/>
                <w:b/>
                <w:lang w:val="uk-UA"/>
              </w:rPr>
              <w:t>Контрольна (модульна) робота</w:t>
            </w:r>
          </w:p>
        </w:tc>
        <w:tc>
          <w:tcPr>
            <w:tcW w:w="674" w:type="pct"/>
            <w:tcBorders>
              <w:left w:val="single" w:sz="4" w:space="0" w:color="auto"/>
              <w:right w:val="single" w:sz="4" w:space="0" w:color="auto"/>
            </w:tcBorders>
          </w:tcPr>
          <w:p w:rsidR="00972C23" w:rsidRPr="00D86B99" w:rsidRDefault="00972C23" w:rsidP="008B6920">
            <w:pPr>
              <w:widowControl w:val="0"/>
              <w:spacing w:line="240" w:lineRule="auto"/>
              <w:ind w:firstLine="0"/>
              <w:jc w:val="center"/>
              <w:rPr>
                <w:rFonts w:ascii="Cambria" w:hAnsi="Cambria"/>
                <w:b/>
                <w:lang w:val="uk-UA"/>
              </w:rPr>
            </w:pPr>
          </w:p>
        </w:tc>
        <w:tc>
          <w:tcPr>
            <w:tcW w:w="893" w:type="pct"/>
            <w:tcBorders>
              <w:top w:val="single" w:sz="4" w:space="0" w:color="auto"/>
              <w:left w:val="single" w:sz="4" w:space="0" w:color="auto"/>
              <w:bottom w:val="single" w:sz="4" w:space="0" w:color="auto"/>
              <w:right w:val="single" w:sz="4" w:space="0" w:color="auto"/>
            </w:tcBorders>
            <w:vAlign w:val="center"/>
          </w:tcPr>
          <w:p w:rsidR="00972C23" w:rsidRPr="00D86B99" w:rsidRDefault="00972C23" w:rsidP="008B6920">
            <w:pPr>
              <w:widowControl w:val="0"/>
              <w:spacing w:line="240" w:lineRule="auto"/>
              <w:ind w:firstLine="0"/>
              <w:jc w:val="center"/>
              <w:rPr>
                <w:rFonts w:ascii="Cambria" w:hAnsi="Cambria"/>
                <w:b/>
              </w:rPr>
            </w:pPr>
            <w:r w:rsidRPr="00D86B99">
              <w:rPr>
                <w:rFonts w:ascii="Cambria" w:hAnsi="Cambria"/>
                <w:b/>
              </w:rPr>
              <w:t>10</w:t>
            </w:r>
          </w:p>
        </w:tc>
      </w:tr>
      <w:tr w:rsidR="00D86B99" w:rsidRPr="00D86B99" w:rsidTr="008B6920">
        <w:tblPrEx>
          <w:tblLook w:val="0000" w:firstRow="0" w:lastRow="0" w:firstColumn="0" w:lastColumn="0" w:noHBand="0" w:noVBand="0"/>
        </w:tblPrEx>
        <w:tc>
          <w:tcPr>
            <w:tcW w:w="453" w:type="pct"/>
            <w:tcBorders>
              <w:left w:val="single" w:sz="4" w:space="0" w:color="auto"/>
              <w:right w:val="single" w:sz="4" w:space="0" w:color="auto"/>
            </w:tcBorders>
            <w:shd w:val="clear" w:color="auto" w:fill="auto"/>
            <w:vAlign w:val="center"/>
          </w:tcPr>
          <w:p w:rsidR="00972C23" w:rsidRPr="00D86B99" w:rsidRDefault="00972C23" w:rsidP="008B6920">
            <w:pPr>
              <w:widowControl w:val="0"/>
              <w:spacing w:line="240" w:lineRule="auto"/>
              <w:ind w:firstLine="0"/>
              <w:jc w:val="center"/>
              <w:rPr>
                <w:rFonts w:ascii="Cambria" w:hAnsi="Cambria"/>
                <w:lang w:val="uk-UA"/>
              </w:rPr>
            </w:pPr>
          </w:p>
        </w:tc>
        <w:tc>
          <w:tcPr>
            <w:tcW w:w="2980" w:type="pct"/>
            <w:tcBorders>
              <w:left w:val="single" w:sz="4" w:space="0" w:color="auto"/>
              <w:right w:val="single" w:sz="4" w:space="0" w:color="auto"/>
            </w:tcBorders>
            <w:shd w:val="clear" w:color="auto" w:fill="auto"/>
            <w:vAlign w:val="center"/>
          </w:tcPr>
          <w:p w:rsidR="00972C23" w:rsidRPr="00D86B99" w:rsidRDefault="00972C23" w:rsidP="008B6920">
            <w:pPr>
              <w:widowControl w:val="0"/>
              <w:spacing w:line="240" w:lineRule="auto"/>
              <w:ind w:firstLine="0"/>
              <w:jc w:val="left"/>
              <w:rPr>
                <w:rFonts w:ascii="Cambria" w:eastAsia="Calibri" w:hAnsi="Cambria" w:cs="Times New Roman"/>
                <w:b/>
                <w:lang w:val="uk-UA"/>
              </w:rPr>
            </w:pPr>
            <w:r w:rsidRPr="00D86B99">
              <w:rPr>
                <w:rFonts w:ascii="Cambria" w:eastAsia="Calibri" w:hAnsi="Cambria" w:cs="Times New Roman"/>
                <w:b/>
                <w:lang w:val="uk-UA"/>
              </w:rPr>
              <w:t>Усього балів за роботу на дистанційних заняттях</w:t>
            </w:r>
          </w:p>
        </w:tc>
        <w:tc>
          <w:tcPr>
            <w:tcW w:w="674" w:type="pct"/>
            <w:tcBorders>
              <w:left w:val="single" w:sz="4" w:space="0" w:color="auto"/>
              <w:right w:val="single" w:sz="4" w:space="0" w:color="auto"/>
            </w:tcBorders>
          </w:tcPr>
          <w:p w:rsidR="00972C23" w:rsidRPr="00D86B99" w:rsidRDefault="00972C23" w:rsidP="008B6920">
            <w:pPr>
              <w:widowControl w:val="0"/>
              <w:spacing w:line="240" w:lineRule="auto"/>
              <w:ind w:firstLine="0"/>
              <w:jc w:val="center"/>
              <w:rPr>
                <w:rFonts w:ascii="Cambria" w:hAnsi="Cambria"/>
                <w:b/>
                <w:lang w:val="uk-UA"/>
              </w:rPr>
            </w:pPr>
          </w:p>
        </w:tc>
        <w:tc>
          <w:tcPr>
            <w:tcW w:w="893" w:type="pct"/>
            <w:tcBorders>
              <w:top w:val="single" w:sz="4" w:space="0" w:color="auto"/>
              <w:left w:val="single" w:sz="4" w:space="0" w:color="auto"/>
              <w:bottom w:val="single" w:sz="4" w:space="0" w:color="auto"/>
              <w:right w:val="single" w:sz="4" w:space="0" w:color="auto"/>
            </w:tcBorders>
            <w:vAlign w:val="center"/>
          </w:tcPr>
          <w:p w:rsidR="00972C23" w:rsidRPr="00D86B99" w:rsidRDefault="00290208" w:rsidP="008B6920">
            <w:pPr>
              <w:widowControl w:val="0"/>
              <w:spacing w:line="240" w:lineRule="auto"/>
              <w:ind w:firstLine="0"/>
              <w:jc w:val="center"/>
              <w:rPr>
                <w:rFonts w:ascii="Cambria" w:hAnsi="Cambria"/>
                <w:b/>
                <w:lang w:val="uk-UA"/>
              </w:rPr>
            </w:pPr>
            <w:r w:rsidRPr="00D86B99">
              <w:rPr>
                <w:rFonts w:ascii="Cambria" w:hAnsi="Cambria"/>
                <w:b/>
                <w:lang w:val="uk-UA"/>
              </w:rPr>
              <w:t>40</w:t>
            </w:r>
          </w:p>
        </w:tc>
      </w:tr>
      <w:tr w:rsidR="00D86B99" w:rsidRPr="00D86B99" w:rsidTr="008B6920">
        <w:tblPrEx>
          <w:tblLook w:val="0000" w:firstRow="0" w:lastRow="0" w:firstColumn="0" w:lastColumn="0" w:noHBand="0" w:noVBand="0"/>
        </w:tblPrEx>
        <w:tc>
          <w:tcPr>
            <w:tcW w:w="5000" w:type="pct"/>
            <w:gridSpan w:val="4"/>
            <w:tcBorders>
              <w:top w:val="single" w:sz="4" w:space="0" w:color="auto"/>
              <w:left w:val="single" w:sz="4" w:space="0" w:color="auto"/>
              <w:bottom w:val="single" w:sz="4" w:space="0" w:color="auto"/>
              <w:right w:val="single" w:sz="4" w:space="0" w:color="auto"/>
            </w:tcBorders>
          </w:tcPr>
          <w:p w:rsidR="00972C23" w:rsidRPr="00D86B99" w:rsidRDefault="00972C23" w:rsidP="008B6920">
            <w:pPr>
              <w:widowControl w:val="0"/>
              <w:spacing w:line="240" w:lineRule="auto"/>
              <w:ind w:firstLine="0"/>
              <w:jc w:val="center"/>
              <w:rPr>
                <w:rFonts w:ascii="Cambria" w:hAnsi="Cambria"/>
                <w:b/>
                <w:lang w:val="uk-UA"/>
              </w:rPr>
            </w:pPr>
            <w:r w:rsidRPr="00D86B99">
              <w:rPr>
                <w:rFonts w:ascii="Cambria" w:hAnsi="Cambria"/>
                <w:b/>
                <w:lang w:val="uk-UA"/>
              </w:rPr>
              <w:t>Індивідуальні завдання самостійної роботи</w:t>
            </w:r>
            <w:r w:rsidRPr="00D86B99">
              <w:rPr>
                <w:rFonts w:ascii="Cambria" w:hAnsi="Cambria"/>
                <w:vertAlign w:val="superscript"/>
                <w:lang w:val="uk-UA"/>
              </w:rPr>
              <w:footnoteReference w:id="6"/>
            </w:r>
            <w:r w:rsidRPr="00D86B99">
              <w:rPr>
                <w:rFonts w:ascii="Cambria" w:hAnsi="Cambria"/>
                <w:b/>
                <w:vertAlign w:val="superscript"/>
                <w:lang w:val="uk-UA"/>
              </w:rPr>
              <w:t xml:space="preserve"> </w:t>
            </w:r>
            <w:r w:rsidRPr="00D86B99">
              <w:rPr>
                <w:rFonts w:ascii="Cambria" w:hAnsi="Cambria"/>
                <w:b/>
                <w:lang w:val="uk-UA"/>
              </w:rPr>
              <w:t>(за вибором здобувача)</w:t>
            </w:r>
          </w:p>
        </w:tc>
      </w:tr>
      <w:tr w:rsidR="00D86B99" w:rsidRPr="00D86B99" w:rsidTr="00290208">
        <w:tblPrEx>
          <w:tblLook w:val="0000" w:firstRow="0" w:lastRow="0" w:firstColumn="0" w:lastColumn="0" w:noHBand="0" w:noVBand="0"/>
        </w:tblPrEx>
        <w:tc>
          <w:tcPr>
            <w:tcW w:w="3433" w:type="pct"/>
            <w:gridSpan w:val="2"/>
            <w:tcBorders>
              <w:top w:val="single" w:sz="4" w:space="0" w:color="auto"/>
              <w:left w:val="single" w:sz="4" w:space="0" w:color="auto"/>
              <w:bottom w:val="single" w:sz="4" w:space="0" w:color="auto"/>
              <w:right w:val="single" w:sz="4" w:space="0" w:color="auto"/>
            </w:tcBorders>
            <w:vAlign w:val="center"/>
          </w:tcPr>
          <w:p w:rsidR="00972C23" w:rsidRPr="00D86B99" w:rsidRDefault="00972C23" w:rsidP="008B6920">
            <w:pPr>
              <w:pStyle w:val="a3"/>
              <w:widowControl w:val="0"/>
              <w:tabs>
                <w:tab w:val="left" w:pos="225"/>
              </w:tabs>
              <w:spacing w:line="240" w:lineRule="auto"/>
              <w:ind w:left="0" w:firstLine="0"/>
              <w:contextualSpacing w:val="0"/>
              <w:rPr>
                <w:rFonts w:ascii="Cambria" w:hAnsi="Cambria"/>
                <w:lang w:val="uk-UA"/>
              </w:rPr>
            </w:pPr>
            <w:r w:rsidRPr="00D86B99">
              <w:rPr>
                <w:rFonts w:ascii="Cambria" w:hAnsi="Cambria"/>
                <w:lang w:val="uk-UA"/>
              </w:rPr>
              <w:t xml:space="preserve">Виконання індивідуального практичного завдання (за місцем  роботи / проходження практики) </w:t>
            </w:r>
          </w:p>
        </w:tc>
        <w:tc>
          <w:tcPr>
            <w:tcW w:w="674" w:type="pct"/>
            <w:tcBorders>
              <w:top w:val="single" w:sz="4" w:space="0" w:color="auto"/>
              <w:left w:val="single" w:sz="4" w:space="0" w:color="auto"/>
              <w:bottom w:val="single" w:sz="4" w:space="0" w:color="auto"/>
              <w:right w:val="single" w:sz="4" w:space="0" w:color="auto"/>
            </w:tcBorders>
            <w:vAlign w:val="center"/>
          </w:tcPr>
          <w:p w:rsidR="00972C23" w:rsidRPr="00D86B99" w:rsidRDefault="00972C23" w:rsidP="00290208">
            <w:pPr>
              <w:widowControl w:val="0"/>
              <w:spacing w:line="240" w:lineRule="auto"/>
              <w:ind w:firstLine="0"/>
              <w:jc w:val="center"/>
              <w:rPr>
                <w:rFonts w:ascii="Cambria" w:hAnsi="Cambria"/>
                <w:b/>
                <w:lang w:val="uk-UA"/>
              </w:rPr>
            </w:pPr>
            <w:r w:rsidRPr="00D86B99">
              <w:rPr>
                <w:rFonts w:ascii="Cambria" w:hAnsi="Cambria"/>
                <w:b/>
                <w:lang w:val="uk-UA"/>
              </w:rPr>
              <w:t>10</w:t>
            </w:r>
          </w:p>
        </w:tc>
        <w:tc>
          <w:tcPr>
            <w:tcW w:w="893" w:type="pct"/>
            <w:tcBorders>
              <w:top w:val="single" w:sz="4" w:space="0" w:color="auto"/>
              <w:left w:val="single" w:sz="4" w:space="0" w:color="auto"/>
              <w:bottom w:val="single" w:sz="4" w:space="0" w:color="auto"/>
              <w:right w:val="single" w:sz="4" w:space="0" w:color="auto"/>
            </w:tcBorders>
            <w:vAlign w:val="center"/>
          </w:tcPr>
          <w:p w:rsidR="00972C23" w:rsidRPr="00D86B99" w:rsidRDefault="00972C23" w:rsidP="00290208">
            <w:pPr>
              <w:widowControl w:val="0"/>
              <w:spacing w:line="240" w:lineRule="auto"/>
              <w:ind w:firstLine="0"/>
              <w:jc w:val="center"/>
              <w:rPr>
                <w:rFonts w:ascii="Cambria" w:hAnsi="Cambria"/>
                <w:b/>
                <w:lang w:val="uk-UA"/>
              </w:rPr>
            </w:pPr>
            <w:r w:rsidRPr="00D86B99">
              <w:rPr>
                <w:rFonts w:ascii="Cambria" w:hAnsi="Cambria"/>
                <w:b/>
                <w:lang w:val="uk-UA"/>
              </w:rPr>
              <w:t>10</w:t>
            </w:r>
          </w:p>
        </w:tc>
      </w:tr>
      <w:tr w:rsidR="00D86B99" w:rsidRPr="00D86B99" w:rsidTr="00290208">
        <w:tblPrEx>
          <w:tblLook w:val="0000" w:firstRow="0" w:lastRow="0" w:firstColumn="0" w:lastColumn="0" w:noHBand="0" w:noVBand="0"/>
        </w:tblPrEx>
        <w:trPr>
          <w:trHeight w:val="281"/>
        </w:trPr>
        <w:tc>
          <w:tcPr>
            <w:tcW w:w="3433" w:type="pct"/>
            <w:gridSpan w:val="2"/>
            <w:tcBorders>
              <w:top w:val="single" w:sz="4" w:space="0" w:color="auto"/>
              <w:left w:val="single" w:sz="4" w:space="0" w:color="auto"/>
              <w:right w:val="single" w:sz="4" w:space="0" w:color="auto"/>
            </w:tcBorders>
          </w:tcPr>
          <w:p w:rsidR="00972C23" w:rsidRPr="00D86B99" w:rsidRDefault="00972C23" w:rsidP="008B6920">
            <w:pPr>
              <w:pStyle w:val="a3"/>
              <w:widowControl w:val="0"/>
              <w:tabs>
                <w:tab w:val="left" w:pos="225"/>
              </w:tabs>
              <w:spacing w:line="240" w:lineRule="auto"/>
              <w:ind w:left="0" w:firstLine="0"/>
              <w:contextualSpacing w:val="0"/>
              <w:rPr>
                <w:rFonts w:ascii="Cambria" w:hAnsi="Cambria"/>
                <w:b/>
                <w:lang w:val="uk-UA"/>
              </w:rPr>
            </w:pPr>
            <w:r w:rsidRPr="00D86B99">
              <w:rPr>
                <w:rFonts w:ascii="Cambria" w:hAnsi="Cambria"/>
                <w:b/>
                <w:lang w:val="uk-UA"/>
              </w:rPr>
              <w:t>ВСЬОГО</w:t>
            </w:r>
          </w:p>
        </w:tc>
        <w:tc>
          <w:tcPr>
            <w:tcW w:w="674" w:type="pct"/>
            <w:tcBorders>
              <w:top w:val="single" w:sz="4" w:space="0" w:color="auto"/>
              <w:left w:val="single" w:sz="4" w:space="0" w:color="auto"/>
              <w:right w:val="single" w:sz="4" w:space="0" w:color="auto"/>
            </w:tcBorders>
            <w:vAlign w:val="center"/>
          </w:tcPr>
          <w:p w:rsidR="00972C23" w:rsidRPr="00D86B99" w:rsidRDefault="00972C23" w:rsidP="00290208">
            <w:pPr>
              <w:pStyle w:val="af0"/>
              <w:widowControl w:val="0"/>
              <w:jc w:val="center"/>
              <w:rPr>
                <w:b/>
                <w:spacing w:val="-4"/>
                <w:szCs w:val="22"/>
                <w:lang w:val="uk-UA"/>
              </w:rPr>
            </w:pPr>
            <w:r w:rsidRPr="00D86B99">
              <w:rPr>
                <w:b/>
                <w:spacing w:val="-4"/>
                <w:szCs w:val="22"/>
                <w:lang w:val="uk-UA"/>
              </w:rPr>
              <w:t>50</w:t>
            </w:r>
          </w:p>
        </w:tc>
        <w:tc>
          <w:tcPr>
            <w:tcW w:w="893" w:type="pct"/>
            <w:tcBorders>
              <w:top w:val="single" w:sz="4" w:space="0" w:color="auto"/>
              <w:left w:val="single" w:sz="4" w:space="0" w:color="auto"/>
              <w:right w:val="single" w:sz="4" w:space="0" w:color="auto"/>
            </w:tcBorders>
            <w:vAlign w:val="center"/>
          </w:tcPr>
          <w:p w:rsidR="00972C23" w:rsidRPr="00D86B99" w:rsidRDefault="00972C23" w:rsidP="00290208">
            <w:pPr>
              <w:pStyle w:val="af0"/>
              <w:widowControl w:val="0"/>
              <w:jc w:val="center"/>
              <w:rPr>
                <w:b/>
                <w:spacing w:val="-4"/>
                <w:szCs w:val="22"/>
                <w:lang w:val="uk-UA"/>
              </w:rPr>
            </w:pPr>
            <w:r w:rsidRPr="00D86B99">
              <w:rPr>
                <w:b/>
                <w:spacing w:val="-4"/>
                <w:szCs w:val="22"/>
                <w:lang w:val="uk-UA"/>
              </w:rPr>
              <w:t>50</w:t>
            </w:r>
          </w:p>
        </w:tc>
      </w:tr>
      <w:tr w:rsidR="00D86B99" w:rsidRPr="00D86B99" w:rsidTr="00290208">
        <w:tblPrEx>
          <w:tblLook w:val="0000" w:firstRow="0" w:lastRow="0" w:firstColumn="0" w:lastColumn="0" w:noHBand="0" w:noVBand="0"/>
        </w:tblPrEx>
        <w:tc>
          <w:tcPr>
            <w:tcW w:w="3433" w:type="pct"/>
            <w:gridSpan w:val="2"/>
            <w:tcBorders>
              <w:top w:val="single" w:sz="4" w:space="0" w:color="auto"/>
              <w:left w:val="single" w:sz="4" w:space="0" w:color="auto"/>
              <w:bottom w:val="single" w:sz="4" w:space="0" w:color="auto"/>
              <w:right w:val="single" w:sz="4" w:space="0" w:color="auto"/>
            </w:tcBorders>
            <w:vAlign w:val="center"/>
          </w:tcPr>
          <w:p w:rsidR="00972C23" w:rsidRPr="00D86B99" w:rsidRDefault="00972C23" w:rsidP="008B6920">
            <w:pPr>
              <w:spacing w:line="240" w:lineRule="auto"/>
              <w:ind w:firstLine="0"/>
              <w:jc w:val="left"/>
              <w:rPr>
                <w:rFonts w:ascii="Cambria" w:hAnsi="Cambria"/>
                <w:b/>
              </w:rPr>
            </w:pPr>
            <w:r w:rsidRPr="00D86B99">
              <w:rPr>
                <w:rFonts w:ascii="Cambria" w:hAnsi="Cambria"/>
                <w:b/>
              </w:rPr>
              <w:t xml:space="preserve">ПІДСУМКОВА КОНТРОЛЬНА РОБОТА </w:t>
            </w:r>
          </w:p>
        </w:tc>
        <w:tc>
          <w:tcPr>
            <w:tcW w:w="674" w:type="pct"/>
            <w:tcBorders>
              <w:top w:val="single" w:sz="4" w:space="0" w:color="auto"/>
              <w:left w:val="single" w:sz="4" w:space="0" w:color="auto"/>
              <w:bottom w:val="single" w:sz="4" w:space="0" w:color="auto"/>
              <w:right w:val="single" w:sz="4" w:space="0" w:color="auto"/>
            </w:tcBorders>
            <w:vAlign w:val="center"/>
          </w:tcPr>
          <w:p w:rsidR="00972C23" w:rsidRPr="00D86B99" w:rsidRDefault="00972C23" w:rsidP="00290208">
            <w:pPr>
              <w:pStyle w:val="af0"/>
              <w:widowControl w:val="0"/>
              <w:jc w:val="center"/>
              <w:rPr>
                <w:b/>
                <w:spacing w:val="-4"/>
                <w:szCs w:val="22"/>
                <w:lang w:val="uk-UA"/>
              </w:rPr>
            </w:pPr>
            <w:r w:rsidRPr="00D86B99">
              <w:rPr>
                <w:b/>
                <w:spacing w:val="-4"/>
                <w:szCs w:val="22"/>
                <w:lang w:val="uk-UA"/>
              </w:rPr>
              <w:t>50</w:t>
            </w:r>
          </w:p>
        </w:tc>
        <w:tc>
          <w:tcPr>
            <w:tcW w:w="893" w:type="pct"/>
            <w:tcBorders>
              <w:top w:val="single" w:sz="4" w:space="0" w:color="auto"/>
              <w:left w:val="single" w:sz="4" w:space="0" w:color="auto"/>
              <w:bottom w:val="single" w:sz="4" w:space="0" w:color="auto"/>
              <w:right w:val="single" w:sz="4" w:space="0" w:color="auto"/>
            </w:tcBorders>
            <w:vAlign w:val="center"/>
          </w:tcPr>
          <w:p w:rsidR="00972C23" w:rsidRPr="00D86B99" w:rsidRDefault="00972C23" w:rsidP="00290208">
            <w:pPr>
              <w:pStyle w:val="af0"/>
              <w:widowControl w:val="0"/>
              <w:jc w:val="center"/>
              <w:rPr>
                <w:b/>
                <w:spacing w:val="-4"/>
                <w:szCs w:val="22"/>
                <w:lang w:val="uk-UA"/>
              </w:rPr>
            </w:pPr>
            <w:r w:rsidRPr="00D86B99">
              <w:rPr>
                <w:b/>
                <w:spacing w:val="-4"/>
                <w:szCs w:val="22"/>
                <w:lang w:val="uk-UA"/>
              </w:rPr>
              <w:t>50</w:t>
            </w:r>
          </w:p>
        </w:tc>
      </w:tr>
      <w:tr w:rsidR="00D86B99" w:rsidRPr="00D86B99" w:rsidTr="00290208">
        <w:tblPrEx>
          <w:tblLook w:val="0000" w:firstRow="0" w:lastRow="0" w:firstColumn="0" w:lastColumn="0" w:noHBand="0" w:noVBand="0"/>
        </w:tblPrEx>
        <w:tc>
          <w:tcPr>
            <w:tcW w:w="3433" w:type="pct"/>
            <w:gridSpan w:val="2"/>
            <w:tcBorders>
              <w:top w:val="single" w:sz="4" w:space="0" w:color="auto"/>
              <w:left w:val="single" w:sz="4" w:space="0" w:color="auto"/>
              <w:bottom w:val="single" w:sz="4" w:space="0" w:color="auto"/>
              <w:right w:val="single" w:sz="4" w:space="0" w:color="auto"/>
            </w:tcBorders>
            <w:vAlign w:val="center"/>
          </w:tcPr>
          <w:p w:rsidR="00972C23" w:rsidRPr="00D86B99" w:rsidRDefault="00972C23" w:rsidP="008B6920">
            <w:pPr>
              <w:widowControl w:val="0"/>
              <w:spacing w:line="240" w:lineRule="auto"/>
              <w:ind w:firstLine="0"/>
              <w:rPr>
                <w:rFonts w:ascii="Cambria" w:hAnsi="Cambria"/>
                <w:b/>
                <w:lang w:val="uk-UA"/>
              </w:rPr>
            </w:pPr>
            <w:r w:rsidRPr="00D86B99">
              <w:rPr>
                <w:rFonts w:ascii="Cambria" w:hAnsi="Cambria"/>
                <w:b/>
                <w:lang w:val="uk-UA"/>
              </w:rPr>
              <w:t xml:space="preserve">УСЬОГО БАЛІВ: </w:t>
            </w:r>
          </w:p>
        </w:tc>
        <w:tc>
          <w:tcPr>
            <w:tcW w:w="674" w:type="pct"/>
            <w:tcBorders>
              <w:top w:val="single" w:sz="4" w:space="0" w:color="auto"/>
              <w:left w:val="single" w:sz="4" w:space="0" w:color="auto"/>
              <w:bottom w:val="single" w:sz="4" w:space="0" w:color="auto"/>
              <w:right w:val="single" w:sz="4" w:space="0" w:color="auto"/>
            </w:tcBorders>
            <w:vAlign w:val="center"/>
          </w:tcPr>
          <w:p w:rsidR="00972C23" w:rsidRPr="00D86B99" w:rsidRDefault="00972C23" w:rsidP="00290208">
            <w:pPr>
              <w:pStyle w:val="af0"/>
              <w:widowControl w:val="0"/>
              <w:jc w:val="center"/>
              <w:rPr>
                <w:b/>
                <w:spacing w:val="-4"/>
                <w:szCs w:val="22"/>
                <w:lang w:val="uk-UA"/>
              </w:rPr>
            </w:pPr>
            <w:r w:rsidRPr="00D86B99">
              <w:rPr>
                <w:b/>
                <w:spacing w:val="-4"/>
                <w:szCs w:val="22"/>
                <w:lang w:val="uk-UA"/>
              </w:rPr>
              <w:t>100</w:t>
            </w:r>
          </w:p>
        </w:tc>
        <w:tc>
          <w:tcPr>
            <w:tcW w:w="893" w:type="pct"/>
            <w:tcBorders>
              <w:top w:val="single" w:sz="4" w:space="0" w:color="auto"/>
              <w:left w:val="single" w:sz="4" w:space="0" w:color="auto"/>
              <w:bottom w:val="single" w:sz="4" w:space="0" w:color="auto"/>
              <w:right w:val="single" w:sz="4" w:space="0" w:color="auto"/>
            </w:tcBorders>
            <w:vAlign w:val="center"/>
          </w:tcPr>
          <w:p w:rsidR="00972C23" w:rsidRPr="00D86B99" w:rsidRDefault="00972C23" w:rsidP="00290208">
            <w:pPr>
              <w:pStyle w:val="af0"/>
              <w:widowControl w:val="0"/>
              <w:jc w:val="center"/>
              <w:rPr>
                <w:b/>
                <w:spacing w:val="-4"/>
                <w:szCs w:val="22"/>
                <w:lang w:val="uk-UA"/>
              </w:rPr>
            </w:pPr>
            <w:r w:rsidRPr="00D86B99">
              <w:rPr>
                <w:b/>
                <w:spacing w:val="-4"/>
                <w:szCs w:val="22"/>
                <w:lang w:val="uk-UA"/>
              </w:rPr>
              <w:t>100</w:t>
            </w:r>
          </w:p>
        </w:tc>
      </w:tr>
    </w:tbl>
    <w:p w:rsidR="000061B3" w:rsidRPr="00D86B99" w:rsidRDefault="000061B3" w:rsidP="00E07E2C">
      <w:pPr>
        <w:spacing w:line="240" w:lineRule="auto"/>
        <w:ind w:firstLine="0"/>
        <w:jc w:val="right"/>
        <w:rPr>
          <w:rFonts w:ascii="Cambria" w:hAnsi="Cambria"/>
          <w:i/>
        </w:rPr>
      </w:pPr>
    </w:p>
    <w:p w:rsidR="00F545D6" w:rsidRPr="00D86B99" w:rsidRDefault="00F545D6" w:rsidP="00F545D6">
      <w:pPr>
        <w:tabs>
          <w:tab w:val="left" w:pos="851"/>
        </w:tabs>
        <w:spacing w:line="240" w:lineRule="auto"/>
        <w:ind w:firstLine="709"/>
        <w:rPr>
          <w:rFonts w:ascii="Cambria" w:hAnsi="Cambria" w:cs="Times New Roman"/>
          <w:i/>
          <w:sz w:val="24"/>
          <w:szCs w:val="24"/>
          <w:lang w:val="uk-UA"/>
        </w:rPr>
      </w:pPr>
      <w:r w:rsidRPr="00D86B99">
        <w:rPr>
          <w:rFonts w:ascii="Cambria" w:hAnsi="Cambria" w:cs="Times New Roman"/>
          <w:b/>
          <w:i/>
          <w:iCs/>
          <w:sz w:val="24"/>
          <w:szCs w:val="24"/>
          <w:lang w:val="uk-UA"/>
        </w:rPr>
        <w:t>Підсумкову контрольну роботу</w:t>
      </w:r>
      <w:r w:rsidRPr="00D86B99">
        <w:rPr>
          <w:rFonts w:ascii="Cambria" w:hAnsi="Cambria" w:cs="Times New Roman"/>
          <w:bCs/>
          <w:i/>
          <w:sz w:val="24"/>
          <w:szCs w:val="24"/>
          <w:lang w:val="uk-UA"/>
        </w:rPr>
        <w:t xml:space="preserve"> </w:t>
      </w:r>
      <w:r w:rsidRPr="00D86B99">
        <w:rPr>
          <w:rFonts w:ascii="Cambria" w:hAnsi="Cambria" w:cs="Times New Roman"/>
          <w:bCs/>
          <w:sz w:val="24"/>
          <w:szCs w:val="24"/>
          <w:lang w:val="uk-UA"/>
        </w:rPr>
        <w:t>рекомендовано виконувати здобувачами на останньому / передостанньому занятті в дистанційному режимі.</w:t>
      </w:r>
    </w:p>
    <w:p w:rsidR="00F545D6" w:rsidRPr="00D86B99" w:rsidRDefault="00F545D6" w:rsidP="00F545D6">
      <w:pPr>
        <w:pStyle w:val="a3"/>
        <w:widowControl w:val="0"/>
        <w:tabs>
          <w:tab w:val="left" w:pos="780"/>
          <w:tab w:val="left" w:pos="851"/>
          <w:tab w:val="left" w:pos="993"/>
          <w:tab w:val="left" w:pos="1134"/>
        </w:tabs>
        <w:suppressAutoHyphens/>
        <w:spacing w:line="240" w:lineRule="auto"/>
        <w:ind w:left="0" w:firstLine="709"/>
        <w:contextualSpacing w:val="0"/>
        <w:rPr>
          <w:rFonts w:ascii="Cambria" w:hAnsi="Cambria"/>
          <w:i/>
          <w:sz w:val="24"/>
          <w:szCs w:val="24"/>
          <w:lang w:val="uk-UA"/>
        </w:rPr>
      </w:pPr>
      <w:r w:rsidRPr="00D86B99">
        <w:rPr>
          <w:rFonts w:ascii="Cambria" w:hAnsi="Cambria"/>
          <w:b/>
          <w:bCs/>
          <w:i/>
          <w:iCs/>
          <w:sz w:val="24"/>
          <w:szCs w:val="24"/>
          <w:lang w:val="uk-UA"/>
        </w:rPr>
        <w:t>Здобувача НЕ допускають до виконання підсумкової контрольної роботи</w:t>
      </w:r>
      <w:r w:rsidRPr="00D86B99">
        <w:rPr>
          <w:rFonts w:ascii="Cambria" w:hAnsi="Cambria"/>
          <w:i/>
          <w:sz w:val="24"/>
          <w:szCs w:val="24"/>
          <w:lang w:val="uk-UA"/>
        </w:rPr>
        <w:t xml:space="preserve"> </w:t>
      </w:r>
      <w:r w:rsidRPr="00D86B99">
        <w:rPr>
          <w:rFonts w:ascii="Cambria" w:hAnsi="Cambria"/>
          <w:sz w:val="24"/>
          <w:szCs w:val="24"/>
          <w:lang w:val="uk-UA"/>
        </w:rPr>
        <w:t xml:space="preserve">якщо за </w:t>
      </w:r>
      <w:r w:rsidRPr="00D86B99">
        <w:rPr>
          <w:rFonts w:ascii="Cambria" w:eastAsia="Arial" w:hAnsi="Cambria"/>
          <w:sz w:val="24"/>
          <w:szCs w:val="24"/>
          <w:lang w:val="uk-UA"/>
        </w:rPr>
        <w:t>результатами поточного контролю здобувач набрав від 0 до 20 балів (включно).</w:t>
      </w:r>
    </w:p>
    <w:p w:rsidR="00F545D6" w:rsidRPr="00D86B99" w:rsidRDefault="00F545D6" w:rsidP="00E843E3">
      <w:pPr>
        <w:pStyle w:val="2"/>
        <w:jc w:val="center"/>
        <w:rPr>
          <w:rFonts w:ascii="Cambria" w:eastAsia="Arial" w:hAnsi="Cambria" w:cs="Times New Roman"/>
          <w:sz w:val="24"/>
          <w:szCs w:val="24"/>
          <w:lang w:val="uk-UA"/>
        </w:rPr>
      </w:pPr>
      <w:bookmarkStart w:id="29" w:name="_Toc84197320"/>
      <w:r w:rsidRPr="00D86B99">
        <w:rPr>
          <w:rFonts w:ascii="Cambria" w:hAnsi="Cambria" w:cs="Times New Roman"/>
          <w:sz w:val="24"/>
          <w:szCs w:val="24"/>
          <w:shd w:val="clear" w:color="auto" w:fill="FFFFFF"/>
          <w:lang w:val="uk-UA"/>
        </w:rPr>
        <w:t>4.2. К</w:t>
      </w:r>
      <w:r w:rsidRPr="00D86B99">
        <w:rPr>
          <w:rFonts w:ascii="Cambria" w:hAnsi="Cambria"/>
          <w:sz w:val="24"/>
          <w:szCs w:val="24"/>
          <w:lang w:val="uk-UA"/>
        </w:rPr>
        <w:t>ритерії оцінювання поточних результатів вивчення навчальної дисципліни</w:t>
      </w:r>
      <w:bookmarkEnd w:id="29"/>
    </w:p>
    <w:p w:rsidR="008B6920" w:rsidRPr="00D86B99" w:rsidRDefault="008B6920" w:rsidP="008B6920">
      <w:pPr>
        <w:pStyle w:val="a6"/>
        <w:widowControl w:val="0"/>
        <w:tabs>
          <w:tab w:val="left" w:pos="360"/>
        </w:tabs>
        <w:spacing w:after="0" w:line="240" w:lineRule="auto"/>
        <w:ind w:left="0" w:firstLine="709"/>
        <w:rPr>
          <w:rFonts w:ascii="Cambria" w:hAnsi="Cambria"/>
          <w:sz w:val="24"/>
          <w:szCs w:val="24"/>
          <w:lang w:val="uk-UA"/>
        </w:rPr>
      </w:pPr>
      <w:r w:rsidRPr="00D86B99">
        <w:rPr>
          <w:rFonts w:ascii="Cambria" w:hAnsi="Cambria"/>
          <w:sz w:val="24"/>
          <w:szCs w:val="24"/>
          <w:lang w:val="uk-UA"/>
        </w:rPr>
        <w:t xml:space="preserve">Підготовка до </w:t>
      </w:r>
      <w:r w:rsidR="007D0B28" w:rsidRPr="00D86B99">
        <w:rPr>
          <w:rFonts w:ascii="Cambria" w:hAnsi="Cambria"/>
          <w:sz w:val="24"/>
          <w:szCs w:val="24"/>
          <w:lang w:val="uk-UA"/>
        </w:rPr>
        <w:t>дистанційних</w:t>
      </w:r>
      <w:r w:rsidRPr="00D86B99">
        <w:rPr>
          <w:rFonts w:ascii="Cambria" w:hAnsi="Cambria"/>
          <w:sz w:val="24"/>
          <w:szCs w:val="24"/>
          <w:lang w:val="uk-UA"/>
        </w:rPr>
        <w:t xml:space="preserve"> занять оцінюється в діапазоні від </w:t>
      </w:r>
      <w:r w:rsidRPr="00D86B99">
        <w:rPr>
          <w:rFonts w:ascii="Cambria" w:hAnsi="Cambria"/>
          <w:b/>
          <w:bCs/>
          <w:i/>
          <w:sz w:val="24"/>
          <w:szCs w:val="24"/>
          <w:lang w:val="uk-UA"/>
        </w:rPr>
        <w:t>0 до 30 балів</w:t>
      </w:r>
      <w:r w:rsidRPr="00D86B99">
        <w:rPr>
          <w:rFonts w:ascii="Cambria" w:hAnsi="Cambria"/>
          <w:b/>
          <w:bCs/>
          <w:sz w:val="24"/>
          <w:szCs w:val="24"/>
          <w:lang w:val="uk-UA"/>
        </w:rPr>
        <w:t xml:space="preserve"> </w:t>
      </w:r>
      <w:r w:rsidRPr="00D86B99">
        <w:rPr>
          <w:rFonts w:ascii="Cambria" w:hAnsi="Cambria"/>
          <w:sz w:val="24"/>
          <w:szCs w:val="24"/>
          <w:lang w:val="uk-UA"/>
        </w:rPr>
        <w:t xml:space="preserve">за </w:t>
      </w:r>
      <w:r w:rsidR="007D0B28" w:rsidRPr="00D86B99">
        <w:rPr>
          <w:rFonts w:ascii="Cambria" w:hAnsi="Cambria"/>
          <w:sz w:val="24"/>
          <w:szCs w:val="24"/>
          <w:lang w:val="uk-UA"/>
        </w:rPr>
        <w:t>7</w:t>
      </w:r>
      <w:r w:rsidRPr="00D86B99">
        <w:rPr>
          <w:rFonts w:ascii="Cambria" w:hAnsi="Cambria"/>
          <w:sz w:val="24"/>
          <w:szCs w:val="24"/>
          <w:lang w:val="uk-UA"/>
        </w:rPr>
        <w:t xml:space="preserve"> </w:t>
      </w:r>
      <w:r w:rsidR="007D0B28" w:rsidRPr="00D86B99">
        <w:rPr>
          <w:rFonts w:ascii="Cambria" w:hAnsi="Cambria"/>
          <w:sz w:val="24"/>
          <w:szCs w:val="24"/>
          <w:lang w:val="uk-UA"/>
        </w:rPr>
        <w:t>дистанційних</w:t>
      </w:r>
      <w:r w:rsidRPr="00D86B99">
        <w:rPr>
          <w:rFonts w:ascii="Cambria" w:hAnsi="Cambria"/>
          <w:sz w:val="24"/>
          <w:szCs w:val="24"/>
          <w:lang w:val="uk-UA"/>
        </w:rPr>
        <w:t xml:space="preserve"> занять чи </w:t>
      </w:r>
      <w:r w:rsidR="007D0B28" w:rsidRPr="00D86B99">
        <w:rPr>
          <w:rFonts w:ascii="Cambria" w:hAnsi="Cambria"/>
          <w:sz w:val="24"/>
          <w:szCs w:val="24"/>
          <w:lang w:val="uk-UA"/>
        </w:rPr>
        <w:t>60</w:t>
      </w:r>
      <w:r w:rsidRPr="00D86B99">
        <w:rPr>
          <w:rFonts w:ascii="Cambria" w:hAnsi="Cambria"/>
          <w:sz w:val="24"/>
          <w:szCs w:val="24"/>
          <w:lang w:val="uk-UA"/>
        </w:rPr>
        <w:t xml:space="preserve"> год. Максимальна кількість балів, яку можуть набрати </w:t>
      </w:r>
      <w:r w:rsidRPr="00D86B99">
        <w:rPr>
          <w:rFonts w:ascii="Cambria" w:hAnsi="Cambria"/>
          <w:i/>
          <w:sz w:val="24"/>
          <w:szCs w:val="24"/>
          <w:lang w:val="uk-UA"/>
        </w:rPr>
        <w:t xml:space="preserve">здобувачі заочної форми навчання </w:t>
      </w:r>
      <w:r w:rsidRPr="00D86B99">
        <w:rPr>
          <w:rFonts w:ascii="Cambria" w:hAnsi="Cambria"/>
          <w:sz w:val="24"/>
          <w:szCs w:val="24"/>
          <w:lang w:val="uk-UA"/>
        </w:rPr>
        <w:t xml:space="preserve">на одному занятті, складає </w:t>
      </w:r>
      <w:r w:rsidR="007D0B28" w:rsidRPr="00D86B99">
        <w:rPr>
          <w:rFonts w:ascii="Cambria" w:hAnsi="Cambria"/>
          <w:b/>
          <w:sz w:val="24"/>
          <w:szCs w:val="24"/>
          <w:lang w:val="uk-UA"/>
        </w:rPr>
        <w:t>4-5</w:t>
      </w:r>
      <w:r w:rsidRPr="00D86B99">
        <w:rPr>
          <w:rFonts w:ascii="Cambria" w:hAnsi="Cambria"/>
          <w:b/>
          <w:sz w:val="24"/>
          <w:szCs w:val="24"/>
          <w:lang w:val="uk-UA"/>
        </w:rPr>
        <w:t xml:space="preserve"> </w:t>
      </w:r>
      <w:r w:rsidRPr="00D86B99">
        <w:rPr>
          <w:rFonts w:ascii="Cambria" w:hAnsi="Cambria"/>
          <w:sz w:val="24"/>
          <w:szCs w:val="24"/>
          <w:lang w:val="uk-UA"/>
        </w:rPr>
        <w:t>бал</w:t>
      </w:r>
      <w:r w:rsidR="007D0B28" w:rsidRPr="00D86B99">
        <w:rPr>
          <w:rFonts w:ascii="Cambria" w:hAnsi="Cambria"/>
          <w:sz w:val="24"/>
          <w:szCs w:val="24"/>
          <w:lang w:val="uk-UA"/>
        </w:rPr>
        <w:t>ів</w:t>
      </w:r>
      <w:r w:rsidRPr="00D86B99">
        <w:rPr>
          <w:rFonts w:ascii="Cambria" w:hAnsi="Cambria"/>
          <w:sz w:val="24"/>
          <w:szCs w:val="24"/>
          <w:lang w:val="uk-UA"/>
        </w:rPr>
        <w:t>.</w:t>
      </w:r>
    </w:p>
    <w:p w:rsidR="008B6920" w:rsidRPr="00D86B99" w:rsidRDefault="008B6920" w:rsidP="008B6920">
      <w:pPr>
        <w:widowControl w:val="0"/>
        <w:spacing w:after="120" w:line="240" w:lineRule="auto"/>
        <w:ind w:firstLine="851"/>
        <w:rPr>
          <w:rFonts w:ascii="Cambria" w:hAnsi="Cambria"/>
          <w:b/>
          <w:sz w:val="24"/>
          <w:szCs w:val="24"/>
          <w:lang w:val="uk-UA"/>
        </w:rPr>
      </w:pPr>
      <w:r w:rsidRPr="00D86B99">
        <w:rPr>
          <w:rFonts w:ascii="Cambria" w:hAnsi="Cambria"/>
          <w:sz w:val="24"/>
          <w:szCs w:val="24"/>
          <w:lang w:val="uk-UA"/>
        </w:rPr>
        <w:t xml:space="preserve">Відповідно до зазначених критеріїв залікові оцінки за роботу на </w:t>
      </w:r>
      <w:r w:rsidR="007D0B28" w:rsidRPr="00D86B99">
        <w:rPr>
          <w:rFonts w:ascii="Cambria" w:hAnsi="Cambria"/>
          <w:sz w:val="24"/>
          <w:szCs w:val="24"/>
          <w:lang w:val="uk-UA"/>
        </w:rPr>
        <w:t>дистанційних</w:t>
      </w:r>
      <w:r w:rsidRPr="00D86B99">
        <w:rPr>
          <w:rFonts w:ascii="Cambria" w:hAnsi="Cambria"/>
          <w:sz w:val="24"/>
          <w:szCs w:val="24"/>
          <w:lang w:val="uk-UA"/>
        </w:rPr>
        <w:t xml:space="preserve"> заняттях </w:t>
      </w:r>
      <w:r w:rsidRPr="00D86B99">
        <w:rPr>
          <w:rFonts w:ascii="Cambria" w:hAnsi="Cambria"/>
          <w:i/>
          <w:sz w:val="24"/>
          <w:szCs w:val="24"/>
          <w:lang w:val="uk-UA"/>
        </w:rPr>
        <w:t xml:space="preserve">для здобувачів </w:t>
      </w:r>
      <w:r w:rsidR="007D0B28" w:rsidRPr="00D86B99">
        <w:rPr>
          <w:rFonts w:ascii="Cambria" w:hAnsi="Cambria"/>
          <w:i/>
          <w:sz w:val="24"/>
          <w:szCs w:val="24"/>
          <w:lang w:val="uk-UA"/>
        </w:rPr>
        <w:t>дистанційної</w:t>
      </w:r>
      <w:r w:rsidRPr="00D86B99">
        <w:rPr>
          <w:rFonts w:ascii="Cambria" w:hAnsi="Cambria"/>
          <w:i/>
          <w:sz w:val="24"/>
          <w:szCs w:val="24"/>
          <w:lang w:val="uk-UA"/>
        </w:rPr>
        <w:t xml:space="preserve"> форми</w:t>
      </w:r>
      <w:r w:rsidRPr="00D86B99">
        <w:rPr>
          <w:rFonts w:ascii="Cambria" w:hAnsi="Cambria"/>
          <w:sz w:val="24"/>
          <w:szCs w:val="24"/>
          <w:lang w:val="uk-UA"/>
        </w:rPr>
        <w:t xml:space="preserve"> </w:t>
      </w:r>
      <w:r w:rsidRPr="00D86B99">
        <w:rPr>
          <w:rFonts w:ascii="Cambria" w:hAnsi="Cambria"/>
          <w:i/>
          <w:sz w:val="24"/>
          <w:szCs w:val="24"/>
          <w:lang w:val="uk-UA"/>
        </w:rPr>
        <w:t>навчання</w:t>
      </w:r>
      <w:r w:rsidRPr="00D86B99">
        <w:rPr>
          <w:rFonts w:ascii="Cambria" w:hAnsi="Cambria"/>
          <w:sz w:val="24"/>
          <w:szCs w:val="24"/>
          <w:lang w:val="uk-UA"/>
        </w:rPr>
        <w:t xml:space="preserve"> диференціюються за шкалою, наведеною в табл. </w:t>
      </w:r>
    </w:p>
    <w:p w:rsidR="008B6920" w:rsidRPr="00D86B99" w:rsidRDefault="008B6920" w:rsidP="0041450E">
      <w:pPr>
        <w:widowControl w:val="0"/>
        <w:spacing w:after="120" w:line="240" w:lineRule="auto"/>
        <w:ind w:firstLine="0"/>
        <w:jc w:val="center"/>
        <w:rPr>
          <w:rFonts w:ascii="Cambria" w:hAnsi="Cambria"/>
          <w:b/>
          <w:sz w:val="24"/>
          <w:szCs w:val="24"/>
          <w:lang w:val="uk-UA"/>
        </w:rPr>
      </w:pPr>
      <w:r w:rsidRPr="00D86B99">
        <w:rPr>
          <w:rFonts w:ascii="Cambria" w:hAnsi="Cambria"/>
          <w:sz w:val="24"/>
          <w:szCs w:val="24"/>
          <w:lang w:val="uk-UA"/>
        </w:rPr>
        <w:t>Таблиця 5 –</w:t>
      </w:r>
      <w:r w:rsidRPr="00D86B99">
        <w:rPr>
          <w:rFonts w:ascii="Cambria" w:hAnsi="Cambria"/>
          <w:b/>
          <w:sz w:val="24"/>
          <w:szCs w:val="24"/>
          <w:lang w:val="uk-UA"/>
        </w:rPr>
        <w:t xml:space="preserve"> Шкала оцінювання роботи здобувачів на </w:t>
      </w:r>
      <w:r w:rsidR="007D0B28" w:rsidRPr="00D86B99">
        <w:rPr>
          <w:rFonts w:ascii="Cambria" w:hAnsi="Cambria"/>
          <w:b/>
          <w:sz w:val="24"/>
          <w:szCs w:val="24"/>
          <w:lang w:val="uk-UA"/>
        </w:rPr>
        <w:t>дистанційних</w:t>
      </w:r>
      <w:r w:rsidRPr="00D86B99">
        <w:rPr>
          <w:rFonts w:ascii="Cambria" w:hAnsi="Cambria"/>
          <w:b/>
          <w:sz w:val="24"/>
          <w:szCs w:val="24"/>
          <w:lang w:val="uk-UA"/>
        </w:rPr>
        <w:t xml:space="preserve"> заняттях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1361"/>
        <w:gridCol w:w="1135"/>
        <w:gridCol w:w="1587"/>
        <w:gridCol w:w="1587"/>
        <w:gridCol w:w="1732"/>
      </w:tblGrid>
      <w:tr w:rsidR="008B6920" w:rsidRPr="00D86B99" w:rsidTr="008B6920">
        <w:trPr>
          <w:trHeight w:val="323"/>
        </w:trPr>
        <w:tc>
          <w:tcPr>
            <w:tcW w:w="1133" w:type="pct"/>
            <w:vMerge w:val="restart"/>
            <w:vAlign w:val="center"/>
          </w:tcPr>
          <w:p w:rsidR="008B6920" w:rsidRPr="00D86B99" w:rsidRDefault="008B6920" w:rsidP="008B6920">
            <w:pPr>
              <w:widowControl w:val="0"/>
              <w:spacing w:line="240" w:lineRule="auto"/>
              <w:ind w:firstLine="0"/>
              <w:jc w:val="center"/>
              <w:rPr>
                <w:rFonts w:ascii="Cambria" w:hAnsi="Cambria"/>
                <w:lang w:val="uk-UA"/>
              </w:rPr>
            </w:pPr>
            <w:r w:rsidRPr="00D86B99">
              <w:rPr>
                <w:rFonts w:ascii="Cambria" w:hAnsi="Cambria"/>
                <w:lang w:val="uk-UA"/>
              </w:rPr>
              <w:t>Можлива максимальна оцінка за певну форму роботи (завдання), балів</w:t>
            </w:r>
          </w:p>
        </w:tc>
        <w:tc>
          <w:tcPr>
            <w:tcW w:w="3867" w:type="pct"/>
            <w:gridSpan w:val="5"/>
          </w:tcPr>
          <w:p w:rsidR="008B6920" w:rsidRPr="00D86B99" w:rsidRDefault="008B6920" w:rsidP="008B6920">
            <w:pPr>
              <w:widowControl w:val="0"/>
              <w:spacing w:line="240" w:lineRule="auto"/>
              <w:ind w:firstLine="0"/>
              <w:jc w:val="center"/>
              <w:rPr>
                <w:rFonts w:ascii="Cambria" w:hAnsi="Cambria"/>
                <w:lang w:val="uk-UA"/>
              </w:rPr>
            </w:pPr>
            <w:r w:rsidRPr="00D86B99">
              <w:rPr>
                <w:rFonts w:ascii="Cambria" w:hAnsi="Cambria"/>
                <w:lang w:val="uk-UA"/>
              </w:rPr>
              <w:t>Рівень виконання</w:t>
            </w:r>
          </w:p>
        </w:tc>
      </w:tr>
      <w:tr w:rsidR="00D86B99" w:rsidRPr="00D86B99" w:rsidTr="008B6920">
        <w:trPr>
          <w:trHeight w:val="322"/>
        </w:trPr>
        <w:tc>
          <w:tcPr>
            <w:tcW w:w="1133" w:type="pct"/>
            <w:vMerge/>
            <w:vAlign w:val="center"/>
          </w:tcPr>
          <w:p w:rsidR="008B6920" w:rsidRPr="00D86B99" w:rsidRDefault="008B6920" w:rsidP="008B6920">
            <w:pPr>
              <w:widowControl w:val="0"/>
              <w:spacing w:line="240" w:lineRule="auto"/>
              <w:ind w:firstLine="0"/>
              <w:rPr>
                <w:rFonts w:ascii="Cambria" w:hAnsi="Cambria"/>
                <w:lang w:val="uk-UA"/>
              </w:rPr>
            </w:pPr>
          </w:p>
        </w:tc>
        <w:tc>
          <w:tcPr>
            <w:tcW w:w="711" w:type="pct"/>
            <w:vAlign w:val="center"/>
          </w:tcPr>
          <w:p w:rsidR="008B6920" w:rsidRPr="00D86B99" w:rsidRDefault="008B6920" w:rsidP="008B6920">
            <w:pPr>
              <w:widowControl w:val="0"/>
              <w:spacing w:line="240" w:lineRule="auto"/>
              <w:ind w:firstLine="0"/>
              <w:jc w:val="center"/>
              <w:rPr>
                <w:rFonts w:ascii="Cambria" w:hAnsi="Cambria"/>
                <w:lang w:val="uk-UA"/>
              </w:rPr>
            </w:pPr>
            <w:r w:rsidRPr="00D86B99">
              <w:rPr>
                <w:rFonts w:ascii="Cambria" w:hAnsi="Cambria"/>
                <w:lang w:val="uk-UA"/>
              </w:rPr>
              <w:t>Відмінний</w:t>
            </w:r>
          </w:p>
        </w:tc>
        <w:tc>
          <w:tcPr>
            <w:tcW w:w="593" w:type="pct"/>
            <w:vAlign w:val="center"/>
          </w:tcPr>
          <w:p w:rsidR="008B6920" w:rsidRPr="00D86B99" w:rsidRDefault="008B6920" w:rsidP="008B6920">
            <w:pPr>
              <w:widowControl w:val="0"/>
              <w:spacing w:line="240" w:lineRule="auto"/>
              <w:ind w:firstLine="0"/>
              <w:jc w:val="center"/>
              <w:rPr>
                <w:rFonts w:ascii="Cambria" w:hAnsi="Cambria"/>
                <w:lang w:val="uk-UA"/>
              </w:rPr>
            </w:pPr>
            <w:r w:rsidRPr="00D86B99">
              <w:rPr>
                <w:rFonts w:ascii="Cambria" w:hAnsi="Cambria"/>
                <w:lang w:val="uk-UA"/>
              </w:rPr>
              <w:t>Добрий</w:t>
            </w:r>
          </w:p>
        </w:tc>
        <w:tc>
          <w:tcPr>
            <w:tcW w:w="829" w:type="pct"/>
            <w:vAlign w:val="center"/>
          </w:tcPr>
          <w:p w:rsidR="008B6920" w:rsidRPr="00D86B99" w:rsidRDefault="008B6920" w:rsidP="008B6920">
            <w:pPr>
              <w:widowControl w:val="0"/>
              <w:spacing w:line="240" w:lineRule="auto"/>
              <w:ind w:firstLine="0"/>
              <w:jc w:val="center"/>
              <w:rPr>
                <w:rFonts w:ascii="Cambria" w:hAnsi="Cambria"/>
                <w:lang w:val="uk-UA"/>
              </w:rPr>
            </w:pPr>
            <w:r w:rsidRPr="00D86B99">
              <w:rPr>
                <w:rFonts w:ascii="Cambria" w:hAnsi="Cambria"/>
                <w:lang w:val="uk-UA"/>
              </w:rPr>
              <w:t>Задовільний</w:t>
            </w:r>
          </w:p>
        </w:tc>
        <w:tc>
          <w:tcPr>
            <w:tcW w:w="829" w:type="pct"/>
            <w:vAlign w:val="center"/>
          </w:tcPr>
          <w:p w:rsidR="008B6920" w:rsidRPr="00D86B99" w:rsidRDefault="00556037" w:rsidP="008B6920">
            <w:pPr>
              <w:widowControl w:val="0"/>
              <w:spacing w:line="240" w:lineRule="auto"/>
              <w:ind w:firstLine="0"/>
              <w:jc w:val="center"/>
              <w:rPr>
                <w:rFonts w:ascii="Cambria" w:hAnsi="Cambria"/>
                <w:lang w:val="uk-UA"/>
              </w:rPr>
            </w:pPr>
            <w:r w:rsidRPr="00D86B99">
              <w:rPr>
                <w:rFonts w:ascii="Cambria" w:hAnsi="Cambria"/>
                <w:lang w:val="uk-UA"/>
              </w:rPr>
              <w:t>Недостатній</w:t>
            </w:r>
          </w:p>
        </w:tc>
        <w:tc>
          <w:tcPr>
            <w:tcW w:w="905" w:type="pct"/>
            <w:vAlign w:val="center"/>
          </w:tcPr>
          <w:p w:rsidR="008B6920" w:rsidRPr="00D86B99" w:rsidRDefault="008B6920" w:rsidP="008B6920">
            <w:pPr>
              <w:widowControl w:val="0"/>
              <w:spacing w:line="240" w:lineRule="auto"/>
              <w:ind w:firstLine="0"/>
              <w:jc w:val="center"/>
              <w:rPr>
                <w:rFonts w:ascii="Cambria" w:hAnsi="Cambria"/>
                <w:lang w:val="uk-UA"/>
              </w:rPr>
            </w:pPr>
            <w:r w:rsidRPr="00D86B99">
              <w:rPr>
                <w:rFonts w:ascii="Cambria" w:hAnsi="Cambria"/>
                <w:lang w:val="uk-UA"/>
              </w:rPr>
              <w:t>Незадовільний</w:t>
            </w:r>
          </w:p>
        </w:tc>
      </w:tr>
      <w:tr w:rsidR="008B6920" w:rsidRPr="00D86B99" w:rsidTr="008B6920">
        <w:tc>
          <w:tcPr>
            <w:tcW w:w="1133" w:type="pct"/>
          </w:tcPr>
          <w:p w:rsidR="008B6920" w:rsidRPr="00D86B99" w:rsidRDefault="008B6920" w:rsidP="008B6920">
            <w:pPr>
              <w:widowControl w:val="0"/>
              <w:spacing w:line="240" w:lineRule="auto"/>
              <w:ind w:firstLine="0"/>
              <w:jc w:val="center"/>
              <w:rPr>
                <w:rFonts w:ascii="Cambria" w:hAnsi="Cambria"/>
                <w:lang w:val="uk-UA"/>
              </w:rPr>
            </w:pPr>
            <w:r w:rsidRPr="00D86B99">
              <w:rPr>
                <w:rFonts w:ascii="Cambria" w:hAnsi="Cambria"/>
                <w:lang w:val="uk-UA"/>
              </w:rPr>
              <w:t>2</w:t>
            </w:r>
          </w:p>
        </w:tc>
        <w:tc>
          <w:tcPr>
            <w:tcW w:w="711" w:type="pct"/>
          </w:tcPr>
          <w:p w:rsidR="008B6920" w:rsidRPr="00D86B99" w:rsidRDefault="008B6920" w:rsidP="008B6920">
            <w:pPr>
              <w:widowControl w:val="0"/>
              <w:spacing w:line="240" w:lineRule="auto"/>
              <w:ind w:firstLine="0"/>
              <w:jc w:val="center"/>
              <w:rPr>
                <w:rFonts w:ascii="Cambria" w:hAnsi="Cambria"/>
                <w:lang w:val="uk-UA"/>
              </w:rPr>
            </w:pPr>
            <w:r w:rsidRPr="00D86B99">
              <w:rPr>
                <w:rFonts w:ascii="Cambria" w:hAnsi="Cambria"/>
                <w:lang w:val="uk-UA"/>
              </w:rPr>
              <w:t>2</w:t>
            </w:r>
          </w:p>
        </w:tc>
        <w:tc>
          <w:tcPr>
            <w:tcW w:w="593" w:type="pct"/>
          </w:tcPr>
          <w:p w:rsidR="008B6920" w:rsidRPr="00D86B99" w:rsidRDefault="008B6920" w:rsidP="008B6920">
            <w:pPr>
              <w:widowControl w:val="0"/>
              <w:spacing w:line="240" w:lineRule="auto"/>
              <w:ind w:firstLine="0"/>
              <w:jc w:val="center"/>
              <w:rPr>
                <w:rFonts w:ascii="Cambria" w:hAnsi="Cambria"/>
                <w:lang w:val="uk-UA"/>
              </w:rPr>
            </w:pPr>
            <w:r w:rsidRPr="00D86B99">
              <w:rPr>
                <w:rFonts w:ascii="Cambria" w:hAnsi="Cambria"/>
                <w:lang w:val="uk-UA"/>
              </w:rPr>
              <w:t>1,5</w:t>
            </w:r>
          </w:p>
        </w:tc>
        <w:tc>
          <w:tcPr>
            <w:tcW w:w="829" w:type="pct"/>
          </w:tcPr>
          <w:p w:rsidR="008B6920" w:rsidRPr="00D86B99" w:rsidRDefault="008B6920" w:rsidP="008B6920">
            <w:pPr>
              <w:widowControl w:val="0"/>
              <w:spacing w:line="240" w:lineRule="auto"/>
              <w:ind w:firstLine="0"/>
              <w:jc w:val="center"/>
              <w:rPr>
                <w:rFonts w:ascii="Cambria" w:hAnsi="Cambria"/>
                <w:lang w:val="uk-UA"/>
              </w:rPr>
            </w:pPr>
            <w:r w:rsidRPr="00D86B99">
              <w:rPr>
                <w:rFonts w:ascii="Cambria" w:hAnsi="Cambria"/>
                <w:lang w:val="uk-UA"/>
              </w:rPr>
              <w:t>1</w:t>
            </w:r>
          </w:p>
        </w:tc>
        <w:tc>
          <w:tcPr>
            <w:tcW w:w="829" w:type="pct"/>
          </w:tcPr>
          <w:p w:rsidR="008B6920" w:rsidRPr="00D86B99" w:rsidRDefault="008B6920" w:rsidP="008B6920">
            <w:pPr>
              <w:widowControl w:val="0"/>
              <w:spacing w:line="240" w:lineRule="auto"/>
              <w:ind w:firstLine="0"/>
              <w:jc w:val="center"/>
              <w:rPr>
                <w:rFonts w:ascii="Cambria" w:hAnsi="Cambria"/>
                <w:lang w:val="uk-UA"/>
              </w:rPr>
            </w:pPr>
            <w:r w:rsidRPr="00D86B99">
              <w:rPr>
                <w:rFonts w:ascii="Cambria" w:hAnsi="Cambria"/>
                <w:lang w:val="uk-UA"/>
              </w:rPr>
              <w:t>0,5</w:t>
            </w:r>
          </w:p>
        </w:tc>
        <w:tc>
          <w:tcPr>
            <w:tcW w:w="905" w:type="pct"/>
          </w:tcPr>
          <w:p w:rsidR="008B6920" w:rsidRPr="00D86B99" w:rsidRDefault="008B6920" w:rsidP="008B6920">
            <w:pPr>
              <w:widowControl w:val="0"/>
              <w:spacing w:line="240" w:lineRule="auto"/>
              <w:ind w:firstLine="0"/>
              <w:jc w:val="center"/>
              <w:rPr>
                <w:rFonts w:ascii="Cambria" w:hAnsi="Cambria"/>
                <w:lang w:val="uk-UA"/>
              </w:rPr>
            </w:pPr>
            <w:r w:rsidRPr="00D86B99">
              <w:rPr>
                <w:rFonts w:ascii="Cambria" w:hAnsi="Cambria"/>
                <w:lang w:val="uk-UA"/>
              </w:rPr>
              <w:t>0</w:t>
            </w:r>
          </w:p>
        </w:tc>
      </w:tr>
    </w:tbl>
    <w:p w:rsidR="008B6920" w:rsidRPr="00D86B99" w:rsidRDefault="008B6920" w:rsidP="008B6920">
      <w:pPr>
        <w:widowControl w:val="0"/>
        <w:tabs>
          <w:tab w:val="left" w:pos="993"/>
        </w:tabs>
        <w:spacing w:before="120" w:line="240" w:lineRule="auto"/>
        <w:ind w:firstLine="709"/>
        <w:rPr>
          <w:rFonts w:ascii="Cambria" w:hAnsi="Cambria"/>
          <w:sz w:val="24"/>
          <w:szCs w:val="24"/>
          <w:lang w:val="uk-UA"/>
        </w:rPr>
      </w:pPr>
      <w:r w:rsidRPr="00D86B99">
        <w:rPr>
          <w:rFonts w:ascii="Cambria" w:hAnsi="Cambria"/>
          <w:i/>
          <w:sz w:val="24"/>
          <w:szCs w:val="24"/>
          <w:lang w:val="uk-UA"/>
        </w:rPr>
        <w:t xml:space="preserve">Критерії диференціації оцінок роботи на </w:t>
      </w:r>
      <w:r w:rsidR="00F161E6" w:rsidRPr="00D86B99">
        <w:rPr>
          <w:rFonts w:ascii="Cambria" w:hAnsi="Cambria"/>
          <w:i/>
          <w:sz w:val="24"/>
          <w:szCs w:val="24"/>
          <w:lang w:val="uk-UA"/>
        </w:rPr>
        <w:t xml:space="preserve">дистанційних </w:t>
      </w:r>
      <w:r w:rsidRPr="00D86B99">
        <w:rPr>
          <w:rFonts w:ascii="Cambria" w:hAnsi="Cambria"/>
          <w:i/>
          <w:sz w:val="24"/>
          <w:szCs w:val="24"/>
          <w:lang w:val="uk-UA"/>
        </w:rPr>
        <w:t>заняттях</w:t>
      </w:r>
      <w:r w:rsidRPr="00D86B99">
        <w:rPr>
          <w:rFonts w:ascii="Cambria" w:hAnsi="Cambria"/>
          <w:sz w:val="24"/>
          <w:szCs w:val="24"/>
          <w:lang w:val="uk-UA"/>
        </w:rPr>
        <w:t xml:space="preserve">: </w:t>
      </w:r>
    </w:p>
    <w:p w:rsidR="008B6920" w:rsidRPr="00D86B99" w:rsidRDefault="008B6920" w:rsidP="008B6920">
      <w:pPr>
        <w:widowControl w:val="0"/>
        <w:numPr>
          <w:ilvl w:val="0"/>
          <w:numId w:val="23"/>
        </w:numPr>
        <w:tabs>
          <w:tab w:val="left" w:pos="993"/>
          <w:tab w:val="left" w:pos="1276"/>
        </w:tabs>
        <w:spacing w:line="240" w:lineRule="auto"/>
        <w:ind w:left="0" w:firstLine="709"/>
        <w:rPr>
          <w:rFonts w:ascii="Cambria" w:hAnsi="Cambria"/>
          <w:sz w:val="24"/>
          <w:szCs w:val="24"/>
          <w:lang w:val="uk-UA"/>
        </w:rPr>
      </w:pPr>
      <w:r w:rsidRPr="00D86B99">
        <w:rPr>
          <w:rFonts w:ascii="Cambria" w:hAnsi="Cambria"/>
          <w:sz w:val="24"/>
          <w:szCs w:val="24"/>
          <w:lang w:val="uk-UA"/>
        </w:rPr>
        <w:t xml:space="preserve">правильність і вичерпність </w:t>
      </w:r>
      <w:r w:rsidR="0041450E" w:rsidRPr="00D86B99">
        <w:rPr>
          <w:rFonts w:ascii="Cambria" w:hAnsi="Cambria"/>
          <w:sz w:val="24"/>
          <w:szCs w:val="24"/>
          <w:lang w:val="uk-UA"/>
        </w:rPr>
        <w:t xml:space="preserve">письмових </w:t>
      </w:r>
      <w:r w:rsidRPr="00D86B99">
        <w:rPr>
          <w:rFonts w:ascii="Cambria" w:hAnsi="Cambria"/>
          <w:sz w:val="24"/>
          <w:szCs w:val="24"/>
          <w:lang w:val="uk-UA"/>
        </w:rPr>
        <w:t>відповідей на теоретичні питання;</w:t>
      </w:r>
    </w:p>
    <w:p w:rsidR="008B6920" w:rsidRPr="00D86B99" w:rsidRDefault="008B6920" w:rsidP="008B6920">
      <w:pPr>
        <w:widowControl w:val="0"/>
        <w:numPr>
          <w:ilvl w:val="0"/>
          <w:numId w:val="23"/>
        </w:numPr>
        <w:tabs>
          <w:tab w:val="left" w:pos="993"/>
          <w:tab w:val="left" w:pos="1276"/>
        </w:tabs>
        <w:spacing w:line="240" w:lineRule="auto"/>
        <w:ind w:left="0" w:firstLine="709"/>
        <w:rPr>
          <w:rFonts w:ascii="Cambria" w:hAnsi="Cambria"/>
          <w:sz w:val="24"/>
          <w:szCs w:val="24"/>
          <w:lang w:val="uk-UA"/>
        </w:rPr>
      </w:pPr>
      <w:r w:rsidRPr="00D86B99">
        <w:rPr>
          <w:rFonts w:ascii="Cambria" w:hAnsi="Cambria"/>
          <w:sz w:val="24"/>
          <w:szCs w:val="24"/>
          <w:lang w:val="uk-UA"/>
        </w:rPr>
        <w:t xml:space="preserve">знання понятійного апарату і літературних джерел; </w:t>
      </w:r>
    </w:p>
    <w:p w:rsidR="008B6920" w:rsidRPr="00D86B99" w:rsidRDefault="008B6920" w:rsidP="008B6920">
      <w:pPr>
        <w:widowControl w:val="0"/>
        <w:numPr>
          <w:ilvl w:val="0"/>
          <w:numId w:val="23"/>
        </w:numPr>
        <w:tabs>
          <w:tab w:val="left" w:pos="993"/>
          <w:tab w:val="left" w:pos="1276"/>
        </w:tabs>
        <w:spacing w:line="240" w:lineRule="auto"/>
        <w:ind w:left="0" w:firstLine="709"/>
        <w:rPr>
          <w:rFonts w:ascii="Cambria" w:hAnsi="Cambria"/>
          <w:sz w:val="24"/>
          <w:szCs w:val="24"/>
          <w:lang w:val="uk-UA"/>
        </w:rPr>
      </w:pPr>
      <w:r w:rsidRPr="00D86B99">
        <w:rPr>
          <w:rFonts w:ascii="Cambria" w:hAnsi="Cambria"/>
          <w:sz w:val="24"/>
          <w:szCs w:val="24"/>
          <w:lang w:val="uk-UA"/>
        </w:rPr>
        <w:t xml:space="preserve">уміння </w:t>
      </w:r>
      <w:r w:rsidR="004F0EFA" w:rsidRPr="00D86B99">
        <w:rPr>
          <w:rFonts w:ascii="Cambria" w:hAnsi="Cambria"/>
          <w:sz w:val="24"/>
          <w:szCs w:val="24"/>
          <w:lang w:val="uk-UA"/>
        </w:rPr>
        <w:t xml:space="preserve">письмово </w:t>
      </w:r>
      <w:r w:rsidRPr="00D86B99">
        <w:rPr>
          <w:rFonts w:ascii="Cambria" w:hAnsi="Cambria"/>
          <w:sz w:val="24"/>
          <w:szCs w:val="24"/>
          <w:lang w:val="uk-UA"/>
        </w:rPr>
        <w:t>аргументувати своє ставлення до відповідних категорій, залежностей і явищ;</w:t>
      </w:r>
    </w:p>
    <w:p w:rsidR="008B6920" w:rsidRPr="00D86B99" w:rsidRDefault="008B6920" w:rsidP="008B6920">
      <w:pPr>
        <w:widowControl w:val="0"/>
        <w:numPr>
          <w:ilvl w:val="0"/>
          <w:numId w:val="23"/>
        </w:numPr>
        <w:tabs>
          <w:tab w:val="left" w:pos="993"/>
          <w:tab w:val="left" w:pos="1276"/>
        </w:tabs>
        <w:spacing w:line="240" w:lineRule="auto"/>
        <w:ind w:left="0" w:firstLine="709"/>
        <w:rPr>
          <w:rFonts w:ascii="Cambria" w:hAnsi="Cambria"/>
          <w:sz w:val="24"/>
          <w:szCs w:val="24"/>
          <w:lang w:val="uk-UA"/>
        </w:rPr>
      </w:pPr>
      <w:r w:rsidRPr="00D86B99">
        <w:rPr>
          <w:rFonts w:ascii="Cambria" w:hAnsi="Cambria"/>
          <w:sz w:val="24"/>
          <w:szCs w:val="24"/>
          <w:lang w:val="uk-UA"/>
        </w:rPr>
        <w:t>якість, повнота, самостійність виконаних практичних завдань (задач);</w:t>
      </w:r>
    </w:p>
    <w:p w:rsidR="008B6920" w:rsidRPr="00D86B99" w:rsidRDefault="008B6920" w:rsidP="008B6920">
      <w:pPr>
        <w:widowControl w:val="0"/>
        <w:numPr>
          <w:ilvl w:val="0"/>
          <w:numId w:val="23"/>
        </w:numPr>
        <w:tabs>
          <w:tab w:val="left" w:pos="993"/>
          <w:tab w:val="left" w:pos="1276"/>
        </w:tabs>
        <w:spacing w:line="240" w:lineRule="auto"/>
        <w:ind w:left="0" w:firstLine="709"/>
        <w:rPr>
          <w:rFonts w:ascii="Cambria" w:hAnsi="Cambria"/>
          <w:sz w:val="24"/>
          <w:szCs w:val="24"/>
          <w:lang w:val="uk-UA"/>
        </w:rPr>
      </w:pPr>
      <w:r w:rsidRPr="00D86B99">
        <w:rPr>
          <w:rFonts w:ascii="Cambria" w:hAnsi="Cambria"/>
          <w:sz w:val="24"/>
          <w:szCs w:val="24"/>
          <w:lang w:val="uk-UA"/>
        </w:rPr>
        <w:t xml:space="preserve">самостійність суджень і висновків під час </w:t>
      </w:r>
      <w:r w:rsidR="0041450E" w:rsidRPr="00D86B99">
        <w:rPr>
          <w:rFonts w:ascii="Cambria" w:hAnsi="Cambria"/>
          <w:sz w:val="24"/>
          <w:szCs w:val="24"/>
          <w:lang w:val="uk-UA"/>
        </w:rPr>
        <w:t xml:space="preserve">письмових </w:t>
      </w:r>
      <w:r w:rsidRPr="00D86B99">
        <w:rPr>
          <w:rFonts w:ascii="Cambria" w:hAnsi="Cambria"/>
          <w:sz w:val="24"/>
          <w:szCs w:val="24"/>
          <w:lang w:val="uk-UA"/>
        </w:rPr>
        <w:t>відповідей</w:t>
      </w:r>
      <w:r w:rsidR="0041450E" w:rsidRPr="00D86B99">
        <w:rPr>
          <w:rFonts w:ascii="Cambria" w:hAnsi="Cambria"/>
          <w:sz w:val="24"/>
          <w:szCs w:val="24"/>
          <w:lang w:val="uk-UA"/>
        </w:rPr>
        <w:t>.</w:t>
      </w:r>
      <w:r w:rsidRPr="00D86B99">
        <w:rPr>
          <w:rFonts w:ascii="Cambria" w:hAnsi="Cambria"/>
          <w:sz w:val="24"/>
          <w:szCs w:val="24"/>
          <w:lang w:val="uk-UA"/>
        </w:rPr>
        <w:t xml:space="preserve"> </w:t>
      </w:r>
    </w:p>
    <w:p w:rsidR="008B6920" w:rsidRPr="00D86B99" w:rsidRDefault="008B6920" w:rsidP="008B6920">
      <w:pPr>
        <w:widowControl w:val="0"/>
        <w:tabs>
          <w:tab w:val="left" w:pos="993"/>
        </w:tabs>
        <w:spacing w:line="240" w:lineRule="auto"/>
        <w:ind w:firstLine="709"/>
        <w:rPr>
          <w:rFonts w:ascii="Cambria" w:hAnsi="Cambria"/>
          <w:sz w:val="24"/>
          <w:szCs w:val="24"/>
          <w:lang w:val="uk-UA"/>
        </w:rPr>
      </w:pPr>
      <w:r w:rsidRPr="00D86B99">
        <w:rPr>
          <w:rFonts w:ascii="Cambria" w:hAnsi="Cambria"/>
          <w:sz w:val="24"/>
          <w:szCs w:val="24"/>
          <w:lang w:val="uk-UA"/>
        </w:rPr>
        <w:t>Бали за роботу на заняттях НПП виставляє у свій журнал та до системи електронного обліку поточної успішності здобувачів.</w:t>
      </w:r>
    </w:p>
    <w:p w:rsidR="008B6920" w:rsidRPr="00D86B99" w:rsidRDefault="008B6920" w:rsidP="008B6920">
      <w:pPr>
        <w:widowControl w:val="0"/>
        <w:tabs>
          <w:tab w:val="left" w:pos="993"/>
        </w:tabs>
        <w:spacing w:line="240" w:lineRule="auto"/>
        <w:ind w:firstLine="709"/>
        <w:rPr>
          <w:rFonts w:ascii="Cambria" w:hAnsi="Cambria"/>
          <w:sz w:val="24"/>
          <w:szCs w:val="24"/>
          <w:lang w:val="uk-UA"/>
        </w:rPr>
      </w:pPr>
      <w:r w:rsidRPr="00D86B99">
        <w:rPr>
          <w:rFonts w:ascii="Cambria" w:hAnsi="Cambria"/>
          <w:sz w:val="24"/>
          <w:szCs w:val="24"/>
          <w:lang w:val="uk-UA"/>
        </w:rPr>
        <w:t>Кількість балів, отриманих здобувачами на кожному занятті, сумується і включається до загальної суми балів поточної успішності разом з балами за модульні роботи та виконання індивідуальних завдань.</w:t>
      </w:r>
    </w:p>
    <w:p w:rsidR="008B6920" w:rsidRPr="00D86B99" w:rsidRDefault="008B6920" w:rsidP="008B6920">
      <w:pPr>
        <w:widowControl w:val="0"/>
        <w:spacing w:line="240" w:lineRule="auto"/>
        <w:ind w:firstLine="709"/>
        <w:rPr>
          <w:rFonts w:ascii="Cambria" w:hAnsi="Cambria"/>
          <w:sz w:val="24"/>
          <w:szCs w:val="24"/>
          <w:lang w:val="uk-UA"/>
        </w:rPr>
      </w:pPr>
      <w:r w:rsidRPr="00D86B99">
        <w:rPr>
          <w:rFonts w:ascii="Cambria" w:hAnsi="Cambria"/>
          <w:i/>
          <w:iCs/>
          <w:sz w:val="24"/>
          <w:szCs w:val="24"/>
          <w:lang w:val="uk-UA"/>
        </w:rPr>
        <w:t xml:space="preserve">Здобувачі </w:t>
      </w:r>
      <w:r w:rsidR="0041450E" w:rsidRPr="00D86B99">
        <w:rPr>
          <w:rFonts w:ascii="Cambria" w:hAnsi="Cambria"/>
          <w:i/>
          <w:sz w:val="24"/>
          <w:szCs w:val="24"/>
          <w:lang w:val="uk-UA"/>
        </w:rPr>
        <w:t>дистанційної</w:t>
      </w:r>
      <w:r w:rsidRPr="00D86B99">
        <w:rPr>
          <w:rFonts w:ascii="Cambria" w:hAnsi="Cambria"/>
          <w:i/>
          <w:sz w:val="24"/>
          <w:szCs w:val="24"/>
          <w:lang w:val="uk-UA"/>
        </w:rPr>
        <w:t xml:space="preserve"> </w:t>
      </w:r>
      <w:r w:rsidRPr="00D86B99">
        <w:rPr>
          <w:rFonts w:ascii="Cambria" w:hAnsi="Cambria"/>
          <w:i/>
          <w:iCs/>
          <w:sz w:val="24"/>
          <w:szCs w:val="24"/>
          <w:lang w:val="uk-UA"/>
        </w:rPr>
        <w:t>форми навчання</w:t>
      </w:r>
      <w:r w:rsidRPr="00D86B99">
        <w:rPr>
          <w:rFonts w:ascii="Cambria" w:hAnsi="Cambria"/>
          <w:sz w:val="24"/>
          <w:szCs w:val="24"/>
          <w:lang w:val="uk-UA"/>
        </w:rPr>
        <w:t xml:space="preserve"> </w:t>
      </w:r>
      <w:r w:rsidRPr="00D86B99">
        <w:rPr>
          <w:rFonts w:ascii="Cambria" w:hAnsi="Cambria"/>
          <w:b/>
          <w:sz w:val="24"/>
          <w:szCs w:val="24"/>
          <w:lang w:val="uk-UA"/>
        </w:rPr>
        <w:t>виконують одну контрольну (модульну) роботи.</w:t>
      </w:r>
      <w:r w:rsidRPr="00D86B99">
        <w:rPr>
          <w:rFonts w:ascii="Cambria" w:hAnsi="Cambria"/>
          <w:sz w:val="24"/>
          <w:szCs w:val="24"/>
          <w:lang w:val="uk-UA"/>
        </w:rPr>
        <w:t xml:space="preserve"> При виконанні модульного завдання оцінці підлягають теоретичні знання та практичні навички, яких набули здобувачі після опанування матеріалу. Модульний контроль проводиться у формі відповідей на теоретичні питання та розв’язання практичних завдань, або виконання тестових завдань. Максимальна кількість балів, яку може одержати здобувач за виконання контрольної (модульної) роботи складає </w:t>
      </w:r>
      <w:r w:rsidRPr="00D86B99">
        <w:rPr>
          <w:rFonts w:ascii="Cambria" w:hAnsi="Cambria"/>
          <w:b/>
          <w:sz w:val="24"/>
          <w:szCs w:val="24"/>
          <w:lang w:val="uk-UA"/>
        </w:rPr>
        <w:t>10 балів.</w:t>
      </w:r>
      <w:r w:rsidRPr="00D86B99">
        <w:rPr>
          <w:rFonts w:ascii="Cambria" w:hAnsi="Cambria"/>
          <w:sz w:val="24"/>
          <w:szCs w:val="24"/>
          <w:lang w:val="uk-UA"/>
        </w:rPr>
        <w:t xml:space="preserve"> </w:t>
      </w:r>
    </w:p>
    <w:p w:rsidR="008B6920" w:rsidRPr="00D86B99" w:rsidRDefault="008B6920" w:rsidP="008B6920">
      <w:pPr>
        <w:widowControl w:val="0"/>
        <w:spacing w:after="120" w:line="240" w:lineRule="auto"/>
        <w:ind w:firstLine="709"/>
        <w:rPr>
          <w:rFonts w:ascii="Cambria" w:hAnsi="Cambria"/>
          <w:lang w:val="uk-UA"/>
        </w:rPr>
      </w:pPr>
      <w:r w:rsidRPr="00D86B99">
        <w:rPr>
          <w:rFonts w:ascii="Cambria" w:hAnsi="Cambria"/>
          <w:sz w:val="24"/>
          <w:szCs w:val="24"/>
          <w:lang w:val="uk-UA"/>
        </w:rPr>
        <w:t xml:space="preserve">Контрольна (модульна) робота містить два практичних завдання, або 25 тестів. Критерії оцінювання знань здобувачів під час виконання кожного завдання наведено в табл. </w:t>
      </w:r>
    </w:p>
    <w:p w:rsidR="008B6920" w:rsidRPr="00D86B99" w:rsidRDefault="008B6920" w:rsidP="0041450E">
      <w:pPr>
        <w:widowControl w:val="0"/>
        <w:spacing w:after="120" w:line="240" w:lineRule="auto"/>
        <w:ind w:firstLine="0"/>
        <w:jc w:val="center"/>
        <w:rPr>
          <w:rFonts w:ascii="Cambria" w:hAnsi="Cambria"/>
          <w:sz w:val="24"/>
          <w:szCs w:val="24"/>
          <w:lang w:val="uk-UA"/>
        </w:rPr>
      </w:pPr>
      <w:r w:rsidRPr="00D86B99">
        <w:rPr>
          <w:rFonts w:ascii="Cambria" w:hAnsi="Cambria"/>
          <w:sz w:val="24"/>
          <w:szCs w:val="24"/>
          <w:lang w:val="uk-UA"/>
        </w:rPr>
        <w:t>Таблиця 6 –</w:t>
      </w:r>
      <w:r w:rsidRPr="00D86B99">
        <w:rPr>
          <w:rFonts w:ascii="Cambria" w:hAnsi="Cambria"/>
          <w:b/>
          <w:bCs/>
          <w:sz w:val="24"/>
          <w:szCs w:val="24"/>
          <w:lang w:val="uk-UA"/>
        </w:rPr>
        <w:t xml:space="preserve">Шкала оцінювання виконання контрольного (модульного) завдання здобувачами </w:t>
      </w:r>
      <w:r w:rsidR="0041450E" w:rsidRPr="00D86B99">
        <w:rPr>
          <w:rFonts w:ascii="Cambria" w:hAnsi="Cambria"/>
          <w:b/>
          <w:sz w:val="24"/>
          <w:szCs w:val="24"/>
          <w:lang w:val="uk-UA"/>
        </w:rPr>
        <w:t>дистанційної</w:t>
      </w:r>
      <w:r w:rsidRPr="00D86B99">
        <w:rPr>
          <w:rFonts w:ascii="Cambria" w:hAnsi="Cambria"/>
          <w:b/>
          <w:i/>
          <w:sz w:val="24"/>
          <w:szCs w:val="24"/>
          <w:lang w:val="uk-UA"/>
        </w:rPr>
        <w:t xml:space="preserve"> </w:t>
      </w:r>
      <w:r w:rsidRPr="00D86B99">
        <w:rPr>
          <w:rFonts w:ascii="Cambria" w:hAnsi="Cambria"/>
          <w:b/>
          <w:bCs/>
          <w:sz w:val="24"/>
          <w:szCs w:val="24"/>
          <w:lang w:val="uk-UA"/>
        </w:rPr>
        <w:t>форми навчання</w:t>
      </w:r>
    </w:p>
    <w:tbl>
      <w:tblPr>
        <w:tblStyle w:val="16"/>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9"/>
        <w:gridCol w:w="1259"/>
        <w:gridCol w:w="1260"/>
        <w:gridCol w:w="1260"/>
        <w:gridCol w:w="1260"/>
        <w:gridCol w:w="1260"/>
        <w:gridCol w:w="1263"/>
      </w:tblGrid>
      <w:tr w:rsidR="00D86B99" w:rsidRPr="00D86B99" w:rsidTr="00556037">
        <w:trPr>
          <w:trHeight w:val="58"/>
        </w:trPr>
        <w:tc>
          <w:tcPr>
            <w:tcW w:w="1050" w:type="pct"/>
            <w:vMerge w:val="restart"/>
            <w:tcBorders>
              <w:top w:val="single" w:sz="4" w:space="0" w:color="auto"/>
              <w:left w:val="single" w:sz="4" w:space="0" w:color="auto"/>
              <w:right w:val="single" w:sz="4" w:space="0" w:color="auto"/>
            </w:tcBorders>
          </w:tcPr>
          <w:p w:rsidR="00556037" w:rsidRPr="00D86B99" w:rsidRDefault="00556037" w:rsidP="0086232C">
            <w:pPr>
              <w:widowControl w:val="0"/>
              <w:jc w:val="center"/>
              <w:rPr>
                <w:rFonts w:ascii="Cambria" w:hAnsi="Cambria"/>
                <w:sz w:val="22"/>
                <w:szCs w:val="22"/>
                <w:lang w:val="uk-UA"/>
              </w:rPr>
            </w:pPr>
            <w:r w:rsidRPr="00D86B99">
              <w:rPr>
                <w:rFonts w:ascii="Cambria" w:hAnsi="Cambria"/>
                <w:sz w:val="22"/>
                <w:szCs w:val="22"/>
                <w:lang w:val="uk-UA"/>
              </w:rPr>
              <w:t>Можлива максимальна оцінка виконання завдання, балів</w:t>
            </w:r>
          </w:p>
        </w:tc>
        <w:tc>
          <w:tcPr>
            <w:tcW w:w="3950" w:type="pct"/>
            <w:gridSpan w:val="6"/>
            <w:tcBorders>
              <w:top w:val="single" w:sz="4" w:space="0" w:color="auto"/>
              <w:left w:val="single" w:sz="4" w:space="0" w:color="auto"/>
              <w:right w:val="single" w:sz="4" w:space="0" w:color="auto"/>
            </w:tcBorders>
          </w:tcPr>
          <w:p w:rsidR="00556037" w:rsidRPr="00D86B99" w:rsidRDefault="00556037" w:rsidP="0086232C">
            <w:pPr>
              <w:widowControl w:val="0"/>
              <w:jc w:val="center"/>
              <w:rPr>
                <w:rFonts w:ascii="Cambria" w:hAnsi="Cambria"/>
                <w:sz w:val="22"/>
                <w:szCs w:val="22"/>
                <w:lang w:val="uk-UA"/>
              </w:rPr>
            </w:pPr>
            <w:r w:rsidRPr="00D86B99">
              <w:rPr>
                <w:rFonts w:ascii="Cambria" w:hAnsi="Cambria"/>
                <w:sz w:val="22"/>
                <w:szCs w:val="22"/>
                <w:lang w:val="uk-UA"/>
              </w:rPr>
              <w:t>Рівень виконання</w:t>
            </w:r>
          </w:p>
        </w:tc>
      </w:tr>
      <w:tr w:rsidR="00D86B99" w:rsidRPr="00D86B99" w:rsidTr="00556037">
        <w:trPr>
          <w:trHeight w:val="322"/>
        </w:trPr>
        <w:tc>
          <w:tcPr>
            <w:tcW w:w="1050" w:type="pct"/>
            <w:vMerge/>
            <w:tcBorders>
              <w:left w:val="single" w:sz="4" w:space="0" w:color="auto"/>
              <w:bottom w:val="single" w:sz="4" w:space="0" w:color="auto"/>
              <w:right w:val="single" w:sz="4" w:space="0" w:color="auto"/>
            </w:tcBorders>
          </w:tcPr>
          <w:p w:rsidR="00556037" w:rsidRPr="00D86B99" w:rsidRDefault="00556037" w:rsidP="0086232C">
            <w:pPr>
              <w:widowControl w:val="0"/>
              <w:jc w:val="center"/>
              <w:rPr>
                <w:rFonts w:ascii="Cambria" w:hAnsi="Cambria"/>
                <w:lang w:val="uk-UA"/>
              </w:rPr>
            </w:pPr>
          </w:p>
        </w:tc>
        <w:tc>
          <w:tcPr>
            <w:tcW w:w="658" w:type="pct"/>
            <w:tcBorders>
              <w:top w:val="single" w:sz="4" w:space="0" w:color="auto"/>
              <w:left w:val="single" w:sz="4" w:space="0" w:color="auto"/>
              <w:bottom w:val="single" w:sz="4" w:space="0" w:color="auto"/>
              <w:right w:val="single" w:sz="4" w:space="0" w:color="auto"/>
            </w:tcBorders>
            <w:vAlign w:val="center"/>
            <w:hideMark/>
          </w:tcPr>
          <w:p w:rsidR="00556037" w:rsidRPr="00D86B99" w:rsidRDefault="00556037" w:rsidP="0086232C">
            <w:pPr>
              <w:widowControl w:val="0"/>
              <w:jc w:val="center"/>
              <w:rPr>
                <w:rFonts w:ascii="Cambria" w:hAnsi="Cambria"/>
                <w:lang w:val="uk-UA"/>
              </w:rPr>
            </w:pPr>
            <w:r w:rsidRPr="00D86B99">
              <w:rPr>
                <w:rFonts w:ascii="Cambria" w:hAnsi="Cambria"/>
                <w:lang w:val="uk-UA"/>
              </w:rPr>
              <w:t>Відмінний</w:t>
            </w:r>
          </w:p>
        </w:tc>
        <w:tc>
          <w:tcPr>
            <w:tcW w:w="658" w:type="pct"/>
            <w:tcBorders>
              <w:top w:val="single" w:sz="4" w:space="0" w:color="auto"/>
              <w:left w:val="single" w:sz="4" w:space="0" w:color="auto"/>
              <w:bottom w:val="single" w:sz="4" w:space="0" w:color="auto"/>
              <w:right w:val="single" w:sz="4" w:space="0" w:color="auto"/>
            </w:tcBorders>
            <w:vAlign w:val="center"/>
            <w:hideMark/>
          </w:tcPr>
          <w:p w:rsidR="00556037" w:rsidRPr="00D86B99" w:rsidRDefault="00556037" w:rsidP="0086232C">
            <w:pPr>
              <w:widowControl w:val="0"/>
              <w:jc w:val="center"/>
              <w:rPr>
                <w:rFonts w:ascii="Cambria" w:hAnsi="Cambria"/>
                <w:lang w:val="uk-UA"/>
              </w:rPr>
            </w:pPr>
            <w:r w:rsidRPr="00D86B99">
              <w:rPr>
                <w:rFonts w:ascii="Cambria" w:hAnsi="Cambria"/>
                <w:lang w:val="uk-UA"/>
              </w:rPr>
              <w:t>Добрий</w:t>
            </w:r>
          </w:p>
        </w:tc>
        <w:tc>
          <w:tcPr>
            <w:tcW w:w="658" w:type="pct"/>
            <w:tcBorders>
              <w:top w:val="single" w:sz="4" w:space="0" w:color="auto"/>
              <w:left w:val="single" w:sz="4" w:space="0" w:color="auto"/>
              <w:bottom w:val="single" w:sz="4" w:space="0" w:color="auto"/>
              <w:right w:val="single" w:sz="4" w:space="0" w:color="auto"/>
            </w:tcBorders>
            <w:vAlign w:val="center"/>
            <w:hideMark/>
          </w:tcPr>
          <w:p w:rsidR="00556037" w:rsidRPr="00D86B99" w:rsidRDefault="00556037" w:rsidP="0086232C">
            <w:pPr>
              <w:widowControl w:val="0"/>
              <w:jc w:val="center"/>
              <w:rPr>
                <w:rFonts w:ascii="Cambria" w:hAnsi="Cambria"/>
                <w:lang w:val="uk-UA"/>
              </w:rPr>
            </w:pPr>
            <w:r w:rsidRPr="00D86B99">
              <w:rPr>
                <w:rFonts w:ascii="Cambria" w:hAnsi="Cambria"/>
                <w:lang w:val="uk-UA"/>
              </w:rPr>
              <w:t>Задовільний</w:t>
            </w:r>
          </w:p>
        </w:tc>
        <w:tc>
          <w:tcPr>
            <w:tcW w:w="658" w:type="pct"/>
            <w:tcBorders>
              <w:top w:val="single" w:sz="4" w:space="0" w:color="auto"/>
              <w:left w:val="single" w:sz="4" w:space="0" w:color="auto"/>
              <w:bottom w:val="single" w:sz="4" w:space="0" w:color="auto"/>
              <w:right w:val="single" w:sz="4" w:space="0" w:color="auto"/>
            </w:tcBorders>
            <w:vAlign w:val="center"/>
          </w:tcPr>
          <w:p w:rsidR="00556037" w:rsidRPr="00D86B99" w:rsidRDefault="00556037" w:rsidP="0086232C">
            <w:pPr>
              <w:widowControl w:val="0"/>
              <w:jc w:val="center"/>
              <w:rPr>
                <w:rFonts w:ascii="Cambria" w:hAnsi="Cambria"/>
                <w:lang w:val="uk-UA"/>
              </w:rPr>
            </w:pPr>
            <w:r w:rsidRPr="00D86B99">
              <w:rPr>
                <w:rFonts w:ascii="Cambria" w:hAnsi="Cambria"/>
                <w:lang w:val="uk-UA"/>
              </w:rPr>
              <w:t>Недостатній</w:t>
            </w:r>
          </w:p>
        </w:tc>
        <w:tc>
          <w:tcPr>
            <w:tcW w:w="658" w:type="pct"/>
            <w:tcBorders>
              <w:top w:val="single" w:sz="4" w:space="0" w:color="auto"/>
              <w:left w:val="single" w:sz="4" w:space="0" w:color="auto"/>
              <w:bottom w:val="single" w:sz="4" w:space="0" w:color="auto"/>
              <w:right w:val="single" w:sz="4" w:space="0" w:color="auto"/>
            </w:tcBorders>
            <w:vAlign w:val="center"/>
          </w:tcPr>
          <w:p w:rsidR="00556037" w:rsidRPr="00D86B99" w:rsidRDefault="00556037" w:rsidP="0086232C">
            <w:pPr>
              <w:widowControl w:val="0"/>
              <w:jc w:val="center"/>
              <w:rPr>
                <w:rFonts w:ascii="Cambria" w:hAnsi="Cambria"/>
                <w:lang w:val="uk-UA"/>
              </w:rPr>
            </w:pPr>
            <w:r w:rsidRPr="00D86B99">
              <w:rPr>
                <w:rFonts w:ascii="Cambria" w:hAnsi="Cambria"/>
                <w:lang w:val="uk-UA"/>
              </w:rPr>
              <w:t>Мінімальний</w:t>
            </w:r>
          </w:p>
        </w:tc>
        <w:tc>
          <w:tcPr>
            <w:tcW w:w="659" w:type="pct"/>
            <w:tcBorders>
              <w:top w:val="single" w:sz="4" w:space="0" w:color="auto"/>
              <w:left w:val="single" w:sz="4" w:space="0" w:color="auto"/>
              <w:bottom w:val="single" w:sz="4" w:space="0" w:color="auto"/>
              <w:right w:val="single" w:sz="4" w:space="0" w:color="auto"/>
            </w:tcBorders>
            <w:vAlign w:val="center"/>
            <w:hideMark/>
          </w:tcPr>
          <w:p w:rsidR="00556037" w:rsidRPr="00D86B99" w:rsidRDefault="00556037" w:rsidP="0086232C">
            <w:pPr>
              <w:widowControl w:val="0"/>
              <w:jc w:val="center"/>
              <w:rPr>
                <w:rFonts w:ascii="Cambria" w:hAnsi="Cambria"/>
                <w:lang w:val="uk-UA"/>
              </w:rPr>
            </w:pPr>
            <w:r w:rsidRPr="00D86B99">
              <w:rPr>
                <w:rFonts w:ascii="Cambria" w:hAnsi="Cambria"/>
                <w:lang w:val="uk-UA"/>
              </w:rPr>
              <w:t>Незадовільний</w:t>
            </w:r>
          </w:p>
        </w:tc>
      </w:tr>
      <w:tr w:rsidR="00D86B99" w:rsidRPr="00D86B99" w:rsidTr="00556037">
        <w:trPr>
          <w:trHeight w:val="163"/>
        </w:trPr>
        <w:tc>
          <w:tcPr>
            <w:tcW w:w="1050" w:type="pct"/>
            <w:tcBorders>
              <w:top w:val="single" w:sz="4" w:space="0" w:color="auto"/>
              <w:left w:val="single" w:sz="4" w:space="0" w:color="auto"/>
              <w:bottom w:val="single" w:sz="4" w:space="0" w:color="auto"/>
              <w:right w:val="single" w:sz="4" w:space="0" w:color="auto"/>
            </w:tcBorders>
            <w:vAlign w:val="center"/>
          </w:tcPr>
          <w:p w:rsidR="00556037" w:rsidRPr="00D86B99" w:rsidRDefault="00556037" w:rsidP="0086232C">
            <w:pPr>
              <w:widowControl w:val="0"/>
              <w:jc w:val="center"/>
              <w:rPr>
                <w:rFonts w:ascii="Cambria" w:hAnsi="Cambria"/>
                <w:lang w:val="uk-UA"/>
              </w:rPr>
            </w:pPr>
            <w:r w:rsidRPr="00D86B99">
              <w:rPr>
                <w:rFonts w:ascii="Cambria" w:hAnsi="Cambria"/>
                <w:lang w:val="uk-UA"/>
              </w:rPr>
              <w:t>10</w:t>
            </w:r>
          </w:p>
        </w:tc>
        <w:tc>
          <w:tcPr>
            <w:tcW w:w="658" w:type="pct"/>
            <w:tcBorders>
              <w:top w:val="single" w:sz="4" w:space="0" w:color="auto"/>
              <w:left w:val="single" w:sz="4" w:space="0" w:color="auto"/>
              <w:bottom w:val="single" w:sz="4" w:space="0" w:color="auto"/>
              <w:right w:val="single" w:sz="4" w:space="0" w:color="auto"/>
            </w:tcBorders>
            <w:vAlign w:val="center"/>
          </w:tcPr>
          <w:p w:rsidR="00556037" w:rsidRPr="00D86B99" w:rsidRDefault="00556037" w:rsidP="0086232C">
            <w:pPr>
              <w:widowControl w:val="0"/>
              <w:jc w:val="center"/>
              <w:rPr>
                <w:rFonts w:ascii="Cambria" w:hAnsi="Cambria"/>
                <w:lang w:val="uk-UA"/>
              </w:rPr>
            </w:pPr>
            <w:r w:rsidRPr="00D86B99">
              <w:rPr>
                <w:rFonts w:ascii="Cambria" w:hAnsi="Cambria"/>
                <w:lang w:val="uk-UA"/>
              </w:rPr>
              <w:t>10</w:t>
            </w:r>
          </w:p>
        </w:tc>
        <w:tc>
          <w:tcPr>
            <w:tcW w:w="658" w:type="pct"/>
            <w:tcBorders>
              <w:top w:val="single" w:sz="4" w:space="0" w:color="auto"/>
              <w:left w:val="single" w:sz="4" w:space="0" w:color="auto"/>
              <w:bottom w:val="single" w:sz="4" w:space="0" w:color="auto"/>
              <w:right w:val="single" w:sz="4" w:space="0" w:color="auto"/>
            </w:tcBorders>
            <w:vAlign w:val="center"/>
          </w:tcPr>
          <w:p w:rsidR="00556037" w:rsidRPr="00D86B99" w:rsidRDefault="00556037" w:rsidP="0086232C">
            <w:pPr>
              <w:widowControl w:val="0"/>
              <w:jc w:val="center"/>
              <w:rPr>
                <w:rFonts w:ascii="Cambria" w:hAnsi="Cambria"/>
                <w:lang w:val="uk-UA"/>
              </w:rPr>
            </w:pPr>
            <w:r w:rsidRPr="00D86B99">
              <w:rPr>
                <w:rFonts w:ascii="Cambria" w:hAnsi="Cambria"/>
                <w:lang w:val="uk-UA"/>
              </w:rPr>
              <w:t>8</w:t>
            </w:r>
          </w:p>
        </w:tc>
        <w:tc>
          <w:tcPr>
            <w:tcW w:w="658" w:type="pct"/>
            <w:tcBorders>
              <w:top w:val="single" w:sz="4" w:space="0" w:color="auto"/>
              <w:left w:val="single" w:sz="4" w:space="0" w:color="auto"/>
              <w:bottom w:val="single" w:sz="4" w:space="0" w:color="auto"/>
              <w:right w:val="single" w:sz="4" w:space="0" w:color="auto"/>
            </w:tcBorders>
            <w:vAlign w:val="center"/>
          </w:tcPr>
          <w:p w:rsidR="00556037" w:rsidRPr="00D86B99" w:rsidRDefault="00556037" w:rsidP="0086232C">
            <w:pPr>
              <w:widowControl w:val="0"/>
              <w:jc w:val="center"/>
              <w:rPr>
                <w:rFonts w:ascii="Cambria" w:hAnsi="Cambria"/>
                <w:lang w:val="uk-UA"/>
              </w:rPr>
            </w:pPr>
            <w:r w:rsidRPr="00D86B99">
              <w:rPr>
                <w:rFonts w:ascii="Cambria" w:hAnsi="Cambria"/>
                <w:lang w:val="uk-UA"/>
              </w:rPr>
              <w:t>6</w:t>
            </w:r>
          </w:p>
        </w:tc>
        <w:tc>
          <w:tcPr>
            <w:tcW w:w="658" w:type="pct"/>
            <w:tcBorders>
              <w:top w:val="single" w:sz="4" w:space="0" w:color="auto"/>
              <w:left w:val="single" w:sz="4" w:space="0" w:color="auto"/>
              <w:bottom w:val="single" w:sz="4" w:space="0" w:color="auto"/>
              <w:right w:val="single" w:sz="4" w:space="0" w:color="auto"/>
            </w:tcBorders>
            <w:vAlign w:val="center"/>
          </w:tcPr>
          <w:p w:rsidR="00556037" w:rsidRPr="00D86B99" w:rsidRDefault="00556037" w:rsidP="0086232C">
            <w:pPr>
              <w:widowControl w:val="0"/>
              <w:jc w:val="center"/>
              <w:rPr>
                <w:rFonts w:ascii="Cambria" w:hAnsi="Cambria"/>
                <w:lang w:val="uk-UA"/>
              </w:rPr>
            </w:pPr>
            <w:r w:rsidRPr="00D86B99">
              <w:rPr>
                <w:rFonts w:ascii="Cambria" w:hAnsi="Cambria"/>
                <w:lang w:val="uk-UA"/>
              </w:rPr>
              <w:t>4</w:t>
            </w:r>
          </w:p>
        </w:tc>
        <w:tc>
          <w:tcPr>
            <w:tcW w:w="658" w:type="pct"/>
            <w:tcBorders>
              <w:top w:val="single" w:sz="4" w:space="0" w:color="auto"/>
              <w:left w:val="single" w:sz="4" w:space="0" w:color="auto"/>
              <w:bottom w:val="single" w:sz="4" w:space="0" w:color="auto"/>
              <w:right w:val="single" w:sz="4" w:space="0" w:color="auto"/>
            </w:tcBorders>
            <w:vAlign w:val="center"/>
          </w:tcPr>
          <w:p w:rsidR="00556037" w:rsidRPr="00D86B99" w:rsidRDefault="00556037" w:rsidP="0086232C">
            <w:pPr>
              <w:widowControl w:val="0"/>
              <w:jc w:val="center"/>
              <w:rPr>
                <w:rFonts w:ascii="Cambria" w:hAnsi="Cambria"/>
                <w:lang w:val="uk-UA"/>
              </w:rPr>
            </w:pPr>
            <w:r w:rsidRPr="00D86B99">
              <w:rPr>
                <w:rFonts w:ascii="Cambria" w:hAnsi="Cambria"/>
                <w:lang w:val="uk-UA"/>
              </w:rPr>
              <w:t>2</w:t>
            </w:r>
          </w:p>
        </w:tc>
        <w:tc>
          <w:tcPr>
            <w:tcW w:w="659" w:type="pct"/>
            <w:tcBorders>
              <w:top w:val="single" w:sz="4" w:space="0" w:color="auto"/>
              <w:left w:val="single" w:sz="4" w:space="0" w:color="auto"/>
              <w:bottom w:val="single" w:sz="4" w:space="0" w:color="auto"/>
              <w:right w:val="single" w:sz="4" w:space="0" w:color="auto"/>
            </w:tcBorders>
            <w:vAlign w:val="center"/>
          </w:tcPr>
          <w:p w:rsidR="00556037" w:rsidRPr="00D86B99" w:rsidRDefault="00556037" w:rsidP="0086232C">
            <w:pPr>
              <w:widowControl w:val="0"/>
              <w:jc w:val="center"/>
              <w:rPr>
                <w:rFonts w:ascii="Cambria" w:hAnsi="Cambria"/>
                <w:lang w:val="uk-UA"/>
              </w:rPr>
            </w:pPr>
            <w:r w:rsidRPr="00D86B99">
              <w:rPr>
                <w:rFonts w:ascii="Cambria" w:hAnsi="Cambria"/>
                <w:lang w:val="uk-UA"/>
              </w:rPr>
              <w:t>0</w:t>
            </w:r>
          </w:p>
        </w:tc>
      </w:tr>
    </w:tbl>
    <w:p w:rsidR="00F545D6" w:rsidRPr="00D86B99" w:rsidRDefault="00F545D6" w:rsidP="0041450E">
      <w:pPr>
        <w:widowControl w:val="0"/>
        <w:spacing w:before="120" w:line="240" w:lineRule="auto"/>
        <w:ind w:firstLine="709"/>
        <w:rPr>
          <w:rFonts w:ascii="Cambria" w:hAnsi="Cambria"/>
          <w:sz w:val="24"/>
          <w:szCs w:val="24"/>
          <w:lang w:val="uk-UA"/>
        </w:rPr>
      </w:pPr>
      <w:r w:rsidRPr="00D86B99">
        <w:rPr>
          <w:rFonts w:ascii="Cambria" w:hAnsi="Cambria"/>
          <w:sz w:val="24"/>
          <w:szCs w:val="24"/>
          <w:lang w:val="uk-UA"/>
        </w:rPr>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w:t>
      </w:r>
      <w:r w:rsidR="00A5065C" w:rsidRPr="00D86B99">
        <w:rPr>
          <w:rFonts w:ascii="Cambria" w:hAnsi="Cambria"/>
          <w:sz w:val="24"/>
          <w:szCs w:val="24"/>
          <w:lang w:val="uk-UA"/>
        </w:rPr>
        <w:t xml:space="preserve"> балів.</w:t>
      </w:r>
    </w:p>
    <w:p w:rsidR="00E843E3" w:rsidRPr="00D86B99" w:rsidRDefault="00E843E3" w:rsidP="00603BE7">
      <w:pPr>
        <w:pStyle w:val="1"/>
        <w:spacing w:before="120" w:after="120"/>
        <w:rPr>
          <w:rFonts w:ascii="Cambria" w:hAnsi="Cambria"/>
          <w:caps/>
          <w:szCs w:val="28"/>
        </w:rPr>
      </w:pPr>
      <w:bookmarkStart w:id="30" w:name="_Toc84197321"/>
      <w:r w:rsidRPr="00D86B99">
        <w:rPr>
          <w:rFonts w:ascii="Cambria" w:hAnsi="Cambria"/>
          <w:iCs/>
          <w:caps/>
          <w:szCs w:val="28"/>
        </w:rPr>
        <w:t>5. Самостійна робота здобувача</w:t>
      </w:r>
      <w:bookmarkEnd w:id="30"/>
    </w:p>
    <w:p w:rsidR="00E843E3" w:rsidRPr="00D86B99" w:rsidRDefault="00E843E3" w:rsidP="007D55E5">
      <w:pPr>
        <w:pStyle w:val="2"/>
        <w:jc w:val="center"/>
        <w:rPr>
          <w:rFonts w:ascii="Cambria" w:hAnsi="Cambria"/>
          <w:sz w:val="24"/>
          <w:szCs w:val="24"/>
          <w:lang w:val="uk-UA"/>
        </w:rPr>
      </w:pPr>
      <w:bookmarkStart w:id="31" w:name="_Toc84197322"/>
      <w:r w:rsidRPr="00D86B99">
        <w:rPr>
          <w:rFonts w:ascii="Cambria" w:hAnsi="Cambria"/>
          <w:sz w:val="24"/>
          <w:szCs w:val="24"/>
          <w:lang w:val="uk-UA"/>
        </w:rPr>
        <w:t>5.1. Зміст самостійної роботи здобувача</w:t>
      </w:r>
      <w:bookmarkEnd w:id="31"/>
    </w:p>
    <w:p w:rsidR="00E843E3" w:rsidRPr="00D86B99" w:rsidRDefault="00E843E3" w:rsidP="00E843E3">
      <w:pPr>
        <w:widowControl w:val="0"/>
        <w:tabs>
          <w:tab w:val="left" w:pos="900"/>
          <w:tab w:val="left" w:pos="1080"/>
        </w:tabs>
        <w:spacing w:line="240" w:lineRule="auto"/>
        <w:ind w:firstLine="709"/>
        <w:rPr>
          <w:rFonts w:ascii="Cambria" w:hAnsi="Cambria"/>
          <w:sz w:val="24"/>
          <w:szCs w:val="24"/>
          <w:lang w:val="uk-UA"/>
        </w:rPr>
      </w:pPr>
      <w:r w:rsidRPr="00D86B99">
        <w:rPr>
          <w:rFonts w:ascii="Cambria" w:hAnsi="Cambria"/>
          <w:sz w:val="24"/>
          <w:szCs w:val="24"/>
          <w:lang w:val="uk-UA"/>
        </w:rPr>
        <w:t xml:space="preserve">Самостійна робота здобувача спрямована на поглиблене засвоєння змісту навчальної дисципліни, формування вмінь та навичок самостійної навчальної діяльності. </w:t>
      </w:r>
    </w:p>
    <w:p w:rsidR="00E843E3" w:rsidRPr="00D86B99" w:rsidRDefault="00E843E3" w:rsidP="00E843E3">
      <w:pPr>
        <w:widowControl w:val="0"/>
        <w:tabs>
          <w:tab w:val="left" w:pos="900"/>
          <w:tab w:val="left" w:pos="1080"/>
        </w:tabs>
        <w:spacing w:line="240" w:lineRule="auto"/>
        <w:ind w:firstLine="709"/>
        <w:rPr>
          <w:rFonts w:ascii="Cambria" w:hAnsi="Cambria"/>
          <w:sz w:val="24"/>
          <w:szCs w:val="24"/>
          <w:lang w:val="uk-UA"/>
        </w:rPr>
      </w:pPr>
      <w:r w:rsidRPr="00D86B99">
        <w:rPr>
          <w:rFonts w:ascii="Cambria" w:hAnsi="Cambria"/>
          <w:sz w:val="24"/>
          <w:szCs w:val="24"/>
          <w:lang w:val="uk-UA"/>
        </w:rPr>
        <w:t>Самостійна робота теоретичного спрямування дозволяє поглибити засвоєння теоретичного матеріалу, підготуватися до навчальних занять. Включає виконання низки завдань, спрямованих на засвоєння навчального матеріалу на рівнях «відтворення» та «розуміння». Залежно від інформаційного джерела для самостійного опрацювання навчального матеріалу використовують такі методи: аналіз, синтез, порівняння, класифікація, конспектування, реферування, цитування, анотування, підготовка повідомлень та доповідей, написання творів-есе та наукових статей, надання відповідей на запитання та самостійне формулювання запитань, складання тестів та кросвордів, підготовка ілюстративного матеріалу, формулювання висновків, а також складання інтелект-карт, блок-схем, таблиць, термінологічних словників та покажчиків тощо.</w:t>
      </w:r>
    </w:p>
    <w:p w:rsidR="00E843E3" w:rsidRPr="00D86B99" w:rsidRDefault="00E843E3" w:rsidP="00E843E3">
      <w:pPr>
        <w:widowControl w:val="0"/>
        <w:tabs>
          <w:tab w:val="left" w:pos="900"/>
          <w:tab w:val="left" w:pos="1080"/>
        </w:tabs>
        <w:spacing w:line="240" w:lineRule="auto"/>
        <w:ind w:firstLine="709"/>
        <w:rPr>
          <w:rFonts w:ascii="Cambria" w:hAnsi="Cambria"/>
          <w:sz w:val="24"/>
          <w:szCs w:val="24"/>
          <w:lang w:val="uk-UA"/>
        </w:rPr>
      </w:pPr>
      <w:r w:rsidRPr="00D86B99">
        <w:rPr>
          <w:rFonts w:ascii="Cambria" w:hAnsi="Cambria"/>
          <w:sz w:val="24"/>
          <w:szCs w:val="24"/>
          <w:lang w:val="uk-UA"/>
        </w:rPr>
        <w:t>Самостійна робота практичного спрямування має на меті формування і розвиток практичних умінь та навичок, підготовку до навчальних занять та засвоєння навчального матеріалу на рівнях «застосування» та «створення». Залежно від типу навчального завдання використовують такі методи: вирішення конкретних задач та ситуацій фахового спрямування, PBL-тренінг, Case study, розрахунково-аналітична робота, розв’язок модельованого завдання, проведення наукового дослідження, виконання індивідуального чи групового проєкту, дискусії тощо.</w:t>
      </w:r>
    </w:p>
    <w:p w:rsidR="00E843E3" w:rsidRPr="00D86B99" w:rsidRDefault="00E843E3" w:rsidP="00E843E3">
      <w:pPr>
        <w:widowControl w:val="0"/>
        <w:tabs>
          <w:tab w:val="left" w:pos="900"/>
          <w:tab w:val="left" w:pos="1080"/>
        </w:tabs>
        <w:spacing w:line="240" w:lineRule="auto"/>
        <w:ind w:firstLine="709"/>
        <w:rPr>
          <w:rFonts w:ascii="Cambria" w:hAnsi="Cambria"/>
          <w:sz w:val="24"/>
          <w:szCs w:val="24"/>
          <w:lang w:val="uk-UA"/>
        </w:rPr>
      </w:pPr>
      <w:r w:rsidRPr="00D86B99">
        <w:rPr>
          <w:rFonts w:ascii="Cambria" w:hAnsi="Cambria"/>
          <w:sz w:val="24"/>
          <w:szCs w:val="24"/>
          <w:lang w:val="uk-UA"/>
        </w:rPr>
        <w:t>Самостійна робота здобувачів передбачає виконання різних видів завдань: обов’язкові та вибіркові, індивідуальні та групові, у вигляді окремих завдань до кожної теми або комплексних самостійних робіт з кількох тем.</w:t>
      </w:r>
    </w:p>
    <w:p w:rsidR="00E843E3" w:rsidRPr="00D86B99" w:rsidRDefault="00E843E3" w:rsidP="00E843E3">
      <w:pPr>
        <w:widowControl w:val="0"/>
        <w:tabs>
          <w:tab w:val="left" w:pos="900"/>
          <w:tab w:val="left" w:pos="1080"/>
        </w:tabs>
        <w:spacing w:line="240" w:lineRule="auto"/>
        <w:ind w:firstLine="709"/>
        <w:rPr>
          <w:rFonts w:ascii="Cambria" w:hAnsi="Cambria"/>
          <w:sz w:val="24"/>
          <w:szCs w:val="24"/>
          <w:lang w:val="uk-UA"/>
        </w:rPr>
      </w:pPr>
      <w:r w:rsidRPr="00D86B99">
        <w:rPr>
          <w:rFonts w:ascii="Cambria" w:hAnsi="Cambria"/>
          <w:sz w:val="24"/>
          <w:szCs w:val="24"/>
          <w:lang w:val="uk-UA"/>
        </w:rPr>
        <w:t>Контроль і оцінювання результатів самостійної роботи здобувачів здійснює науково-педагогічний (педагогічний) працівник на навчальних заняттях або консультаціях.</w:t>
      </w:r>
    </w:p>
    <w:p w:rsidR="00E843E3" w:rsidRPr="00D86B99" w:rsidRDefault="00E843E3" w:rsidP="00A46348">
      <w:pPr>
        <w:pStyle w:val="2"/>
        <w:jc w:val="center"/>
        <w:rPr>
          <w:rFonts w:ascii="Cambria" w:hAnsi="Cambria"/>
          <w:iCs w:val="0"/>
          <w:sz w:val="24"/>
          <w:szCs w:val="24"/>
          <w:lang w:val="uk-UA"/>
        </w:rPr>
      </w:pPr>
      <w:bookmarkStart w:id="32" w:name="_Toc84197323"/>
      <w:r w:rsidRPr="00D86B99">
        <w:rPr>
          <w:rFonts w:ascii="Cambria" w:hAnsi="Cambria"/>
          <w:iCs w:val="0"/>
          <w:caps/>
          <w:sz w:val="24"/>
          <w:szCs w:val="24"/>
          <w:lang w:val="uk-UA"/>
        </w:rPr>
        <w:t>5.2.</w:t>
      </w:r>
      <w:r w:rsidRPr="00D86B99">
        <w:rPr>
          <w:rFonts w:ascii="Cambria" w:hAnsi="Cambria"/>
          <w:iCs w:val="0"/>
          <w:sz w:val="24"/>
          <w:szCs w:val="24"/>
          <w:lang w:val="uk-UA"/>
        </w:rPr>
        <w:t xml:space="preserve"> Порядок оцінювання індивідуальних завдань самостійної роботи (за вибором здобувача) з навчальної дисципліни</w:t>
      </w:r>
      <w:bookmarkEnd w:id="32"/>
    </w:p>
    <w:p w:rsidR="00876BC4" w:rsidRPr="00D86B99" w:rsidRDefault="00992703" w:rsidP="00D957DB">
      <w:pPr>
        <w:widowControl w:val="0"/>
        <w:tabs>
          <w:tab w:val="left" w:pos="7230"/>
        </w:tabs>
        <w:spacing w:before="60" w:line="240" w:lineRule="auto"/>
        <w:ind w:firstLine="709"/>
        <w:rPr>
          <w:rStyle w:val="a9"/>
          <w:rFonts w:ascii="Cambria" w:hAnsi="Cambria"/>
          <w:i w:val="0"/>
          <w:sz w:val="24"/>
          <w:szCs w:val="24"/>
          <w:lang w:val="uk-UA"/>
        </w:rPr>
      </w:pPr>
      <w:r w:rsidRPr="00D86B99">
        <w:rPr>
          <w:rFonts w:ascii="Cambria" w:hAnsi="Cambria"/>
          <w:sz w:val="24"/>
          <w:szCs w:val="24"/>
          <w:lang w:val="uk-UA"/>
        </w:rPr>
        <w:t xml:space="preserve">Перелік індивідуальних завдань </w:t>
      </w:r>
      <w:r w:rsidR="00C662BE" w:rsidRPr="00D86B99">
        <w:rPr>
          <w:rFonts w:ascii="Cambria" w:hAnsi="Cambria"/>
          <w:sz w:val="24"/>
          <w:szCs w:val="24"/>
          <w:lang w:val="uk-UA"/>
        </w:rPr>
        <w:t xml:space="preserve">самостійної роботи (за вибором </w:t>
      </w:r>
      <w:r w:rsidRPr="00D86B99">
        <w:rPr>
          <w:rFonts w:ascii="Cambria" w:hAnsi="Cambria"/>
          <w:sz w:val="24"/>
          <w:szCs w:val="24"/>
          <w:lang w:val="uk-UA"/>
        </w:rPr>
        <w:t>здобувач</w:t>
      </w:r>
      <w:r w:rsidR="00C662BE" w:rsidRPr="00D86B99">
        <w:rPr>
          <w:rFonts w:ascii="Cambria" w:hAnsi="Cambria"/>
          <w:sz w:val="24"/>
          <w:szCs w:val="24"/>
          <w:lang w:val="uk-UA"/>
        </w:rPr>
        <w:t>а)</w:t>
      </w:r>
      <w:r w:rsidRPr="00D86B99">
        <w:rPr>
          <w:rFonts w:ascii="Cambria" w:hAnsi="Cambria"/>
          <w:sz w:val="24"/>
          <w:szCs w:val="24"/>
          <w:lang w:val="uk-UA"/>
        </w:rPr>
        <w:t xml:space="preserve"> </w:t>
      </w:r>
      <w:r w:rsidR="00A46348" w:rsidRPr="00D86B99">
        <w:rPr>
          <w:rFonts w:ascii="Cambria" w:hAnsi="Cambria"/>
          <w:sz w:val="24"/>
          <w:szCs w:val="24"/>
          <w:lang w:val="uk-UA"/>
        </w:rPr>
        <w:t>усіх форм</w:t>
      </w:r>
      <w:r w:rsidRPr="00D86B99">
        <w:rPr>
          <w:rFonts w:ascii="Cambria" w:hAnsi="Cambria"/>
          <w:sz w:val="24"/>
          <w:szCs w:val="24"/>
          <w:lang w:val="uk-UA"/>
        </w:rPr>
        <w:t xml:space="preserve"> навчання подано у </w:t>
      </w:r>
      <w:r w:rsidR="00C662BE" w:rsidRPr="00D86B99">
        <w:rPr>
          <w:rFonts w:ascii="Cambria" w:hAnsi="Cambria"/>
          <w:sz w:val="24"/>
          <w:szCs w:val="24"/>
          <w:lang w:val="uk-UA"/>
        </w:rPr>
        <w:t xml:space="preserve">відповідних </w:t>
      </w:r>
      <w:r w:rsidRPr="00D86B99">
        <w:rPr>
          <w:rFonts w:ascii="Cambria" w:hAnsi="Cambria"/>
          <w:sz w:val="24"/>
          <w:szCs w:val="24"/>
          <w:lang w:val="uk-UA"/>
        </w:rPr>
        <w:t>карт</w:t>
      </w:r>
      <w:r w:rsidR="00C662BE" w:rsidRPr="00D86B99">
        <w:rPr>
          <w:rFonts w:ascii="Cambria" w:hAnsi="Cambria"/>
          <w:sz w:val="24"/>
          <w:szCs w:val="24"/>
          <w:lang w:val="uk-UA"/>
        </w:rPr>
        <w:t>ах</w:t>
      </w:r>
      <w:r w:rsidRPr="00D86B99">
        <w:rPr>
          <w:rFonts w:ascii="Cambria" w:hAnsi="Cambria"/>
          <w:sz w:val="24"/>
          <w:szCs w:val="24"/>
          <w:lang w:val="uk-UA"/>
        </w:rPr>
        <w:t xml:space="preserve"> самостійної роботи</w:t>
      </w:r>
      <w:r w:rsidR="00D957DB" w:rsidRPr="00D86B99">
        <w:rPr>
          <w:rFonts w:ascii="Cambria" w:hAnsi="Cambria"/>
          <w:sz w:val="24"/>
          <w:szCs w:val="24"/>
          <w:lang w:val="uk-UA"/>
        </w:rPr>
        <w:t>.</w:t>
      </w:r>
    </w:p>
    <w:p w:rsidR="00782C0A" w:rsidRPr="00D86B99" w:rsidRDefault="00782C0A" w:rsidP="0030254E">
      <w:pPr>
        <w:pStyle w:val="2"/>
        <w:jc w:val="center"/>
        <w:rPr>
          <w:rFonts w:ascii="Cambria" w:hAnsi="Cambria"/>
          <w:iCs w:val="0"/>
          <w:sz w:val="24"/>
          <w:szCs w:val="24"/>
          <w:lang w:val="uk-UA"/>
        </w:rPr>
      </w:pPr>
      <w:bookmarkStart w:id="33" w:name="_Toc84197324"/>
      <w:r w:rsidRPr="00D86B99">
        <w:rPr>
          <w:rFonts w:ascii="Cambria" w:hAnsi="Cambria"/>
          <w:iCs w:val="0"/>
          <w:caps/>
          <w:sz w:val="24"/>
          <w:szCs w:val="24"/>
          <w:lang w:val="uk-UA"/>
        </w:rPr>
        <w:t>5.2.</w:t>
      </w:r>
      <w:r w:rsidRPr="00D86B99">
        <w:rPr>
          <w:rFonts w:ascii="Cambria" w:hAnsi="Cambria"/>
          <w:iCs w:val="0"/>
          <w:sz w:val="24"/>
          <w:szCs w:val="24"/>
          <w:lang w:val="uk-UA"/>
        </w:rPr>
        <w:t>1. Вимоги до виконання індивідуальних завдань</w:t>
      </w:r>
      <w:bookmarkEnd w:id="33"/>
      <w:r w:rsidRPr="00D86B99">
        <w:rPr>
          <w:rFonts w:ascii="Cambria" w:hAnsi="Cambria"/>
          <w:iCs w:val="0"/>
          <w:sz w:val="24"/>
          <w:szCs w:val="24"/>
          <w:lang w:val="uk-UA"/>
        </w:rPr>
        <w:t xml:space="preserve"> </w:t>
      </w:r>
    </w:p>
    <w:p w:rsidR="00A46348" w:rsidRPr="00D86B99" w:rsidRDefault="00A46348" w:rsidP="00A46348">
      <w:pPr>
        <w:spacing w:line="240" w:lineRule="auto"/>
        <w:rPr>
          <w:rFonts w:ascii="Cambria" w:hAnsi="Cambria"/>
          <w:sz w:val="24"/>
          <w:szCs w:val="24"/>
          <w:lang w:val="uk-UA"/>
        </w:rPr>
      </w:pPr>
      <w:r w:rsidRPr="00D86B99">
        <w:rPr>
          <w:rFonts w:ascii="Cambria" w:eastAsia="Times New Roman" w:hAnsi="Cambria" w:cs="Times New Roman"/>
          <w:bCs/>
          <w:i/>
          <w:sz w:val="24"/>
          <w:szCs w:val="24"/>
          <w:lang w:val="uk-UA"/>
        </w:rPr>
        <w:t>Самостійна робота</w:t>
      </w:r>
      <w:r w:rsidRPr="00D86B99">
        <w:rPr>
          <w:rFonts w:ascii="Cambria" w:eastAsia="Times New Roman" w:hAnsi="Cambria" w:cs="Times New Roman"/>
          <w:b/>
          <w:bCs/>
          <w:i/>
          <w:sz w:val="24"/>
          <w:szCs w:val="24"/>
          <w:lang w:val="uk-UA"/>
        </w:rPr>
        <w:t xml:space="preserve"> здобувачів усіх форм навчання </w:t>
      </w:r>
      <w:r w:rsidRPr="00D86B99">
        <w:rPr>
          <w:rFonts w:ascii="Cambria" w:eastAsia="Times New Roman" w:hAnsi="Cambria" w:cs="Times New Roman"/>
          <w:bCs/>
          <w:sz w:val="24"/>
          <w:szCs w:val="24"/>
          <w:lang w:val="uk-UA"/>
        </w:rPr>
        <w:t xml:space="preserve">передбачає виконання індивідуального практичного завдання </w:t>
      </w:r>
      <w:r w:rsidR="00D957DB" w:rsidRPr="00D86B99">
        <w:rPr>
          <w:rFonts w:ascii="Cambria" w:eastAsia="Times New Roman" w:hAnsi="Cambria" w:cs="Times New Roman"/>
          <w:bCs/>
          <w:sz w:val="24"/>
          <w:szCs w:val="24"/>
          <w:lang w:val="uk-UA"/>
        </w:rPr>
        <w:t xml:space="preserve">самостійної роботи </w:t>
      </w:r>
      <w:r w:rsidRPr="00D86B99">
        <w:rPr>
          <w:rFonts w:ascii="Cambria" w:eastAsia="Times New Roman" w:hAnsi="Cambria" w:cs="Times New Roman"/>
          <w:bCs/>
          <w:sz w:val="24"/>
          <w:szCs w:val="24"/>
          <w:lang w:val="uk-UA"/>
        </w:rPr>
        <w:t>(</w:t>
      </w:r>
      <w:r w:rsidRPr="00D86B99">
        <w:rPr>
          <w:rFonts w:ascii="Cambria" w:eastAsia="Times New Roman" w:hAnsi="Cambria" w:cs="Times New Roman"/>
          <w:bCs/>
          <w:i/>
          <w:sz w:val="24"/>
          <w:szCs w:val="24"/>
          <w:lang w:val="uk-UA"/>
        </w:rPr>
        <w:t>за вибором здобувача</w:t>
      </w:r>
      <w:r w:rsidRPr="00D86B99">
        <w:rPr>
          <w:rFonts w:ascii="Cambria" w:eastAsia="Times New Roman" w:hAnsi="Cambria" w:cs="Times New Roman"/>
          <w:bCs/>
          <w:sz w:val="24"/>
          <w:szCs w:val="24"/>
          <w:lang w:val="uk-UA"/>
        </w:rPr>
        <w:t xml:space="preserve">) у вигляді </w:t>
      </w:r>
      <w:r w:rsidR="00CA2E6D" w:rsidRPr="00D86B99">
        <w:rPr>
          <w:rFonts w:ascii="Cambria" w:hAnsi="Cambria"/>
          <w:b/>
          <w:i/>
          <w:sz w:val="24"/>
          <w:szCs w:val="24"/>
          <w:lang w:val="uk-UA"/>
        </w:rPr>
        <w:t>макета</w:t>
      </w:r>
      <w:r w:rsidRPr="00D86B99">
        <w:rPr>
          <w:rFonts w:ascii="Cambria" w:hAnsi="Cambria"/>
          <w:b/>
          <w:i/>
          <w:sz w:val="24"/>
          <w:szCs w:val="24"/>
          <w:lang w:val="uk-UA"/>
        </w:rPr>
        <w:t xml:space="preserve"> аналітичної частини (ІІ розділу) обраної теми кваліфікаційної магістерської роботи</w:t>
      </w:r>
      <w:r w:rsidRPr="00D86B99">
        <w:rPr>
          <w:rFonts w:ascii="Cambria" w:hAnsi="Cambria"/>
          <w:sz w:val="24"/>
          <w:szCs w:val="24"/>
          <w:lang w:val="uk-UA"/>
        </w:rPr>
        <w:t>, враховуючи власні науково-практичні інтереси, напрям майбутньої науково-практичної діяльності, місце роботи / практики, а також потреби господарської діяльності організації.</w:t>
      </w:r>
    </w:p>
    <w:p w:rsidR="00A67F95" w:rsidRPr="00D86B99" w:rsidRDefault="00A67F95" w:rsidP="00A67F95">
      <w:pPr>
        <w:pStyle w:val="a6"/>
        <w:spacing w:after="0" w:line="240" w:lineRule="auto"/>
        <w:ind w:left="0" w:firstLine="709"/>
        <w:rPr>
          <w:rFonts w:ascii="Cambria" w:hAnsi="Cambria"/>
          <w:sz w:val="24"/>
          <w:szCs w:val="24"/>
          <w:lang w:val="uk-UA"/>
        </w:rPr>
      </w:pPr>
      <w:r w:rsidRPr="00D86B99">
        <w:rPr>
          <w:rFonts w:ascii="Cambria" w:hAnsi="Cambria"/>
          <w:sz w:val="24"/>
          <w:szCs w:val="24"/>
          <w:lang w:val="uk-UA"/>
        </w:rPr>
        <w:t xml:space="preserve">Назва та структура (параграфи) індивідуального практичного завдання </w:t>
      </w:r>
      <w:r w:rsidR="00D957DB" w:rsidRPr="00D86B99">
        <w:rPr>
          <w:rFonts w:ascii="Cambria" w:eastAsia="Times New Roman" w:hAnsi="Cambria" w:cs="Times New Roman"/>
          <w:bCs/>
          <w:sz w:val="24"/>
          <w:szCs w:val="24"/>
          <w:lang w:val="uk-UA"/>
        </w:rPr>
        <w:t xml:space="preserve">самостійної роботи (за вибором) </w:t>
      </w:r>
      <w:r w:rsidRPr="00D86B99">
        <w:rPr>
          <w:rFonts w:ascii="Cambria" w:hAnsi="Cambria"/>
          <w:sz w:val="24"/>
          <w:szCs w:val="24"/>
          <w:lang w:val="uk-UA"/>
        </w:rPr>
        <w:t xml:space="preserve">співпадає з назвою та структурою ІІ розділу КМР. Відповідно його зміст має містити 3-4 параграфи досліджуваної теми та загальні висновки, які мають відповідати змісту. </w:t>
      </w:r>
    </w:p>
    <w:p w:rsidR="00A67F95" w:rsidRPr="00D86B99" w:rsidRDefault="00A67F95" w:rsidP="00A67F95">
      <w:pPr>
        <w:spacing w:line="240" w:lineRule="auto"/>
        <w:ind w:firstLine="709"/>
        <w:rPr>
          <w:rFonts w:ascii="Cambria" w:hAnsi="Cambria"/>
          <w:sz w:val="24"/>
          <w:szCs w:val="24"/>
          <w:lang w:val="uk-UA"/>
        </w:rPr>
      </w:pPr>
      <w:r w:rsidRPr="00D86B99">
        <w:rPr>
          <w:rFonts w:ascii="Cambria" w:hAnsi="Cambria"/>
          <w:sz w:val="24"/>
          <w:szCs w:val="24"/>
          <w:lang w:val="uk-UA"/>
        </w:rPr>
        <w:t xml:space="preserve">Зміст першого параграфу </w:t>
      </w:r>
      <w:r w:rsidR="00D957DB" w:rsidRPr="00D86B99">
        <w:rPr>
          <w:rFonts w:ascii="Cambria" w:hAnsi="Cambria"/>
          <w:sz w:val="24"/>
          <w:szCs w:val="24"/>
          <w:lang w:val="uk-UA"/>
        </w:rPr>
        <w:t xml:space="preserve">макету </w:t>
      </w:r>
      <w:r w:rsidRPr="00D86B99">
        <w:rPr>
          <w:rFonts w:ascii="Cambria" w:hAnsi="Cambria"/>
          <w:sz w:val="24"/>
          <w:szCs w:val="24"/>
          <w:lang w:val="uk-UA"/>
        </w:rPr>
        <w:t xml:space="preserve">аналітичної частини </w:t>
      </w:r>
      <w:r w:rsidRPr="00D86B99">
        <w:rPr>
          <w:rFonts w:ascii="Cambria" w:hAnsi="Cambria"/>
          <w:i/>
          <w:sz w:val="24"/>
          <w:szCs w:val="24"/>
          <w:lang w:val="uk-UA"/>
        </w:rPr>
        <w:t>обов’язково має містити «діагностику проблем у сфері управління персоналом</w:t>
      </w:r>
      <w:r w:rsidRPr="00D86B99">
        <w:rPr>
          <w:rFonts w:ascii="Cambria" w:hAnsi="Cambria"/>
          <w:sz w:val="24"/>
          <w:szCs w:val="24"/>
          <w:lang w:val="uk-UA"/>
        </w:rPr>
        <w:t xml:space="preserve"> за результатами діяльності підприємства» та наступну інформацію: повна назва організації (підприємства); галузева належність; форма власності; основні види продукції (робіт, послуг) в організації; організаційна структура (в обсязі до 1/3 матеріалу цього параграфу). Організаційну структуру підприємства слід критично проаналізувати, виявити недоліки з точки зору ефективного управління персоналом та зв’язати з обраною темою КМР. </w:t>
      </w:r>
    </w:p>
    <w:p w:rsidR="00A67F95" w:rsidRPr="00D86B99" w:rsidRDefault="00A67F95" w:rsidP="00A67F95">
      <w:pPr>
        <w:spacing w:line="240" w:lineRule="auto"/>
        <w:ind w:firstLine="709"/>
        <w:rPr>
          <w:rFonts w:ascii="Cambria" w:hAnsi="Cambria"/>
          <w:sz w:val="24"/>
          <w:szCs w:val="24"/>
          <w:lang w:val="uk-UA"/>
        </w:rPr>
      </w:pPr>
      <w:r w:rsidRPr="00D86B99">
        <w:rPr>
          <w:rFonts w:ascii="Cambria" w:hAnsi="Cambria"/>
          <w:sz w:val="24"/>
          <w:szCs w:val="24"/>
          <w:lang w:val="uk-UA"/>
        </w:rPr>
        <w:t xml:space="preserve">Крім цього, перший параграф </w:t>
      </w:r>
      <w:r w:rsidR="00D957DB" w:rsidRPr="00D86B99">
        <w:rPr>
          <w:rFonts w:ascii="Cambria" w:hAnsi="Cambria"/>
          <w:sz w:val="24"/>
          <w:szCs w:val="24"/>
          <w:lang w:val="uk-UA"/>
        </w:rPr>
        <w:t xml:space="preserve">макету </w:t>
      </w:r>
      <w:r w:rsidRPr="00D86B99">
        <w:rPr>
          <w:rFonts w:ascii="Cambria" w:hAnsi="Cambria"/>
          <w:sz w:val="24"/>
          <w:szCs w:val="24"/>
          <w:lang w:val="uk-UA"/>
        </w:rPr>
        <w:t xml:space="preserve">аналітичної частини </w:t>
      </w:r>
      <w:r w:rsidRPr="00D86B99">
        <w:rPr>
          <w:rFonts w:ascii="Cambria" w:hAnsi="Cambria"/>
          <w:b/>
          <w:i/>
          <w:sz w:val="24"/>
          <w:szCs w:val="24"/>
          <w:lang w:val="uk-UA"/>
        </w:rPr>
        <w:t xml:space="preserve">повинен містити аналіз та оцінку </w:t>
      </w:r>
      <w:r w:rsidRPr="00D86B99">
        <w:rPr>
          <w:rFonts w:ascii="Cambria" w:hAnsi="Cambria"/>
          <w:sz w:val="24"/>
          <w:szCs w:val="24"/>
          <w:lang w:val="uk-UA"/>
        </w:rPr>
        <w:t>(в обсязі до 2/3 матеріалу цього параграфу):</w:t>
      </w:r>
    </w:p>
    <w:p w:rsidR="00A67F95" w:rsidRPr="00D86B99" w:rsidRDefault="00A67F95" w:rsidP="00A67F95">
      <w:pPr>
        <w:pStyle w:val="a6"/>
        <w:numPr>
          <w:ilvl w:val="0"/>
          <w:numId w:val="3"/>
        </w:numPr>
        <w:tabs>
          <w:tab w:val="clear" w:pos="720"/>
          <w:tab w:val="num" w:pos="0"/>
          <w:tab w:val="left" w:pos="1080"/>
        </w:tabs>
        <w:spacing w:after="0" w:line="240" w:lineRule="auto"/>
        <w:ind w:left="0" w:firstLine="709"/>
        <w:rPr>
          <w:rFonts w:ascii="Cambria" w:hAnsi="Cambria"/>
          <w:sz w:val="24"/>
          <w:szCs w:val="24"/>
          <w:lang w:val="uk-UA"/>
        </w:rPr>
      </w:pPr>
      <w:r w:rsidRPr="00D86B99">
        <w:rPr>
          <w:rFonts w:ascii="Cambria" w:hAnsi="Cambria"/>
          <w:sz w:val="24"/>
          <w:szCs w:val="24"/>
          <w:lang w:val="uk-UA"/>
        </w:rPr>
        <w:t>складу та структури чисельності персоналу (включаючи чисельність працівників територіально відокремлених частин: філій, відділень, цехів, інститутів тощо) за три останні роки;</w:t>
      </w:r>
    </w:p>
    <w:p w:rsidR="00A67F95" w:rsidRPr="00D86B99" w:rsidRDefault="00A67F95" w:rsidP="00A67F95">
      <w:pPr>
        <w:pStyle w:val="a6"/>
        <w:widowControl w:val="0"/>
        <w:numPr>
          <w:ilvl w:val="0"/>
          <w:numId w:val="3"/>
        </w:numPr>
        <w:tabs>
          <w:tab w:val="clear" w:pos="720"/>
          <w:tab w:val="num" w:pos="0"/>
          <w:tab w:val="left" w:pos="1080"/>
        </w:tabs>
        <w:spacing w:after="0" w:line="240" w:lineRule="auto"/>
        <w:ind w:left="0" w:firstLine="709"/>
        <w:rPr>
          <w:rFonts w:ascii="Cambria" w:hAnsi="Cambria"/>
          <w:sz w:val="24"/>
          <w:szCs w:val="24"/>
          <w:lang w:val="uk-UA"/>
        </w:rPr>
      </w:pPr>
      <w:r w:rsidRPr="00D86B99">
        <w:rPr>
          <w:rFonts w:ascii="Cambria" w:hAnsi="Cambria"/>
          <w:sz w:val="24"/>
          <w:szCs w:val="24"/>
          <w:lang w:val="uk-UA"/>
        </w:rPr>
        <w:t xml:space="preserve">показників обсягів продукції (робіт, послуг): товарна, реалізована продукція, собівартість реалізованої продукції, чистий прибуток (збиток), основні показники рентабельності за три останні роки; </w:t>
      </w:r>
    </w:p>
    <w:p w:rsidR="00A67F95" w:rsidRPr="00D86B99" w:rsidRDefault="00A67F95" w:rsidP="00A67F95">
      <w:pPr>
        <w:pStyle w:val="a6"/>
        <w:widowControl w:val="0"/>
        <w:numPr>
          <w:ilvl w:val="0"/>
          <w:numId w:val="3"/>
        </w:numPr>
        <w:tabs>
          <w:tab w:val="clear" w:pos="720"/>
          <w:tab w:val="num" w:pos="0"/>
          <w:tab w:val="left" w:pos="1080"/>
        </w:tabs>
        <w:spacing w:after="0" w:line="240" w:lineRule="auto"/>
        <w:ind w:left="0" w:firstLine="709"/>
        <w:rPr>
          <w:rFonts w:ascii="Cambria" w:hAnsi="Cambria"/>
          <w:sz w:val="24"/>
          <w:szCs w:val="24"/>
          <w:lang w:val="uk-UA"/>
        </w:rPr>
      </w:pPr>
      <w:r w:rsidRPr="00D86B99">
        <w:rPr>
          <w:rFonts w:ascii="Cambria" w:hAnsi="Cambria"/>
          <w:b/>
          <w:i/>
          <w:sz w:val="24"/>
          <w:szCs w:val="24"/>
          <w:lang w:val="uk-UA"/>
        </w:rPr>
        <w:t>трудових показників</w:t>
      </w:r>
      <w:r w:rsidRPr="00D86B99">
        <w:rPr>
          <w:rFonts w:ascii="Cambria" w:hAnsi="Cambria"/>
          <w:b/>
          <w:sz w:val="24"/>
          <w:szCs w:val="24"/>
          <w:lang w:val="uk-UA"/>
        </w:rPr>
        <w:t>:</w:t>
      </w:r>
      <w:r w:rsidRPr="00D86B99">
        <w:rPr>
          <w:rFonts w:ascii="Cambria" w:hAnsi="Cambria"/>
          <w:sz w:val="24"/>
          <w:szCs w:val="24"/>
          <w:lang w:val="uk-UA"/>
        </w:rPr>
        <w:t xml:space="preserve"> середньооблікова чисельність персоналу, продуктивність праці, фонд оплати праці, середньомісячна заробітна плата працівника;</w:t>
      </w:r>
    </w:p>
    <w:p w:rsidR="00A67F95" w:rsidRPr="00D86B99" w:rsidRDefault="00A67F95" w:rsidP="00A67F95">
      <w:pPr>
        <w:pStyle w:val="a6"/>
        <w:widowControl w:val="0"/>
        <w:numPr>
          <w:ilvl w:val="0"/>
          <w:numId w:val="3"/>
        </w:numPr>
        <w:tabs>
          <w:tab w:val="clear" w:pos="720"/>
          <w:tab w:val="num" w:pos="0"/>
          <w:tab w:val="left" w:pos="1080"/>
        </w:tabs>
        <w:spacing w:after="0" w:line="240" w:lineRule="auto"/>
        <w:ind w:left="0" w:firstLine="709"/>
        <w:rPr>
          <w:rFonts w:ascii="Cambria" w:hAnsi="Cambria"/>
          <w:sz w:val="24"/>
          <w:szCs w:val="24"/>
          <w:lang w:val="uk-UA"/>
        </w:rPr>
      </w:pPr>
      <w:r w:rsidRPr="00D86B99">
        <w:rPr>
          <w:rFonts w:ascii="Cambria" w:hAnsi="Cambria"/>
          <w:b/>
          <w:i/>
          <w:sz w:val="24"/>
          <w:szCs w:val="24"/>
          <w:lang w:val="uk-UA"/>
        </w:rPr>
        <w:t xml:space="preserve">інші </w:t>
      </w:r>
      <w:r w:rsidRPr="00D86B99">
        <w:rPr>
          <w:rFonts w:ascii="Cambria" w:hAnsi="Cambria"/>
          <w:b/>
          <w:i/>
          <w:sz w:val="24"/>
          <w:szCs w:val="24"/>
          <w:lang w:val="en-US"/>
        </w:rPr>
        <w:t>HR</w:t>
      </w:r>
      <w:r w:rsidRPr="00D86B99">
        <w:rPr>
          <w:rFonts w:ascii="Cambria" w:hAnsi="Cambria"/>
          <w:b/>
          <w:i/>
          <w:sz w:val="24"/>
          <w:szCs w:val="24"/>
        </w:rPr>
        <w:t>-</w:t>
      </w:r>
      <w:r w:rsidRPr="00D86B99">
        <w:rPr>
          <w:rFonts w:ascii="Cambria" w:hAnsi="Cambria"/>
          <w:b/>
          <w:i/>
          <w:sz w:val="24"/>
          <w:szCs w:val="24"/>
          <w:lang w:val="uk-UA"/>
        </w:rPr>
        <w:t>показники</w:t>
      </w:r>
      <w:r w:rsidRPr="00D86B99">
        <w:rPr>
          <w:rFonts w:ascii="Cambria" w:hAnsi="Cambria"/>
          <w:b/>
          <w:sz w:val="24"/>
          <w:szCs w:val="24"/>
          <w:lang w:val="uk-UA"/>
        </w:rPr>
        <w:t>,</w:t>
      </w:r>
      <w:r w:rsidRPr="00D86B99">
        <w:rPr>
          <w:rFonts w:ascii="Cambria" w:hAnsi="Cambria"/>
          <w:sz w:val="24"/>
          <w:szCs w:val="24"/>
          <w:lang w:val="uk-UA"/>
        </w:rPr>
        <w:t xml:space="preserve"> виходячи зі специфіки обраної теми КМР, мінімум за три останні роки.</w:t>
      </w:r>
    </w:p>
    <w:p w:rsidR="00A67F95" w:rsidRPr="00D86B99" w:rsidRDefault="00A67F95" w:rsidP="00A67F95">
      <w:pPr>
        <w:pStyle w:val="a6"/>
        <w:spacing w:after="0" w:line="240" w:lineRule="auto"/>
        <w:ind w:left="0" w:firstLine="709"/>
        <w:rPr>
          <w:rFonts w:ascii="Cambria" w:hAnsi="Cambria"/>
          <w:sz w:val="24"/>
          <w:szCs w:val="24"/>
          <w:lang w:val="uk-UA"/>
        </w:rPr>
      </w:pPr>
      <w:r w:rsidRPr="00D86B99">
        <w:rPr>
          <w:rFonts w:ascii="Cambria" w:hAnsi="Cambria"/>
          <w:sz w:val="24"/>
          <w:szCs w:val="24"/>
          <w:lang w:val="uk-UA"/>
        </w:rPr>
        <w:t xml:space="preserve">Для аналізу та оцінки названих показників слід використати табличні форми, рисунки, графіки, діаграми тощо та доповнити їх відповідним коментарем. </w:t>
      </w:r>
    </w:p>
    <w:p w:rsidR="00A67F95" w:rsidRPr="00D86B99" w:rsidRDefault="00A67F95" w:rsidP="00A67F95">
      <w:pPr>
        <w:widowControl w:val="0"/>
        <w:shd w:val="clear" w:color="auto" w:fill="FFFFFF"/>
        <w:spacing w:line="240" w:lineRule="auto"/>
        <w:ind w:firstLine="709"/>
        <w:rPr>
          <w:rFonts w:ascii="Cambria" w:hAnsi="Cambria"/>
          <w:sz w:val="24"/>
          <w:szCs w:val="24"/>
          <w:lang w:val="uk-UA"/>
        </w:rPr>
      </w:pPr>
      <w:r w:rsidRPr="00D86B99">
        <w:rPr>
          <w:rFonts w:ascii="Cambria" w:hAnsi="Cambria"/>
          <w:sz w:val="24"/>
          <w:szCs w:val="24"/>
          <w:lang w:val="uk-UA"/>
        </w:rPr>
        <w:t xml:space="preserve">Додатковими </w:t>
      </w:r>
      <w:r w:rsidRPr="00D86B99">
        <w:rPr>
          <w:rFonts w:ascii="Cambria" w:hAnsi="Cambria"/>
          <w:i/>
          <w:sz w:val="24"/>
          <w:szCs w:val="24"/>
          <w:lang w:val="uk-UA"/>
        </w:rPr>
        <w:t>шляхами діагностики проблем у сфері управління персоналом</w:t>
      </w:r>
      <w:r w:rsidRPr="00D86B99">
        <w:rPr>
          <w:rFonts w:ascii="Cambria" w:hAnsi="Cambria"/>
          <w:sz w:val="24"/>
          <w:szCs w:val="24"/>
          <w:lang w:val="uk-UA"/>
        </w:rPr>
        <w:t xml:space="preserve"> (зокрема, у підсистемі управління персоналом відповідно до теми КМР) за результатами діяльності організації можуть бути:</w:t>
      </w:r>
    </w:p>
    <w:p w:rsidR="00A67F95" w:rsidRPr="00D86B99" w:rsidRDefault="00A67F95" w:rsidP="00A67F95">
      <w:pPr>
        <w:widowControl w:val="0"/>
        <w:numPr>
          <w:ilvl w:val="0"/>
          <w:numId w:val="3"/>
        </w:numPr>
        <w:shd w:val="clear" w:color="auto" w:fill="FFFFFF"/>
        <w:tabs>
          <w:tab w:val="clear" w:pos="720"/>
          <w:tab w:val="num" w:pos="0"/>
          <w:tab w:val="left" w:pos="993"/>
        </w:tabs>
        <w:spacing w:line="240" w:lineRule="auto"/>
        <w:ind w:left="0" w:firstLine="709"/>
        <w:rPr>
          <w:rFonts w:ascii="Cambria" w:hAnsi="Cambria"/>
          <w:sz w:val="24"/>
          <w:szCs w:val="24"/>
          <w:lang w:val="uk-UA"/>
        </w:rPr>
      </w:pPr>
      <w:r w:rsidRPr="00D86B99">
        <w:rPr>
          <w:rFonts w:ascii="Cambria" w:hAnsi="Cambria"/>
          <w:sz w:val="24"/>
          <w:szCs w:val="24"/>
          <w:lang w:val="uk-UA"/>
        </w:rPr>
        <w:t>припущення студента (узгоджене з керівником КМР);</w:t>
      </w:r>
    </w:p>
    <w:p w:rsidR="00A67F95" w:rsidRPr="00D86B99" w:rsidRDefault="00A67F95" w:rsidP="00A67F95">
      <w:pPr>
        <w:widowControl w:val="0"/>
        <w:numPr>
          <w:ilvl w:val="0"/>
          <w:numId w:val="3"/>
        </w:numPr>
        <w:shd w:val="clear" w:color="auto" w:fill="FFFFFF"/>
        <w:tabs>
          <w:tab w:val="clear" w:pos="720"/>
          <w:tab w:val="num" w:pos="0"/>
          <w:tab w:val="left" w:pos="993"/>
        </w:tabs>
        <w:spacing w:line="240" w:lineRule="auto"/>
        <w:ind w:left="0" w:firstLine="709"/>
        <w:rPr>
          <w:rFonts w:ascii="Cambria" w:hAnsi="Cambria"/>
          <w:i/>
          <w:sz w:val="24"/>
          <w:szCs w:val="24"/>
          <w:lang w:val="uk-UA"/>
        </w:rPr>
      </w:pPr>
      <w:r w:rsidRPr="00D86B99">
        <w:rPr>
          <w:rFonts w:ascii="Cambria" w:hAnsi="Cambria"/>
          <w:i/>
          <w:sz w:val="24"/>
          <w:szCs w:val="24"/>
          <w:lang w:val="uk-UA"/>
        </w:rPr>
        <w:t>анкетування або опитування персоналу, експертів, ключових осіб організації (самостійно розроблена анкета додається);</w:t>
      </w:r>
    </w:p>
    <w:p w:rsidR="00A67F95" w:rsidRPr="00D86B99" w:rsidRDefault="00A67F95" w:rsidP="00A67F95">
      <w:pPr>
        <w:widowControl w:val="0"/>
        <w:numPr>
          <w:ilvl w:val="0"/>
          <w:numId w:val="3"/>
        </w:numPr>
        <w:shd w:val="clear" w:color="auto" w:fill="FFFFFF"/>
        <w:tabs>
          <w:tab w:val="clear" w:pos="720"/>
          <w:tab w:val="num" w:pos="0"/>
          <w:tab w:val="left" w:pos="993"/>
        </w:tabs>
        <w:spacing w:line="240" w:lineRule="auto"/>
        <w:ind w:left="0" w:firstLine="709"/>
        <w:rPr>
          <w:rFonts w:ascii="Cambria" w:hAnsi="Cambria"/>
          <w:sz w:val="24"/>
          <w:szCs w:val="24"/>
          <w:lang w:val="uk-UA"/>
        </w:rPr>
      </w:pPr>
      <w:r w:rsidRPr="00D86B99">
        <w:rPr>
          <w:rFonts w:ascii="Cambria" w:hAnsi="Cambria"/>
          <w:sz w:val="24"/>
          <w:szCs w:val="24"/>
          <w:lang w:val="uk-UA"/>
        </w:rPr>
        <w:t>статистичні методи дослідження;</w:t>
      </w:r>
    </w:p>
    <w:p w:rsidR="00A67F95" w:rsidRPr="00D86B99" w:rsidRDefault="00A67F95" w:rsidP="00A67F95">
      <w:pPr>
        <w:widowControl w:val="0"/>
        <w:numPr>
          <w:ilvl w:val="0"/>
          <w:numId w:val="3"/>
        </w:numPr>
        <w:shd w:val="clear" w:color="auto" w:fill="FFFFFF"/>
        <w:tabs>
          <w:tab w:val="clear" w:pos="720"/>
          <w:tab w:val="num" w:pos="0"/>
          <w:tab w:val="left" w:pos="993"/>
        </w:tabs>
        <w:spacing w:line="240" w:lineRule="auto"/>
        <w:ind w:left="0" w:firstLine="709"/>
        <w:rPr>
          <w:rFonts w:ascii="Cambria" w:hAnsi="Cambria"/>
          <w:sz w:val="24"/>
          <w:szCs w:val="24"/>
          <w:lang w:val="uk-UA"/>
        </w:rPr>
      </w:pPr>
      <w:r w:rsidRPr="00D86B99">
        <w:rPr>
          <w:rFonts w:ascii="Cambria" w:hAnsi="Cambria"/>
          <w:sz w:val="24"/>
          <w:szCs w:val="24"/>
          <w:lang w:val="uk-UA"/>
        </w:rPr>
        <w:t>економіко-математичне моделювання, визначення кореляційного зв’язку між обраними показниками та ін.</w:t>
      </w:r>
    </w:p>
    <w:p w:rsidR="00A67F95" w:rsidRPr="00D86B99" w:rsidRDefault="00A67F95" w:rsidP="00A67F95">
      <w:pPr>
        <w:pStyle w:val="a6"/>
        <w:spacing w:after="0" w:line="240" w:lineRule="auto"/>
        <w:ind w:left="0" w:firstLine="709"/>
        <w:rPr>
          <w:rFonts w:ascii="Cambria" w:hAnsi="Cambria"/>
          <w:sz w:val="24"/>
          <w:szCs w:val="24"/>
          <w:lang w:val="uk-UA"/>
        </w:rPr>
      </w:pPr>
      <w:r w:rsidRPr="00D86B99">
        <w:rPr>
          <w:rFonts w:ascii="Cambria" w:hAnsi="Cambria"/>
          <w:sz w:val="24"/>
          <w:szCs w:val="24"/>
          <w:lang w:val="uk-UA"/>
        </w:rPr>
        <w:t xml:space="preserve">Короткий висновок до першого параграфу КМР повинен </w:t>
      </w:r>
      <w:r w:rsidRPr="00D86B99">
        <w:rPr>
          <w:rFonts w:ascii="Cambria" w:hAnsi="Cambria"/>
          <w:i/>
          <w:sz w:val="24"/>
          <w:szCs w:val="24"/>
          <w:lang w:val="uk-UA"/>
        </w:rPr>
        <w:t>обов’язково висвітлювати зв’язок обраної теми кваліфікаційної магістерської роботи з виявленням соціально-економічних проблем</w:t>
      </w:r>
      <w:r w:rsidRPr="00D86B99">
        <w:rPr>
          <w:rFonts w:ascii="Cambria" w:hAnsi="Cambria"/>
          <w:sz w:val="24"/>
          <w:szCs w:val="24"/>
          <w:lang w:val="uk-UA"/>
        </w:rPr>
        <w:t xml:space="preserve"> діяльності підприємства.</w:t>
      </w:r>
    </w:p>
    <w:p w:rsidR="00A67F95" w:rsidRPr="00D86B99" w:rsidRDefault="00A67F95" w:rsidP="00A67F95">
      <w:pPr>
        <w:widowControl w:val="0"/>
        <w:spacing w:line="240" w:lineRule="auto"/>
        <w:ind w:firstLine="709"/>
        <w:rPr>
          <w:rFonts w:ascii="Cambria" w:hAnsi="Cambria"/>
          <w:sz w:val="24"/>
          <w:szCs w:val="24"/>
          <w:lang w:val="uk-UA"/>
        </w:rPr>
      </w:pPr>
      <w:r w:rsidRPr="00D86B99">
        <w:rPr>
          <w:rFonts w:ascii="Cambria" w:hAnsi="Cambria"/>
          <w:sz w:val="24"/>
          <w:szCs w:val="24"/>
          <w:lang w:val="uk-UA"/>
        </w:rPr>
        <w:t xml:space="preserve">Зміст кожного наступного параграфу </w:t>
      </w:r>
      <w:r w:rsidR="00D957DB" w:rsidRPr="00D86B99">
        <w:rPr>
          <w:rFonts w:ascii="Cambria" w:hAnsi="Cambria"/>
          <w:sz w:val="24"/>
          <w:szCs w:val="24"/>
          <w:lang w:val="uk-UA"/>
        </w:rPr>
        <w:t xml:space="preserve">макету </w:t>
      </w:r>
      <w:r w:rsidRPr="00D86B99">
        <w:rPr>
          <w:rFonts w:ascii="Cambria" w:hAnsi="Cambria"/>
          <w:sz w:val="24"/>
          <w:szCs w:val="24"/>
          <w:lang w:val="uk-UA"/>
        </w:rPr>
        <w:t>аналітичної частини повинен містити мінімум десять укрупнених пунктів аналізу, проілюстрованих аналітичними таблицями, рисунками, діаграмами, графіками тощо з даними (</w:t>
      </w:r>
      <w:r w:rsidRPr="00D86B99">
        <w:rPr>
          <w:rFonts w:ascii="Cambria" w:hAnsi="Cambria"/>
          <w:sz w:val="24"/>
          <w:szCs w:val="24"/>
          <w:lang w:val="en-US"/>
        </w:rPr>
        <w:t>HR</w:t>
      </w:r>
      <w:r w:rsidRPr="00D86B99">
        <w:rPr>
          <w:rFonts w:ascii="Cambria" w:hAnsi="Cambria"/>
          <w:sz w:val="24"/>
          <w:szCs w:val="24"/>
          <w:lang w:val="uk-UA"/>
        </w:rPr>
        <w:t xml:space="preserve">-показниками) мінімум за три останні роки. Проаналізовані дані слід оцінити та доповнити відповідним коментарем. </w:t>
      </w:r>
    </w:p>
    <w:p w:rsidR="00A67F95" w:rsidRPr="00D86B99" w:rsidRDefault="00A67F95" w:rsidP="00A67F95">
      <w:pPr>
        <w:widowControl w:val="0"/>
        <w:spacing w:line="240" w:lineRule="auto"/>
        <w:ind w:firstLine="709"/>
        <w:rPr>
          <w:rFonts w:ascii="Cambria" w:hAnsi="Cambria"/>
          <w:sz w:val="24"/>
          <w:szCs w:val="24"/>
          <w:lang w:val="uk-UA"/>
        </w:rPr>
      </w:pPr>
      <w:r w:rsidRPr="00D86B99">
        <w:rPr>
          <w:rFonts w:ascii="Cambria" w:hAnsi="Cambria"/>
          <w:sz w:val="24"/>
          <w:szCs w:val="24"/>
          <w:lang w:val="uk-UA"/>
        </w:rPr>
        <w:t xml:space="preserve">Як правило, другий параграф </w:t>
      </w:r>
      <w:r w:rsidR="00D957DB" w:rsidRPr="00D86B99">
        <w:rPr>
          <w:rFonts w:ascii="Cambria" w:hAnsi="Cambria"/>
          <w:sz w:val="24"/>
          <w:szCs w:val="24"/>
          <w:lang w:val="uk-UA"/>
        </w:rPr>
        <w:t xml:space="preserve">макету </w:t>
      </w:r>
      <w:r w:rsidRPr="00D86B99">
        <w:rPr>
          <w:rFonts w:ascii="Cambria" w:hAnsi="Cambria"/>
          <w:sz w:val="24"/>
          <w:szCs w:val="24"/>
          <w:lang w:val="uk-UA"/>
        </w:rPr>
        <w:t>налітичної частини КМР має висвітлювати стан досліджуваної підсистеми управління персоналом на обраному підприємстві з його аналізом та критичною оцінкою виявлених проблем.</w:t>
      </w:r>
    </w:p>
    <w:p w:rsidR="00A67F95" w:rsidRPr="00D86B99" w:rsidRDefault="00A67F95" w:rsidP="00A67F95">
      <w:pPr>
        <w:widowControl w:val="0"/>
        <w:spacing w:line="240" w:lineRule="auto"/>
        <w:ind w:firstLine="709"/>
        <w:rPr>
          <w:rFonts w:ascii="Cambria" w:hAnsi="Cambria"/>
          <w:sz w:val="24"/>
          <w:szCs w:val="24"/>
          <w:lang w:val="uk-UA"/>
        </w:rPr>
      </w:pPr>
      <w:r w:rsidRPr="00D86B99">
        <w:rPr>
          <w:rFonts w:ascii="Cambria" w:hAnsi="Cambria"/>
          <w:sz w:val="24"/>
          <w:szCs w:val="24"/>
          <w:lang w:val="uk-UA"/>
        </w:rPr>
        <w:t xml:space="preserve">Наступний параграф </w:t>
      </w:r>
      <w:r w:rsidR="00D957DB" w:rsidRPr="00D86B99">
        <w:rPr>
          <w:rFonts w:ascii="Cambria" w:hAnsi="Cambria"/>
          <w:sz w:val="24"/>
          <w:szCs w:val="24"/>
          <w:lang w:val="uk-UA"/>
        </w:rPr>
        <w:t xml:space="preserve">макету </w:t>
      </w:r>
      <w:r w:rsidRPr="00D86B99">
        <w:rPr>
          <w:rFonts w:ascii="Cambria" w:hAnsi="Cambria"/>
          <w:sz w:val="24"/>
          <w:szCs w:val="24"/>
          <w:lang w:val="uk-UA"/>
        </w:rPr>
        <w:t>аналітичної частини може присвячуватися аналізу та оцінці ефективності обраної для дослідження підсистеми управління персоналом.</w:t>
      </w:r>
    </w:p>
    <w:p w:rsidR="00A67F95" w:rsidRPr="00D86B99" w:rsidRDefault="00A67F95" w:rsidP="00A67F95">
      <w:pPr>
        <w:widowControl w:val="0"/>
        <w:spacing w:line="240" w:lineRule="auto"/>
        <w:ind w:firstLine="709"/>
        <w:rPr>
          <w:rFonts w:ascii="Cambria" w:hAnsi="Cambria"/>
          <w:sz w:val="24"/>
          <w:szCs w:val="24"/>
          <w:lang w:val="uk-UA"/>
        </w:rPr>
      </w:pPr>
      <w:r w:rsidRPr="00D86B99">
        <w:rPr>
          <w:rFonts w:ascii="Cambria" w:hAnsi="Cambria"/>
          <w:sz w:val="24"/>
          <w:szCs w:val="24"/>
          <w:lang w:val="uk-UA"/>
        </w:rPr>
        <w:t xml:space="preserve">Після </w:t>
      </w:r>
      <w:r w:rsidR="00D957DB" w:rsidRPr="00D86B99">
        <w:rPr>
          <w:rFonts w:ascii="Cambria" w:hAnsi="Cambria"/>
          <w:sz w:val="24"/>
          <w:szCs w:val="24"/>
          <w:lang w:val="uk-UA"/>
        </w:rPr>
        <w:t>складання макету</w:t>
      </w:r>
      <w:r w:rsidRPr="00D86B99">
        <w:rPr>
          <w:rFonts w:ascii="Cambria" w:hAnsi="Cambria"/>
          <w:sz w:val="24"/>
          <w:szCs w:val="24"/>
          <w:lang w:val="uk-UA"/>
        </w:rPr>
        <w:t xml:space="preserve"> усіх параграфів </w:t>
      </w:r>
      <w:r w:rsidR="00D957DB" w:rsidRPr="00D86B99">
        <w:rPr>
          <w:rFonts w:ascii="Cambria" w:hAnsi="Cambria"/>
          <w:sz w:val="24"/>
          <w:szCs w:val="24"/>
          <w:lang w:val="uk-UA"/>
        </w:rPr>
        <w:t xml:space="preserve">макету </w:t>
      </w:r>
      <w:r w:rsidRPr="00D86B99">
        <w:rPr>
          <w:rFonts w:ascii="Cambria" w:hAnsi="Cambria"/>
          <w:sz w:val="24"/>
          <w:szCs w:val="24"/>
          <w:lang w:val="uk-UA"/>
        </w:rPr>
        <w:t>аналітичної частини слід сформувати висновок (обсягом до 2 сторінок) з переконливими узагальненнями та виявленими проблемами і недоліками у діяльності організації за темою КМР.</w:t>
      </w:r>
    </w:p>
    <w:p w:rsidR="00A67F95" w:rsidRPr="00D86B99" w:rsidRDefault="00A67F95" w:rsidP="00CA2E6D">
      <w:pPr>
        <w:spacing w:before="120" w:after="120" w:line="240" w:lineRule="auto"/>
        <w:ind w:firstLine="0"/>
        <w:jc w:val="center"/>
        <w:rPr>
          <w:rFonts w:ascii="Cambria" w:hAnsi="Cambria"/>
          <w:b/>
          <w:i/>
          <w:sz w:val="24"/>
          <w:szCs w:val="24"/>
          <w:lang w:val="uk-UA"/>
        </w:rPr>
      </w:pPr>
      <w:r w:rsidRPr="00D86B99">
        <w:rPr>
          <w:rFonts w:ascii="Cambria" w:hAnsi="Cambria"/>
          <w:b/>
          <w:i/>
          <w:sz w:val="24"/>
          <w:szCs w:val="24"/>
          <w:lang w:val="uk-UA"/>
        </w:rPr>
        <w:t xml:space="preserve">Методичні вказівки щодо оформлення індивідуального практичного завдання </w:t>
      </w:r>
      <w:r w:rsidR="00CA2E6D" w:rsidRPr="00D86B99">
        <w:rPr>
          <w:rFonts w:ascii="Cambria" w:hAnsi="Cambria"/>
          <w:b/>
          <w:i/>
          <w:sz w:val="24"/>
          <w:szCs w:val="24"/>
          <w:lang w:val="uk-UA"/>
        </w:rPr>
        <w:t>(</w:t>
      </w:r>
      <w:r w:rsidR="00CA2E6D" w:rsidRPr="00D86B99">
        <w:rPr>
          <w:rFonts w:ascii="Cambria" w:hAnsi="Cambria"/>
          <w:i/>
          <w:sz w:val="24"/>
          <w:szCs w:val="24"/>
          <w:lang w:val="uk-UA"/>
        </w:rPr>
        <w:t>макета аналітичної частини (ІІ розділу) обраної теми кваліфікаційної магістерської роботи)</w:t>
      </w:r>
      <w:r w:rsidR="00CA2E6D" w:rsidRPr="00D86B99">
        <w:rPr>
          <w:rFonts w:ascii="Cambria" w:hAnsi="Cambria"/>
          <w:sz w:val="24"/>
          <w:szCs w:val="24"/>
          <w:lang w:val="uk-UA"/>
        </w:rPr>
        <w:t xml:space="preserve">, </w:t>
      </w:r>
      <w:r w:rsidRPr="00D86B99">
        <w:rPr>
          <w:rFonts w:ascii="Cambria" w:hAnsi="Cambria"/>
          <w:b/>
          <w:i/>
          <w:sz w:val="24"/>
          <w:szCs w:val="24"/>
          <w:lang w:val="uk-UA"/>
        </w:rPr>
        <w:t xml:space="preserve">за місцем проходження практики </w:t>
      </w:r>
      <w:r w:rsidR="00CA2E6D" w:rsidRPr="00D86B99">
        <w:rPr>
          <w:rFonts w:ascii="Cambria" w:hAnsi="Cambria"/>
          <w:b/>
          <w:i/>
          <w:sz w:val="24"/>
          <w:szCs w:val="24"/>
          <w:lang w:val="uk-UA"/>
        </w:rPr>
        <w:t>/ роботи здобувача</w:t>
      </w:r>
      <w:r w:rsidRPr="00D86B99">
        <w:rPr>
          <w:rFonts w:ascii="Cambria" w:hAnsi="Cambria"/>
          <w:b/>
          <w:i/>
          <w:sz w:val="24"/>
          <w:szCs w:val="24"/>
          <w:lang w:val="uk-UA"/>
        </w:rPr>
        <w:t>:</w:t>
      </w:r>
    </w:p>
    <w:p w:rsidR="00A67F95" w:rsidRPr="00D86B99" w:rsidRDefault="00D957DB" w:rsidP="00A67F95">
      <w:pPr>
        <w:spacing w:line="240" w:lineRule="auto"/>
        <w:ind w:firstLine="709"/>
        <w:rPr>
          <w:rFonts w:ascii="Cambria" w:hAnsi="Cambria"/>
          <w:sz w:val="24"/>
          <w:szCs w:val="24"/>
          <w:lang w:val="uk-UA"/>
        </w:rPr>
      </w:pPr>
      <w:r w:rsidRPr="00D86B99">
        <w:rPr>
          <w:rFonts w:ascii="Cambria" w:hAnsi="Cambria"/>
          <w:sz w:val="24"/>
          <w:szCs w:val="24"/>
          <w:lang w:val="uk-UA"/>
        </w:rPr>
        <w:t xml:space="preserve">Індивідуальне практичне завдання </w:t>
      </w:r>
      <w:r w:rsidRPr="00D86B99">
        <w:rPr>
          <w:rFonts w:ascii="Cambria" w:eastAsia="Times New Roman" w:hAnsi="Cambria" w:cs="Times New Roman"/>
          <w:bCs/>
          <w:sz w:val="24"/>
          <w:szCs w:val="24"/>
          <w:lang w:val="uk-UA"/>
        </w:rPr>
        <w:t xml:space="preserve">самостійної роботи (за вибором здобувача) </w:t>
      </w:r>
      <w:r w:rsidR="00A67F95" w:rsidRPr="00D86B99">
        <w:rPr>
          <w:rFonts w:ascii="Cambria" w:hAnsi="Cambria"/>
          <w:sz w:val="24"/>
          <w:szCs w:val="24"/>
          <w:lang w:val="uk-UA"/>
        </w:rPr>
        <w:t xml:space="preserve">виконується в письмовій формі. Рекомендований обсяг завдання до 30 сторінок друкованого тексту. При оформленні індивідуального практичного завдання </w:t>
      </w:r>
      <w:r w:rsidRPr="00D86B99">
        <w:rPr>
          <w:rFonts w:ascii="Cambria" w:eastAsia="Times New Roman" w:hAnsi="Cambria" w:cs="Times New Roman"/>
          <w:bCs/>
          <w:sz w:val="24"/>
          <w:szCs w:val="24"/>
          <w:lang w:val="uk-UA"/>
        </w:rPr>
        <w:t xml:space="preserve">самостійної роботи (за вибором здобувача) </w:t>
      </w:r>
      <w:r w:rsidR="00A67F95" w:rsidRPr="00D86B99">
        <w:rPr>
          <w:rFonts w:ascii="Cambria" w:hAnsi="Cambria"/>
          <w:sz w:val="24"/>
          <w:szCs w:val="24"/>
          <w:lang w:val="uk-UA"/>
        </w:rPr>
        <w:t xml:space="preserve">рекомендується такий </w:t>
      </w:r>
      <w:r w:rsidR="00A67F95" w:rsidRPr="00D86B99">
        <w:rPr>
          <w:rFonts w:ascii="Cambria" w:hAnsi="Cambria"/>
          <w:i/>
          <w:sz w:val="24"/>
          <w:szCs w:val="24"/>
          <w:lang w:val="uk-UA"/>
        </w:rPr>
        <w:t>зміст:</w:t>
      </w:r>
    </w:p>
    <w:p w:rsidR="00A67F95" w:rsidRPr="00D86B99" w:rsidRDefault="00A67F95" w:rsidP="00A67F95">
      <w:pPr>
        <w:widowControl w:val="0"/>
        <w:numPr>
          <w:ilvl w:val="0"/>
          <w:numId w:val="29"/>
        </w:numPr>
        <w:tabs>
          <w:tab w:val="clear" w:pos="1129"/>
          <w:tab w:val="num" w:pos="0"/>
          <w:tab w:val="left" w:pos="993"/>
        </w:tabs>
        <w:spacing w:line="240" w:lineRule="auto"/>
        <w:ind w:left="0" w:firstLine="709"/>
        <w:rPr>
          <w:rFonts w:ascii="Cambria" w:hAnsi="Cambria"/>
          <w:sz w:val="24"/>
          <w:szCs w:val="24"/>
          <w:lang w:val="uk-UA"/>
        </w:rPr>
      </w:pPr>
      <w:r w:rsidRPr="00D86B99">
        <w:rPr>
          <w:rFonts w:ascii="Cambria" w:hAnsi="Cambria"/>
          <w:sz w:val="24"/>
          <w:szCs w:val="24"/>
          <w:lang w:val="uk-UA"/>
        </w:rPr>
        <w:t xml:space="preserve">Самостійно сформульована назва параграфу </w:t>
      </w:r>
      <w:r w:rsidR="00D957DB" w:rsidRPr="00D86B99">
        <w:rPr>
          <w:rFonts w:ascii="Cambria" w:hAnsi="Cambria"/>
          <w:sz w:val="24"/>
          <w:szCs w:val="24"/>
          <w:lang w:val="uk-UA"/>
        </w:rPr>
        <w:t xml:space="preserve">макету </w:t>
      </w:r>
      <w:r w:rsidRPr="00D86B99">
        <w:rPr>
          <w:rFonts w:ascii="Cambria" w:hAnsi="Cambria"/>
          <w:sz w:val="24"/>
          <w:szCs w:val="24"/>
          <w:lang w:val="uk-UA"/>
        </w:rPr>
        <w:t xml:space="preserve">аналітичної частини з обов’язковою діагностикою проблем у сфері управління персоналом за результатами діяльності організації (підприємства). </w:t>
      </w:r>
    </w:p>
    <w:p w:rsidR="00A67F95" w:rsidRPr="00D86B99" w:rsidRDefault="00A67F95" w:rsidP="00A67F95">
      <w:pPr>
        <w:widowControl w:val="0"/>
        <w:numPr>
          <w:ilvl w:val="0"/>
          <w:numId w:val="29"/>
        </w:numPr>
        <w:tabs>
          <w:tab w:val="clear" w:pos="1129"/>
          <w:tab w:val="num" w:pos="0"/>
          <w:tab w:val="left" w:pos="993"/>
        </w:tabs>
        <w:spacing w:line="240" w:lineRule="auto"/>
        <w:ind w:left="0" w:firstLine="709"/>
        <w:rPr>
          <w:rFonts w:ascii="Cambria" w:hAnsi="Cambria"/>
          <w:sz w:val="24"/>
          <w:szCs w:val="24"/>
          <w:lang w:val="uk-UA"/>
        </w:rPr>
      </w:pPr>
      <w:r w:rsidRPr="00D86B99">
        <w:rPr>
          <w:rFonts w:ascii="Cambria" w:hAnsi="Cambria"/>
          <w:sz w:val="24"/>
          <w:szCs w:val="24"/>
          <w:lang w:val="uk-UA"/>
        </w:rPr>
        <w:t xml:space="preserve">Самостійно сформульована назва параграфу </w:t>
      </w:r>
      <w:r w:rsidR="00D957DB" w:rsidRPr="00D86B99">
        <w:rPr>
          <w:rFonts w:ascii="Cambria" w:hAnsi="Cambria"/>
          <w:sz w:val="24"/>
          <w:szCs w:val="24"/>
          <w:lang w:val="uk-UA"/>
        </w:rPr>
        <w:t xml:space="preserve">макету </w:t>
      </w:r>
      <w:r w:rsidRPr="00D86B99">
        <w:rPr>
          <w:rFonts w:ascii="Cambria" w:hAnsi="Cambria"/>
          <w:sz w:val="24"/>
          <w:szCs w:val="24"/>
          <w:lang w:val="uk-UA"/>
        </w:rPr>
        <w:t>аналітичної частини з критично проаналізованими даними (</w:t>
      </w:r>
      <w:r w:rsidRPr="00D86B99">
        <w:rPr>
          <w:rFonts w:ascii="Cambria" w:hAnsi="Cambria"/>
          <w:sz w:val="24"/>
          <w:szCs w:val="24"/>
          <w:lang w:val="en-US"/>
        </w:rPr>
        <w:t>HR</w:t>
      </w:r>
      <w:r w:rsidRPr="00D86B99">
        <w:rPr>
          <w:rFonts w:ascii="Cambria" w:hAnsi="Cambria"/>
          <w:sz w:val="24"/>
          <w:szCs w:val="24"/>
        </w:rPr>
        <w:t>-</w:t>
      </w:r>
      <w:r w:rsidRPr="00D86B99">
        <w:rPr>
          <w:rFonts w:ascii="Cambria" w:hAnsi="Cambria"/>
          <w:sz w:val="24"/>
          <w:szCs w:val="24"/>
          <w:lang w:val="uk-UA"/>
        </w:rPr>
        <w:t>показниками).</w:t>
      </w:r>
    </w:p>
    <w:p w:rsidR="00A67F95" w:rsidRPr="00D86B99" w:rsidRDefault="00A67F95" w:rsidP="00A67F95">
      <w:pPr>
        <w:widowControl w:val="0"/>
        <w:numPr>
          <w:ilvl w:val="0"/>
          <w:numId w:val="29"/>
        </w:numPr>
        <w:tabs>
          <w:tab w:val="clear" w:pos="1129"/>
          <w:tab w:val="num" w:pos="0"/>
          <w:tab w:val="left" w:pos="993"/>
        </w:tabs>
        <w:spacing w:line="240" w:lineRule="auto"/>
        <w:ind w:left="0" w:firstLine="709"/>
        <w:rPr>
          <w:rFonts w:ascii="Cambria" w:hAnsi="Cambria"/>
          <w:sz w:val="24"/>
          <w:szCs w:val="24"/>
          <w:lang w:val="uk-UA"/>
        </w:rPr>
      </w:pPr>
      <w:r w:rsidRPr="00D86B99">
        <w:rPr>
          <w:rFonts w:ascii="Cambria" w:hAnsi="Cambria"/>
          <w:sz w:val="24"/>
          <w:szCs w:val="24"/>
          <w:lang w:val="uk-UA"/>
        </w:rPr>
        <w:t xml:space="preserve">Самостійно сформульована назва параграфу </w:t>
      </w:r>
      <w:r w:rsidR="00D957DB" w:rsidRPr="00D86B99">
        <w:rPr>
          <w:rFonts w:ascii="Cambria" w:hAnsi="Cambria"/>
          <w:sz w:val="24"/>
          <w:szCs w:val="24"/>
          <w:lang w:val="uk-UA"/>
        </w:rPr>
        <w:t xml:space="preserve">макету </w:t>
      </w:r>
      <w:r w:rsidRPr="00D86B99">
        <w:rPr>
          <w:rFonts w:ascii="Cambria" w:hAnsi="Cambria"/>
          <w:sz w:val="24"/>
          <w:szCs w:val="24"/>
          <w:lang w:val="uk-UA"/>
        </w:rPr>
        <w:t>аналітичної частини з критично проаналізованими даними (</w:t>
      </w:r>
      <w:r w:rsidRPr="00D86B99">
        <w:rPr>
          <w:rFonts w:ascii="Cambria" w:hAnsi="Cambria"/>
          <w:sz w:val="24"/>
          <w:szCs w:val="24"/>
          <w:lang w:val="en-US"/>
        </w:rPr>
        <w:t>HR</w:t>
      </w:r>
      <w:r w:rsidRPr="00D86B99">
        <w:rPr>
          <w:rFonts w:ascii="Cambria" w:hAnsi="Cambria"/>
          <w:sz w:val="24"/>
          <w:szCs w:val="24"/>
        </w:rPr>
        <w:t>-</w:t>
      </w:r>
      <w:r w:rsidRPr="00D86B99">
        <w:rPr>
          <w:rFonts w:ascii="Cambria" w:hAnsi="Cambria"/>
          <w:sz w:val="24"/>
          <w:szCs w:val="24"/>
          <w:lang w:val="uk-UA"/>
        </w:rPr>
        <w:t>показниками).</w:t>
      </w:r>
    </w:p>
    <w:p w:rsidR="00A67F95" w:rsidRPr="00D86B99" w:rsidRDefault="00A67F95" w:rsidP="00A67F95">
      <w:pPr>
        <w:widowControl w:val="0"/>
        <w:numPr>
          <w:ilvl w:val="0"/>
          <w:numId w:val="29"/>
        </w:numPr>
        <w:tabs>
          <w:tab w:val="clear" w:pos="1129"/>
          <w:tab w:val="num" w:pos="0"/>
          <w:tab w:val="left" w:pos="993"/>
        </w:tabs>
        <w:spacing w:line="240" w:lineRule="auto"/>
        <w:ind w:left="0" w:firstLine="709"/>
        <w:rPr>
          <w:rFonts w:ascii="Cambria" w:hAnsi="Cambria"/>
          <w:sz w:val="24"/>
          <w:szCs w:val="24"/>
          <w:lang w:val="uk-UA"/>
        </w:rPr>
      </w:pPr>
      <w:r w:rsidRPr="00D86B99">
        <w:rPr>
          <w:rFonts w:ascii="Cambria" w:hAnsi="Cambria"/>
          <w:sz w:val="24"/>
          <w:szCs w:val="24"/>
          <w:lang w:val="uk-UA"/>
        </w:rPr>
        <w:t>Загальний висновок.</w:t>
      </w:r>
    </w:p>
    <w:p w:rsidR="00B55FCC" w:rsidRPr="00D86B99" w:rsidRDefault="00B55FCC" w:rsidP="00490F51">
      <w:pPr>
        <w:pStyle w:val="a3"/>
        <w:widowControl w:val="0"/>
        <w:tabs>
          <w:tab w:val="left" w:pos="225"/>
        </w:tabs>
        <w:spacing w:before="240" w:line="240" w:lineRule="auto"/>
        <w:ind w:left="0" w:firstLine="709"/>
        <w:contextualSpacing w:val="0"/>
        <w:rPr>
          <w:rFonts w:ascii="Cambria" w:hAnsi="Cambria"/>
          <w:b/>
          <w:i/>
          <w:sz w:val="24"/>
          <w:szCs w:val="24"/>
          <w:lang w:val="uk-UA"/>
        </w:rPr>
      </w:pPr>
      <w:r w:rsidRPr="00D86B99">
        <w:rPr>
          <w:rFonts w:ascii="Cambria" w:hAnsi="Cambria"/>
          <w:b/>
          <w:i/>
          <w:iCs/>
          <w:sz w:val="24"/>
          <w:szCs w:val="24"/>
          <w:lang w:val="uk-UA"/>
        </w:rPr>
        <w:t>Індивідуальне завдання самостійної роботи (за вибором здобувача) з навчальної дисципліни</w:t>
      </w:r>
      <w:r w:rsidRPr="00D86B99">
        <w:rPr>
          <w:rFonts w:ascii="Cambria" w:hAnsi="Cambria"/>
          <w:b/>
          <w:i/>
          <w:sz w:val="24"/>
          <w:szCs w:val="24"/>
          <w:lang w:val="uk-UA"/>
        </w:rPr>
        <w:t xml:space="preserve"> для отримання </w:t>
      </w:r>
      <w:r w:rsidRPr="00D86B99">
        <w:rPr>
          <w:rFonts w:ascii="Cambria" w:hAnsi="Cambria"/>
          <w:b/>
          <w:i/>
          <w:sz w:val="24"/>
          <w:szCs w:val="24"/>
          <w:u w:val="single"/>
          <w:lang w:val="uk-UA"/>
        </w:rPr>
        <w:t>додаткових (заохочувальних) балів</w:t>
      </w:r>
      <w:r w:rsidRPr="00D86B99">
        <w:rPr>
          <w:rFonts w:ascii="Cambria" w:hAnsi="Cambria"/>
          <w:b/>
          <w:i/>
          <w:sz w:val="24"/>
          <w:szCs w:val="24"/>
          <w:lang w:val="uk-UA"/>
        </w:rPr>
        <w:t>:</w:t>
      </w:r>
    </w:p>
    <w:p w:rsidR="00A67F95" w:rsidRPr="00D86B99" w:rsidRDefault="00A67F95" w:rsidP="00A67F95">
      <w:pPr>
        <w:widowControl w:val="0"/>
        <w:spacing w:before="120" w:after="120" w:line="240" w:lineRule="auto"/>
        <w:ind w:firstLine="709"/>
        <w:rPr>
          <w:rFonts w:ascii="Cambria" w:hAnsi="Cambria"/>
          <w:i/>
          <w:sz w:val="24"/>
          <w:szCs w:val="24"/>
          <w:lang w:val="uk-UA"/>
        </w:rPr>
      </w:pPr>
      <w:r w:rsidRPr="00D86B99">
        <w:rPr>
          <w:rFonts w:ascii="Cambria" w:hAnsi="Cambria"/>
          <w:i/>
          <w:sz w:val="24"/>
          <w:szCs w:val="24"/>
          <w:lang w:val="uk-UA"/>
        </w:rPr>
        <w:t>Аналітичний звіт власних наукових досліджень (соціологічного дослі</w:t>
      </w:r>
      <w:r w:rsidR="00B55FCC" w:rsidRPr="00D86B99">
        <w:rPr>
          <w:rFonts w:ascii="Cambria" w:hAnsi="Cambria"/>
          <w:i/>
          <w:sz w:val="24"/>
          <w:szCs w:val="24"/>
          <w:lang w:val="uk-UA"/>
        </w:rPr>
        <w:t>дження) за тематикою дисципліни</w:t>
      </w:r>
    </w:p>
    <w:p w:rsidR="00A67F95" w:rsidRPr="00D86B99" w:rsidRDefault="00A67F95" w:rsidP="00A67F95">
      <w:pPr>
        <w:widowControl w:val="0"/>
        <w:spacing w:line="240" w:lineRule="auto"/>
        <w:rPr>
          <w:rFonts w:ascii="Cambria" w:hAnsi="Cambria"/>
          <w:sz w:val="24"/>
          <w:szCs w:val="24"/>
          <w:lang w:val="uk-UA"/>
        </w:rPr>
      </w:pPr>
      <w:r w:rsidRPr="00D86B99">
        <w:rPr>
          <w:rFonts w:ascii="Cambria" w:hAnsi="Cambria"/>
          <w:sz w:val="24"/>
          <w:szCs w:val="24"/>
          <w:lang w:val="uk-UA"/>
        </w:rPr>
        <w:t>Для виконання даного завдання студент самостійно за тематикою дисципліни готує, проводить та обробляє результати соціологічного опитування за таким алгоритмом:</w:t>
      </w:r>
    </w:p>
    <w:p w:rsidR="00A67F95" w:rsidRPr="00D86B99" w:rsidRDefault="00A67F95" w:rsidP="00A67F95">
      <w:pPr>
        <w:pStyle w:val="a3"/>
        <w:widowControl w:val="0"/>
        <w:numPr>
          <w:ilvl w:val="0"/>
          <w:numId w:val="30"/>
        </w:numPr>
        <w:tabs>
          <w:tab w:val="left" w:pos="993"/>
        </w:tabs>
        <w:spacing w:line="240" w:lineRule="auto"/>
        <w:ind w:left="0" w:firstLine="709"/>
        <w:rPr>
          <w:rFonts w:ascii="Cambria" w:hAnsi="Cambria"/>
          <w:sz w:val="24"/>
          <w:szCs w:val="24"/>
          <w:lang w:val="uk-UA"/>
        </w:rPr>
      </w:pPr>
      <w:r w:rsidRPr="00D86B99">
        <w:rPr>
          <w:rFonts w:ascii="Cambria" w:hAnsi="Cambria"/>
          <w:sz w:val="24"/>
          <w:szCs w:val="24"/>
          <w:lang w:val="uk-UA"/>
        </w:rPr>
        <w:t>Вибір напряму та формулювання конкретної теми дослідження самостійно, консультуючись з викладачем (напрями досліджень відповідають тематиці дисципліни);</w:t>
      </w:r>
    </w:p>
    <w:p w:rsidR="00A67F95" w:rsidRPr="00D86B99" w:rsidRDefault="00A67F95" w:rsidP="00A67F95">
      <w:pPr>
        <w:pStyle w:val="a3"/>
        <w:widowControl w:val="0"/>
        <w:numPr>
          <w:ilvl w:val="0"/>
          <w:numId w:val="30"/>
        </w:numPr>
        <w:tabs>
          <w:tab w:val="left" w:pos="993"/>
        </w:tabs>
        <w:spacing w:line="240" w:lineRule="auto"/>
        <w:ind w:left="0" w:firstLine="709"/>
        <w:rPr>
          <w:rFonts w:ascii="Cambria" w:hAnsi="Cambria"/>
          <w:sz w:val="24"/>
          <w:szCs w:val="24"/>
          <w:lang w:val="uk-UA"/>
        </w:rPr>
      </w:pPr>
      <w:r w:rsidRPr="00D86B99">
        <w:rPr>
          <w:rFonts w:ascii="Cambria" w:hAnsi="Cambria"/>
          <w:sz w:val="24"/>
          <w:szCs w:val="24"/>
          <w:lang w:val="uk-UA"/>
        </w:rPr>
        <w:t>Розроблення анкети для соціологічного опитування;</w:t>
      </w:r>
    </w:p>
    <w:p w:rsidR="00A67F95" w:rsidRPr="00D86B99" w:rsidRDefault="00A67F95" w:rsidP="00A67F95">
      <w:pPr>
        <w:pStyle w:val="a3"/>
        <w:widowControl w:val="0"/>
        <w:numPr>
          <w:ilvl w:val="0"/>
          <w:numId w:val="30"/>
        </w:numPr>
        <w:tabs>
          <w:tab w:val="left" w:pos="993"/>
        </w:tabs>
        <w:spacing w:line="240" w:lineRule="auto"/>
        <w:ind w:left="0" w:firstLine="709"/>
        <w:rPr>
          <w:rFonts w:ascii="Cambria" w:hAnsi="Cambria"/>
          <w:sz w:val="24"/>
          <w:szCs w:val="24"/>
          <w:lang w:val="uk-UA"/>
        </w:rPr>
      </w:pPr>
      <w:r w:rsidRPr="00D86B99">
        <w:rPr>
          <w:rFonts w:ascii="Cambria" w:hAnsi="Cambria"/>
          <w:sz w:val="24"/>
          <w:szCs w:val="24"/>
          <w:lang w:val="uk-UA"/>
        </w:rPr>
        <w:t>Проведення соціологічного опитування серед респондентів (їх кількість і якісні характеристики залежать від обраної тематики) з використанням google forms;</w:t>
      </w:r>
    </w:p>
    <w:p w:rsidR="00A67F95" w:rsidRPr="00D86B99" w:rsidRDefault="00A67F95" w:rsidP="00A67F95">
      <w:pPr>
        <w:pStyle w:val="a3"/>
        <w:widowControl w:val="0"/>
        <w:numPr>
          <w:ilvl w:val="0"/>
          <w:numId w:val="30"/>
        </w:numPr>
        <w:tabs>
          <w:tab w:val="left" w:pos="993"/>
        </w:tabs>
        <w:spacing w:line="240" w:lineRule="auto"/>
        <w:ind w:left="0" w:firstLine="709"/>
        <w:rPr>
          <w:rFonts w:ascii="Cambria" w:hAnsi="Cambria"/>
          <w:sz w:val="24"/>
          <w:szCs w:val="24"/>
          <w:lang w:val="uk-UA"/>
        </w:rPr>
      </w:pPr>
      <w:r w:rsidRPr="00D86B99">
        <w:rPr>
          <w:rFonts w:ascii="Cambria" w:hAnsi="Cambria"/>
          <w:sz w:val="24"/>
          <w:szCs w:val="24"/>
          <w:lang w:val="uk-UA"/>
        </w:rPr>
        <w:t>Оброблення відповідей опитаних респондентів з побудовою графіків, діаграм, аналітичних таблиць тощо;</w:t>
      </w:r>
    </w:p>
    <w:p w:rsidR="00A67F95" w:rsidRPr="00D86B99" w:rsidRDefault="00A67F95" w:rsidP="00A67F95">
      <w:pPr>
        <w:pStyle w:val="a3"/>
        <w:widowControl w:val="0"/>
        <w:numPr>
          <w:ilvl w:val="0"/>
          <w:numId w:val="30"/>
        </w:numPr>
        <w:tabs>
          <w:tab w:val="left" w:pos="993"/>
        </w:tabs>
        <w:spacing w:line="240" w:lineRule="auto"/>
        <w:ind w:left="0" w:firstLine="709"/>
        <w:rPr>
          <w:rFonts w:ascii="Cambria" w:hAnsi="Cambria"/>
          <w:sz w:val="24"/>
          <w:szCs w:val="24"/>
          <w:lang w:val="uk-UA"/>
        </w:rPr>
      </w:pPr>
      <w:r w:rsidRPr="00D86B99">
        <w:rPr>
          <w:rFonts w:ascii="Cambria" w:hAnsi="Cambria"/>
          <w:sz w:val="24"/>
          <w:szCs w:val="24"/>
          <w:lang w:val="uk-UA"/>
        </w:rPr>
        <w:t>Аналітичний (текстовий) опис проведеного соціологічного дослідження;</w:t>
      </w:r>
    </w:p>
    <w:p w:rsidR="00A67F95" w:rsidRPr="00D86B99" w:rsidRDefault="00A67F95" w:rsidP="00A67F95">
      <w:pPr>
        <w:pStyle w:val="a3"/>
        <w:widowControl w:val="0"/>
        <w:numPr>
          <w:ilvl w:val="0"/>
          <w:numId w:val="30"/>
        </w:numPr>
        <w:tabs>
          <w:tab w:val="left" w:pos="993"/>
        </w:tabs>
        <w:spacing w:line="240" w:lineRule="auto"/>
        <w:ind w:left="0" w:firstLine="709"/>
        <w:rPr>
          <w:rFonts w:ascii="Cambria" w:hAnsi="Cambria"/>
          <w:sz w:val="24"/>
          <w:szCs w:val="24"/>
          <w:lang w:val="uk-UA"/>
        </w:rPr>
      </w:pPr>
      <w:r w:rsidRPr="00D86B99">
        <w:rPr>
          <w:rFonts w:ascii="Cambria" w:hAnsi="Cambria"/>
          <w:sz w:val="24"/>
          <w:szCs w:val="24"/>
          <w:lang w:val="uk-UA"/>
        </w:rPr>
        <w:t>Стислий висновок з проведеного дослідження;</w:t>
      </w:r>
    </w:p>
    <w:p w:rsidR="00A67F95" w:rsidRPr="00D86B99" w:rsidRDefault="00A67F95" w:rsidP="00A67F95">
      <w:pPr>
        <w:pStyle w:val="a3"/>
        <w:widowControl w:val="0"/>
        <w:numPr>
          <w:ilvl w:val="0"/>
          <w:numId w:val="30"/>
        </w:numPr>
        <w:tabs>
          <w:tab w:val="left" w:pos="993"/>
        </w:tabs>
        <w:spacing w:line="240" w:lineRule="auto"/>
        <w:ind w:left="0" w:firstLine="709"/>
        <w:rPr>
          <w:rFonts w:ascii="Cambria" w:hAnsi="Cambria"/>
          <w:sz w:val="24"/>
          <w:szCs w:val="24"/>
          <w:lang w:val="uk-UA"/>
        </w:rPr>
      </w:pPr>
      <w:r w:rsidRPr="00D86B99">
        <w:rPr>
          <w:rFonts w:ascii="Cambria" w:hAnsi="Cambria"/>
          <w:sz w:val="24"/>
          <w:szCs w:val="24"/>
          <w:lang w:val="uk-UA"/>
        </w:rPr>
        <w:t>Короткий перелік пропозицій за результатами проведеного дослідження.</w:t>
      </w:r>
    </w:p>
    <w:p w:rsidR="00A67F95" w:rsidRPr="00D86B99" w:rsidRDefault="00A67F95" w:rsidP="00A67F95">
      <w:pPr>
        <w:widowControl w:val="0"/>
        <w:spacing w:line="240" w:lineRule="auto"/>
        <w:rPr>
          <w:rFonts w:ascii="Cambria" w:hAnsi="Cambria"/>
          <w:sz w:val="24"/>
          <w:szCs w:val="24"/>
          <w:lang w:val="uk-UA"/>
        </w:rPr>
      </w:pPr>
      <w:r w:rsidRPr="00D86B99">
        <w:rPr>
          <w:rFonts w:ascii="Cambria" w:hAnsi="Cambria"/>
          <w:sz w:val="24"/>
          <w:szCs w:val="24"/>
          <w:lang w:val="uk-UA"/>
        </w:rPr>
        <w:t>Рекомендований обсяг завдання 8–12 сторінок друкованого тексту та додаток з анкетою, захищається у формі презентації.</w:t>
      </w:r>
    </w:p>
    <w:p w:rsidR="00726341" w:rsidRPr="00D86B99" w:rsidRDefault="00726341" w:rsidP="00C3151A">
      <w:pPr>
        <w:pStyle w:val="2"/>
        <w:jc w:val="center"/>
        <w:rPr>
          <w:rFonts w:ascii="Cambria" w:hAnsi="Cambria"/>
          <w:iCs w:val="0"/>
          <w:sz w:val="24"/>
          <w:szCs w:val="24"/>
          <w:lang w:val="uk-UA"/>
        </w:rPr>
      </w:pPr>
      <w:bookmarkStart w:id="34" w:name="_Toc84197325"/>
      <w:r w:rsidRPr="00D86B99">
        <w:rPr>
          <w:rFonts w:ascii="Cambria" w:hAnsi="Cambria"/>
          <w:iCs w:val="0"/>
          <w:caps/>
          <w:sz w:val="24"/>
          <w:szCs w:val="24"/>
          <w:lang w:val="uk-UA"/>
        </w:rPr>
        <w:t>5.2.</w:t>
      </w:r>
      <w:r w:rsidR="00D957DB" w:rsidRPr="00D86B99">
        <w:rPr>
          <w:rFonts w:ascii="Cambria" w:hAnsi="Cambria"/>
          <w:iCs w:val="0"/>
          <w:caps/>
          <w:sz w:val="24"/>
          <w:szCs w:val="24"/>
          <w:lang w:val="uk-UA"/>
        </w:rPr>
        <w:t>2</w:t>
      </w:r>
      <w:r w:rsidRPr="00D86B99">
        <w:rPr>
          <w:rFonts w:ascii="Cambria" w:hAnsi="Cambria"/>
          <w:iCs w:val="0"/>
          <w:sz w:val="24"/>
          <w:szCs w:val="24"/>
          <w:lang w:val="uk-UA"/>
        </w:rPr>
        <w:t>. Критерії оцінювання результатів виконання індивідуальних завдань</w:t>
      </w:r>
      <w:bookmarkEnd w:id="34"/>
    </w:p>
    <w:p w:rsidR="00C3151A" w:rsidRPr="00D86B99" w:rsidRDefault="0030254E" w:rsidP="00C3151A">
      <w:pPr>
        <w:widowControl w:val="0"/>
        <w:tabs>
          <w:tab w:val="left" w:pos="7230"/>
        </w:tabs>
        <w:spacing w:line="240" w:lineRule="auto"/>
        <w:ind w:firstLine="709"/>
        <w:rPr>
          <w:rFonts w:ascii="Cambria" w:hAnsi="Cambria"/>
          <w:sz w:val="24"/>
          <w:szCs w:val="24"/>
          <w:lang w:val="uk-UA"/>
        </w:rPr>
      </w:pPr>
      <w:r w:rsidRPr="00D86B99">
        <w:rPr>
          <w:rFonts w:ascii="Cambria" w:hAnsi="Cambria"/>
          <w:sz w:val="24"/>
          <w:szCs w:val="24"/>
          <w:lang w:val="uk-UA"/>
        </w:rPr>
        <w:t xml:space="preserve">Максимальна кількість балів за виконання індивідуального завдання </w:t>
      </w:r>
      <w:r w:rsidR="00272D24" w:rsidRPr="00D86B99">
        <w:rPr>
          <w:rFonts w:ascii="Cambria" w:hAnsi="Cambria"/>
          <w:iCs/>
          <w:sz w:val="24"/>
          <w:szCs w:val="24"/>
          <w:lang w:val="uk-UA"/>
        </w:rPr>
        <w:t xml:space="preserve">самостійної роботи (за вибором здобувача) </w:t>
      </w:r>
      <w:r w:rsidRPr="00D86B99">
        <w:rPr>
          <w:rFonts w:ascii="Cambria" w:hAnsi="Cambria"/>
          <w:sz w:val="24"/>
          <w:szCs w:val="24"/>
          <w:lang w:val="uk-UA"/>
        </w:rPr>
        <w:t xml:space="preserve">для </w:t>
      </w:r>
      <w:r w:rsidR="00272D24" w:rsidRPr="00D86B99">
        <w:rPr>
          <w:rFonts w:ascii="Cambria" w:hAnsi="Cambria"/>
          <w:sz w:val="24"/>
          <w:szCs w:val="24"/>
          <w:lang w:val="uk-UA"/>
        </w:rPr>
        <w:t xml:space="preserve">здобувачів </w:t>
      </w:r>
      <w:r w:rsidR="00C662BE" w:rsidRPr="00D86B99">
        <w:rPr>
          <w:rFonts w:ascii="Cambria" w:hAnsi="Cambria"/>
          <w:i/>
          <w:iCs/>
          <w:sz w:val="24"/>
          <w:szCs w:val="24"/>
          <w:lang w:val="uk-UA"/>
        </w:rPr>
        <w:t xml:space="preserve">очної (денної) та дистанційної </w:t>
      </w:r>
      <w:r w:rsidRPr="00D86B99">
        <w:rPr>
          <w:rFonts w:ascii="Cambria" w:hAnsi="Cambria"/>
          <w:i/>
          <w:iCs/>
          <w:sz w:val="24"/>
          <w:szCs w:val="24"/>
          <w:lang w:val="uk-UA"/>
        </w:rPr>
        <w:t>форм навчання</w:t>
      </w:r>
      <w:r w:rsidRPr="00D86B99">
        <w:rPr>
          <w:rFonts w:ascii="Cambria" w:hAnsi="Cambria"/>
          <w:sz w:val="24"/>
          <w:szCs w:val="24"/>
          <w:lang w:val="uk-UA"/>
        </w:rPr>
        <w:t xml:space="preserve"> – </w:t>
      </w:r>
      <w:r w:rsidR="00C662BE" w:rsidRPr="00D86B99">
        <w:rPr>
          <w:rFonts w:ascii="Cambria" w:hAnsi="Cambria"/>
          <w:b/>
          <w:i/>
          <w:sz w:val="24"/>
          <w:szCs w:val="24"/>
          <w:lang w:val="uk-UA"/>
        </w:rPr>
        <w:t>1</w:t>
      </w:r>
      <w:r w:rsidRPr="00D86B99">
        <w:rPr>
          <w:rFonts w:ascii="Cambria" w:hAnsi="Cambria"/>
          <w:b/>
          <w:i/>
          <w:sz w:val="24"/>
          <w:szCs w:val="24"/>
          <w:lang w:val="uk-UA"/>
        </w:rPr>
        <w:t>0 балів</w:t>
      </w:r>
      <w:r w:rsidR="00C662BE" w:rsidRPr="00D86B99">
        <w:rPr>
          <w:rFonts w:ascii="Cambria" w:hAnsi="Cambria"/>
          <w:b/>
          <w:i/>
          <w:sz w:val="24"/>
          <w:szCs w:val="24"/>
          <w:lang w:val="uk-UA"/>
        </w:rPr>
        <w:t xml:space="preserve">, </w:t>
      </w:r>
      <w:r w:rsidR="00C662BE" w:rsidRPr="00D86B99">
        <w:rPr>
          <w:rFonts w:ascii="Cambria" w:hAnsi="Cambria"/>
          <w:i/>
          <w:sz w:val="24"/>
          <w:szCs w:val="24"/>
          <w:lang w:val="uk-UA"/>
        </w:rPr>
        <w:t>для здобувачів за</w:t>
      </w:r>
      <w:r w:rsidR="00C662BE" w:rsidRPr="00D86B99">
        <w:rPr>
          <w:rFonts w:ascii="Cambria" w:hAnsi="Cambria"/>
          <w:i/>
          <w:iCs/>
          <w:sz w:val="24"/>
          <w:szCs w:val="24"/>
          <w:lang w:val="uk-UA"/>
        </w:rPr>
        <w:t>очної форми навчання</w:t>
      </w:r>
      <w:r w:rsidR="00C662BE" w:rsidRPr="00D86B99">
        <w:rPr>
          <w:rFonts w:ascii="Cambria" w:hAnsi="Cambria"/>
          <w:sz w:val="24"/>
          <w:szCs w:val="24"/>
          <w:lang w:val="uk-UA"/>
        </w:rPr>
        <w:t xml:space="preserve"> – </w:t>
      </w:r>
      <w:r w:rsidR="00C662BE" w:rsidRPr="00D86B99">
        <w:rPr>
          <w:rFonts w:ascii="Cambria" w:hAnsi="Cambria"/>
          <w:b/>
          <w:i/>
          <w:sz w:val="24"/>
          <w:szCs w:val="24"/>
          <w:lang w:val="uk-UA"/>
        </w:rPr>
        <w:t>20 балів</w:t>
      </w:r>
      <w:r w:rsidRPr="00D86B99">
        <w:rPr>
          <w:rFonts w:ascii="Cambria" w:hAnsi="Cambria"/>
          <w:b/>
          <w:i/>
          <w:sz w:val="24"/>
          <w:szCs w:val="24"/>
          <w:lang w:val="uk-UA"/>
        </w:rPr>
        <w:t>.</w:t>
      </w:r>
      <w:r w:rsidRPr="00D86B99">
        <w:rPr>
          <w:rFonts w:ascii="Cambria" w:hAnsi="Cambria"/>
          <w:sz w:val="24"/>
          <w:szCs w:val="24"/>
          <w:lang w:val="uk-UA"/>
        </w:rPr>
        <w:t xml:space="preserve"> </w:t>
      </w:r>
    </w:p>
    <w:p w:rsidR="0030254E" w:rsidRPr="00D86B99" w:rsidRDefault="0068184F" w:rsidP="00CD1378">
      <w:pPr>
        <w:widowControl w:val="0"/>
        <w:tabs>
          <w:tab w:val="left" w:pos="7230"/>
        </w:tabs>
        <w:spacing w:line="240" w:lineRule="auto"/>
        <w:ind w:firstLine="709"/>
        <w:rPr>
          <w:rFonts w:ascii="Cambria" w:hAnsi="Cambria"/>
          <w:sz w:val="24"/>
          <w:szCs w:val="24"/>
          <w:lang w:val="uk-UA"/>
        </w:rPr>
      </w:pPr>
      <w:r w:rsidRPr="00D86B99">
        <w:rPr>
          <w:rFonts w:ascii="Cambria" w:hAnsi="Cambria"/>
          <w:sz w:val="24"/>
          <w:szCs w:val="24"/>
          <w:lang w:val="uk-UA"/>
        </w:rPr>
        <w:t xml:space="preserve">Індивідуальне </w:t>
      </w:r>
      <w:r w:rsidR="00447DA4" w:rsidRPr="00D86B99">
        <w:rPr>
          <w:rFonts w:ascii="Cambria" w:hAnsi="Cambria"/>
          <w:sz w:val="24"/>
          <w:szCs w:val="24"/>
          <w:lang w:val="uk-UA"/>
        </w:rPr>
        <w:t>з</w:t>
      </w:r>
      <w:r w:rsidR="0030254E" w:rsidRPr="00D86B99">
        <w:rPr>
          <w:rFonts w:ascii="Cambria" w:hAnsi="Cambria"/>
          <w:sz w:val="24"/>
          <w:szCs w:val="24"/>
          <w:lang w:val="uk-UA"/>
        </w:rPr>
        <w:t xml:space="preserve">авдання оцінюється максимально в </w:t>
      </w:r>
      <w:r w:rsidRPr="00D86B99">
        <w:rPr>
          <w:rFonts w:ascii="Cambria" w:hAnsi="Cambria"/>
          <w:sz w:val="24"/>
          <w:szCs w:val="24"/>
          <w:lang w:val="uk-UA"/>
        </w:rPr>
        <w:t xml:space="preserve">10 або </w:t>
      </w:r>
      <w:r w:rsidR="0030254E" w:rsidRPr="00D86B99">
        <w:rPr>
          <w:rFonts w:ascii="Cambria" w:hAnsi="Cambria"/>
          <w:sz w:val="24"/>
          <w:szCs w:val="24"/>
          <w:lang w:val="uk-UA"/>
        </w:rPr>
        <w:t>20 балів</w:t>
      </w:r>
      <w:r w:rsidRPr="00D86B99">
        <w:rPr>
          <w:rFonts w:ascii="Cambria" w:hAnsi="Cambria"/>
          <w:sz w:val="24"/>
          <w:szCs w:val="24"/>
          <w:lang w:val="uk-UA"/>
        </w:rPr>
        <w:t xml:space="preserve"> залежно від форми навчання</w:t>
      </w:r>
      <w:r w:rsidR="00447DA4" w:rsidRPr="00D86B99">
        <w:rPr>
          <w:rFonts w:ascii="Cambria" w:hAnsi="Cambria"/>
          <w:sz w:val="24"/>
          <w:szCs w:val="24"/>
          <w:lang w:val="uk-UA"/>
        </w:rPr>
        <w:t xml:space="preserve"> здобувача</w:t>
      </w:r>
      <w:r w:rsidR="0030254E" w:rsidRPr="00D86B99">
        <w:rPr>
          <w:rFonts w:ascii="Cambria" w:hAnsi="Cambria"/>
          <w:sz w:val="24"/>
          <w:szCs w:val="24"/>
          <w:lang w:val="uk-UA"/>
        </w:rPr>
        <w:t>. Критерії оцінювання індивідуальних завдань</w:t>
      </w:r>
      <w:r w:rsidRPr="00D86B99">
        <w:rPr>
          <w:rFonts w:ascii="Cambria" w:hAnsi="Cambria"/>
          <w:iCs/>
          <w:sz w:val="24"/>
          <w:szCs w:val="24"/>
          <w:lang w:val="uk-UA"/>
        </w:rPr>
        <w:t xml:space="preserve"> самостійної роботи</w:t>
      </w:r>
      <w:r w:rsidR="0030254E" w:rsidRPr="00D86B99">
        <w:rPr>
          <w:rFonts w:ascii="Cambria" w:hAnsi="Cambria"/>
          <w:sz w:val="24"/>
          <w:szCs w:val="24"/>
          <w:lang w:val="uk-UA"/>
        </w:rPr>
        <w:t xml:space="preserve"> наведено в табл. </w:t>
      </w:r>
    </w:p>
    <w:p w:rsidR="0030254E" w:rsidRPr="00D86B99" w:rsidRDefault="00CD1378" w:rsidP="00447DA4">
      <w:pPr>
        <w:widowControl w:val="0"/>
        <w:spacing w:before="120" w:after="120" w:line="240" w:lineRule="auto"/>
        <w:ind w:firstLine="0"/>
        <w:jc w:val="center"/>
        <w:rPr>
          <w:rFonts w:ascii="Cambria" w:hAnsi="Cambria"/>
          <w:b/>
          <w:sz w:val="24"/>
          <w:szCs w:val="24"/>
          <w:lang w:val="uk-UA"/>
        </w:rPr>
      </w:pPr>
      <w:r w:rsidRPr="00D86B99">
        <w:rPr>
          <w:rFonts w:ascii="Cambria" w:hAnsi="Cambria"/>
          <w:sz w:val="24"/>
          <w:szCs w:val="24"/>
          <w:lang w:val="uk-UA"/>
        </w:rPr>
        <w:t xml:space="preserve">Таблиця </w:t>
      </w:r>
      <w:r w:rsidR="00CA2E6D" w:rsidRPr="00D86B99">
        <w:rPr>
          <w:rFonts w:ascii="Cambria" w:hAnsi="Cambria"/>
          <w:sz w:val="24"/>
          <w:szCs w:val="24"/>
          <w:lang w:val="uk-UA"/>
        </w:rPr>
        <w:t>7</w:t>
      </w:r>
      <w:r w:rsidRPr="00D86B99">
        <w:rPr>
          <w:rFonts w:ascii="Cambria" w:hAnsi="Cambria"/>
          <w:sz w:val="24"/>
          <w:szCs w:val="24"/>
          <w:lang w:val="uk-UA"/>
        </w:rPr>
        <w:t xml:space="preserve">– </w:t>
      </w:r>
      <w:r w:rsidR="0030254E" w:rsidRPr="00D86B99">
        <w:rPr>
          <w:rFonts w:ascii="Cambria" w:hAnsi="Cambria"/>
          <w:b/>
          <w:bCs/>
          <w:sz w:val="24"/>
          <w:szCs w:val="24"/>
          <w:lang w:val="uk-UA"/>
        </w:rPr>
        <w:t>Шкала оцінювання індивідуальних завдань</w:t>
      </w:r>
      <w:r w:rsidR="0068184F" w:rsidRPr="00D86B99">
        <w:rPr>
          <w:rFonts w:ascii="Cambria" w:hAnsi="Cambria"/>
          <w:b/>
          <w:iCs/>
          <w:sz w:val="24"/>
          <w:szCs w:val="24"/>
          <w:lang w:val="uk-UA"/>
        </w:rPr>
        <w:t xml:space="preserve"> самостійної роботи</w:t>
      </w:r>
    </w:p>
    <w:tbl>
      <w:tblPr>
        <w:tblStyle w:val="16"/>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4"/>
        <w:gridCol w:w="1724"/>
        <w:gridCol w:w="1082"/>
        <w:gridCol w:w="1082"/>
        <w:gridCol w:w="1082"/>
        <w:gridCol w:w="1082"/>
        <w:gridCol w:w="1082"/>
        <w:gridCol w:w="1083"/>
      </w:tblGrid>
      <w:tr w:rsidR="00D86B99" w:rsidRPr="00D86B99" w:rsidTr="005D47E0">
        <w:trPr>
          <w:trHeight w:val="58"/>
        </w:trPr>
        <w:tc>
          <w:tcPr>
            <w:tcW w:w="708" w:type="pct"/>
            <w:vMerge w:val="restart"/>
            <w:tcBorders>
              <w:top w:val="single" w:sz="4" w:space="0" w:color="auto"/>
              <w:left w:val="single" w:sz="4" w:space="0" w:color="auto"/>
              <w:bottom w:val="single" w:sz="4" w:space="0" w:color="auto"/>
              <w:right w:val="single" w:sz="4" w:space="0" w:color="auto"/>
            </w:tcBorders>
            <w:vAlign w:val="center"/>
            <w:hideMark/>
          </w:tcPr>
          <w:p w:rsidR="005D47E0" w:rsidRPr="00D86B99" w:rsidRDefault="005D47E0" w:rsidP="0086232C">
            <w:pPr>
              <w:widowControl w:val="0"/>
              <w:jc w:val="center"/>
              <w:rPr>
                <w:rFonts w:ascii="Cambria" w:hAnsi="Cambria"/>
                <w:lang w:val="uk-UA"/>
              </w:rPr>
            </w:pPr>
            <w:r w:rsidRPr="00D86B99">
              <w:rPr>
                <w:rFonts w:ascii="Cambria" w:hAnsi="Cambria"/>
                <w:lang w:val="uk-UA"/>
              </w:rPr>
              <w:t>Форма навчання</w:t>
            </w:r>
          </w:p>
        </w:tc>
        <w:tc>
          <w:tcPr>
            <w:tcW w:w="901" w:type="pct"/>
            <w:vMerge w:val="restart"/>
            <w:tcBorders>
              <w:top w:val="single" w:sz="4" w:space="0" w:color="auto"/>
              <w:left w:val="single" w:sz="4" w:space="0" w:color="auto"/>
              <w:right w:val="single" w:sz="4" w:space="0" w:color="auto"/>
            </w:tcBorders>
          </w:tcPr>
          <w:p w:rsidR="005D47E0" w:rsidRPr="00D86B99" w:rsidRDefault="005D47E0" w:rsidP="0086232C">
            <w:pPr>
              <w:widowControl w:val="0"/>
              <w:jc w:val="center"/>
              <w:rPr>
                <w:rFonts w:ascii="Cambria" w:hAnsi="Cambria"/>
                <w:lang w:val="uk-UA"/>
              </w:rPr>
            </w:pPr>
            <w:r w:rsidRPr="00D86B99">
              <w:rPr>
                <w:rFonts w:ascii="Cambria" w:hAnsi="Cambria"/>
                <w:lang w:val="uk-UA"/>
              </w:rPr>
              <w:t>Можлива максимальна оцінка виконання індивідуального завдання, балів</w:t>
            </w:r>
          </w:p>
        </w:tc>
        <w:tc>
          <w:tcPr>
            <w:tcW w:w="3391" w:type="pct"/>
            <w:gridSpan w:val="6"/>
            <w:tcBorders>
              <w:top w:val="single" w:sz="4" w:space="0" w:color="auto"/>
              <w:left w:val="single" w:sz="4" w:space="0" w:color="auto"/>
              <w:right w:val="single" w:sz="4" w:space="0" w:color="auto"/>
            </w:tcBorders>
          </w:tcPr>
          <w:p w:rsidR="005D47E0" w:rsidRPr="00D86B99" w:rsidRDefault="005D47E0" w:rsidP="0086232C">
            <w:pPr>
              <w:widowControl w:val="0"/>
              <w:jc w:val="center"/>
              <w:rPr>
                <w:rFonts w:ascii="Cambria" w:hAnsi="Cambria"/>
                <w:lang w:val="uk-UA"/>
              </w:rPr>
            </w:pPr>
            <w:r w:rsidRPr="00D86B99">
              <w:rPr>
                <w:rFonts w:ascii="Cambria" w:hAnsi="Cambria"/>
                <w:lang w:val="uk-UA"/>
              </w:rPr>
              <w:t>Рівень виконання</w:t>
            </w:r>
          </w:p>
        </w:tc>
      </w:tr>
      <w:tr w:rsidR="00D86B99" w:rsidRPr="00D86B99" w:rsidTr="005D47E0">
        <w:trPr>
          <w:trHeight w:val="322"/>
        </w:trPr>
        <w:tc>
          <w:tcPr>
            <w:tcW w:w="708" w:type="pct"/>
            <w:vMerge/>
            <w:tcBorders>
              <w:top w:val="single" w:sz="4" w:space="0" w:color="auto"/>
              <w:left w:val="single" w:sz="4" w:space="0" w:color="auto"/>
              <w:bottom w:val="single" w:sz="4" w:space="0" w:color="auto"/>
              <w:right w:val="single" w:sz="4" w:space="0" w:color="auto"/>
            </w:tcBorders>
            <w:vAlign w:val="center"/>
            <w:hideMark/>
          </w:tcPr>
          <w:p w:rsidR="005D47E0" w:rsidRPr="00D86B99" w:rsidRDefault="005D47E0" w:rsidP="0086232C">
            <w:pPr>
              <w:widowControl w:val="0"/>
              <w:rPr>
                <w:rFonts w:ascii="Cambria" w:hAnsi="Cambria"/>
                <w:lang w:val="uk-UA"/>
              </w:rPr>
            </w:pPr>
          </w:p>
        </w:tc>
        <w:tc>
          <w:tcPr>
            <w:tcW w:w="901" w:type="pct"/>
            <w:vMerge/>
            <w:tcBorders>
              <w:left w:val="single" w:sz="4" w:space="0" w:color="auto"/>
              <w:bottom w:val="single" w:sz="4" w:space="0" w:color="auto"/>
              <w:right w:val="single" w:sz="4" w:space="0" w:color="auto"/>
            </w:tcBorders>
          </w:tcPr>
          <w:p w:rsidR="005D47E0" w:rsidRPr="00D86B99" w:rsidRDefault="005D47E0" w:rsidP="0086232C">
            <w:pPr>
              <w:widowControl w:val="0"/>
              <w:jc w:val="center"/>
              <w:rPr>
                <w:rFonts w:ascii="Cambria" w:hAnsi="Cambria"/>
                <w:lang w:val="uk-UA"/>
              </w:rPr>
            </w:pPr>
          </w:p>
        </w:tc>
        <w:tc>
          <w:tcPr>
            <w:tcW w:w="565" w:type="pct"/>
            <w:tcBorders>
              <w:top w:val="single" w:sz="4" w:space="0" w:color="auto"/>
              <w:left w:val="single" w:sz="4" w:space="0" w:color="auto"/>
              <w:bottom w:val="single" w:sz="4" w:space="0" w:color="auto"/>
              <w:right w:val="single" w:sz="4" w:space="0" w:color="auto"/>
            </w:tcBorders>
            <w:vAlign w:val="center"/>
            <w:hideMark/>
          </w:tcPr>
          <w:p w:rsidR="005D47E0" w:rsidRPr="00D86B99" w:rsidRDefault="005D47E0" w:rsidP="005D47E0">
            <w:pPr>
              <w:widowControl w:val="0"/>
              <w:jc w:val="center"/>
              <w:rPr>
                <w:rFonts w:ascii="Cambria" w:hAnsi="Cambria"/>
                <w:lang w:val="uk-UA"/>
              </w:rPr>
            </w:pPr>
            <w:r w:rsidRPr="00D86B99">
              <w:rPr>
                <w:rFonts w:ascii="Cambria" w:hAnsi="Cambria"/>
                <w:lang w:val="uk-UA"/>
              </w:rPr>
              <w:t>Відмінний</w:t>
            </w:r>
          </w:p>
        </w:tc>
        <w:tc>
          <w:tcPr>
            <w:tcW w:w="565" w:type="pct"/>
            <w:tcBorders>
              <w:top w:val="single" w:sz="4" w:space="0" w:color="auto"/>
              <w:left w:val="single" w:sz="4" w:space="0" w:color="auto"/>
              <w:bottom w:val="single" w:sz="4" w:space="0" w:color="auto"/>
              <w:right w:val="single" w:sz="4" w:space="0" w:color="auto"/>
            </w:tcBorders>
            <w:vAlign w:val="center"/>
            <w:hideMark/>
          </w:tcPr>
          <w:p w:rsidR="005D47E0" w:rsidRPr="00D86B99" w:rsidRDefault="005D47E0" w:rsidP="005D47E0">
            <w:pPr>
              <w:widowControl w:val="0"/>
              <w:jc w:val="center"/>
              <w:rPr>
                <w:rFonts w:ascii="Cambria" w:hAnsi="Cambria"/>
                <w:lang w:val="uk-UA"/>
              </w:rPr>
            </w:pPr>
            <w:r w:rsidRPr="00D86B99">
              <w:rPr>
                <w:rFonts w:ascii="Cambria" w:hAnsi="Cambria"/>
                <w:lang w:val="uk-UA"/>
              </w:rPr>
              <w:t>Добрий</w:t>
            </w:r>
          </w:p>
        </w:tc>
        <w:tc>
          <w:tcPr>
            <w:tcW w:w="565" w:type="pct"/>
            <w:tcBorders>
              <w:top w:val="single" w:sz="4" w:space="0" w:color="auto"/>
              <w:left w:val="single" w:sz="4" w:space="0" w:color="auto"/>
              <w:bottom w:val="single" w:sz="4" w:space="0" w:color="auto"/>
              <w:right w:val="single" w:sz="4" w:space="0" w:color="auto"/>
            </w:tcBorders>
            <w:vAlign w:val="center"/>
            <w:hideMark/>
          </w:tcPr>
          <w:p w:rsidR="005D47E0" w:rsidRPr="00D86B99" w:rsidRDefault="005D47E0" w:rsidP="005D47E0">
            <w:pPr>
              <w:widowControl w:val="0"/>
              <w:jc w:val="center"/>
              <w:rPr>
                <w:rFonts w:ascii="Cambria" w:hAnsi="Cambria"/>
                <w:lang w:val="uk-UA"/>
              </w:rPr>
            </w:pPr>
            <w:r w:rsidRPr="00D86B99">
              <w:rPr>
                <w:rFonts w:ascii="Cambria" w:hAnsi="Cambria"/>
                <w:lang w:val="uk-UA"/>
              </w:rPr>
              <w:t>Задовільний</w:t>
            </w:r>
          </w:p>
        </w:tc>
        <w:tc>
          <w:tcPr>
            <w:tcW w:w="565" w:type="pct"/>
            <w:tcBorders>
              <w:top w:val="single" w:sz="4" w:space="0" w:color="auto"/>
              <w:left w:val="single" w:sz="4" w:space="0" w:color="auto"/>
              <w:bottom w:val="single" w:sz="4" w:space="0" w:color="auto"/>
              <w:right w:val="single" w:sz="4" w:space="0" w:color="auto"/>
            </w:tcBorders>
            <w:vAlign w:val="center"/>
          </w:tcPr>
          <w:p w:rsidR="005D47E0" w:rsidRPr="00D86B99" w:rsidRDefault="005D47E0" w:rsidP="005D47E0">
            <w:pPr>
              <w:widowControl w:val="0"/>
              <w:jc w:val="center"/>
              <w:rPr>
                <w:rFonts w:ascii="Cambria" w:hAnsi="Cambria"/>
                <w:lang w:val="uk-UA"/>
              </w:rPr>
            </w:pPr>
            <w:r w:rsidRPr="00D86B99">
              <w:rPr>
                <w:rFonts w:ascii="Cambria" w:hAnsi="Cambria"/>
                <w:lang w:val="uk-UA"/>
              </w:rPr>
              <w:t>Недостатній</w:t>
            </w:r>
          </w:p>
        </w:tc>
        <w:tc>
          <w:tcPr>
            <w:tcW w:w="565" w:type="pct"/>
            <w:tcBorders>
              <w:top w:val="single" w:sz="4" w:space="0" w:color="auto"/>
              <w:left w:val="single" w:sz="4" w:space="0" w:color="auto"/>
              <w:bottom w:val="single" w:sz="4" w:space="0" w:color="auto"/>
              <w:right w:val="single" w:sz="4" w:space="0" w:color="auto"/>
            </w:tcBorders>
            <w:vAlign w:val="center"/>
          </w:tcPr>
          <w:p w:rsidR="005D47E0" w:rsidRPr="00D86B99" w:rsidRDefault="005D47E0" w:rsidP="005D47E0">
            <w:pPr>
              <w:widowControl w:val="0"/>
              <w:jc w:val="center"/>
              <w:rPr>
                <w:rFonts w:ascii="Cambria" w:hAnsi="Cambria"/>
                <w:lang w:val="uk-UA"/>
              </w:rPr>
            </w:pPr>
            <w:r w:rsidRPr="00D86B99">
              <w:rPr>
                <w:rFonts w:ascii="Cambria" w:hAnsi="Cambria"/>
                <w:lang w:val="uk-UA"/>
              </w:rPr>
              <w:t>Мінімальний</w:t>
            </w:r>
          </w:p>
        </w:tc>
        <w:tc>
          <w:tcPr>
            <w:tcW w:w="565" w:type="pct"/>
            <w:tcBorders>
              <w:top w:val="single" w:sz="4" w:space="0" w:color="auto"/>
              <w:left w:val="single" w:sz="4" w:space="0" w:color="auto"/>
              <w:bottom w:val="single" w:sz="4" w:space="0" w:color="auto"/>
              <w:right w:val="single" w:sz="4" w:space="0" w:color="auto"/>
            </w:tcBorders>
            <w:vAlign w:val="center"/>
            <w:hideMark/>
          </w:tcPr>
          <w:p w:rsidR="005D47E0" w:rsidRPr="00D86B99" w:rsidRDefault="005D47E0" w:rsidP="005D47E0">
            <w:pPr>
              <w:widowControl w:val="0"/>
              <w:jc w:val="center"/>
              <w:rPr>
                <w:rFonts w:ascii="Cambria" w:hAnsi="Cambria"/>
                <w:lang w:val="uk-UA"/>
              </w:rPr>
            </w:pPr>
            <w:r w:rsidRPr="00D86B99">
              <w:rPr>
                <w:rFonts w:ascii="Cambria" w:hAnsi="Cambria"/>
                <w:lang w:val="uk-UA"/>
              </w:rPr>
              <w:t>Незадовільний</w:t>
            </w:r>
          </w:p>
        </w:tc>
      </w:tr>
      <w:tr w:rsidR="00D86B99" w:rsidRPr="00D86B99" w:rsidTr="005D47E0">
        <w:trPr>
          <w:trHeight w:val="163"/>
        </w:trPr>
        <w:tc>
          <w:tcPr>
            <w:tcW w:w="708" w:type="pct"/>
            <w:tcBorders>
              <w:top w:val="single" w:sz="4" w:space="0" w:color="auto"/>
              <w:left w:val="single" w:sz="4" w:space="0" w:color="auto"/>
              <w:bottom w:val="single" w:sz="4" w:space="0" w:color="auto"/>
              <w:right w:val="single" w:sz="4" w:space="0" w:color="auto"/>
            </w:tcBorders>
            <w:vAlign w:val="center"/>
          </w:tcPr>
          <w:p w:rsidR="005D47E0" w:rsidRPr="00D86B99" w:rsidRDefault="005D47E0" w:rsidP="00C3151A">
            <w:pPr>
              <w:widowControl w:val="0"/>
              <w:jc w:val="center"/>
              <w:rPr>
                <w:rFonts w:ascii="Cambria" w:hAnsi="Cambria"/>
                <w:lang w:val="uk-UA"/>
              </w:rPr>
            </w:pPr>
            <w:r w:rsidRPr="00D86B99">
              <w:rPr>
                <w:rFonts w:ascii="Cambria" w:hAnsi="Cambria"/>
                <w:lang w:val="uk-UA"/>
              </w:rPr>
              <w:t>Очна (денна),</w:t>
            </w:r>
          </w:p>
          <w:p w:rsidR="005D47E0" w:rsidRPr="00D86B99" w:rsidRDefault="005D47E0" w:rsidP="00C3151A">
            <w:pPr>
              <w:widowControl w:val="0"/>
              <w:jc w:val="center"/>
              <w:rPr>
                <w:rFonts w:ascii="Cambria" w:hAnsi="Cambria"/>
                <w:lang w:val="uk-UA"/>
              </w:rPr>
            </w:pPr>
            <w:r w:rsidRPr="00D86B99">
              <w:rPr>
                <w:rFonts w:ascii="Cambria" w:hAnsi="Cambria"/>
                <w:lang w:val="uk-UA"/>
              </w:rPr>
              <w:t>дистанційна</w:t>
            </w:r>
          </w:p>
        </w:tc>
        <w:tc>
          <w:tcPr>
            <w:tcW w:w="901" w:type="pct"/>
            <w:tcBorders>
              <w:top w:val="single" w:sz="4" w:space="0" w:color="auto"/>
              <w:left w:val="single" w:sz="4" w:space="0" w:color="auto"/>
              <w:bottom w:val="single" w:sz="4" w:space="0" w:color="auto"/>
              <w:right w:val="single" w:sz="4" w:space="0" w:color="auto"/>
            </w:tcBorders>
            <w:vAlign w:val="center"/>
          </w:tcPr>
          <w:p w:rsidR="005D47E0" w:rsidRPr="00D86B99" w:rsidRDefault="005D47E0" w:rsidP="00C3151A">
            <w:pPr>
              <w:widowControl w:val="0"/>
              <w:jc w:val="center"/>
              <w:rPr>
                <w:rFonts w:ascii="Cambria" w:hAnsi="Cambria"/>
                <w:lang w:val="uk-UA"/>
              </w:rPr>
            </w:pPr>
            <w:r w:rsidRPr="00D86B99">
              <w:rPr>
                <w:rFonts w:ascii="Cambria" w:hAnsi="Cambria"/>
                <w:lang w:val="uk-UA"/>
              </w:rPr>
              <w:t>10</w:t>
            </w:r>
          </w:p>
        </w:tc>
        <w:tc>
          <w:tcPr>
            <w:tcW w:w="565" w:type="pct"/>
            <w:tcBorders>
              <w:top w:val="single" w:sz="4" w:space="0" w:color="auto"/>
              <w:left w:val="single" w:sz="4" w:space="0" w:color="auto"/>
              <w:bottom w:val="single" w:sz="4" w:space="0" w:color="auto"/>
              <w:right w:val="single" w:sz="4" w:space="0" w:color="auto"/>
            </w:tcBorders>
            <w:vAlign w:val="center"/>
          </w:tcPr>
          <w:p w:rsidR="005D47E0" w:rsidRPr="00D86B99" w:rsidRDefault="005D47E0" w:rsidP="005D47E0">
            <w:pPr>
              <w:widowControl w:val="0"/>
              <w:jc w:val="center"/>
              <w:rPr>
                <w:rFonts w:ascii="Cambria" w:hAnsi="Cambria"/>
                <w:lang w:val="uk-UA"/>
              </w:rPr>
            </w:pPr>
            <w:r w:rsidRPr="00D86B99">
              <w:rPr>
                <w:rFonts w:ascii="Cambria" w:hAnsi="Cambria"/>
                <w:lang w:val="uk-UA"/>
              </w:rPr>
              <w:t>10</w:t>
            </w:r>
          </w:p>
        </w:tc>
        <w:tc>
          <w:tcPr>
            <w:tcW w:w="565" w:type="pct"/>
            <w:tcBorders>
              <w:top w:val="single" w:sz="4" w:space="0" w:color="auto"/>
              <w:left w:val="single" w:sz="4" w:space="0" w:color="auto"/>
              <w:bottom w:val="single" w:sz="4" w:space="0" w:color="auto"/>
              <w:right w:val="single" w:sz="4" w:space="0" w:color="auto"/>
            </w:tcBorders>
            <w:vAlign w:val="center"/>
          </w:tcPr>
          <w:p w:rsidR="005D47E0" w:rsidRPr="00D86B99" w:rsidRDefault="005D47E0" w:rsidP="005D47E0">
            <w:pPr>
              <w:widowControl w:val="0"/>
              <w:jc w:val="center"/>
              <w:rPr>
                <w:rFonts w:ascii="Cambria" w:hAnsi="Cambria"/>
                <w:lang w:val="uk-UA"/>
              </w:rPr>
            </w:pPr>
            <w:r w:rsidRPr="00D86B99">
              <w:rPr>
                <w:rFonts w:ascii="Cambria" w:hAnsi="Cambria"/>
                <w:lang w:val="uk-UA"/>
              </w:rPr>
              <w:t>8</w:t>
            </w:r>
          </w:p>
        </w:tc>
        <w:tc>
          <w:tcPr>
            <w:tcW w:w="565" w:type="pct"/>
            <w:tcBorders>
              <w:top w:val="single" w:sz="4" w:space="0" w:color="auto"/>
              <w:left w:val="single" w:sz="4" w:space="0" w:color="auto"/>
              <w:bottom w:val="single" w:sz="4" w:space="0" w:color="auto"/>
              <w:right w:val="single" w:sz="4" w:space="0" w:color="auto"/>
            </w:tcBorders>
            <w:vAlign w:val="center"/>
          </w:tcPr>
          <w:p w:rsidR="005D47E0" w:rsidRPr="00D86B99" w:rsidRDefault="005D47E0" w:rsidP="005D47E0">
            <w:pPr>
              <w:widowControl w:val="0"/>
              <w:jc w:val="center"/>
              <w:rPr>
                <w:rFonts w:ascii="Cambria" w:hAnsi="Cambria"/>
                <w:lang w:val="uk-UA"/>
              </w:rPr>
            </w:pPr>
            <w:r w:rsidRPr="00D86B99">
              <w:rPr>
                <w:rFonts w:ascii="Cambria" w:hAnsi="Cambria"/>
                <w:lang w:val="uk-UA"/>
              </w:rPr>
              <w:t>6</w:t>
            </w:r>
          </w:p>
        </w:tc>
        <w:tc>
          <w:tcPr>
            <w:tcW w:w="565" w:type="pct"/>
            <w:tcBorders>
              <w:top w:val="single" w:sz="4" w:space="0" w:color="auto"/>
              <w:left w:val="single" w:sz="4" w:space="0" w:color="auto"/>
              <w:bottom w:val="single" w:sz="4" w:space="0" w:color="auto"/>
              <w:right w:val="single" w:sz="4" w:space="0" w:color="auto"/>
            </w:tcBorders>
            <w:vAlign w:val="center"/>
          </w:tcPr>
          <w:p w:rsidR="005D47E0" w:rsidRPr="00D86B99" w:rsidRDefault="005D47E0" w:rsidP="005D47E0">
            <w:pPr>
              <w:widowControl w:val="0"/>
              <w:jc w:val="center"/>
              <w:rPr>
                <w:rFonts w:ascii="Cambria" w:hAnsi="Cambria"/>
                <w:lang w:val="uk-UA"/>
              </w:rPr>
            </w:pPr>
            <w:r w:rsidRPr="00D86B99">
              <w:rPr>
                <w:rFonts w:ascii="Cambria" w:hAnsi="Cambria"/>
                <w:lang w:val="uk-UA"/>
              </w:rPr>
              <w:t>4</w:t>
            </w:r>
          </w:p>
        </w:tc>
        <w:tc>
          <w:tcPr>
            <w:tcW w:w="565" w:type="pct"/>
            <w:tcBorders>
              <w:top w:val="single" w:sz="4" w:space="0" w:color="auto"/>
              <w:left w:val="single" w:sz="4" w:space="0" w:color="auto"/>
              <w:bottom w:val="single" w:sz="4" w:space="0" w:color="auto"/>
              <w:right w:val="single" w:sz="4" w:space="0" w:color="auto"/>
            </w:tcBorders>
            <w:vAlign w:val="center"/>
          </w:tcPr>
          <w:p w:rsidR="005D47E0" w:rsidRPr="00D86B99" w:rsidRDefault="005D47E0" w:rsidP="005D47E0">
            <w:pPr>
              <w:widowControl w:val="0"/>
              <w:jc w:val="center"/>
              <w:rPr>
                <w:rFonts w:ascii="Cambria" w:hAnsi="Cambria"/>
                <w:lang w:val="uk-UA"/>
              </w:rPr>
            </w:pPr>
            <w:r w:rsidRPr="00D86B99">
              <w:rPr>
                <w:rFonts w:ascii="Cambria" w:hAnsi="Cambria"/>
                <w:lang w:val="uk-UA"/>
              </w:rPr>
              <w:t>2</w:t>
            </w:r>
          </w:p>
        </w:tc>
        <w:tc>
          <w:tcPr>
            <w:tcW w:w="565" w:type="pct"/>
            <w:tcBorders>
              <w:top w:val="single" w:sz="4" w:space="0" w:color="auto"/>
              <w:left w:val="single" w:sz="4" w:space="0" w:color="auto"/>
              <w:bottom w:val="single" w:sz="4" w:space="0" w:color="auto"/>
              <w:right w:val="single" w:sz="4" w:space="0" w:color="auto"/>
            </w:tcBorders>
            <w:vAlign w:val="center"/>
          </w:tcPr>
          <w:p w:rsidR="005D47E0" w:rsidRPr="00D86B99" w:rsidRDefault="005D47E0" w:rsidP="005D47E0">
            <w:pPr>
              <w:widowControl w:val="0"/>
              <w:jc w:val="center"/>
              <w:rPr>
                <w:rFonts w:ascii="Cambria" w:hAnsi="Cambria"/>
                <w:lang w:val="uk-UA"/>
              </w:rPr>
            </w:pPr>
            <w:r w:rsidRPr="00D86B99">
              <w:rPr>
                <w:rFonts w:ascii="Cambria" w:hAnsi="Cambria"/>
                <w:lang w:val="uk-UA"/>
              </w:rPr>
              <w:t>0</w:t>
            </w:r>
          </w:p>
        </w:tc>
      </w:tr>
      <w:tr w:rsidR="00D86B99" w:rsidRPr="00D86B99" w:rsidTr="005D47E0">
        <w:trPr>
          <w:trHeight w:val="68"/>
        </w:trPr>
        <w:tc>
          <w:tcPr>
            <w:tcW w:w="708" w:type="pct"/>
            <w:tcBorders>
              <w:top w:val="single" w:sz="4" w:space="0" w:color="auto"/>
              <w:left w:val="single" w:sz="4" w:space="0" w:color="auto"/>
              <w:bottom w:val="single" w:sz="4" w:space="0" w:color="auto"/>
              <w:right w:val="single" w:sz="4" w:space="0" w:color="auto"/>
            </w:tcBorders>
            <w:hideMark/>
          </w:tcPr>
          <w:p w:rsidR="005D47E0" w:rsidRPr="00D86B99" w:rsidRDefault="005D47E0" w:rsidP="0086232C">
            <w:pPr>
              <w:widowControl w:val="0"/>
              <w:jc w:val="center"/>
              <w:rPr>
                <w:rFonts w:ascii="Cambria" w:hAnsi="Cambria"/>
                <w:lang w:val="uk-UA"/>
              </w:rPr>
            </w:pPr>
            <w:r w:rsidRPr="00D86B99">
              <w:rPr>
                <w:rFonts w:ascii="Cambria" w:hAnsi="Cambria"/>
                <w:lang w:val="uk-UA"/>
              </w:rPr>
              <w:t xml:space="preserve">Заочна </w:t>
            </w:r>
          </w:p>
        </w:tc>
        <w:tc>
          <w:tcPr>
            <w:tcW w:w="901" w:type="pct"/>
            <w:tcBorders>
              <w:top w:val="single" w:sz="4" w:space="0" w:color="auto"/>
              <w:left w:val="single" w:sz="4" w:space="0" w:color="auto"/>
              <w:bottom w:val="single" w:sz="4" w:space="0" w:color="auto"/>
              <w:right w:val="single" w:sz="4" w:space="0" w:color="auto"/>
            </w:tcBorders>
          </w:tcPr>
          <w:p w:rsidR="005D47E0" w:rsidRPr="00D86B99" w:rsidRDefault="005D47E0" w:rsidP="0086232C">
            <w:pPr>
              <w:widowControl w:val="0"/>
              <w:jc w:val="center"/>
              <w:rPr>
                <w:rFonts w:ascii="Cambria" w:hAnsi="Cambria"/>
                <w:lang w:val="uk-UA"/>
              </w:rPr>
            </w:pPr>
            <w:r w:rsidRPr="00D86B99">
              <w:rPr>
                <w:rFonts w:ascii="Cambria" w:hAnsi="Cambria"/>
                <w:lang w:val="uk-UA"/>
              </w:rPr>
              <w:t>20</w:t>
            </w:r>
          </w:p>
        </w:tc>
        <w:tc>
          <w:tcPr>
            <w:tcW w:w="565" w:type="pct"/>
            <w:tcBorders>
              <w:top w:val="single" w:sz="4" w:space="0" w:color="auto"/>
              <w:left w:val="single" w:sz="4" w:space="0" w:color="auto"/>
              <w:bottom w:val="single" w:sz="4" w:space="0" w:color="auto"/>
              <w:right w:val="single" w:sz="4" w:space="0" w:color="auto"/>
            </w:tcBorders>
            <w:vAlign w:val="center"/>
            <w:hideMark/>
          </w:tcPr>
          <w:p w:rsidR="005D47E0" w:rsidRPr="00D86B99" w:rsidRDefault="005D47E0" w:rsidP="005D47E0">
            <w:pPr>
              <w:widowControl w:val="0"/>
              <w:jc w:val="center"/>
              <w:rPr>
                <w:rFonts w:ascii="Cambria" w:hAnsi="Cambria"/>
                <w:lang w:val="uk-UA"/>
              </w:rPr>
            </w:pPr>
            <w:r w:rsidRPr="00D86B99">
              <w:rPr>
                <w:rFonts w:ascii="Cambria" w:hAnsi="Cambria"/>
                <w:lang w:val="uk-UA"/>
              </w:rPr>
              <w:t>20</w:t>
            </w:r>
          </w:p>
        </w:tc>
        <w:tc>
          <w:tcPr>
            <w:tcW w:w="565" w:type="pct"/>
            <w:tcBorders>
              <w:top w:val="single" w:sz="4" w:space="0" w:color="auto"/>
              <w:left w:val="single" w:sz="4" w:space="0" w:color="auto"/>
              <w:bottom w:val="single" w:sz="4" w:space="0" w:color="auto"/>
              <w:right w:val="single" w:sz="4" w:space="0" w:color="auto"/>
            </w:tcBorders>
            <w:vAlign w:val="center"/>
            <w:hideMark/>
          </w:tcPr>
          <w:p w:rsidR="005D47E0" w:rsidRPr="00D86B99" w:rsidRDefault="005D47E0" w:rsidP="005D47E0">
            <w:pPr>
              <w:widowControl w:val="0"/>
              <w:jc w:val="center"/>
              <w:rPr>
                <w:rFonts w:ascii="Cambria" w:hAnsi="Cambria"/>
                <w:lang w:val="uk-UA"/>
              </w:rPr>
            </w:pPr>
            <w:r w:rsidRPr="00D86B99">
              <w:rPr>
                <w:rFonts w:ascii="Cambria" w:hAnsi="Cambria"/>
                <w:lang w:val="uk-UA"/>
              </w:rPr>
              <w:t>16</w:t>
            </w:r>
          </w:p>
        </w:tc>
        <w:tc>
          <w:tcPr>
            <w:tcW w:w="565" w:type="pct"/>
            <w:tcBorders>
              <w:top w:val="single" w:sz="4" w:space="0" w:color="auto"/>
              <w:left w:val="single" w:sz="4" w:space="0" w:color="auto"/>
              <w:bottom w:val="single" w:sz="4" w:space="0" w:color="auto"/>
              <w:right w:val="single" w:sz="4" w:space="0" w:color="auto"/>
            </w:tcBorders>
            <w:vAlign w:val="center"/>
            <w:hideMark/>
          </w:tcPr>
          <w:p w:rsidR="005D47E0" w:rsidRPr="00D86B99" w:rsidRDefault="005D47E0" w:rsidP="005D47E0">
            <w:pPr>
              <w:widowControl w:val="0"/>
              <w:jc w:val="center"/>
              <w:rPr>
                <w:rFonts w:ascii="Cambria" w:hAnsi="Cambria"/>
                <w:lang w:val="uk-UA"/>
              </w:rPr>
            </w:pPr>
            <w:r w:rsidRPr="00D86B99">
              <w:rPr>
                <w:rFonts w:ascii="Cambria" w:hAnsi="Cambria"/>
                <w:lang w:val="uk-UA"/>
              </w:rPr>
              <w:t>12</w:t>
            </w:r>
          </w:p>
        </w:tc>
        <w:tc>
          <w:tcPr>
            <w:tcW w:w="565" w:type="pct"/>
            <w:tcBorders>
              <w:top w:val="single" w:sz="4" w:space="0" w:color="auto"/>
              <w:left w:val="single" w:sz="4" w:space="0" w:color="auto"/>
              <w:bottom w:val="single" w:sz="4" w:space="0" w:color="auto"/>
              <w:right w:val="single" w:sz="4" w:space="0" w:color="auto"/>
            </w:tcBorders>
            <w:vAlign w:val="center"/>
          </w:tcPr>
          <w:p w:rsidR="005D47E0" w:rsidRPr="00D86B99" w:rsidRDefault="005D47E0" w:rsidP="005D47E0">
            <w:pPr>
              <w:widowControl w:val="0"/>
              <w:jc w:val="center"/>
              <w:rPr>
                <w:rFonts w:ascii="Cambria" w:hAnsi="Cambria"/>
                <w:lang w:val="uk-UA"/>
              </w:rPr>
            </w:pPr>
            <w:r w:rsidRPr="00D86B99">
              <w:rPr>
                <w:rFonts w:ascii="Cambria" w:hAnsi="Cambria"/>
                <w:lang w:val="uk-UA"/>
              </w:rPr>
              <w:t>8</w:t>
            </w:r>
          </w:p>
        </w:tc>
        <w:tc>
          <w:tcPr>
            <w:tcW w:w="565" w:type="pct"/>
            <w:tcBorders>
              <w:top w:val="single" w:sz="4" w:space="0" w:color="auto"/>
              <w:left w:val="single" w:sz="4" w:space="0" w:color="auto"/>
              <w:bottom w:val="single" w:sz="4" w:space="0" w:color="auto"/>
              <w:right w:val="single" w:sz="4" w:space="0" w:color="auto"/>
            </w:tcBorders>
            <w:vAlign w:val="center"/>
          </w:tcPr>
          <w:p w:rsidR="005D47E0" w:rsidRPr="00D86B99" w:rsidRDefault="005D47E0" w:rsidP="005D47E0">
            <w:pPr>
              <w:widowControl w:val="0"/>
              <w:jc w:val="center"/>
              <w:rPr>
                <w:rFonts w:ascii="Cambria" w:hAnsi="Cambria"/>
                <w:lang w:val="uk-UA"/>
              </w:rPr>
            </w:pPr>
            <w:r w:rsidRPr="00D86B99">
              <w:rPr>
                <w:rFonts w:ascii="Cambria" w:hAnsi="Cambria"/>
                <w:lang w:val="uk-UA"/>
              </w:rPr>
              <w:t>4</w:t>
            </w:r>
          </w:p>
        </w:tc>
        <w:tc>
          <w:tcPr>
            <w:tcW w:w="565" w:type="pct"/>
            <w:tcBorders>
              <w:top w:val="single" w:sz="4" w:space="0" w:color="auto"/>
              <w:left w:val="single" w:sz="4" w:space="0" w:color="auto"/>
              <w:bottom w:val="single" w:sz="4" w:space="0" w:color="auto"/>
              <w:right w:val="single" w:sz="4" w:space="0" w:color="auto"/>
            </w:tcBorders>
            <w:vAlign w:val="center"/>
            <w:hideMark/>
          </w:tcPr>
          <w:p w:rsidR="005D47E0" w:rsidRPr="00D86B99" w:rsidRDefault="005D47E0" w:rsidP="005D47E0">
            <w:pPr>
              <w:widowControl w:val="0"/>
              <w:jc w:val="center"/>
              <w:rPr>
                <w:rFonts w:ascii="Cambria" w:hAnsi="Cambria"/>
                <w:lang w:val="uk-UA"/>
              </w:rPr>
            </w:pPr>
            <w:r w:rsidRPr="00D86B99">
              <w:rPr>
                <w:rFonts w:ascii="Cambria" w:hAnsi="Cambria"/>
                <w:lang w:val="uk-UA"/>
              </w:rPr>
              <w:t>0</w:t>
            </w:r>
          </w:p>
        </w:tc>
      </w:tr>
    </w:tbl>
    <w:p w:rsidR="005D47E0" w:rsidRPr="00D86B99" w:rsidRDefault="005D47E0" w:rsidP="00EA2D54">
      <w:pPr>
        <w:widowControl w:val="0"/>
        <w:spacing w:before="120" w:line="240" w:lineRule="auto"/>
        <w:ind w:firstLine="851"/>
        <w:rPr>
          <w:rFonts w:ascii="Cambria" w:hAnsi="Cambria"/>
          <w:sz w:val="24"/>
          <w:szCs w:val="24"/>
          <w:lang w:val="uk-UA"/>
        </w:rPr>
      </w:pPr>
    </w:p>
    <w:p w:rsidR="0030254E" w:rsidRPr="00D86B99" w:rsidRDefault="0030254E" w:rsidP="00EA2D54">
      <w:pPr>
        <w:widowControl w:val="0"/>
        <w:spacing w:before="120" w:line="240" w:lineRule="auto"/>
        <w:ind w:firstLine="851"/>
        <w:rPr>
          <w:rFonts w:ascii="Cambria" w:hAnsi="Cambria"/>
          <w:sz w:val="24"/>
          <w:szCs w:val="24"/>
          <w:lang w:val="uk-UA"/>
        </w:rPr>
      </w:pPr>
      <w:r w:rsidRPr="00D86B99">
        <w:rPr>
          <w:rFonts w:ascii="Cambria" w:hAnsi="Cambria"/>
          <w:sz w:val="24"/>
          <w:szCs w:val="24"/>
          <w:lang w:val="uk-UA"/>
        </w:rPr>
        <w:t xml:space="preserve">Граничний термін подання робіт з виконаним індивідуальним завданням </w:t>
      </w:r>
      <w:r w:rsidR="00EA2D54" w:rsidRPr="00D86B99">
        <w:rPr>
          <w:rFonts w:ascii="Cambria" w:hAnsi="Cambria"/>
          <w:iCs/>
          <w:sz w:val="24"/>
          <w:szCs w:val="24"/>
          <w:lang w:val="uk-UA"/>
        </w:rPr>
        <w:t xml:space="preserve">самостійної роботи </w:t>
      </w:r>
      <w:r w:rsidR="00EA2D54" w:rsidRPr="00D86B99">
        <w:rPr>
          <w:rFonts w:ascii="Cambria" w:hAnsi="Cambria"/>
          <w:i/>
          <w:iCs/>
          <w:sz w:val="24"/>
          <w:szCs w:val="24"/>
          <w:lang w:val="uk-UA"/>
        </w:rPr>
        <w:t>в електронній формі</w:t>
      </w:r>
      <w:r w:rsidR="00EA2D54" w:rsidRPr="00D86B99">
        <w:rPr>
          <w:rFonts w:ascii="Cambria" w:hAnsi="Cambria"/>
          <w:iCs/>
          <w:sz w:val="24"/>
          <w:szCs w:val="24"/>
          <w:lang w:val="uk-UA"/>
        </w:rPr>
        <w:t xml:space="preserve"> науково-педагогічному </w:t>
      </w:r>
      <w:r w:rsidRPr="00D86B99">
        <w:rPr>
          <w:rFonts w:ascii="Cambria" w:hAnsi="Cambria"/>
          <w:sz w:val="24"/>
          <w:szCs w:val="24"/>
          <w:lang w:val="uk-UA"/>
        </w:rPr>
        <w:t>–</w:t>
      </w:r>
      <w:r w:rsidR="00EA2D54" w:rsidRPr="00D86B99">
        <w:rPr>
          <w:rFonts w:ascii="Cambria" w:hAnsi="Cambria"/>
          <w:sz w:val="24"/>
          <w:szCs w:val="24"/>
          <w:lang w:val="uk-UA"/>
        </w:rPr>
        <w:t xml:space="preserve"> </w:t>
      </w:r>
      <w:r w:rsidRPr="00D86B99">
        <w:rPr>
          <w:rFonts w:ascii="Cambria" w:hAnsi="Cambria"/>
          <w:sz w:val="24"/>
          <w:szCs w:val="24"/>
          <w:lang w:val="uk-UA"/>
        </w:rPr>
        <w:t xml:space="preserve">2 тижні </w:t>
      </w:r>
      <w:r w:rsidR="00EA2D54" w:rsidRPr="00D86B99">
        <w:rPr>
          <w:rFonts w:ascii="Cambria" w:hAnsi="Cambria"/>
          <w:sz w:val="24"/>
          <w:szCs w:val="24"/>
          <w:lang w:val="uk-UA"/>
        </w:rPr>
        <w:t>після проходження тренінг-курсу</w:t>
      </w:r>
      <w:r w:rsidRPr="00D86B99">
        <w:rPr>
          <w:rFonts w:ascii="Cambria" w:hAnsi="Cambria"/>
          <w:sz w:val="24"/>
          <w:szCs w:val="24"/>
          <w:lang w:val="uk-UA"/>
        </w:rPr>
        <w:t xml:space="preserve"> за розкладом. Роботи, що надійдуть </w:t>
      </w:r>
      <w:r w:rsidR="00EA2D54" w:rsidRPr="00D86B99">
        <w:rPr>
          <w:rFonts w:ascii="Cambria" w:hAnsi="Cambria"/>
          <w:sz w:val="24"/>
          <w:szCs w:val="24"/>
          <w:lang w:val="uk-UA"/>
        </w:rPr>
        <w:t>НПП</w:t>
      </w:r>
      <w:r w:rsidRPr="00D86B99">
        <w:rPr>
          <w:rFonts w:ascii="Cambria" w:hAnsi="Cambria"/>
          <w:sz w:val="24"/>
          <w:szCs w:val="24"/>
          <w:lang w:val="uk-UA"/>
        </w:rPr>
        <w:t xml:space="preserve"> пізніше встановленого терміну, не розглядаються і не оцінюються.</w:t>
      </w:r>
      <w:r w:rsidR="00EA2D54" w:rsidRPr="00D86B99">
        <w:rPr>
          <w:rFonts w:ascii="Cambria" w:hAnsi="Cambria"/>
          <w:sz w:val="24"/>
          <w:szCs w:val="24"/>
          <w:lang w:val="uk-UA"/>
        </w:rPr>
        <w:t xml:space="preserve"> Одержані </w:t>
      </w:r>
      <w:r w:rsidRPr="00D86B99">
        <w:rPr>
          <w:rFonts w:ascii="Cambria" w:hAnsi="Cambria"/>
          <w:sz w:val="24"/>
          <w:szCs w:val="24"/>
          <w:lang w:val="uk-UA"/>
        </w:rPr>
        <w:t xml:space="preserve">завдання </w:t>
      </w:r>
      <w:r w:rsidR="00EA2D54" w:rsidRPr="00D86B99">
        <w:rPr>
          <w:rFonts w:ascii="Cambria" w:hAnsi="Cambria"/>
          <w:sz w:val="24"/>
          <w:szCs w:val="24"/>
          <w:lang w:val="uk-UA"/>
        </w:rPr>
        <w:t>здобувачів</w:t>
      </w:r>
      <w:r w:rsidRPr="00D86B99">
        <w:rPr>
          <w:rFonts w:ascii="Cambria" w:hAnsi="Cambria"/>
          <w:sz w:val="24"/>
          <w:szCs w:val="24"/>
          <w:lang w:val="uk-UA"/>
        </w:rPr>
        <w:t xml:space="preserve"> оцінюються </w:t>
      </w:r>
      <w:r w:rsidR="00EA2D54" w:rsidRPr="00D86B99">
        <w:rPr>
          <w:rFonts w:ascii="Cambria" w:hAnsi="Cambria"/>
          <w:sz w:val="24"/>
          <w:szCs w:val="24"/>
          <w:lang w:val="uk-UA"/>
        </w:rPr>
        <w:t xml:space="preserve">НПП </w:t>
      </w:r>
      <w:r w:rsidRPr="00D86B99">
        <w:rPr>
          <w:rFonts w:ascii="Cambria" w:hAnsi="Cambria"/>
          <w:sz w:val="24"/>
          <w:szCs w:val="24"/>
          <w:lang w:val="uk-UA"/>
        </w:rPr>
        <w:t xml:space="preserve">у семиденний термін. Про одержану оцінку </w:t>
      </w:r>
      <w:r w:rsidR="00EA2D54" w:rsidRPr="00D86B99">
        <w:rPr>
          <w:rFonts w:ascii="Cambria" w:hAnsi="Cambria"/>
          <w:sz w:val="24"/>
          <w:szCs w:val="24"/>
          <w:lang w:val="uk-UA"/>
        </w:rPr>
        <w:t xml:space="preserve">здобувач </w:t>
      </w:r>
      <w:r w:rsidRPr="00D86B99">
        <w:rPr>
          <w:rFonts w:ascii="Cambria" w:hAnsi="Cambria"/>
          <w:sz w:val="24"/>
          <w:szCs w:val="24"/>
          <w:lang w:val="uk-UA"/>
        </w:rPr>
        <w:t xml:space="preserve">може дізнатись у </w:t>
      </w:r>
      <w:r w:rsidR="00EA2D54" w:rsidRPr="00D86B99">
        <w:rPr>
          <w:rFonts w:ascii="Cambria" w:hAnsi="Cambria"/>
          <w:sz w:val="24"/>
          <w:szCs w:val="24"/>
          <w:lang w:val="uk-UA"/>
        </w:rPr>
        <w:t>НПП</w:t>
      </w:r>
      <w:r w:rsidRPr="00D86B99">
        <w:rPr>
          <w:rFonts w:ascii="Cambria" w:hAnsi="Cambria"/>
          <w:sz w:val="24"/>
          <w:szCs w:val="24"/>
          <w:lang w:val="uk-UA"/>
        </w:rPr>
        <w:t xml:space="preserve"> </w:t>
      </w:r>
      <w:r w:rsidR="00EA2D54" w:rsidRPr="00D86B99">
        <w:rPr>
          <w:rFonts w:ascii="Cambria" w:hAnsi="Cambria"/>
          <w:sz w:val="24"/>
          <w:szCs w:val="24"/>
          <w:lang w:val="uk-UA"/>
        </w:rPr>
        <w:t xml:space="preserve">та в електронному Журналі обліку поточної успішності здобувачів. </w:t>
      </w:r>
    </w:p>
    <w:p w:rsidR="002C53F2" w:rsidRPr="00D86B99" w:rsidRDefault="002C53F2" w:rsidP="001823D8">
      <w:pPr>
        <w:pStyle w:val="1"/>
        <w:spacing w:before="240" w:after="120"/>
        <w:rPr>
          <w:rFonts w:ascii="Cambria" w:hAnsi="Cambria"/>
          <w:bCs/>
          <w:i/>
          <w:szCs w:val="28"/>
        </w:rPr>
      </w:pPr>
      <w:bookmarkStart w:id="35" w:name="_Toc84197326"/>
      <w:r w:rsidRPr="00D86B99">
        <w:rPr>
          <w:rStyle w:val="a9"/>
          <w:rFonts w:ascii="Cambria" w:hAnsi="Cambria"/>
          <w:i w:val="0"/>
          <w:szCs w:val="28"/>
        </w:rPr>
        <w:t>6. ПІДСУМКОВЕ ОЦІНЮВАННЯ РЕЗУЛЬТАТІВ ВИВЧЕННЯ НАВЧАЛЬНОЇ ДИСЦИПЛІНИ (форма підсумкового контролю —залік)</w:t>
      </w:r>
      <w:bookmarkEnd w:id="35"/>
    </w:p>
    <w:p w:rsidR="002C53F2" w:rsidRPr="00D86B99" w:rsidRDefault="002C53F2" w:rsidP="00A314F0">
      <w:pPr>
        <w:pStyle w:val="2"/>
        <w:spacing w:after="120"/>
        <w:jc w:val="center"/>
        <w:rPr>
          <w:rStyle w:val="a9"/>
          <w:rFonts w:ascii="Cambria" w:hAnsi="Cambria"/>
          <w:i/>
          <w:sz w:val="24"/>
          <w:lang w:val="uk-UA"/>
        </w:rPr>
      </w:pPr>
      <w:bookmarkStart w:id="36" w:name="_Toc84197327"/>
      <w:r w:rsidRPr="00D86B99">
        <w:rPr>
          <w:rStyle w:val="a9"/>
          <w:rFonts w:ascii="Cambria" w:hAnsi="Cambria"/>
          <w:i/>
          <w:sz w:val="24"/>
          <w:lang w:val="uk-UA"/>
        </w:rPr>
        <w:t>6.1. Оцінювання результатів навчання здобувачів вищої освіти під час підсумкового контролю у формі заліку</w:t>
      </w:r>
      <w:bookmarkEnd w:id="36"/>
      <w:r w:rsidRPr="00D86B99">
        <w:rPr>
          <w:rStyle w:val="a9"/>
          <w:rFonts w:ascii="Cambria" w:hAnsi="Cambria"/>
          <w:i/>
          <w:sz w:val="24"/>
          <w:lang w:val="uk-UA"/>
        </w:rPr>
        <w:t xml:space="preserve"> </w:t>
      </w:r>
    </w:p>
    <w:p w:rsidR="00E843E3" w:rsidRPr="00D86B99" w:rsidRDefault="00E843E3" w:rsidP="00E843E3">
      <w:pPr>
        <w:widowControl w:val="0"/>
        <w:spacing w:line="240" w:lineRule="auto"/>
        <w:ind w:firstLine="709"/>
        <w:rPr>
          <w:rFonts w:ascii="Cambria" w:hAnsi="Cambria" w:cs="Times New Roman"/>
          <w:bCs/>
          <w:sz w:val="24"/>
          <w:szCs w:val="24"/>
          <w:lang w:val="uk-UA"/>
        </w:rPr>
      </w:pPr>
      <w:r w:rsidRPr="00D86B99">
        <w:rPr>
          <w:rFonts w:ascii="Cambria" w:hAnsi="Cambria" w:cs="Times New Roman"/>
          <w:b/>
          <w:i/>
          <w:iCs/>
          <w:sz w:val="24"/>
          <w:szCs w:val="24"/>
          <w:lang w:val="uk-UA"/>
        </w:rPr>
        <w:t>Загальна підсумкова оцінка</w:t>
      </w:r>
      <w:r w:rsidRPr="00D86B99">
        <w:rPr>
          <w:rFonts w:ascii="Cambria" w:hAnsi="Cambria" w:cs="Times New Roman"/>
          <w:bCs/>
          <w:sz w:val="24"/>
          <w:szCs w:val="24"/>
          <w:lang w:val="uk-UA"/>
        </w:rPr>
        <w:t xml:space="preserve"> вивчення навчальної дисципліни з підсумковим контролем у формі заліку </w:t>
      </w:r>
      <w:r w:rsidRPr="00D86B99">
        <w:rPr>
          <w:rFonts w:ascii="Cambria" w:hAnsi="Cambria" w:cs="Times New Roman"/>
          <w:b/>
          <w:iCs/>
          <w:sz w:val="24"/>
          <w:szCs w:val="24"/>
          <w:lang w:val="uk-UA"/>
        </w:rPr>
        <w:t>визначається як сума балів за результатами поточного контролю</w:t>
      </w:r>
      <w:r w:rsidRPr="00D86B99">
        <w:rPr>
          <w:rFonts w:ascii="Cambria" w:hAnsi="Cambria" w:cs="Times New Roman"/>
          <w:bCs/>
          <w:sz w:val="24"/>
          <w:szCs w:val="24"/>
          <w:lang w:val="uk-UA"/>
        </w:rPr>
        <w:t>:</w:t>
      </w:r>
    </w:p>
    <w:p w:rsidR="00E843E3" w:rsidRPr="00D86B99" w:rsidRDefault="00E843E3" w:rsidP="00E843E3">
      <w:pPr>
        <w:numPr>
          <w:ilvl w:val="0"/>
          <w:numId w:val="12"/>
        </w:numPr>
        <w:tabs>
          <w:tab w:val="clear" w:pos="1778"/>
          <w:tab w:val="left" w:pos="360"/>
          <w:tab w:val="num" w:pos="900"/>
        </w:tabs>
        <w:suppressAutoHyphens/>
        <w:spacing w:line="240" w:lineRule="auto"/>
        <w:ind w:left="0" w:firstLine="709"/>
        <w:rPr>
          <w:rFonts w:ascii="Cambria" w:hAnsi="Cambria"/>
          <w:sz w:val="24"/>
          <w:szCs w:val="24"/>
          <w:lang w:val="uk-UA"/>
        </w:rPr>
      </w:pPr>
      <w:r w:rsidRPr="00D86B99">
        <w:rPr>
          <w:rFonts w:ascii="Cambria" w:hAnsi="Cambria"/>
          <w:sz w:val="24"/>
          <w:szCs w:val="24"/>
          <w:lang w:val="uk-UA"/>
        </w:rPr>
        <w:t>роботи на семінарських, практичних, лабораторних, контактних заняттях або заняттях в дистанційному режимі, контрольних (модульних) робіт та індивідуальних завдань для самостійного опрацювання здобувача (до 50 балів);</w:t>
      </w:r>
    </w:p>
    <w:p w:rsidR="00E843E3" w:rsidRPr="00D86B99" w:rsidRDefault="00E843E3" w:rsidP="00E843E3">
      <w:pPr>
        <w:numPr>
          <w:ilvl w:val="0"/>
          <w:numId w:val="12"/>
        </w:numPr>
        <w:tabs>
          <w:tab w:val="clear" w:pos="1778"/>
          <w:tab w:val="left" w:pos="360"/>
          <w:tab w:val="num" w:pos="900"/>
        </w:tabs>
        <w:suppressAutoHyphens/>
        <w:spacing w:line="240" w:lineRule="auto"/>
        <w:ind w:left="0" w:firstLine="709"/>
        <w:rPr>
          <w:rFonts w:ascii="Cambria" w:hAnsi="Cambria"/>
          <w:iCs/>
          <w:sz w:val="24"/>
          <w:szCs w:val="24"/>
          <w:lang w:val="uk-UA"/>
        </w:rPr>
      </w:pPr>
      <w:r w:rsidRPr="00D86B99">
        <w:rPr>
          <w:rFonts w:ascii="Cambria" w:hAnsi="Cambria"/>
          <w:sz w:val="24"/>
          <w:szCs w:val="24"/>
          <w:lang w:val="uk-UA"/>
        </w:rPr>
        <w:t>виконання здобувачем підсумкової контрольної роботи (до 50 балів).</w:t>
      </w:r>
      <w:r w:rsidRPr="00D86B99">
        <w:rPr>
          <w:rFonts w:ascii="Cambria" w:hAnsi="Cambria"/>
          <w:iCs/>
          <w:sz w:val="24"/>
          <w:szCs w:val="24"/>
          <w:lang w:val="uk-UA"/>
        </w:rPr>
        <w:t xml:space="preserve"> </w:t>
      </w:r>
    </w:p>
    <w:p w:rsidR="00E843E3" w:rsidRPr="00D86B99" w:rsidRDefault="00E843E3" w:rsidP="00E843E3">
      <w:pPr>
        <w:pStyle w:val="a3"/>
        <w:tabs>
          <w:tab w:val="left" w:pos="780"/>
          <w:tab w:val="left" w:pos="851"/>
          <w:tab w:val="left" w:pos="993"/>
          <w:tab w:val="left" w:pos="1134"/>
        </w:tabs>
        <w:suppressAutoHyphens/>
        <w:spacing w:line="240" w:lineRule="auto"/>
        <w:ind w:left="0" w:firstLine="709"/>
        <w:contextualSpacing w:val="0"/>
        <w:rPr>
          <w:rFonts w:ascii="Cambria" w:eastAsia="Arial" w:hAnsi="Cambria"/>
          <w:sz w:val="24"/>
          <w:szCs w:val="24"/>
          <w:lang w:val="uk-UA"/>
        </w:rPr>
      </w:pPr>
      <w:r w:rsidRPr="00D86B99">
        <w:rPr>
          <w:rFonts w:ascii="Cambria" w:eastAsia="Arial" w:hAnsi="Cambria"/>
          <w:sz w:val="24"/>
          <w:szCs w:val="24"/>
          <w:lang w:val="uk-UA"/>
        </w:rPr>
        <w:t>Здобувач, який за результатом підсумкового контролю у формі заліку набрав 21-59 балів (включно), після додаткової самостійної підготовки має право перескласти залік.</w:t>
      </w:r>
    </w:p>
    <w:p w:rsidR="00E843E3" w:rsidRPr="00D86B99" w:rsidRDefault="00E843E3" w:rsidP="00E843E3">
      <w:pPr>
        <w:pStyle w:val="a3"/>
        <w:tabs>
          <w:tab w:val="left" w:pos="780"/>
          <w:tab w:val="left" w:pos="851"/>
          <w:tab w:val="left" w:pos="993"/>
          <w:tab w:val="left" w:pos="1134"/>
        </w:tabs>
        <w:suppressAutoHyphens/>
        <w:spacing w:line="240" w:lineRule="auto"/>
        <w:ind w:left="0" w:firstLine="709"/>
        <w:contextualSpacing w:val="0"/>
        <w:rPr>
          <w:rFonts w:ascii="Cambria" w:eastAsia="Arial" w:hAnsi="Cambria"/>
          <w:i/>
          <w:sz w:val="24"/>
          <w:szCs w:val="24"/>
          <w:lang w:val="uk-UA"/>
        </w:rPr>
      </w:pPr>
      <w:r w:rsidRPr="00D86B99">
        <w:rPr>
          <w:rFonts w:ascii="Cambria" w:eastAsia="Arial" w:hAnsi="Cambria"/>
          <w:b/>
          <w:bCs/>
          <w:i/>
          <w:iCs/>
          <w:sz w:val="24"/>
          <w:szCs w:val="24"/>
          <w:lang w:val="uk-UA"/>
        </w:rPr>
        <w:t>Перескладання заліку</w:t>
      </w:r>
      <w:r w:rsidRPr="00D86B99">
        <w:rPr>
          <w:rFonts w:ascii="Cambria" w:eastAsia="Arial" w:hAnsi="Cambria"/>
          <w:i/>
          <w:sz w:val="24"/>
          <w:szCs w:val="24"/>
          <w:lang w:val="uk-UA"/>
        </w:rPr>
        <w:t xml:space="preserve"> </w:t>
      </w:r>
      <w:r w:rsidRPr="00D86B99">
        <w:rPr>
          <w:rFonts w:ascii="Cambria" w:eastAsia="Arial" w:hAnsi="Cambria"/>
          <w:sz w:val="24"/>
          <w:szCs w:val="24"/>
          <w:lang w:val="uk-UA"/>
        </w:rPr>
        <w:t xml:space="preserve">з навчальної дисципліни </w:t>
      </w:r>
      <w:r w:rsidRPr="00D86B99">
        <w:rPr>
          <w:rFonts w:ascii="Cambria" w:eastAsia="Arial" w:hAnsi="Cambria"/>
          <w:b/>
          <w:bCs/>
          <w:iCs/>
          <w:sz w:val="24"/>
          <w:szCs w:val="24"/>
          <w:lang w:val="uk-UA"/>
        </w:rPr>
        <w:t>дозволяється не більше двох разів</w:t>
      </w:r>
      <w:r w:rsidRPr="00D86B99">
        <w:rPr>
          <w:rFonts w:ascii="Cambria" w:eastAsia="Arial" w:hAnsi="Cambria"/>
          <w:sz w:val="24"/>
          <w:szCs w:val="24"/>
          <w:lang w:val="uk-UA"/>
        </w:rPr>
        <w:t>: один раз НПП, який викладав відповідну навчальну дисципліну, другий – комісії з двох НПП відповідної кафедри. В обох випадках загального підсумкового оцінювання результатів навчання цих здобувачів враховується результат їх поточного контролю. Термін ліквідації академічної заборгованості для таких осіб встановлюється згідно з графіком навчального процесу.</w:t>
      </w:r>
    </w:p>
    <w:p w:rsidR="00E843E3" w:rsidRPr="00D86B99" w:rsidRDefault="00E843E3" w:rsidP="00E843E3">
      <w:pPr>
        <w:pStyle w:val="a3"/>
        <w:tabs>
          <w:tab w:val="left" w:pos="780"/>
          <w:tab w:val="left" w:pos="851"/>
          <w:tab w:val="left" w:pos="993"/>
          <w:tab w:val="left" w:pos="1134"/>
        </w:tabs>
        <w:suppressAutoHyphens/>
        <w:spacing w:line="240" w:lineRule="auto"/>
        <w:ind w:left="0" w:firstLine="709"/>
        <w:contextualSpacing w:val="0"/>
        <w:rPr>
          <w:rFonts w:ascii="Cambria" w:eastAsia="Arial" w:hAnsi="Cambria"/>
          <w:sz w:val="24"/>
          <w:szCs w:val="24"/>
          <w:lang w:val="uk-UA"/>
        </w:rPr>
      </w:pPr>
      <w:r w:rsidRPr="00D86B99">
        <w:rPr>
          <w:rFonts w:ascii="Cambria" w:eastAsia="Arial" w:hAnsi="Cambria"/>
          <w:i/>
          <w:sz w:val="24"/>
          <w:szCs w:val="24"/>
          <w:lang w:val="uk-UA"/>
        </w:rPr>
        <w:t xml:space="preserve">Здобувач, який </w:t>
      </w:r>
      <w:r w:rsidRPr="00D86B99">
        <w:rPr>
          <w:rFonts w:ascii="Cambria" w:eastAsia="Arial" w:hAnsi="Cambria"/>
          <w:b/>
          <w:i/>
          <w:sz w:val="24"/>
          <w:szCs w:val="24"/>
          <w:lang w:val="uk-UA"/>
        </w:rPr>
        <w:t>за результатами другого перескладання заліку (комісії)</w:t>
      </w:r>
      <w:r w:rsidRPr="00D86B99">
        <w:rPr>
          <w:rFonts w:ascii="Cambria" w:eastAsia="Arial" w:hAnsi="Cambria"/>
          <w:i/>
          <w:sz w:val="24"/>
          <w:szCs w:val="24"/>
          <w:lang w:val="uk-UA"/>
        </w:rPr>
        <w:t xml:space="preserve"> </w:t>
      </w:r>
      <w:r w:rsidRPr="00D86B99">
        <w:rPr>
          <w:rFonts w:ascii="Cambria" w:eastAsia="Arial" w:hAnsi="Cambria"/>
          <w:sz w:val="24"/>
          <w:szCs w:val="24"/>
          <w:lang w:val="uk-UA"/>
        </w:rPr>
        <w:t xml:space="preserve">з навчальної дисципліни набрав </w:t>
      </w:r>
      <w:r w:rsidRPr="00D86B99">
        <w:rPr>
          <w:rFonts w:ascii="Cambria" w:eastAsia="Arial" w:hAnsi="Cambria"/>
          <w:b/>
          <w:sz w:val="24"/>
          <w:szCs w:val="24"/>
          <w:lang w:val="uk-UA"/>
        </w:rPr>
        <w:t>менше 60 балів</w:t>
      </w:r>
      <w:r w:rsidRPr="00D86B99">
        <w:rPr>
          <w:rFonts w:ascii="Cambria" w:eastAsia="Arial" w:hAnsi="Cambria"/>
          <w:sz w:val="24"/>
          <w:szCs w:val="24"/>
          <w:lang w:val="uk-UA"/>
        </w:rPr>
        <w:t xml:space="preserve">, вважається таким, що має академічну заборгованість. Він має право за власною заявою опанувати цю навчальну дисципліну в наступному семестрі понад обсяги, встановлені навчальним планом відповідної освітньої програми на </w:t>
      </w:r>
      <w:r w:rsidRPr="00D86B99">
        <w:rPr>
          <w:rFonts w:ascii="Cambria" w:eastAsia="Arial" w:hAnsi="Cambria"/>
          <w:b/>
          <w:sz w:val="24"/>
          <w:szCs w:val="24"/>
          <w:lang w:val="uk-UA"/>
        </w:rPr>
        <w:t>засадах факультативного вивчення</w:t>
      </w:r>
      <w:r w:rsidRPr="00D86B99">
        <w:rPr>
          <w:rFonts w:ascii="Cambria" w:eastAsia="Arial" w:hAnsi="Cambria"/>
          <w:sz w:val="24"/>
          <w:szCs w:val="24"/>
          <w:lang w:val="uk-UA"/>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rsidR="00E843E3" w:rsidRPr="00D86B99" w:rsidRDefault="00E843E3" w:rsidP="00E843E3">
      <w:pPr>
        <w:pStyle w:val="a3"/>
        <w:tabs>
          <w:tab w:val="left" w:pos="780"/>
          <w:tab w:val="left" w:pos="851"/>
          <w:tab w:val="left" w:pos="993"/>
          <w:tab w:val="left" w:pos="1134"/>
        </w:tabs>
        <w:suppressAutoHyphens/>
        <w:spacing w:line="240" w:lineRule="auto"/>
        <w:ind w:left="0" w:firstLine="709"/>
        <w:contextualSpacing w:val="0"/>
        <w:rPr>
          <w:rFonts w:ascii="Cambria" w:eastAsia="Arial" w:hAnsi="Cambria"/>
          <w:iCs/>
          <w:sz w:val="24"/>
          <w:szCs w:val="24"/>
          <w:lang w:val="uk-UA"/>
        </w:rPr>
      </w:pPr>
      <w:r w:rsidRPr="00D86B99">
        <w:rPr>
          <w:rFonts w:ascii="Cambria" w:eastAsia="Arial" w:hAnsi="Cambria"/>
          <w:iCs/>
          <w:sz w:val="24"/>
          <w:szCs w:val="24"/>
          <w:lang w:val="uk-UA"/>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rsidR="00CC0634" w:rsidRPr="00D86B99" w:rsidRDefault="00CC0634" w:rsidP="00CC0634">
      <w:pPr>
        <w:pStyle w:val="a3"/>
        <w:tabs>
          <w:tab w:val="left" w:pos="780"/>
          <w:tab w:val="left" w:pos="851"/>
          <w:tab w:val="left" w:pos="993"/>
          <w:tab w:val="left" w:pos="1134"/>
        </w:tabs>
        <w:suppressAutoHyphens/>
        <w:spacing w:line="240" w:lineRule="auto"/>
        <w:ind w:left="0" w:firstLine="709"/>
        <w:contextualSpacing w:val="0"/>
        <w:rPr>
          <w:rFonts w:ascii="Cambria" w:eastAsia="Arial" w:hAnsi="Cambria"/>
          <w:b/>
          <w:i/>
          <w:iCs/>
          <w:sz w:val="24"/>
          <w:szCs w:val="24"/>
          <w:lang w:val="uk-UA"/>
        </w:rPr>
      </w:pPr>
      <w:r w:rsidRPr="00D86B99">
        <w:rPr>
          <w:rFonts w:ascii="Cambria" w:eastAsia="Arial" w:hAnsi="Cambria"/>
          <w:b/>
          <w:i/>
          <w:iCs/>
          <w:sz w:val="24"/>
          <w:szCs w:val="24"/>
          <w:lang w:val="uk-UA"/>
        </w:rPr>
        <w:t xml:space="preserve">Дострокове складання заліку. </w:t>
      </w:r>
    </w:p>
    <w:p w:rsidR="00CC0634" w:rsidRPr="00D86B99" w:rsidRDefault="00CC0634" w:rsidP="00CC0634">
      <w:pPr>
        <w:pStyle w:val="a3"/>
        <w:tabs>
          <w:tab w:val="left" w:pos="780"/>
          <w:tab w:val="left" w:pos="851"/>
          <w:tab w:val="left" w:pos="993"/>
          <w:tab w:val="left" w:pos="1134"/>
        </w:tabs>
        <w:suppressAutoHyphens/>
        <w:spacing w:line="240" w:lineRule="auto"/>
        <w:ind w:left="0" w:firstLine="709"/>
        <w:contextualSpacing w:val="0"/>
        <w:rPr>
          <w:rFonts w:ascii="Cambria" w:eastAsia="Arial" w:hAnsi="Cambria"/>
          <w:iCs/>
          <w:sz w:val="24"/>
          <w:szCs w:val="24"/>
          <w:lang w:val="uk-UA"/>
        </w:rPr>
      </w:pPr>
      <w:r w:rsidRPr="00D86B99">
        <w:rPr>
          <w:rFonts w:ascii="Cambria" w:eastAsia="Arial" w:hAnsi="Cambria"/>
          <w:iCs/>
          <w:sz w:val="24"/>
          <w:szCs w:val="24"/>
          <w:lang w:val="uk-UA"/>
        </w:rPr>
        <w:t>Як виняток, здобувачеві надають можливість дострокового складання заліку, екзамену, дистанційного екзамену в разі:</w:t>
      </w:r>
    </w:p>
    <w:p w:rsidR="00CC0634" w:rsidRPr="00D86B99" w:rsidRDefault="00CC0634" w:rsidP="00CC0634">
      <w:pPr>
        <w:pStyle w:val="a3"/>
        <w:numPr>
          <w:ilvl w:val="0"/>
          <w:numId w:val="28"/>
        </w:numPr>
        <w:tabs>
          <w:tab w:val="left" w:pos="780"/>
          <w:tab w:val="left" w:pos="851"/>
          <w:tab w:val="left" w:pos="993"/>
          <w:tab w:val="left" w:pos="1134"/>
        </w:tabs>
        <w:suppressAutoHyphens/>
        <w:spacing w:line="240" w:lineRule="auto"/>
        <w:ind w:left="0" w:firstLine="709"/>
        <w:contextualSpacing w:val="0"/>
        <w:rPr>
          <w:rFonts w:ascii="Cambria" w:eastAsia="Arial" w:hAnsi="Cambria"/>
          <w:iCs/>
          <w:sz w:val="24"/>
          <w:szCs w:val="24"/>
          <w:lang w:val="uk-UA"/>
        </w:rPr>
      </w:pPr>
      <w:r w:rsidRPr="00D86B99">
        <w:rPr>
          <w:rFonts w:ascii="Cambria" w:eastAsia="Arial" w:hAnsi="Cambria"/>
          <w:iCs/>
          <w:sz w:val="24"/>
          <w:szCs w:val="24"/>
          <w:lang w:val="uk-UA"/>
        </w:rPr>
        <w:t>невідкладного лікування на період проведення сесії;</w:t>
      </w:r>
    </w:p>
    <w:p w:rsidR="00CC0634" w:rsidRPr="00D86B99" w:rsidRDefault="00CC0634" w:rsidP="00CC0634">
      <w:pPr>
        <w:pStyle w:val="a3"/>
        <w:numPr>
          <w:ilvl w:val="0"/>
          <w:numId w:val="28"/>
        </w:numPr>
        <w:tabs>
          <w:tab w:val="left" w:pos="780"/>
          <w:tab w:val="left" w:pos="851"/>
          <w:tab w:val="left" w:pos="993"/>
          <w:tab w:val="left" w:pos="1134"/>
        </w:tabs>
        <w:suppressAutoHyphens/>
        <w:spacing w:line="240" w:lineRule="auto"/>
        <w:ind w:left="0" w:firstLine="709"/>
        <w:contextualSpacing w:val="0"/>
        <w:rPr>
          <w:rFonts w:ascii="Cambria" w:eastAsia="Arial" w:hAnsi="Cambria"/>
          <w:iCs/>
          <w:sz w:val="24"/>
          <w:szCs w:val="24"/>
          <w:lang w:val="uk-UA"/>
        </w:rPr>
      </w:pPr>
      <w:r w:rsidRPr="00D86B99">
        <w:rPr>
          <w:rFonts w:ascii="Cambria" w:eastAsia="Arial" w:hAnsi="Cambria"/>
          <w:iCs/>
          <w:sz w:val="24"/>
          <w:szCs w:val="24"/>
          <w:lang w:val="uk-UA"/>
        </w:rPr>
        <w:t>вагітності і пологів;</w:t>
      </w:r>
    </w:p>
    <w:p w:rsidR="00CC0634" w:rsidRPr="00D86B99" w:rsidRDefault="00CC0634" w:rsidP="00CC0634">
      <w:pPr>
        <w:pStyle w:val="a3"/>
        <w:numPr>
          <w:ilvl w:val="0"/>
          <w:numId w:val="28"/>
        </w:numPr>
        <w:tabs>
          <w:tab w:val="left" w:pos="780"/>
          <w:tab w:val="left" w:pos="851"/>
          <w:tab w:val="left" w:pos="993"/>
          <w:tab w:val="left" w:pos="1134"/>
        </w:tabs>
        <w:suppressAutoHyphens/>
        <w:spacing w:line="240" w:lineRule="auto"/>
        <w:ind w:left="0" w:firstLine="709"/>
        <w:contextualSpacing w:val="0"/>
        <w:rPr>
          <w:rFonts w:ascii="Cambria" w:eastAsia="Arial" w:hAnsi="Cambria"/>
          <w:iCs/>
          <w:sz w:val="24"/>
          <w:szCs w:val="24"/>
          <w:lang w:val="uk-UA"/>
        </w:rPr>
      </w:pPr>
      <w:r w:rsidRPr="00D86B99">
        <w:rPr>
          <w:rFonts w:ascii="Cambria" w:eastAsia="Arial" w:hAnsi="Cambria"/>
          <w:iCs/>
          <w:sz w:val="24"/>
          <w:szCs w:val="24"/>
          <w:lang w:val="uk-UA"/>
        </w:rPr>
        <w:t>офіційного запрошення на навчання за профілем спеціальності;</w:t>
      </w:r>
    </w:p>
    <w:p w:rsidR="00CC0634" w:rsidRPr="00D86B99" w:rsidRDefault="00CC0634" w:rsidP="00CC0634">
      <w:pPr>
        <w:pStyle w:val="a3"/>
        <w:numPr>
          <w:ilvl w:val="0"/>
          <w:numId w:val="28"/>
        </w:numPr>
        <w:tabs>
          <w:tab w:val="left" w:pos="780"/>
          <w:tab w:val="left" w:pos="851"/>
          <w:tab w:val="left" w:pos="993"/>
          <w:tab w:val="left" w:pos="1134"/>
        </w:tabs>
        <w:suppressAutoHyphens/>
        <w:spacing w:line="240" w:lineRule="auto"/>
        <w:ind w:left="0" w:firstLine="709"/>
        <w:contextualSpacing w:val="0"/>
        <w:rPr>
          <w:rFonts w:ascii="Cambria" w:eastAsia="Arial" w:hAnsi="Cambria"/>
          <w:iCs/>
          <w:sz w:val="24"/>
          <w:szCs w:val="24"/>
          <w:lang w:val="uk-UA"/>
        </w:rPr>
      </w:pPr>
      <w:r w:rsidRPr="00D86B99">
        <w:rPr>
          <w:rFonts w:ascii="Cambria" w:eastAsia="Arial" w:hAnsi="Cambria"/>
          <w:iCs/>
          <w:sz w:val="24"/>
          <w:szCs w:val="24"/>
          <w:lang w:val="uk-UA"/>
        </w:rPr>
        <w:t>наявності інших важливих підстав, що не порушують законодавство, нормативні документи Університету та мають документальне підтвердження.</w:t>
      </w:r>
    </w:p>
    <w:p w:rsidR="00CC0634" w:rsidRPr="00D86B99" w:rsidRDefault="00CC0634" w:rsidP="00CC0634">
      <w:pPr>
        <w:pStyle w:val="a3"/>
        <w:tabs>
          <w:tab w:val="left" w:pos="780"/>
          <w:tab w:val="left" w:pos="851"/>
          <w:tab w:val="left" w:pos="993"/>
          <w:tab w:val="left" w:pos="1134"/>
        </w:tabs>
        <w:suppressAutoHyphens/>
        <w:spacing w:line="240" w:lineRule="auto"/>
        <w:ind w:left="0" w:firstLine="709"/>
        <w:contextualSpacing w:val="0"/>
        <w:rPr>
          <w:rFonts w:ascii="Cambria" w:eastAsia="Arial" w:hAnsi="Cambria"/>
          <w:iCs/>
          <w:sz w:val="24"/>
          <w:szCs w:val="24"/>
          <w:lang w:val="uk-UA"/>
        </w:rPr>
      </w:pPr>
      <w:r w:rsidRPr="00D86B99">
        <w:rPr>
          <w:rFonts w:ascii="Cambria" w:eastAsia="Arial" w:hAnsi="Cambria"/>
          <w:iCs/>
          <w:sz w:val="24"/>
          <w:szCs w:val="24"/>
          <w:lang w:val="uk-UA"/>
        </w:rPr>
        <w:t>Дозвіл на дострокове складання заліків надає декан факультету за умови, що на момент подання заяви здобувач отримав не менше 50 % від максимально можливої кількості балів за результатами поточного контролю з навчальної дисципліни.</w:t>
      </w:r>
    </w:p>
    <w:p w:rsidR="002C53F2" w:rsidRPr="00D86B99" w:rsidRDefault="002C53F2" w:rsidP="00661C08">
      <w:pPr>
        <w:pStyle w:val="2"/>
        <w:spacing w:after="120"/>
        <w:jc w:val="center"/>
        <w:rPr>
          <w:rStyle w:val="a9"/>
          <w:rFonts w:ascii="Cambria" w:hAnsi="Cambria"/>
          <w:i/>
          <w:sz w:val="24"/>
          <w:lang w:val="uk-UA"/>
        </w:rPr>
      </w:pPr>
      <w:bookmarkStart w:id="37" w:name="_Toc84197328"/>
      <w:r w:rsidRPr="00D86B99">
        <w:rPr>
          <w:rStyle w:val="a9"/>
          <w:rFonts w:ascii="Cambria" w:hAnsi="Cambria"/>
          <w:i/>
          <w:sz w:val="24"/>
          <w:lang w:val="uk-UA"/>
        </w:rPr>
        <w:t>6.2. Структура та зразок підсумкової контрольної роботи</w:t>
      </w:r>
      <w:bookmarkEnd w:id="37"/>
      <w:r w:rsidRPr="00D86B99">
        <w:rPr>
          <w:rStyle w:val="a9"/>
          <w:rFonts w:ascii="Cambria" w:hAnsi="Cambria"/>
          <w:i/>
          <w:sz w:val="24"/>
          <w:lang w:val="uk-UA"/>
        </w:rPr>
        <w:t xml:space="preserve"> </w:t>
      </w:r>
    </w:p>
    <w:p w:rsidR="00684C05" w:rsidRPr="00D86B99" w:rsidRDefault="00684C05" w:rsidP="00A31534">
      <w:pPr>
        <w:spacing w:before="120" w:after="120" w:line="240" w:lineRule="auto"/>
        <w:ind w:firstLine="709"/>
        <w:jc w:val="center"/>
        <w:rPr>
          <w:rStyle w:val="a9"/>
          <w:rFonts w:ascii="Cambria" w:hAnsi="Cambria"/>
          <w:b/>
          <w:sz w:val="24"/>
          <w:lang w:val="uk-UA"/>
        </w:rPr>
      </w:pPr>
      <w:r w:rsidRPr="00D86B99">
        <w:rPr>
          <w:rStyle w:val="a9"/>
          <w:rFonts w:ascii="Cambria" w:hAnsi="Cambria"/>
          <w:b/>
          <w:sz w:val="24"/>
          <w:lang w:val="uk-UA"/>
        </w:rPr>
        <w:t>Структура підсумкової контрольної роботи</w:t>
      </w:r>
    </w:p>
    <w:p w:rsidR="00A31534" w:rsidRPr="00D86B99" w:rsidRDefault="00A31534" w:rsidP="00A31534">
      <w:pPr>
        <w:spacing w:line="240" w:lineRule="auto"/>
        <w:ind w:firstLine="709"/>
        <w:rPr>
          <w:rStyle w:val="a9"/>
          <w:rFonts w:ascii="Cambria" w:hAnsi="Cambria"/>
          <w:i w:val="0"/>
          <w:sz w:val="24"/>
          <w:lang w:val="uk-UA"/>
        </w:rPr>
      </w:pPr>
      <w:r w:rsidRPr="00D86B99">
        <w:rPr>
          <w:rStyle w:val="a9"/>
          <w:rFonts w:ascii="Cambria" w:hAnsi="Cambria"/>
          <w:sz w:val="24"/>
          <w:lang w:val="uk-UA"/>
        </w:rPr>
        <w:t xml:space="preserve">Підсумкова контрольна робота </w:t>
      </w:r>
      <w:r w:rsidRPr="00D86B99">
        <w:rPr>
          <w:rStyle w:val="a9"/>
          <w:rFonts w:ascii="Cambria" w:hAnsi="Cambria"/>
          <w:b/>
          <w:sz w:val="24"/>
          <w:lang w:val="uk-UA"/>
        </w:rPr>
        <w:t xml:space="preserve">складається </w:t>
      </w:r>
      <w:r w:rsidRPr="00D86B99">
        <w:rPr>
          <w:rStyle w:val="a9"/>
          <w:rFonts w:ascii="Cambria" w:hAnsi="Cambria"/>
          <w:i w:val="0"/>
          <w:sz w:val="24"/>
          <w:lang w:val="uk-UA"/>
        </w:rPr>
        <w:t>із двох частин, для яких створені окремі тести:</w:t>
      </w:r>
    </w:p>
    <w:p w:rsidR="00A31534" w:rsidRPr="00D86B99" w:rsidRDefault="00A31534" w:rsidP="00A31534">
      <w:pPr>
        <w:spacing w:line="240" w:lineRule="auto"/>
        <w:ind w:firstLine="709"/>
        <w:rPr>
          <w:rStyle w:val="a9"/>
          <w:rFonts w:ascii="Cambria" w:hAnsi="Cambria"/>
          <w:i w:val="0"/>
          <w:sz w:val="24"/>
          <w:lang w:val="uk-UA"/>
        </w:rPr>
      </w:pPr>
      <w:r w:rsidRPr="00D86B99">
        <w:rPr>
          <w:rStyle w:val="a9"/>
          <w:rFonts w:ascii="Cambria" w:hAnsi="Cambria"/>
          <w:i w:val="0"/>
          <w:sz w:val="24"/>
          <w:lang w:val="uk-UA"/>
        </w:rPr>
        <w:t>– 20 тестових питань закритого типу (20 балів);</w:t>
      </w:r>
    </w:p>
    <w:p w:rsidR="00A31534" w:rsidRPr="00D86B99" w:rsidRDefault="00A31534" w:rsidP="00A31534">
      <w:pPr>
        <w:spacing w:line="240" w:lineRule="auto"/>
        <w:ind w:firstLine="709"/>
        <w:rPr>
          <w:rStyle w:val="a9"/>
          <w:rFonts w:ascii="Cambria" w:hAnsi="Cambria"/>
          <w:i w:val="0"/>
          <w:sz w:val="24"/>
          <w:lang w:val="uk-UA"/>
        </w:rPr>
      </w:pPr>
      <w:r w:rsidRPr="00D86B99">
        <w:rPr>
          <w:rStyle w:val="a9"/>
          <w:rFonts w:ascii="Cambria" w:hAnsi="Cambria"/>
          <w:i w:val="0"/>
          <w:sz w:val="24"/>
          <w:lang w:val="uk-UA"/>
        </w:rPr>
        <w:t>– 3 питання відкритого типу (30 балів): 1 теоретичне питання (10 балів) + 2 практичних завдання (10 + 10 балів).</w:t>
      </w:r>
    </w:p>
    <w:p w:rsidR="001547BE" w:rsidRPr="00D86B99" w:rsidRDefault="00684C05" w:rsidP="00A31534">
      <w:pPr>
        <w:spacing w:before="120" w:after="120" w:line="240" w:lineRule="auto"/>
        <w:jc w:val="center"/>
        <w:rPr>
          <w:rFonts w:ascii="Cambria" w:eastAsia="Times New Roman" w:hAnsi="Cambria" w:cs="Times New Roman"/>
          <w:b/>
          <w:bCs/>
          <w:i/>
          <w:iCs/>
          <w:sz w:val="24"/>
          <w:szCs w:val="24"/>
          <w:lang w:val="uk-UA" w:eastAsia="ru-RU"/>
        </w:rPr>
      </w:pPr>
      <w:r w:rsidRPr="00D86B99">
        <w:rPr>
          <w:rStyle w:val="a9"/>
          <w:rFonts w:ascii="Cambria" w:hAnsi="Cambria"/>
          <w:b/>
          <w:sz w:val="24"/>
          <w:szCs w:val="24"/>
          <w:lang w:val="uk-UA"/>
        </w:rPr>
        <w:t>Зразок підсумкової контрольної роботи</w:t>
      </w:r>
      <w:r w:rsidR="001547BE" w:rsidRPr="00D86B99">
        <w:rPr>
          <w:rFonts w:ascii="Cambria" w:eastAsia="Times New Roman" w:hAnsi="Cambria" w:cs="Times New Roman"/>
          <w:b/>
          <w:bCs/>
          <w:i/>
          <w:iCs/>
          <w:sz w:val="24"/>
          <w:szCs w:val="24"/>
          <w:lang w:val="uk-UA" w:eastAsia="ru-RU"/>
        </w:rPr>
        <w:t xml:space="preserve"> </w:t>
      </w:r>
    </w:p>
    <w:p w:rsidR="0005734A" w:rsidRPr="00D86B99" w:rsidRDefault="0005734A" w:rsidP="000743CD">
      <w:pPr>
        <w:spacing w:after="60" w:line="240" w:lineRule="auto"/>
        <w:ind w:firstLine="709"/>
        <w:rPr>
          <w:rStyle w:val="a9"/>
          <w:rFonts w:ascii="Cambria" w:hAnsi="Cambria"/>
          <w:b/>
          <w:sz w:val="24"/>
          <w:lang w:val="uk-UA"/>
        </w:rPr>
      </w:pPr>
      <w:r w:rsidRPr="00D86B99">
        <w:rPr>
          <w:rStyle w:val="a9"/>
          <w:rFonts w:ascii="Cambria" w:hAnsi="Cambria"/>
          <w:b/>
          <w:sz w:val="24"/>
          <w:lang w:val="uk-UA"/>
        </w:rPr>
        <w:t>Тестові питання закритого типу</w:t>
      </w:r>
      <w:r w:rsidR="00A77A6B" w:rsidRPr="00D86B99">
        <w:rPr>
          <w:rStyle w:val="a9"/>
          <w:rFonts w:ascii="Cambria" w:hAnsi="Cambria"/>
          <w:b/>
          <w:sz w:val="24"/>
          <w:lang w:val="uk-UA"/>
        </w:rPr>
        <w:t xml:space="preserve"> (приклад</w:t>
      </w:r>
      <w:r w:rsidR="00393FAC" w:rsidRPr="00D86B99">
        <w:rPr>
          <w:rStyle w:val="a9"/>
          <w:rFonts w:ascii="Cambria" w:hAnsi="Cambria"/>
          <w:b/>
          <w:sz w:val="24"/>
          <w:lang w:val="uk-UA"/>
        </w:rPr>
        <w:t>и</w:t>
      </w:r>
      <w:r w:rsidR="00A77A6B" w:rsidRPr="00D86B99">
        <w:rPr>
          <w:rStyle w:val="a9"/>
          <w:rFonts w:ascii="Cambria" w:hAnsi="Cambria"/>
          <w:b/>
          <w:sz w:val="24"/>
          <w:lang w:val="uk-UA"/>
        </w:rPr>
        <w:t>)</w:t>
      </w:r>
      <w:r w:rsidR="000743CD" w:rsidRPr="00D86B99">
        <w:rPr>
          <w:rStyle w:val="a9"/>
          <w:rFonts w:ascii="Cambria" w:hAnsi="Cambria"/>
          <w:b/>
          <w:sz w:val="24"/>
          <w:lang w:val="uk-UA"/>
        </w:rPr>
        <w:t>:</w:t>
      </w:r>
      <w:r w:rsidRPr="00D86B99">
        <w:rPr>
          <w:rStyle w:val="a9"/>
          <w:rFonts w:ascii="Cambria" w:hAnsi="Cambria"/>
          <w:b/>
          <w:sz w:val="24"/>
          <w:lang w:val="uk-UA"/>
        </w:rPr>
        <w:t xml:space="preserve"> </w:t>
      </w:r>
    </w:p>
    <w:p w:rsidR="00A77A6B" w:rsidRPr="00D86B99" w:rsidRDefault="00FC4002" w:rsidP="000743CD">
      <w:pPr>
        <w:spacing w:after="60" w:line="240" w:lineRule="auto"/>
        <w:ind w:firstLine="709"/>
        <w:rPr>
          <w:rStyle w:val="a9"/>
          <w:rFonts w:ascii="Cambria" w:hAnsi="Cambria"/>
          <w:sz w:val="24"/>
          <w:lang w:val="uk-UA"/>
        </w:rPr>
      </w:pPr>
      <w:r w:rsidRPr="00D86B99">
        <w:rPr>
          <w:rStyle w:val="a9"/>
          <w:rFonts w:ascii="Cambria" w:hAnsi="Cambria"/>
          <w:b/>
          <w:sz w:val="24"/>
          <w:lang w:val="uk-UA"/>
        </w:rPr>
        <w:t>Тест.</w:t>
      </w:r>
      <w:r w:rsidRPr="00D86B99">
        <w:rPr>
          <w:rStyle w:val="a9"/>
          <w:rFonts w:ascii="Cambria" w:hAnsi="Cambria"/>
          <w:sz w:val="24"/>
          <w:lang w:val="uk-UA"/>
        </w:rPr>
        <w:t xml:space="preserve"> </w:t>
      </w:r>
      <w:r w:rsidR="00A77A6B" w:rsidRPr="00D86B99">
        <w:rPr>
          <w:rStyle w:val="a9"/>
          <w:rFonts w:ascii="Cambria" w:hAnsi="Cambria"/>
          <w:sz w:val="24"/>
          <w:lang w:val="uk-UA"/>
        </w:rPr>
        <w:t xml:space="preserve">Діагностика системи управління персоналом (СУП) – це…: </w:t>
      </w:r>
    </w:p>
    <w:p w:rsidR="00A77A6B" w:rsidRPr="00D86B99" w:rsidRDefault="00A77A6B" w:rsidP="00A77A6B">
      <w:pPr>
        <w:pStyle w:val="a3"/>
        <w:numPr>
          <w:ilvl w:val="0"/>
          <w:numId w:val="33"/>
        </w:numPr>
        <w:tabs>
          <w:tab w:val="left" w:pos="993"/>
        </w:tabs>
        <w:spacing w:after="60" w:line="240" w:lineRule="auto"/>
        <w:ind w:left="0" w:firstLine="709"/>
        <w:rPr>
          <w:rStyle w:val="a9"/>
          <w:rFonts w:ascii="Cambria" w:hAnsi="Cambria"/>
          <w:i w:val="0"/>
          <w:sz w:val="24"/>
          <w:lang w:val="uk-UA"/>
        </w:rPr>
      </w:pPr>
      <w:r w:rsidRPr="00D86B99">
        <w:rPr>
          <w:rStyle w:val="a9"/>
          <w:rFonts w:ascii="Cambria" w:hAnsi="Cambria"/>
          <w:i w:val="0"/>
          <w:sz w:val="24"/>
          <w:lang w:val="uk-UA"/>
        </w:rPr>
        <w:t xml:space="preserve">Діяльність, спрямована на підтримку динамічної відповідності внутрішніх чинників відкритої СУП організації зовнішнім ситуаційним умовам. </w:t>
      </w:r>
    </w:p>
    <w:p w:rsidR="00A77A6B" w:rsidRPr="00D86B99" w:rsidRDefault="00A77A6B" w:rsidP="00A77A6B">
      <w:pPr>
        <w:pStyle w:val="a3"/>
        <w:numPr>
          <w:ilvl w:val="0"/>
          <w:numId w:val="33"/>
        </w:numPr>
        <w:tabs>
          <w:tab w:val="left" w:pos="993"/>
        </w:tabs>
        <w:spacing w:after="60" w:line="240" w:lineRule="auto"/>
        <w:ind w:left="0" w:firstLine="709"/>
        <w:rPr>
          <w:rStyle w:val="a9"/>
          <w:rFonts w:ascii="Cambria" w:hAnsi="Cambria"/>
          <w:i w:val="0"/>
          <w:sz w:val="24"/>
          <w:lang w:val="uk-UA"/>
        </w:rPr>
      </w:pPr>
      <w:r w:rsidRPr="00D86B99">
        <w:rPr>
          <w:rStyle w:val="a9"/>
          <w:rFonts w:ascii="Cambria" w:hAnsi="Cambria"/>
          <w:i w:val="0"/>
          <w:sz w:val="24"/>
          <w:lang w:val="uk-UA"/>
        </w:rPr>
        <w:t xml:space="preserve">Область управлінської діяльності по виявленню на основі відповідних принципів і методів «вузьких» місць (проблемних зон) у функціонуванні СУП, а також формування оцінки стану СУП і можливих перспектив її розвитку. </w:t>
      </w:r>
    </w:p>
    <w:p w:rsidR="00A77A6B" w:rsidRPr="00D86B99" w:rsidRDefault="00A77A6B" w:rsidP="00A77A6B">
      <w:pPr>
        <w:pStyle w:val="a3"/>
        <w:numPr>
          <w:ilvl w:val="0"/>
          <w:numId w:val="33"/>
        </w:numPr>
        <w:tabs>
          <w:tab w:val="left" w:pos="993"/>
        </w:tabs>
        <w:spacing w:after="60" w:line="240" w:lineRule="auto"/>
        <w:ind w:left="0" w:firstLine="709"/>
        <w:rPr>
          <w:rStyle w:val="a9"/>
          <w:rFonts w:ascii="Cambria" w:hAnsi="Cambria"/>
          <w:i w:val="0"/>
          <w:sz w:val="24"/>
          <w:lang w:val="uk-UA"/>
        </w:rPr>
      </w:pPr>
      <w:r w:rsidRPr="00D86B99">
        <w:rPr>
          <w:rStyle w:val="a9"/>
          <w:rFonts w:ascii="Cambria" w:hAnsi="Cambria"/>
          <w:i w:val="0"/>
          <w:sz w:val="24"/>
          <w:lang w:val="uk-UA"/>
        </w:rPr>
        <w:t>Область управлінської діяльності по виявленню на основі відповідних принципів і методів «вузьких» місць (проблемних зон) у функціонуванні СУП.</w:t>
      </w:r>
    </w:p>
    <w:p w:rsidR="00A77A6B" w:rsidRPr="00D86B99" w:rsidRDefault="00A77A6B" w:rsidP="00A77A6B">
      <w:pPr>
        <w:pStyle w:val="a3"/>
        <w:numPr>
          <w:ilvl w:val="0"/>
          <w:numId w:val="33"/>
        </w:numPr>
        <w:tabs>
          <w:tab w:val="left" w:pos="993"/>
        </w:tabs>
        <w:spacing w:after="60" w:line="240" w:lineRule="auto"/>
        <w:ind w:left="0" w:firstLine="709"/>
        <w:rPr>
          <w:rStyle w:val="a9"/>
          <w:rFonts w:ascii="Cambria" w:hAnsi="Cambria"/>
          <w:i w:val="0"/>
          <w:sz w:val="24"/>
          <w:lang w:val="uk-UA"/>
        </w:rPr>
      </w:pPr>
      <w:r w:rsidRPr="00D86B99">
        <w:rPr>
          <w:rStyle w:val="a9"/>
          <w:rFonts w:ascii="Cambria" w:hAnsi="Cambria"/>
          <w:i w:val="0"/>
          <w:sz w:val="24"/>
          <w:lang w:val="uk-UA"/>
        </w:rPr>
        <w:t>Перевірка публічної бухгалтерської звітності, обліку, первинних документів та іншої інформації щодо СУП організації.</w:t>
      </w:r>
    </w:p>
    <w:p w:rsidR="009475DD" w:rsidRPr="00D86B99" w:rsidRDefault="00FC4002" w:rsidP="000743CD">
      <w:pPr>
        <w:pStyle w:val="a6"/>
        <w:widowControl w:val="0"/>
        <w:spacing w:before="60" w:after="60" w:line="240" w:lineRule="auto"/>
        <w:ind w:left="0" w:firstLine="709"/>
        <w:rPr>
          <w:rFonts w:ascii="Cambria" w:hAnsi="Cambria"/>
          <w:i/>
          <w:sz w:val="24"/>
          <w:szCs w:val="24"/>
          <w:lang w:val="uk-UA"/>
        </w:rPr>
      </w:pPr>
      <w:r w:rsidRPr="00D86B99">
        <w:rPr>
          <w:rStyle w:val="a9"/>
          <w:rFonts w:ascii="Cambria" w:hAnsi="Cambria"/>
          <w:b/>
          <w:sz w:val="24"/>
          <w:lang w:val="uk-UA"/>
        </w:rPr>
        <w:t>Тест.</w:t>
      </w:r>
      <w:r w:rsidRPr="00D86B99">
        <w:rPr>
          <w:rStyle w:val="a9"/>
          <w:rFonts w:ascii="Cambria" w:hAnsi="Cambria"/>
          <w:sz w:val="24"/>
          <w:lang w:val="uk-UA"/>
        </w:rPr>
        <w:t xml:space="preserve"> </w:t>
      </w:r>
      <w:r w:rsidR="009475DD" w:rsidRPr="00D86B99">
        <w:rPr>
          <w:rFonts w:ascii="Cambria" w:hAnsi="Cambria"/>
          <w:i/>
          <w:sz w:val="24"/>
          <w:szCs w:val="24"/>
          <w:lang w:val="uk-UA"/>
        </w:rPr>
        <w:t>Критеріями ефективності підсистеми «Результативність праці (продуктивність і якість праці)» є:</w:t>
      </w:r>
    </w:p>
    <w:p w:rsidR="009475DD" w:rsidRPr="00D86B99" w:rsidRDefault="009475DD" w:rsidP="009475DD">
      <w:pPr>
        <w:pStyle w:val="31"/>
        <w:numPr>
          <w:ilvl w:val="0"/>
          <w:numId w:val="36"/>
        </w:numPr>
        <w:shd w:val="clear" w:color="auto" w:fill="FFFFFF"/>
        <w:tabs>
          <w:tab w:val="left" w:pos="993"/>
          <w:tab w:val="left" w:pos="1134"/>
        </w:tabs>
        <w:ind w:left="0" w:right="0" w:firstLine="709"/>
        <w:rPr>
          <w:rFonts w:ascii="Cambria" w:hAnsi="Cambria"/>
          <w:sz w:val="24"/>
          <w:szCs w:val="24"/>
        </w:rPr>
      </w:pPr>
      <w:r w:rsidRPr="00D86B99">
        <w:rPr>
          <w:rFonts w:ascii="Cambria" w:hAnsi="Cambria"/>
          <w:sz w:val="24"/>
          <w:szCs w:val="24"/>
        </w:rPr>
        <w:t>Індекси: виробітку та трудомісткості, середньої заробітної плати; коефіцієнти: браку, рекламацій, виправного браку, якості продукції, складності праці.</w:t>
      </w:r>
    </w:p>
    <w:p w:rsidR="009475DD" w:rsidRPr="00D86B99" w:rsidRDefault="009475DD" w:rsidP="009475DD">
      <w:pPr>
        <w:widowControl w:val="0"/>
        <w:numPr>
          <w:ilvl w:val="0"/>
          <w:numId w:val="36"/>
        </w:numPr>
        <w:shd w:val="clear" w:color="auto" w:fill="FFFFFF"/>
        <w:tabs>
          <w:tab w:val="left" w:pos="1080"/>
        </w:tabs>
        <w:spacing w:line="240" w:lineRule="auto"/>
        <w:ind w:left="0" w:firstLine="709"/>
        <w:rPr>
          <w:rFonts w:ascii="Cambria" w:hAnsi="Cambria"/>
          <w:sz w:val="24"/>
          <w:szCs w:val="24"/>
          <w:lang w:val="uk-UA"/>
        </w:rPr>
      </w:pPr>
      <w:r w:rsidRPr="00D86B99">
        <w:rPr>
          <w:rFonts w:ascii="Cambria" w:hAnsi="Cambria"/>
          <w:sz w:val="24"/>
          <w:szCs w:val="24"/>
          <w:lang w:val="uk-UA"/>
        </w:rPr>
        <w:t>Індекси: виробітку та трудомісткості; коефіцієнти: браку, рекламацій, виправного браку, якості продукції, складності праці, якісної результативності праці.</w:t>
      </w:r>
    </w:p>
    <w:p w:rsidR="009475DD" w:rsidRPr="00D86B99" w:rsidRDefault="009475DD" w:rsidP="009475DD">
      <w:pPr>
        <w:widowControl w:val="0"/>
        <w:numPr>
          <w:ilvl w:val="0"/>
          <w:numId w:val="36"/>
        </w:numPr>
        <w:shd w:val="clear" w:color="auto" w:fill="FFFFFF"/>
        <w:tabs>
          <w:tab w:val="left" w:pos="1080"/>
        </w:tabs>
        <w:spacing w:line="240" w:lineRule="auto"/>
        <w:ind w:left="0" w:firstLine="709"/>
        <w:rPr>
          <w:rFonts w:ascii="Cambria" w:hAnsi="Cambria"/>
          <w:sz w:val="24"/>
          <w:szCs w:val="24"/>
          <w:lang w:val="uk-UA"/>
        </w:rPr>
      </w:pPr>
      <w:r w:rsidRPr="00D86B99">
        <w:rPr>
          <w:rFonts w:ascii="Cambria" w:hAnsi="Cambria"/>
          <w:sz w:val="24"/>
          <w:szCs w:val="24"/>
          <w:lang w:val="uk-UA" w:eastAsia="uk-UA"/>
        </w:rPr>
        <w:t>Фінансові результати (прибуток), ефективність діяльності організації.</w:t>
      </w:r>
    </w:p>
    <w:p w:rsidR="009475DD" w:rsidRPr="00D86B99" w:rsidRDefault="009475DD" w:rsidP="009475DD">
      <w:pPr>
        <w:widowControl w:val="0"/>
        <w:numPr>
          <w:ilvl w:val="0"/>
          <w:numId w:val="36"/>
        </w:numPr>
        <w:shd w:val="clear" w:color="auto" w:fill="FFFFFF"/>
        <w:tabs>
          <w:tab w:val="left" w:pos="1080"/>
        </w:tabs>
        <w:spacing w:line="240" w:lineRule="auto"/>
        <w:ind w:left="0" w:firstLine="709"/>
        <w:rPr>
          <w:rFonts w:ascii="Cambria" w:hAnsi="Cambria"/>
          <w:sz w:val="24"/>
          <w:szCs w:val="24"/>
          <w:lang w:val="uk-UA"/>
        </w:rPr>
      </w:pPr>
      <w:r w:rsidRPr="00D86B99">
        <w:rPr>
          <w:rFonts w:ascii="Cambria" w:hAnsi="Cambria"/>
          <w:sz w:val="24"/>
          <w:szCs w:val="24"/>
          <w:lang w:val="uk-UA"/>
        </w:rPr>
        <w:t>Індекси: середньорічного, середньоденного, середньогодинного виробітку продукції на одного працівника, на одного робітника.</w:t>
      </w:r>
    </w:p>
    <w:p w:rsidR="00A77A6B" w:rsidRPr="00D86B99" w:rsidRDefault="00FC4002" w:rsidP="000743CD">
      <w:pPr>
        <w:tabs>
          <w:tab w:val="left" w:pos="993"/>
        </w:tabs>
        <w:spacing w:before="60" w:after="60" w:line="240" w:lineRule="auto"/>
        <w:ind w:firstLine="709"/>
        <w:rPr>
          <w:rStyle w:val="a9"/>
          <w:rFonts w:ascii="Cambria" w:hAnsi="Cambria"/>
          <w:sz w:val="24"/>
          <w:lang w:val="uk-UA"/>
        </w:rPr>
      </w:pPr>
      <w:r w:rsidRPr="00D86B99">
        <w:rPr>
          <w:rStyle w:val="a9"/>
          <w:rFonts w:ascii="Cambria" w:hAnsi="Cambria"/>
          <w:b/>
          <w:sz w:val="24"/>
          <w:lang w:val="uk-UA"/>
        </w:rPr>
        <w:t>Тест.</w:t>
      </w:r>
      <w:r w:rsidRPr="00D86B99">
        <w:rPr>
          <w:rStyle w:val="a9"/>
          <w:rFonts w:ascii="Cambria" w:hAnsi="Cambria"/>
          <w:sz w:val="24"/>
          <w:lang w:val="uk-UA"/>
        </w:rPr>
        <w:t xml:space="preserve"> </w:t>
      </w:r>
      <w:r w:rsidR="00A77A6B" w:rsidRPr="00D86B99">
        <w:rPr>
          <w:rStyle w:val="a9"/>
          <w:rFonts w:ascii="Cambria" w:hAnsi="Cambria"/>
          <w:sz w:val="24"/>
          <w:lang w:val="uk-UA"/>
        </w:rPr>
        <w:t>Система матеріального стимулювання праці персоналу забезпечує зростання продуктивності праці, якщо коефіцієнт співвідношення між темпами зростання продуктивності праці та рівнем середньої заробітної плати:</w:t>
      </w:r>
    </w:p>
    <w:p w:rsidR="00A77A6B" w:rsidRPr="00D86B99" w:rsidRDefault="00A77A6B" w:rsidP="009475DD">
      <w:pPr>
        <w:pStyle w:val="a3"/>
        <w:numPr>
          <w:ilvl w:val="0"/>
          <w:numId w:val="35"/>
        </w:numPr>
        <w:tabs>
          <w:tab w:val="left" w:pos="1134"/>
        </w:tabs>
        <w:spacing w:after="60" w:line="240" w:lineRule="auto"/>
        <w:ind w:left="0" w:firstLine="709"/>
        <w:rPr>
          <w:rStyle w:val="a9"/>
          <w:rFonts w:ascii="Cambria" w:hAnsi="Cambria"/>
          <w:i w:val="0"/>
          <w:sz w:val="24"/>
          <w:lang w:val="uk-UA"/>
        </w:rPr>
      </w:pPr>
      <w:r w:rsidRPr="00D86B99">
        <w:rPr>
          <w:rStyle w:val="a9"/>
          <w:rFonts w:ascii="Cambria" w:hAnsi="Cambria"/>
          <w:i w:val="0"/>
          <w:sz w:val="24"/>
          <w:lang w:val="uk-UA"/>
        </w:rPr>
        <w:t>Більше 1,0.</w:t>
      </w:r>
    </w:p>
    <w:p w:rsidR="00A77A6B" w:rsidRPr="00D86B99" w:rsidRDefault="00A77A6B" w:rsidP="009475DD">
      <w:pPr>
        <w:pStyle w:val="a3"/>
        <w:numPr>
          <w:ilvl w:val="0"/>
          <w:numId w:val="35"/>
        </w:numPr>
        <w:tabs>
          <w:tab w:val="left" w:pos="1134"/>
        </w:tabs>
        <w:spacing w:after="60" w:line="240" w:lineRule="auto"/>
        <w:ind w:left="0" w:firstLine="709"/>
        <w:rPr>
          <w:rStyle w:val="a9"/>
          <w:rFonts w:ascii="Cambria" w:hAnsi="Cambria"/>
          <w:i w:val="0"/>
          <w:sz w:val="24"/>
          <w:lang w:val="uk-UA"/>
        </w:rPr>
      </w:pPr>
      <w:r w:rsidRPr="00D86B99">
        <w:rPr>
          <w:rStyle w:val="a9"/>
          <w:rFonts w:ascii="Cambria" w:hAnsi="Cambria"/>
          <w:i w:val="0"/>
          <w:sz w:val="24"/>
          <w:lang w:val="uk-UA"/>
        </w:rPr>
        <w:t>Менше 1,0.</w:t>
      </w:r>
    </w:p>
    <w:p w:rsidR="009475DD" w:rsidRPr="00D86B99" w:rsidRDefault="00A77A6B" w:rsidP="00F70354">
      <w:pPr>
        <w:pStyle w:val="a3"/>
        <w:numPr>
          <w:ilvl w:val="0"/>
          <w:numId w:val="35"/>
        </w:numPr>
        <w:tabs>
          <w:tab w:val="left" w:pos="1134"/>
        </w:tabs>
        <w:spacing w:after="60" w:line="240" w:lineRule="auto"/>
        <w:ind w:left="0" w:firstLine="709"/>
        <w:rPr>
          <w:rStyle w:val="a9"/>
          <w:rFonts w:ascii="Cambria" w:hAnsi="Cambria"/>
          <w:i w:val="0"/>
          <w:sz w:val="24"/>
          <w:lang w:val="uk-UA"/>
        </w:rPr>
      </w:pPr>
      <w:r w:rsidRPr="00D86B99">
        <w:rPr>
          <w:rStyle w:val="a9"/>
          <w:rFonts w:ascii="Cambria" w:hAnsi="Cambria"/>
          <w:i w:val="0"/>
          <w:sz w:val="24"/>
          <w:lang w:val="uk-UA"/>
        </w:rPr>
        <w:t>Дорівнює 1,0.</w:t>
      </w:r>
    </w:p>
    <w:p w:rsidR="00A77A6B" w:rsidRPr="00D86B99" w:rsidRDefault="00A77A6B" w:rsidP="00F70354">
      <w:pPr>
        <w:pStyle w:val="a3"/>
        <w:numPr>
          <w:ilvl w:val="0"/>
          <w:numId w:val="35"/>
        </w:numPr>
        <w:tabs>
          <w:tab w:val="left" w:pos="1134"/>
        </w:tabs>
        <w:spacing w:after="60" w:line="240" w:lineRule="auto"/>
        <w:ind w:left="0" w:firstLine="709"/>
        <w:rPr>
          <w:rStyle w:val="a9"/>
          <w:rFonts w:ascii="Cambria" w:hAnsi="Cambria"/>
          <w:i w:val="0"/>
          <w:sz w:val="24"/>
          <w:lang w:val="uk-UA"/>
        </w:rPr>
      </w:pPr>
      <w:r w:rsidRPr="00D86B99">
        <w:rPr>
          <w:rStyle w:val="a9"/>
          <w:rFonts w:ascii="Cambria" w:hAnsi="Cambria"/>
          <w:i w:val="0"/>
          <w:sz w:val="24"/>
          <w:lang w:val="uk-UA"/>
        </w:rPr>
        <w:t>Дорівнює 0,5.</w:t>
      </w:r>
    </w:p>
    <w:p w:rsidR="00A31534" w:rsidRPr="00D86B99" w:rsidRDefault="00A31534" w:rsidP="00393FAC">
      <w:pPr>
        <w:spacing w:before="120" w:after="60" w:line="240" w:lineRule="auto"/>
        <w:ind w:firstLine="709"/>
        <w:rPr>
          <w:rFonts w:ascii="Cambria" w:eastAsia="Times New Roman" w:hAnsi="Cambria" w:cs="Times New Roman"/>
          <w:b/>
          <w:bCs/>
          <w:i/>
          <w:iCs/>
          <w:sz w:val="24"/>
          <w:szCs w:val="24"/>
          <w:lang w:val="uk-UA" w:eastAsia="ru-RU"/>
        </w:rPr>
      </w:pPr>
      <w:r w:rsidRPr="00D86B99">
        <w:rPr>
          <w:rStyle w:val="a9"/>
          <w:rFonts w:ascii="Cambria" w:hAnsi="Cambria"/>
          <w:b/>
          <w:sz w:val="24"/>
          <w:lang w:val="uk-UA"/>
        </w:rPr>
        <w:t>Питання відкритого типу.</w:t>
      </w:r>
      <w:r w:rsidRPr="00D86B99">
        <w:rPr>
          <w:rStyle w:val="a9"/>
          <w:rFonts w:ascii="Cambria" w:hAnsi="Cambria"/>
          <w:i w:val="0"/>
          <w:sz w:val="24"/>
          <w:lang w:val="uk-UA"/>
        </w:rPr>
        <w:t xml:space="preserve"> </w:t>
      </w:r>
      <w:r w:rsidRPr="00D86B99">
        <w:rPr>
          <w:rFonts w:ascii="Cambria" w:hAnsi="Cambria"/>
          <w:bCs/>
          <w:sz w:val="24"/>
          <w:szCs w:val="24"/>
          <w:lang w:val="uk-UA"/>
        </w:rPr>
        <w:t xml:space="preserve">Розкрити методичні засади </w:t>
      </w:r>
      <w:r w:rsidRPr="00D86B99">
        <w:rPr>
          <w:rFonts w:ascii="Cambria" w:eastAsia="Times New Roman" w:hAnsi="Cambria" w:cs="Times New Roman"/>
          <w:bCs/>
          <w:iCs/>
          <w:sz w:val="24"/>
          <w:szCs w:val="24"/>
          <w:lang w:val="uk-UA" w:eastAsia="ru-RU"/>
        </w:rPr>
        <w:t>технології (процесу) HR-аналітики. Навести зміст кожного етапу даного процесу.</w:t>
      </w:r>
    </w:p>
    <w:p w:rsidR="00393FAC" w:rsidRPr="00D86B99" w:rsidRDefault="001547BE" w:rsidP="004E0F1B">
      <w:pPr>
        <w:spacing w:line="240" w:lineRule="auto"/>
        <w:ind w:firstLine="709"/>
        <w:rPr>
          <w:rFonts w:ascii="Cambria" w:eastAsia="Times New Roman" w:hAnsi="Cambria" w:cs="Times New Roman"/>
          <w:bCs/>
          <w:sz w:val="24"/>
          <w:szCs w:val="24"/>
          <w:lang w:val="uk-UA" w:eastAsia="ru-RU"/>
        </w:rPr>
      </w:pPr>
      <w:r w:rsidRPr="00D86B99">
        <w:rPr>
          <w:rFonts w:ascii="Cambria" w:eastAsia="Times New Roman" w:hAnsi="Cambria" w:cs="Times New Roman"/>
          <w:b/>
          <w:bCs/>
          <w:i/>
          <w:iCs/>
          <w:sz w:val="24"/>
          <w:szCs w:val="24"/>
          <w:lang w:val="uk-UA" w:eastAsia="ru-RU"/>
        </w:rPr>
        <w:t>Практичне з</w:t>
      </w:r>
      <w:r w:rsidR="00A31534" w:rsidRPr="00D86B99">
        <w:rPr>
          <w:rFonts w:ascii="Cambria" w:eastAsia="Times New Roman" w:hAnsi="Cambria" w:cs="Times New Roman"/>
          <w:b/>
          <w:bCs/>
          <w:i/>
          <w:iCs/>
          <w:sz w:val="24"/>
          <w:szCs w:val="24"/>
          <w:lang w:val="uk-UA" w:eastAsia="ru-RU"/>
        </w:rPr>
        <w:t>авдання</w:t>
      </w:r>
      <w:r w:rsidRPr="00C676AE">
        <w:rPr>
          <w:rFonts w:ascii="Cambria" w:eastAsia="Times New Roman" w:hAnsi="Cambria" w:cs="Times New Roman"/>
          <w:b/>
          <w:bCs/>
          <w:i/>
          <w:iCs/>
          <w:sz w:val="24"/>
          <w:szCs w:val="24"/>
          <w:lang w:val="uk-UA" w:eastAsia="ru-RU"/>
        </w:rPr>
        <w:t>.</w:t>
      </w:r>
      <w:r w:rsidRPr="00C676AE">
        <w:rPr>
          <w:rFonts w:ascii="Cambria" w:eastAsia="Times New Roman" w:hAnsi="Cambria" w:cs="Times New Roman"/>
          <w:bCs/>
          <w:i/>
          <w:iCs/>
          <w:sz w:val="24"/>
          <w:szCs w:val="24"/>
          <w:lang w:val="uk-UA" w:eastAsia="ru-RU"/>
        </w:rPr>
        <w:t xml:space="preserve"> </w:t>
      </w:r>
      <w:r w:rsidRPr="00C676AE">
        <w:rPr>
          <w:rFonts w:ascii="Cambria" w:eastAsia="Times New Roman" w:hAnsi="Cambria" w:cs="Times New Roman"/>
          <w:bCs/>
          <w:sz w:val="24"/>
          <w:szCs w:val="24"/>
          <w:lang w:val="uk-UA" w:eastAsia="ru-RU"/>
        </w:rPr>
        <w:t>Використовуючи інформацію пр</w:t>
      </w:r>
      <w:r w:rsidR="009215AC" w:rsidRPr="00D86B99">
        <w:rPr>
          <w:rFonts w:ascii="Cambria" w:eastAsia="Times New Roman" w:hAnsi="Cambria" w:cs="Times New Roman"/>
          <w:bCs/>
          <w:sz w:val="24"/>
          <w:szCs w:val="24"/>
          <w:lang w:val="uk-UA" w:eastAsia="ru-RU"/>
        </w:rPr>
        <w:t>о організацію, наведену в табл.</w:t>
      </w:r>
      <w:r w:rsidRPr="00C676AE">
        <w:rPr>
          <w:rFonts w:ascii="Cambria" w:eastAsia="Times New Roman" w:hAnsi="Cambria" w:cs="Times New Roman"/>
          <w:bCs/>
          <w:sz w:val="24"/>
          <w:szCs w:val="24"/>
          <w:lang w:val="uk-UA" w:eastAsia="ru-RU"/>
        </w:rPr>
        <w:t>, розрахуйте за звітний рік порівняно з планом критерійні HR-показники підсистеми «Укомплектованість персоналом» системи уп</w:t>
      </w:r>
      <w:r w:rsidRPr="00D86B99">
        <w:rPr>
          <w:rFonts w:ascii="Cambria" w:eastAsia="Times New Roman" w:hAnsi="Cambria" w:cs="Times New Roman"/>
          <w:bCs/>
          <w:sz w:val="24"/>
          <w:szCs w:val="24"/>
          <w:lang w:val="uk-UA" w:eastAsia="ru-RU"/>
        </w:rPr>
        <w:t>равління персоналом організації</w:t>
      </w:r>
      <w:r w:rsidRPr="00C676AE">
        <w:rPr>
          <w:rFonts w:ascii="Cambria" w:eastAsia="Times New Roman" w:hAnsi="Cambria" w:cs="Times New Roman"/>
          <w:bCs/>
          <w:sz w:val="24"/>
          <w:szCs w:val="24"/>
          <w:lang w:val="uk-UA" w:eastAsia="ru-RU"/>
        </w:rPr>
        <w:t>. Дайте оцінку ризику у HR-звіті за розрахованими критерійними HR-показниками з візуалізацією на HR-dashboard.</w:t>
      </w:r>
    </w:p>
    <w:p w:rsidR="00393FAC" w:rsidRPr="00D86B99" w:rsidRDefault="00393FAC">
      <w:pPr>
        <w:rPr>
          <w:rFonts w:ascii="Cambria" w:eastAsia="Times New Roman" w:hAnsi="Cambria" w:cs="Times New Roman"/>
          <w:bCs/>
          <w:sz w:val="24"/>
          <w:szCs w:val="24"/>
          <w:lang w:val="uk-UA" w:eastAsia="ru-RU"/>
        </w:rPr>
      </w:pPr>
      <w:r w:rsidRPr="00D86B99">
        <w:rPr>
          <w:rFonts w:ascii="Cambria" w:eastAsia="Times New Roman" w:hAnsi="Cambria" w:cs="Times New Roman"/>
          <w:bCs/>
          <w:sz w:val="24"/>
          <w:szCs w:val="24"/>
          <w:lang w:val="uk-UA" w:eastAsia="ru-RU"/>
        </w:rPr>
        <w:br w:type="page"/>
      </w:r>
    </w:p>
    <w:p w:rsidR="00684C05" w:rsidRPr="00D86B99" w:rsidRDefault="001547BE" w:rsidP="00B44381">
      <w:pPr>
        <w:spacing w:before="120" w:after="60" w:line="240" w:lineRule="auto"/>
        <w:ind w:firstLine="0"/>
        <w:jc w:val="center"/>
        <w:rPr>
          <w:rStyle w:val="a9"/>
          <w:rFonts w:ascii="Cambria" w:hAnsi="Cambria"/>
          <w:b/>
          <w:sz w:val="24"/>
          <w:szCs w:val="24"/>
          <w:lang w:val="uk-UA"/>
        </w:rPr>
      </w:pPr>
      <w:r w:rsidRPr="00C676AE">
        <w:rPr>
          <w:rFonts w:ascii="Cambria" w:eastAsia="Times New Roman" w:hAnsi="Cambria" w:cs="Times New Roman"/>
          <w:bCs/>
          <w:iCs/>
          <w:sz w:val="24"/>
          <w:szCs w:val="24"/>
          <w:lang w:val="uk-UA" w:eastAsia="ru-RU"/>
        </w:rPr>
        <w:t>Таблиця</w:t>
      </w:r>
      <w:r w:rsidRPr="00D86B99">
        <w:rPr>
          <w:rFonts w:ascii="Cambria" w:eastAsia="Times New Roman" w:hAnsi="Cambria" w:cs="Times New Roman"/>
          <w:bCs/>
          <w:sz w:val="24"/>
          <w:szCs w:val="24"/>
          <w:lang w:val="uk-UA" w:eastAsia="ru-RU"/>
        </w:rPr>
        <w:t xml:space="preserve"> – </w:t>
      </w:r>
      <w:r w:rsidRPr="00D86B99">
        <w:rPr>
          <w:rFonts w:ascii="Cambria" w:eastAsia="Times New Roman" w:hAnsi="Cambria" w:cs="Times New Roman"/>
          <w:b/>
          <w:bCs/>
          <w:sz w:val="24"/>
          <w:szCs w:val="24"/>
          <w:lang w:val="uk-UA" w:eastAsia="ru-RU"/>
        </w:rPr>
        <w:t>В</w:t>
      </w:r>
      <w:r w:rsidRPr="00C676AE">
        <w:rPr>
          <w:rFonts w:ascii="Cambria" w:eastAsia="Times New Roman" w:hAnsi="Cambria" w:cs="Times New Roman"/>
          <w:b/>
          <w:bCs/>
          <w:sz w:val="24"/>
          <w:szCs w:val="24"/>
          <w:lang w:val="uk-UA" w:eastAsia="ru-RU"/>
        </w:rPr>
        <w:t>хідні дані для розрахунку HR- показників підсистеми «Укомплектованість персоналом» системи управління персоналом організації за звітний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447"/>
        <w:gridCol w:w="1495"/>
      </w:tblGrid>
      <w:tr w:rsidR="00D86B99" w:rsidRPr="00D86B99" w:rsidTr="00B44381">
        <w:trPr>
          <w:trHeight w:val="20"/>
        </w:trPr>
        <w:tc>
          <w:tcPr>
            <w:tcW w:w="3463" w:type="pct"/>
            <w:shd w:val="clear" w:color="auto" w:fill="auto"/>
            <w:vAlign w:val="center"/>
            <w:hideMark/>
          </w:tcPr>
          <w:p w:rsidR="001547BE" w:rsidRPr="00C676AE" w:rsidRDefault="001547BE" w:rsidP="001547BE">
            <w:pPr>
              <w:spacing w:line="240" w:lineRule="auto"/>
              <w:ind w:firstLine="0"/>
              <w:jc w:val="center"/>
              <w:rPr>
                <w:rFonts w:ascii="Cambria" w:eastAsia="Times New Roman" w:hAnsi="Cambria" w:cs="Times New Roman"/>
                <w:bCs/>
                <w:sz w:val="20"/>
                <w:szCs w:val="20"/>
                <w:lang w:val="uk-UA" w:eastAsia="ru-RU"/>
              </w:rPr>
            </w:pPr>
            <w:r w:rsidRPr="00C676AE">
              <w:rPr>
                <w:rFonts w:ascii="Cambria" w:eastAsia="Times New Roman" w:hAnsi="Cambria" w:cs="Times New Roman"/>
                <w:bCs/>
                <w:sz w:val="20"/>
                <w:szCs w:val="20"/>
                <w:lang w:val="uk-UA" w:eastAsia="ru-RU"/>
              </w:rPr>
              <w:t>Найменування показників</w:t>
            </w:r>
          </w:p>
        </w:tc>
        <w:tc>
          <w:tcPr>
            <w:tcW w:w="756" w:type="pct"/>
            <w:shd w:val="clear" w:color="auto" w:fill="auto"/>
            <w:vAlign w:val="center"/>
            <w:hideMark/>
          </w:tcPr>
          <w:p w:rsidR="001547BE" w:rsidRPr="00C676AE" w:rsidRDefault="001547BE" w:rsidP="001547BE">
            <w:pPr>
              <w:spacing w:line="240" w:lineRule="auto"/>
              <w:ind w:firstLine="0"/>
              <w:jc w:val="center"/>
              <w:rPr>
                <w:rFonts w:ascii="Cambria" w:eastAsia="Times New Roman" w:hAnsi="Cambria" w:cs="Times New Roman"/>
                <w:bCs/>
                <w:sz w:val="20"/>
                <w:szCs w:val="20"/>
                <w:lang w:val="uk-UA" w:eastAsia="ru-RU"/>
              </w:rPr>
            </w:pPr>
            <w:r w:rsidRPr="00C676AE">
              <w:rPr>
                <w:rFonts w:ascii="Cambria" w:eastAsia="Times New Roman" w:hAnsi="Cambria" w:cs="Times New Roman"/>
                <w:bCs/>
                <w:sz w:val="20"/>
                <w:szCs w:val="20"/>
                <w:lang w:val="uk-UA" w:eastAsia="ru-RU"/>
              </w:rPr>
              <w:t>За планом</w:t>
            </w:r>
          </w:p>
        </w:tc>
        <w:tc>
          <w:tcPr>
            <w:tcW w:w="781" w:type="pct"/>
            <w:shd w:val="clear" w:color="auto" w:fill="auto"/>
            <w:vAlign w:val="center"/>
            <w:hideMark/>
          </w:tcPr>
          <w:p w:rsidR="001547BE" w:rsidRPr="00C676AE" w:rsidRDefault="001547BE" w:rsidP="001547BE">
            <w:pPr>
              <w:spacing w:line="240" w:lineRule="auto"/>
              <w:ind w:firstLine="0"/>
              <w:jc w:val="center"/>
              <w:rPr>
                <w:rFonts w:ascii="Cambria" w:eastAsia="Times New Roman" w:hAnsi="Cambria" w:cs="Times New Roman"/>
                <w:bCs/>
                <w:sz w:val="20"/>
                <w:szCs w:val="20"/>
                <w:lang w:val="uk-UA" w:eastAsia="ru-RU"/>
              </w:rPr>
            </w:pPr>
            <w:r w:rsidRPr="00C676AE">
              <w:rPr>
                <w:rFonts w:ascii="Cambria" w:eastAsia="Times New Roman" w:hAnsi="Cambria" w:cs="Times New Roman"/>
                <w:bCs/>
                <w:sz w:val="20"/>
                <w:szCs w:val="20"/>
                <w:lang w:val="uk-UA" w:eastAsia="ru-RU"/>
              </w:rPr>
              <w:t>Фактично</w:t>
            </w:r>
          </w:p>
        </w:tc>
      </w:tr>
      <w:tr w:rsidR="00D86B99" w:rsidRPr="00D86B99" w:rsidTr="00B44381">
        <w:trPr>
          <w:trHeight w:val="20"/>
        </w:trPr>
        <w:tc>
          <w:tcPr>
            <w:tcW w:w="3463" w:type="pct"/>
            <w:shd w:val="clear" w:color="auto" w:fill="auto"/>
            <w:vAlign w:val="center"/>
            <w:hideMark/>
          </w:tcPr>
          <w:p w:rsidR="001547BE" w:rsidRPr="00C676AE" w:rsidRDefault="001547BE" w:rsidP="001547BE">
            <w:pPr>
              <w:spacing w:line="240" w:lineRule="auto"/>
              <w:ind w:firstLine="0"/>
              <w:jc w:val="left"/>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Середньооблікова чисельність промислово-виробничого персоналу (ПВП), осіб</w:t>
            </w:r>
          </w:p>
        </w:tc>
        <w:tc>
          <w:tcPr>
            <w:tcW w:w="756" w:type="pct"/>
            <w:shd w:val="clear" w:color="auto" w:fill="auto"/>
            <w:vAlign w:val="center"/>
            <w:hideMark/>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1721</w:t>
            </w:r>
          </w:p>
        </w:tc>
        <w:tc>
          <w:tcPr>
            <w:tcW w:w="781" w:type="pct"/>
            <w:shd w:val="clear" w:color="auto" w:fill="auto"/>
            <w:vAlign w:val="center"/>
            <w:hideMark/>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1717</w:t>
            </w:r>
          </w:p>
        </w:tc>
      </w:tr>
      <w:tr w:rsidR="00D86B99" w:rsidRPr="00D86B99" w:rsidTr="00B44381">
        <w:trPr>
          <w:trHeight w:val="20"/>
        </w:trPr>
        <w:tc>
          <w:tcPr>
            <w:tcW w:w="3463" w:type="pct"/>
            <w:shd w:val="clear" w:color="auto" w:fill="auto"/>
            <w:vAlign w:val="center"/>
            <w:hideMark/>
          </w:tcPr>
          <w:p w:rsidR="001547BE" w:rsidRPr="00C676AE" w:rsidRDefault="001547BE" w:rsidP="001547BE">
            <w:pPr>
              <w:spacing w:line="240" w:lineRule="auto"/>
              <w:ind w:firstLine="0"/>
              <w:jc w:val="left"/>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із неї:</w:t>
            </w:r>
          </w:p>
        </w:tc>
        <w:tc>
          <w:tcPr>
            <w:tcW w:w="756" w:type="pct"/>
            <w:shd w:val="clear" w:color="auto" w:fill="auto"/>
            <w:vAlign w:val="center"/>
            <w:hideMark/>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 </w:t>
            </w:r>
          </w:p>
        </w:tc>
        <w:tc>
          <w:tcPr>
            <w:tcW w:w="781" w:type="pct"/>
            <w:shd w:val="clear" w:color="auto" w:fill="auto"/>
            <w:vAlign w:val="center"/>
            <w:hideMark/>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 </w:t>
            </w:r>
          </w:p>
        </w:tc>
      </w:tr>
      <w:tr w:rsidR="00D86B99" w:rsidRPr="00D86B99" w:rsidTr="00B44381">
        <w:trPr>
          <w:trHeight w:val="20"/>
        </w:trPr>
        <w:tc>
          <w:tcPr>
            <w:tcW w:w="3463" w:type="pct"/>
            <w:shd w:val="clear" w:color="auto" w:fill="auto"/>
            <w:vAlign w:val="center"/>
            <w:hideMark/>
          </w:tcPr>
          <w:p w:rsidR="001547BE" w:rsidRPr="00C676AE" w:rsidRDefault="001547BE" w:rsidP="001547BE">
            <w:pPr>
              <w:spacing w:line="240" w:lineRule="auto"/>
              <w:ind w:firstLine="0"/>
              <w:jc w:val="left"/>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 керівники</w:t>
            </w:r>
          </w:p>
        </w:tc>
        <w:tc>
          <w:tcPr>
            <w:tcW w:w="756" w:type="pct"/>
            <w:shd w:val="clear" w:color="auto" w:fill="auto"/>
            <w:vAlign w:val="center"/>
            <w:hideMark/>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171</w:t>
            </w:r>
          </w:p>
        </w:tc>
        <w:tc>
          <w:tcPr>
            <w:tcW w:w="781" w:type="pct"/>
            <w:shd w:val="clear" w:color="auto" w:fill="auto"/>
            <w:vAlign w:val="center"/>
            <w:hideMark/>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170</w:t>
            </w:r>
          </w:p>
        </w:tc>
      </w:tr>
      <w:tr w:rsidR="00D86B99" w:rsidRPr="00D86B99" w:rsidTr="00B44381">
        <w:trPr>
          <w:trHeight w:val="20"/>
        </w:trPr>
        <w:tc>
          <w:tcPr>
            <w:tcW w:w="3463" w:type="pct"/>
            <w:shd w:val="clear" w:color="auto" w:fill="auto"/>
            <w:vAlign w:val="center"/>
            <w:hideMark/>
          </w:tcPr>
          <w:p w:rsidR="001547BE" w:rsidRPr="00C676AE" w:rsidRDefault="001547BE" w:rsidP="001547BE">
            <w:pPr>
              <w:spacing w:line="240" w:lineRule="auto"/>
              <w:ind w:firstLine="0"/>
              <w:jc w:val="left"/>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 професіонали</w:t>
            </w:r>
          </w:p>
        </w:tc>
        <w:tc>
          <w:tcPr>
            <w:tcW w:w="756" w:type="pct"/>
            <w:shd w:val="clear" w:color="auto" w:fill="auto"/>
            <w:vAlign w:val="center"/>
            <w:hideMark/>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165</w:t>
            </w:r>
          </w:p>
        </w:tc>
        <w:tc>
          <w:tcPr>
            <w:tcW w:w="781" w:type="pct"/>
            <w:shd w:val="clear" w:color="auto" w:fill="auto"/>
            <w:vAlign w:val="center"/>
            <w:hideMark/>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164</w:t>
            </w:r>
          </w:p>
        </w:tc>
      </w:tr>
      <w:tr w:rsidR="00D86B99" w:rsidRPr="00D86B99" w:rsidTr="00B44381">
        <w:trPr>
          <w:trHeight w:val="20"/>
        </w:trPr>
        <w:tc>
          <w:tcPr>
            <w:tcW w:w="3463" w:type="pct"/>
            <w:shd w:val="clear" w:color="auto" w:fill="auto"/>
            <w:vAlign w:val="center"/>
            <w:hideMark/>
          </w:tcPr>
          <w:p w:rsidR="001547BE" w:rsidRPr="00C676AE" w:rsidRDefault="001547BE" w:rsidP="001547BE">
            <w:pPr>
              <w:spacing w:line="240" w:lineRule="auto"/>
              <w:ind w:firstLine="0"/>
              <w:jc w:val="left"/>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 фахівці</w:t>
            </w:r>
          </w:p>
        </w:tc>
        <w:tc>
          <w:tcPr>
            <w:tcW w:w="756" w:type="pct"/>
            <w:shd w:val="clear" w:color="auto" w:fill="auto"/>
            <w:vAlign w:val="center"/>
            <w:hideMark/>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105</w:t>
            </w:r>
          </w:p>
        </w:tc>
        <w:tc>
          <w:tcPr>
            <w:tcW w:w="781" w:type="pct"/>
            <w:shd w:val="clear" w:color="auto" w:fill="auto"/>
            <w:vAlign w:val="center"/>
            <w:hideMark/>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106</w:t>
            </w:r>
          </w:p>
        </w:tc>
      </w:tr>
      <w:tr w:rsidR="00D86B99" w:rsidRPr="00D86B99" w:rsidTr="00B44381">
        <w:trPr>
          <w:trHeight w:val="20"/>
        </w:trPr>
        <w:tc>
          <w:tcPr>
            <w:tcW w:w="3463" w:type="pct"/>
            <w:shd w:val="clear" w:color="auto" w:fill="auto"/>
            <w:vAlign w:val="center"/>
            <w:hideMark/>
          </w:tcPr>
          <w:p w:rsidR="001547BE" w:rsidRPr="00C676AE" w:rsidRDefault="001547BE" w:rsidP="001547BE">
            <w:pPr>
              <w:spacing w:line="240" w:lineRule="auto"/>
              <w:ind w:firstLine="0"/>
              <w:jc w:val="left"/>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 технічні службовці</w:t>
            </w:r>
          </w:p>
        </w:tc>
        <w:tc>
          <w:tcPr>
            <w:tcW w:w="756" w:type="pct"/>
            <w:shd w:val="clear" w:color="auto" w:fill="auto"/>
            <w:vAlign w:val="center"/>
            <w:hideMark/>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39</w:t>
            </w:r>
          </w:p>
        </w:tc>
        <w:tc>
          <w:tcPr>
            <w:tcW w:w="781" w:type="pct"/>
            <w:shd w:val="clear" w:color="auto" w:fill="auto"/>
            <w:vAlign w:val="center"/>
            <w:hideMark/>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39</w:t>
            </w:r>
          </w:p>
        </w:tc>
      </w:tr>
      <w:tr w:rsidR="00D86B99" w:rsidRPr="00D86B99" w:rsidTr="00B44381">
        <w:trPr>
          <w:trHeight w:val="20"/>
        </w:trPr>
        <w:tc>
          <w:tcPr>
            <w:tcW w:w="3463" w:type="pct"/>
            <w:shd w:val="clear" w:color="auto" w:fill="auto"/>
            <w:vAlign w:val="center"/>
            <w:hideMark/>
          </w:tcPr>
          <w:p w:rsidR="001547BE" w:rsidRPr="00C676AE" w:rsidRDefault="001547BE" w:rsidP="001547BE">
            <w:pPr>
              <w:spacing w:line="240" w:lineRule="auto"/>
              <w:ind w:firstLine="0"/>
              <w:jc w:val="left"/>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 робітники</w:t>
            </w:r>
          </w:p>
        </w:tc>
        <w:tc>
          <w:tcPr>
            <w:tcW w:w="756" w:type="pct"/>
            <w:shd w:val="clear" w:color="auto" w:fill="auto"/>
            <w:vAlign w:val="center"/>
            <w:hideMark/>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1241</w:t>
            </w:r>
          </w:p>
        </w:tc>
        <w:tc>
          <w:tcPr>
            <w:tcW w:w="781" w:type="pct"/>
            <w:shd w:val="clear" w:color="auto" w:fill="auto"/>
            <w:vAlign w:val="center"/>
            <w:hideMark/>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1238</w:t>
            </w:r>
          </w:p>
        </w:tc>
      </w:tr>
      <w:tr w:rsidR="00D86B99" w:rsidRPr="00D86B99" w:rsidTr="00B44381">
        <w:trPr>
          <w:trHeight w:val="20"/>
        </w:trPr>
        <w:tc>
          <w:tcPr>
            <w:tcW w:w="3463" w:type="pct"/>
            <w:shd w:val="clear" w:color="auto" w:fill="auto"/>
            <w:vAlign w:val="center"/>
            <w:hideMark/>
          </w:tcPr>
          <w:p w:rsidR="001547BE" w:rsidRPr="00C676AE" w:rsidRDefault="001547BE" w:rsidP="001547BE">
            <w:pPr>
              <w:spacing w:line="240" w:lineRule="auto"/>
              <w:ind w:firstLine="0"/>
              <w:jc w:val="left"/>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 з них: основні робітники</w:t>
            </w:r>
          </w:p>
        </w:tc>
        <w:tc>
          <w:tcPr>
            <w:tcW w:w="756" w:type="pct"/>
            <w:shd w:val="clear" w:color="auto" w:fill="auto"/>
            <w:vAlign w:val="center"/>
            <w:hideMark/>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900</w:t>
            </w:r>
          </w:p>
        </w:tc>
        <w:tc>
          <w:tcPr>
            <w:tcW w:w="781" w:type="pct"/>
            <w:shd w:val="clear" w:color="auto" w:fill="auto"/>
            <w:vAlign w:val="center"/>
            <w:hideMark/>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890</w:t>
            </w:r>
          </w:p>
        </w:tc>
      </w:tr>
      <w:tr w:rsidR="00D86B99" w:rsidRPr="00D86B99" w:rsidTr="00B44381">
        <w:trPr>
          <w:trHeight w:val="20"/>
        </w:trPr>
        <w:tc>
          <w:tcPr>
            <w:tcW w:w="3463" w:type="pct"/>
            <w:shd w:val="clear" w:color="auto" w:fill="auto"/>
            <w:vAlign w:val="center"/>
            <w:hideMark/>
          </w:tcPr>
          <w:p w:rsidR="001547BE" w:rsidRPr="00C676AE" w:rsidRDefault="001547BE" w:rsidP="001547BE">
            <w:pPr>
              <w:spacing w:line="240" w:lineRule="auto"/>
              <w:ind w:firstLine="0"/>
              <w:jc w:val="left"/>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 xml:space="preserve">              допоміжні робітники</w:t>
            </w:r>
          </w:p>
        </w:tc>
        <w:tc>
          <w:tcPr>
            <w:tcW w:w="756" w:type="pct"/>
            <w:shd w:val="clear" w:color="auto" w:fill="auto"/>
            <w:vAlign w:val="center"/>
            <w:hideMark/>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341</w:t>
            </w:r>
          </w:p>
        </w:tc>
        <w:tc>
          <w:tcPr>
            <w:tcW w:w="781" w:type="pct"/>
            <w:shd w:val="clear" w:color="auto" w:fill="auto"/>
            <w:vAlign w:val="center"/>
            <w:hideMark/>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348</w:t>
            </w:r>
          </w:p>
        </w:tc>
      </w:tr>
      <w:tr w:rsidR="00D86B99" w:rsidRPr="00D86B99" w:rsidTr="00B44381">
        <w:trPr>
          <w:trHeight w:val="20"/>
        </w:trPr>
        <w:tc>
          <w:tcPr>
            <w:tcW w:w="3463" w:type="pct"/>
            <w:shd w:val="clear" w:color="auto" w:fill="auto"/>
            <w:vAlign w:val="center"/>
            <w:hideMark/>
          </w:tcPr>
          <w:p w:rsidR="001547BE" w:rsidRPr="00C676AE" w:rsidRDefault="001547BE" w:rsidP="001547BE">
            <w:pPr>
              <w:spacing w:line="240" w:lineRule="auto"/>
              <w:ind w:firstLine="0"/>
              <w:jc w:val="left"/>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Питома  вага робітників у загальній чисельності ПВП, %</w:t>
            </w:r>
          </w:p>
        </w:tc>
        <w:tc>
          <w:tcPr>
            <w:tcW w:w="756" w:type="pct"/>
            <w:shd w:val="clear" w:color="auto" w:fill="auto"/>
            <w:vAlign w:val="center"/>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p>
        </w:tc>
        <w:tc>
          <w:tcPr>
            <w:tcW w:w="781" w:type="pct"/>
            <w:shd w:val="clear" w:color="auto" w:fill="auto"/>
            <w:vAlign w:val="center"/>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p>
        </w:tc>
      </w:tr>
      <w:tr w:rsidR="00D86B99" w:rsidRPr="00D86B99" w:rsidTr="00B44381">
        <w:trPr>
          <w:trHeight w:val="20"/>
        </w:trPr>
        <w:tc>
          <w:tcPr>
            <w:tcW w:w="3463" w:type="pct"/>
            <w:shd w:val="clear" w:color="auto" w:fill="auto"/>
            <w:vAlign w:val="center"/>
            <w:hideMark/>
          </w:tcPr>
          <w:p w:rsidR="001547BE" w:rsidRPr="00C676AE" w:rsidRDefault="001547BE" w:rsidP="001547BE">
            <w:pPr>
              <w:spacing w:line="240" w:lineRule="auto"/>
              <w:ind w:firstLine="0"/>
              <w:jc w:val="left"/>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Питома  вага допоміжних робітників у загальній чисельності робітників , %</w:t>
            </w:r>
          </w:p>
        </w:tc>
        <w:tc>
          <w:tcPr>
            <w:tcW w:w="756" w:type="pct"/>
            <w:shd w:val="clear" w:color="auto" w:fill="auto"/>
            <w:vAlign w:val="center"/>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p>
        </w:tc>
        <w:tc>
          <w:tcPr>
            <w:tcW w:w="781" w:type="pct"/>
            <w:shd w:val="clear" w:color="auto" w:fill="auto"/>
            <w:vAlign w:val="center"/>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p>
        </w:tc>
      </w:tr>
      <w:tr w:rsidR="00D86B99" w:rsidRPr="00D86B99" w:rsidTr="00B44381">
        <w:trPr>
          <w:trHeight w:val="20"/>
        </w:trPr>
        <w:tc>
          <w:tcPr>
            <w:tcW w:w="3463" w:type="pct"/>
            <w:shd w:val="clear" w:color="000000" w:fill="FFFFFF"/>
            <w:vAlign w:val="center"/>
            <w:hideMark/>
          </w:tcPr>
          <w:p w:rsidR="001547BE" w:rsidRPr="00C676AE" w:rsidRDefault="001547BE" w:rsidP="001547BE">
            <w:pPr>
              <w:spacing w:line="240" w:lineRule="auto"/>
              <w:ind w:firstLine="0"/>
              <w:jc w:val="left"/>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Чисельність робітників зі стажем роботи в організації понад один рік, осіб</w:t>
            </w:r>
          </w:p>
        </w:tc>
        <w:tc>
          <w:tcPr>
            <w:tcW w:w="756" w:type="pct"/>
            <w:shd w:val="clear" w:color="auto" w:fill="auto"/>
            <w:vAlign w:val="center"/>
            <w:hideMark/>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1050</w:t>
            </w:r>
          </w:p>
        </w:tc>
        <w:tc>
          <w:tcPr>
            <w:tcW w:w="781" w:type="pct"/>
            <w:shd w:val="clear" w:color="auto" w:fill="auto"/>
            <w:vAlign w:val="center"/>
            <w:hideMark/>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980</w:t>
            </w:r>
          </w:p>
        </w:tc>
      </w:tr>
      <w:tr w:rsidR="00D86B99" w:rsidRPr="00D86B99" w:rsidTr="00B44381">
        <w:trPr>
          <w:trHeight w:val="20"/>
        </w:trPr>
        <w:tc>
          <w:tcPr>
            <w:tcW w:w="3463" w:type="pct"/>
            <w:shd w:val="clear" w:color="000000" w:fill="FFFFFF"/>
            <w:vAlign w:val="center"/>
            <w:hideMark/>
          </w:tcPr>
          <w:p w:rsidR="001547BE" w:rsidRPr="00C676AE" w:rsidRDefault="001547BE" w:rsidP="001547BE">
            <w:pPr>
              <w:spacing w:line="240" w:lineRule="auto"/>
              <w:ind w:firstLine="0"/>
              <w:jc w:val="left"/>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Середній вік робітників, років</w:t>
            </w:r>
          </w:p>
        </w:tc>
        <w:tc>
          <w:tcPr>
            <w:tcW w:w="756" w:type="pct"/>
            <w:shd w:val="clear" w:color="auto" w:fill="auto"/>
            <w:vAlign w:val="center"/>
            <w:hideMark/>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42</w:t>
            </w:r>
          </w:p>
        </w:tc>
        <w:tc>
          <w:tcPr>
            <w:tcW w:w="781" w:type="pct"/>
            <w:shd w:val="clear" w:color="auto" w:fill="auto"/>
            <w:vAlign w:val="center"/>
            <w:hideMark/>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48</w:t>
            </w:r>
          </w:p>
        </w:tc>
      </w:tr>
      <w:tr w:rsidR="00D86B99" w:rsidRPr="00D86B99" w:rsidTr="00B44381">
        <w:trPr>
          <w:trHeight w:val="20"/>
        </w:trPr>
        <w:tc>
          <w:tcPr>
            <w:tcW w:w="3463" w:type="pct"/>
            <w:shd w:val="clear" w:color="000000" w:fill="FFFFFF"/>
            <w:vAlign w:val="center"/>
            <w:hideMark/>
          </w:tcPr>
          <w:p w:rsidR="001547BE" w:rsidRPr="00C676AE" w:rsidRDefault="001547BE" w:rsidP="001547BE">
            <w:pPr>
              <w:spacing w:line="240" w:lineRule="auto"/>
              <w:ind w:firstLine="0"/>
              <w:jc w:val="left"/>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Середній тарифний розряд робіт</w:t>
            </w:r>
          </w:p>
        </w:tc>
        <w:tc>
          <w:tcPr>
            <w:tcW w:w="756" w:type="pct"/>
            <w:shd w:val="clear" w:color="auto" w:fill="auto"/>
            <w:vAlign w:val="center"/>
            <w:hideMark/>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4,3</w:t>
            </w:r>
          </w:p>
        </w:tc>
        <w:tc>
          <w:tcPr>
            <w:tcW w:w="781" w:type="pct"/>
            <w:shd w:val="clear" w:color="auto" w:fill="auto"/>
            <w:vAlign w:val="center"/>
            <w:hideMark/>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4,5</w:t>
            </w:r>
          </w:p>
        </w:tc>
      </w:tr>
      <w:tr w:rsidR="00D86B99" w:rsidRPr="00D86B99" w:rsidTr="00B44381">
        <w:trPr>
          <w:trHeight w:val="20"/>
        </w:trPr>
        <w:tc>
          <w:tcPr>
            <w:tcW w:w="3463" w:type="pct"/>
            <w:shd w:val="clear" w:color="000000" w:fill="FFFFFF"/>
            <w:vAlign w:val="center"/>
            <w:hideMark/>
          </w:tcPr>
          <w:p w:rsidR="001547BE" w:rsidRPr="00C676AE" w:rsidRDefault="001547BE" w:rsidP="001547BE">
            <w:pPr>
              <w:spacing w:line="240" w:lineRule="auto"/>
              <w:ind w:firstLine="0"/>
              <w:jc w:val="left"/>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Середній тарифний розряд робітників</w:t>
            </w:r>
          </w:p>
        </w:tc>
        <w:tc>
          <w:tcPr>
            <w:tcW w:w="756" w:type="pct"/>
            <w:shd w:val="clear" w:color="auto" w:fill="auto"/>
            <w:vAlign w:val="center"/>
            <w:hideMark/>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4,3</w:t>
            </w:r>
          </w:p>
        </w:tc>
        <w:tc>
          <w:tcPr>
            <w:tcW w:w="781" w:type="pct"/>
            <w:shd w:val="clear" w:color="auto" w:fill="auto"/>
            <w:vAlign w:val="center"/>
            <w:hideMark/>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4,2</w:t>
            </w:r>
          </w:p>
        </w:tc>
      </w:tr>
      <w:tr w:rsidR="00D86B99" w:rsidRPr="00D86B99" w:rsidTr="00B44381">
        <w:trPr>
          <w:trHeight w:val="20"/>
        </w:trPr>
        <w:tc>
          <w:tcPr>
            <w:tcW w:w="3463" w:type="pct"/>
            <w:shd w:val="clear" w:color="000000" w:fill="FFFFFF"/>
            <w:vAlign w:val="center"/>
            <w:hideMark/>
          </w:tcPr>
          <w:p w:rsidR="001547BE" w:rsidRPr="00C676AE" w:rsidRDefault="001547BE" w:rsidP="001547BE">
            <w:pPr>
              <w:spacing w:line="240" w:lineRule="auto"/>
              <w:ind w:firstLine="0"/>
              <w:jc w:val="left"/>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Середньооблікова чисельність робітників, зайнятих на механізованих роботах, осіб</w:t>
            </w:r>
          </w:p>
        </w:tc>
        <w:tc>
          <w:tcPr>
            <w:tcW w:w="756" w:type="pct"/>
            <w:shd w:val="clear" w:color="auto" w:fill="auto"/>
            <w:vAlign w:val="center"/>
            <w:hideMark/>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850</w:t>
            </w:r>
          </w:p>
        </w:tc>
        <w:tc>
          <w:tcPr>
            <w:tcW w:w="781" w:type="pct"/>
            <w:shd w:val="clear" w:color="auto" w:fill="auto"/>
            <w:vAlign w:val="center"/>
            <w:hideMark/>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830</w:t>
            </w:r>
          </w:p>
        </w:tc>
      </w:tr>
      <w:tr w:rsidR="00D86B99" w:rsidRPr="00D86B99" w:rsidTr="00B44381">
        <w:trPr>
          <w:trHeight w:val="20"/>
        </w:trPr>
        <w:tc>
          <w:tcPr>
            <w:tcW w:w="3463" w:type="pct"/>
            <w:shd w:val="clear" w:color="000000" w:fill="FFFFFF"/>
            <w:vAlign w:val="center"/>
            <w:hideMark/>
          </w:tcPr>
          <w:p w:rsidR="001547BE" w:rsidRPr="00C676AE" w:rsidRDefault="001547BE" w:rsidP="001547BE">
            <w:pPr>
              <w:spacing w:line="240" w:lineRule="auto"/>
              <w:ind w:firstLine="0"/>
              <w:jc w:val="left"/>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Чисельність ПВП, які змінили посаду за рік</w:t>
            </w:r>
          </w:p>
        </w:tc>
        <w:tc>
          <w:tcPr>
            <w:tcW w:w="756" w:type="pct"/>
            <w:shd w:val="clear" w:color="auto" w:fill="auto"/>
            <w:vAlign w:val="center"/>
            <w:hideMark/>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150</w:t>
            </w:r>
          </w:p>
        </w:tc>
        <w:tc>
          <w:tcPr>
            <w:tcW w:w="781" w:type="pct"/>
            <w:shd w:val="clear" w:color="auto" w:fill="auto"/>
            <w:vAlign w:val="center"/>
            <w:hideMark/>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155</w:t>
            </w:r>
          </w:p>
        </w:tc>
      </w:tr>
      <w:tr w:rsidR="00D86B99" w:rsidRPr="00D86B99" w:rsidTr="00B44381">
        <w:trPr>
          <w:trHeight w:val="20"/>
        </w:trPr>
        <w:tc>
          <w:tcPr>
            <w:tcW w:w="3463" w:type="pct"/>
            <w:shd w:val="clear" w:color="000000" w:fill="FFFFFF"/>
            <w:vAlign w:val="center"/>
            <w:hideMark/>
          </w:tcPr>
          <w:p w:rsidR="001547BE" w:rsidRPr="00C676AE" w:rsidRDefault="001547BE" w:rsidP="001547BE">
            <w:pPr>
              <w:spacing w:line="240" w:lineRule="auto"/>
              <w:ind w:firstLine="0"/>
              <w:jc w:val="left"/>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Число робочих місць ПВП, одиниць</w:t>
            </w:r>
          </w:p>
        </w:tc>
        <w:tc>
          <w:tcPr>
            <w:tcW w:w="756" w:type="pct"/>
            <w:shd w:val="clear" w:color="auto" w:fill="auto"/>
            <w:vAlign w:val="center"/>
            <w:hideMark/>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1720</w:t>
            </w:r>
          </w:p>
        </w:tc>
        <w:tc>
          <w:tcPr>
            <w:tcW w:w="781" w:type="pct"/>
            <w:shd w:val="clear" w:color="auto" w:fill="auto"/>
            <w:vAlign w:val="center"/>
            <w:hideMark/>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1720</w:t>
            </w:r>
          </w:p>
        </w:tc>
      </w:tr>
      <w:tr w:rsidR="00D86B99" w:rsidRPr="00D86B99" w:rsidTr="00B44381">
        <w:trPr>
          <w:trHeight w:val="20"/>
        </w:trPr>
        <w:tc>
          <w:tcPr>
            <w:tcW w:w="3463" w:type="pct"/>
            <w:shd w:val="clear" w:color="000000" w:fill="FFFFFF"/>
            <w:vAlign w:val="center"/>
            <w:hideMark/>
          </w:tcPr>
          <w:p w:rsidR="001547BE" w:rsidRPr="00C676AE" w:rsidRDefault="001547BE" w:rsidP="001547BE">
            <w:pPr>
              <w:spacing w:line="240" w:lineRule="auto"/>
              <w:ind w:firstLine="0"/>
              <w:jc w:val="left"/>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Чисельність ПВП, які звільнились за власним бажанням, осіб</w:t>
            </w:r>
          </w:p>
        </w:tc>
        <w:tc>
          <w:tcPr>
            <w:tcW w:w="756" w:type="pct"/>
            <w:shd w:val="clear" w:color="000000" w:fill="FFFFFF"/>
            <w:vAlign w:val="center"/>
            <w:hideMark/>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86</w:t>
            </w:r>
          </w:p>
        </w:tc>
        <w:tc>
          <w:tcPr>
            <w:tcW w:w="781" w:type="pct"/>
            <w:shd w:val="clear" w:color="000000" w:fill="FFFFFF"/>
            <w:vAlign w:val="center"/>
            <w:hideMark/>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125</w:t>
            </w:r>
          </w:p>
        </w:tc>
      </w:tr>
      <w:tr w:rsidR="00D86B99" w:rsidRPr="00D86B99" w:rsidTr="00B44381">
        <w:trPr>
          <w:trHeight w:val="20"/>
        </w:trPr>
        <w:tc>
          <w:tcPr>
            <w:tcW w:w="3463" w:type="pct"/>
            <w:shd w:val="clear" w:color="000000" w:fill="FFFFFF"/>
            <w:vAlign w:val="center"/>
            <w:hideMark/>
          </w:tcPr>
          <w:p w:rsidR="001547BE" w:rsidRPr="00C676AE" w:rsidRDefault="001547BE" w:rsidP="001547BE">
            <w:pPr>
              <w:spacing w:line="240" w:lineRule="auto"/>
              <w:ind w:firstLine="0"/>
              <w:jc w:val="left"/>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Чисельність ПВП, які звільнились з ініціативи адміністрації, осіб</w:t>
            </w:r>
          </w:p>
        </w:tc>
        <w:tc>
          <w:tcPr>
            <w:tcW w:w="756" w:type="pct"/>
            <w:shd w:val="clear" w:color="000000" w:fill="FFFFFF"/>
            <w:vAlign w:val="center"/>
            <w:hideMark/>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r w:rsidRPr="00D86B99">
              <w:rPr>
                <w:rFonts w:ascii="Cambria" w:eastAsia="Times New Roman" w:hAnsi="Cambria" w:cs="Times New Roman"/>
                <w:sz w:val="20"/>
                <w:szCs w:val="20"/>
                <w:lang w:val="uk-UA" w:eastAsia="ru-RU"/>
              </w:rPr>
              <w:t>0</w:t>
            </w:r>
          </w:p>
        </w:tc>
        <w:tc>
          <w:tcPr>
            <w:tcW w:w="781" w:type="pct"/>
            <w:shd w:val="clear" w:color="000000" w:fill="FFFFFF"/>
            <w:vAlign w:val="center"/>
            <w:hideMark/>
          </w:tcPr>
          <w:p w:rsidR="001547BE" w:rsidRPr="00C676AE" w:rsidRDefault="001547BE" w:rsidP="001547BE">
            <w:pPr>
              <w:spacing w:line="240" w:lineRule="auto"/>
              <w:ind w:firstLine="0"/>
              <w:jc w:val="center"/>
              <w:rPr>
                <w:rFonts w:ascii="Cambria" w:eastAsia="Times New Roman" w:hAnsi="Cambria" w:cs="Times New Roman"/>
                <w:sz w:val="20"/>
                <w:szCs w:val="20"/>
                <w:lang w:val="uk-UA" w:eastAsia="ru-RU"/>
              </w:rPr>
            </w:pPr>
            <w:r w:rsidRPr="00C676AE">
              <w:rPr>
                <w:rFonts w:ascii="Cambria" w:eastAsia="Times New Roman" w:hAnsi="Cambria" w:cs="Times New Roman"/>
                <w:sz w:val="20"/>
                <w:szCs w:val="20"/>
                <w:lang w:val="uk-UA" w:eastAsia="ru-RU"/>
              </w:rPr>
              <w:t>10</w:t>
            </w:r>
          </w:p>
        </w:tc>
      </w:tr>
    </w:tbl>
    <w:p w:rsidR="00751D26" w:rsidRPr="00D86B99" w:rsidRDefault="002011B2" w:rsidP="004E0F1B">
      <w:pPr>
        <w:spacing w:before="120" w:line="240" w:lineRule="auto"/>
        <w:ind w:firstLine="709"/>
        <w:rPr>
          <w:rFonts w:ascii="Cambria" w:hAnsi="Cambria"/>
          <w:sz w:val="24"/>
          <w:szCs w:val="24"/>
          <w:lang w:val="uk-UA" w:eastAsia="ru-RU"/>
        </w:rPr>
      </w:pPr>
      <w:r w:rsidRPr="00D86B99">
        <w:rPr>
          <w:rFonts w:ascii="Cambria" w:eastAsia="Times New Roman" w:hAnsi="Cambria" w:cs="Times New Roman"/>
          <w:b/>
          <w:bCs/>
          <w:i/>
          <w:iCs/>
          <w:sz w:val="24"/>
          <w:szCs w:val="24"/>
          <w:lang w:val="uk-UA" w:eastAsia="ru-RU"/>
        </w:rPr>
        <w:t>Практичне з</w:t>
      </w:r>
      <w:r w:rsidR="00A31534" w:rsidRPr="00D86B99">
        <w:rPr>
          <w:rFonts w:ascii="Cambria" w:eastAsia="Times New Roman" w:hAnsi="Cambria" w:cs="Times New Roman"/>
          <w:b/>
          <w:bCs/>
          <w:i/>
          <w:iCs/>
          <w:sz w:val="24"/>
          <w:szCs w:val="24"/>
          <w:lang w:val="uk-UA" w:eastAsia="ru-RU"/>
        </w:rPr>
        <w:t>авдання</w:t>
      </w:r>
      <w:r w:rsidRPr="00C676AE">
        <w:rPr>
          <w:rFonts w:ascii="Cambria" w:eastAsia="Times New Roman" w:hAnsi="Cambria" w:cs="Times New Roman"/>
          <w:b/>
          <w:bCs/>
          <w:i/>
          <w:iCs/>
          <w:sz w:val="24"/>
          <w:szCs w:val="24"/>
          <w:lang w:val="uk-UA" w:eastAsia="ru-RU"/>
        </w:rPr>
        <w:t>.</w:t>
      </w:r>
      <w:r w:rsidRPr="00C676AE">
        <w:rPr>
          <w:rFonts w:ascii="Cambria" w:eastAsia="Times New Roman" w:hAnsi="Cambria" w:cs="Times New Roman"/>
          <w:bCs/>
          <w:i/>
          <w:iCs/>
          <w:sz w:val="24"/>
          <w:szCs w:val="24"/>
          <w:lang w:val="uk-UA" w:eastAsia="ru-RU"/>
        </w:rPr>
        <w:t xml:space="preserve"> </w:t>
      </w:r>
      <w:r w:rsidRPr="00D86B99">
        <w:rPr>
          <w:rFonts w:ascii="Cambria" w:hAnsi="Cambria"/>
          <w:sz w:val="24"/>
          <w:szCs w:val="24"/>
          <w:lang w:val="uk-UA" w:eastAsia="ru-RU"/>
        </w:rPr>
        <w:t>Використовуючи інформацію пр</w:t>
      </w:r>
      <w:r w:rsidR="008A20EA" w:rsidRPr="00D86B99">
        <w:rPr>
          <w:rFonts w:ascii="Cambria" w:hAnsi="Cambria"/>
          <w:sz w:val="24"/>
          <w:szCs w:val="24"/>
          <w:lang w:val="uk-UA" w:eastAsia="ru-RU"/>
        </w:rPr>
        <w:t>о організацію, наведену в табл.</w:t>
      </w:r>
      <w:r w:rsidRPr="00D86B99">
        <w:rPr>
          <w:rFonts w:ascii="Cambria" w:hAnsi="Cambria"/>
          <w:sz w:val="24"/>
          <w:szCs w:val="24"/>
          <w:lang w:val="uk-UA" w:eastAsia="ru-RU"/>
        </w:rPr>
        <w:t>, розрахуйте за звітний рік порівняно з попереднім соціально-економічні HR- показники підсистеми «О</w:t>
      </w:r>
      <w:r w:rsidR="00393FAC" w:rsidRPr="00D86B99">
        <w:rPr>
          <w:rFonts w:ascii="Cambria" w:hAnsi="Cambria"/>
          <w:sz w:val="24"/>
          <w:szCs w:val="24"/>
          <w:lang w:val="uk-UA" w:eastAsia="ru-RU"/>
        </w:rPr>
        <w:t>хорона праці</w:t>
      </w:r>
      <w:r w:rsidRPr="00D86B99">
        <w:rPr>
          <w:rFonts w:ascii="Cambria" w:hAnsi="Cambria"/>
          <w:sz w:val="24"/>
          <w:szCs w:val="24"/>
          <w:lang w:val="uk-UA" w:eastAsia="ru-RU"/>
        </w:rPr>
        <w:t xml:space="preserve">» </w:t>
      </w:r>
      <w:r w:rsidR="00393FAC" w:rsidRPr="00D86B99">
        <w:rPr>
          <w:rFonts w:ascii="Cambria" w:hAnsi="Cambria"/>
          <w:sz w:val="24"/>
          <w:szCs w:val="24"/>
          <w:lang w:val="uk-UA" w:eastAsia="ru-RU"/>
        </w:rPr>
        <w:t xml:space="preserve">та «Соціальний розвиток» </w:t>
      </w:r>
      <w:r w:rsidRPr="00D86B99">
        <w:rPr>
          <w:rFonts w:ascii="Cambria" w:hAnsi="Cambria"/>
          <w:sz w:val="24"/>
          <w:szCs w:val="24"/>
          <w:lang w:val="uk-UA" w:eastAsia="ru-RU"/>
        </w:rPr>
        <w:t>організації. Дайте оцінку ризику у HR-звіті за розрахованими HR-показниками з візуалізацією на HR-dashboard.</w:t>
      </w:r>
    </w:p>
    <w:p w:rsidR="00751D26" w:rsidRPr="00D86B99" w:rsidRDefault="00525213" w:rsidP="00B44381">
      <w:pPr>
        <w:spacing w:before="120" w:after="60" w:line="240" w:lineRule="auto"/>
        <w:ind w:firstLine="0"/>
        <w:jc w:val="center"/>
        <w:rPr>
          <w:rFonts w:ascii="Cambria" w:hAnsi="Cambria"/>
          <w:sz w:val="24"/>
          <w:szCs w:val="24"/>
          <w:lang w:val="uk-UA" w:eastAsia="ru-RU"/>
        </w:rPr>
      </w:pPr>
      <w:r w:rsidRPr="00C676AE">
        <w:rPr>
          <w:rFonts w:ascii="Cambria" w:eastAsia="Times New Roman" w:hAnsi="Cambria" w:cs="Times New Roman"/>
          <w:bCs/>
          <w:iCs/>
          <w:sz w:val="24"/>
          <w:szCs w:val="24"/>
          <w:lang w:val="uk-UA" w:eastAsia="ru-RU"/>
        </w:rPr>
        <w:t>Таблиця</w:t>
      </w:r>
      <w:r w:rsidRPr="00D86B99">
        <w:rPr>
          <w:rFonts w:ascii="Cambria" w:eastAsia="Times New Roman" w:hAnsi="Cambria" w:cs="Times New Roman"/>
          <w:bCs/>
          <w:sz w:val="24"/>
          <w:szCs w:val="24"/>
          <w:lang w:val="uk-UA" w:eastAsia="ru-RU"/>
        </w:rPr>
        <w:t xml:space="preserve"> – </w:t>
      </w:r>
      <w:r w:rsidR="00751D26" w:rsidRPr="00D86B99">
        <w:rPr>
          <w:rFonts w:ascii="Cambria" w:eastAsia="Times New Roman" w:hAnsi="Cambria" w:cs="Times New Roman"/>
          <w:b/>
          <w:bCs/>
          <w:sz w:val="24"/>
          <w:szCs w:val="24"/>
          <w:lang w:val="uk-UA" w:eastAsia="ru-RU"/>
        </w:rPr>
        <w:t>Соціально-економічні HR- показники підсистем «Охорона праці» та «Соціальний розвиток» організації за аналізований період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8"/>
        <w:gridCol w:w="1417"/>
        <w:gridCol w:w="1526"/>
      </w:tblGrid>
      <w:tr w:rsidR="00D86B99" w:rsidRPr="00D86B99" w:rsidTr="00B44381">
        <w:trPr>
          <w:trHeight w:val="20"/>
        </w:trPr>
        <w:tc>
          <w:tcPr>
            <w:tcW w:w="6628" w:type="dxa"/>
            <w:shd w:val="clear" w:color="auto" w:fill="auto"/>
            <w:vAlign w:val="center"/>
            <w:hideMark/>
          </w:tcPr>
          <w:p w:rsidR="00887F8B" w:rsidRPr="00887F8B" w:rsidRDefault="00887F8B" w:rsidP="00887F8B">
            <w:pPr>
              <w:spacing w:line="240" w:lineRule="auto"/>
              <w:ind w:firstLine="0"/>
              <w:jc w:val="center"/>
              <w:rPr>
                <w:rFonts w:ascii="Cambria" w:eastAsia="Times New Roman" w:hAnsi="Cambria" w:cs="Times New Roman"/>
                <w:bCs/>
                <w:sz w:val="20"/>
                <w:szCs w:val="20"/>
                <w:lang w:val="uk-UA" w:eastAsia="ru-RU"/>
              </w:rPr>
            </w:pPr>
            <w:r w:rsidRPr="00887F8B">
              <w:rPr>
                <w:rFonts w:ascii="Cambria" w:eastAsia="Times New Roman" w:hAnsi="Cambria" w:cs="Times New Roman"/>
                <w:bCs/>
                <w:sz w:val="20"/>
                <w:szCs w:val="20"/>
                <w:lang w:val="uk-UA" w:eastAsia="ru-RU"/>
              </w:rPr>
              <w:t>Найменування показників</w:t>
            </w:r>
          </w:p>
        </w:tc>
        <w:tc>
          <w:tcPr>
            <w:tcW w:w="1417" w:type="dxa"/>
            <w:shd w:val="clear" w:color="auto" w:fill="auto"/>
            <w:vAlign w:val="center"/>
            <w:hideMark/>
          </w:tcPr>
          <w:p w:rsidR="00887F8B" w:rsidRPr="00887F8B" w:rsidRDefault="00887F8B" w:rsidP="00887F8B">
            <w:pPr>
              <w:spacing w:line="240" w:lineRule="auto"/>
              <w:ind w:firstLine="0"/>
              <w:jc w:val="center"/>
              <w:rPr>
                <w:rFonts w:ascii="Cambria" w:eastAsia="Times New Roman" w:hAnsi="Cambria" w:cs="Times New Roman"/>
                <w:bCs/>
                <w:sz w:val="20"/>
                <w:szCs w:val="20"/>
                <w:lang w:val="uk-UA" w:eastAsia="ru-RU"/>
              </w:rPr>
            </w:pPr>
            <w:r w:rsidRPr="00887F8B">
              <w:rPr>
                <w:rFonts w:ascii="Cambria" w:eastAsia="Times New Roman" w:hAnsi="Cambria" w:cs="Times New Roman"/>
                <w:bCs/>
                <w:sz w:val="20"/>
                <w:szCs w:val="20"/>
                <w:lang w:val="uk-UA" w:eastAsia="ru-RU"/>
              </w:rPr>
              <w:t>Базисний рік</w:t>
            </w:r>
          </w:p>
        </w:tc>
        <w:tc>
          <w:tcPr>
            <w:tcW w:w="1526" w:type="dxa"/>
            <w:shd w:val="clear" w:color="auto" w:fill="auto"/>
            <w:vAlign w:val="center"/>
            <w:hideMark/>
          </w:tcPr>
          <w:p w:rsidR="00887F8B" w:rsidRPr="00887F8B" w:rsidRDefault="00887F8B" w:rsidP="00887F8B">
            <w:pPr>
              <w:spacing w:line="240" w:lineRule="auto"/>
              <w:ind w:firstLine="0"/>
              <w:jc w:val="center"/>
              <w:rPr>
                <w:rFonts w:ascii="Cambria" w:eastAsia="Times New Roman" w:hAnsi="Cambria" w:cs="Times New Roman"/>
                <w:bCs/>
                <w:sz w:val="20"/>
                <w:szCs w:val="20"/>
                <w:lang w:val="uk-UA" w:eastAsia="ru-RU"/>
              </w:rPr>
            </w:pPr>
            <w:r w:rsidRPr="00887F8B">
              <w:rPr>
                <w:rFonts w:ascii="Cambria" w:eastAsia="Times New Roman" w:hAnsi="Cambria" w:cs="Times New Roman"/>
                <w:bCs/>
                <w:sz w:val="20"/>
                <w:szCs w:val="20"/>
                <w:lang w:val="uk-UA" w:eastAsia="ru-RU"/>
              </w:rPr>
              <w:t>Звітний рік</w:t>
            </w:r>
          </w:p>
        </w:tc>
      </w:tr>
      <w:tr w:rsidR="00D86B99" w:rsidRPr="00D86B99" w:rsidTr="00B44381">
        <w:trPr>
          <w:trHeight w:val="20"/>
        </w:trPr>
        <w:tc>
          <w:tcPr>
            <w:tcW w:w="6628" w:type="dxa"/>
            <w:shd w:val="clear" w:color="auto" w:fill="auto"/>
            <w:vAlign w:val="bottom"/>
            <w:hideMark/>
          </w:tcPr>
          <w:p w:rsidR="00887F8B" w:rsidRPr="00887F8B" w:rsidRDefault="00887F8B" w:rsidP="00887F8B">
            <w:pPr>
              <w:spacing w:line="240" w:lineRule="auto"/>
              <w:ind w:firstLine="0"/>
              <w:jc w:val="left"/>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Cередньооблікова чисельність працюючих, осіб</w:t>
            </w:r>
          </w:p>
        </w:tc>
        <w:tc>
          <w:tcPr>
            <w:tcW w:w="1417" w:type="dxa"/>
            <w:shd w:val="clear" w:color="auto" w:fill="auto"/>
            <w:noWrap/>
            <w:vAlign w:val="bottom"/>
            <w:hideMark/>
          </w:tcPr>
          <w:p w:rsidR="00887F8B" w:rsidRPr="00887F8B" w:rsidRDefault="00887F8B" w:rsidP="00887F8B">
            <w:pPr>
              <w:spacing w:line="240" w:lineRule="auto"/>
              <w:ind w:firstLine="0"/>
              <w:jc w:val="center"/>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690</w:t>
            </w:r>
          </w:p>
        </w:tc>
        <w:tc>
          <w:tcPr>
            <w:tcW w:w="1526" w:type="dxa"/>
            <w:shd w:val="clear" w:color="auto" w:fill="auto"/>
            <w:noWrap/>
            <w:vAlign w:val="bottom"/>
            <w:hideMark/>
          </w:tcPr>
          <w:p w:rsidR="00887F8B" w:rsidRPr="00887F8B" w:rsidRDefault="00887F8B" w:rsidP="00887F8B">
            <w:pPr>
              <w:spacing w:line="240" w:lineRule="auto"/>
              <w:ind w:firstLine="0"/>
              <w:jc w:val="center"/>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717</w:t>
            </w:r>
          </w:p>
        </w:tc>
      </w:tr>
      <w:tr w:rsidR="00D86B99" w:rsidRPr="00D86B99" w:rsidTr="00B44381">
        <w:trPr>
          <w:trHeight w:val="20"/>
        </w:trPr>
        <w:tc>
          <w:tcPr>
            <w:tcW w:w="6628" w:type="dxa"/>
            <w:shd w:val="clear" w:color="auto" w:fill="auto"/>
            <w:vAlign w:val="center"/>
            <w:hideMark/>
          </w:tcPr>
          <w:p w:rsidR="00887F8B" w:rsidRPr="00887F8B" w:rsidRDefault="00887F8B" w:rsidP="00887F8B">
            <w:pPr>
              <w:spacing w:line="240" w:lineRule="auto"/>
              <w:ind w:firstLine="0"/>
              <w:jc w:val="left"/>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Загальне число всього обладнання, од.</w:t>
            </w:r>
          </w:p>
        </w:tc>
        <w:tc>
          <w:tcPr>
            <w:tcW w:w="1417" w:type="dxa"/>
            <w:shd w:val="clear" w:color="auto" w:fill="auto"/>
            <w:noWrap/>
            <w:vAlign w:val="bottom"/>
            <w:hideMark/>
          </w:tcPr>
          <w:p w:rsidR="00887F8B" w:rsidRPr="00887F8B" w:rsidRDefault="00887F8B" w:rsidP="00887F8B">
            <w:pPr>
              <w:spacing w:line="240" w:lineRule="auto"/>
              <w:ind w:firstLine="0"/>
              <w:jc w:val="center"/>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98</w:t>
            </w:r>
          </w:p>
        </w:tc>
        <w:tc>
          <w:tcPr>
            <w:tcW w:w="1526" w:type="dxa"/>
            <w:shd w:val="clear" w:color="auto" w:fill="auto"/>
            <w:noWrap/>
            <w:vAlign w:val="bottom"/>
            <w:hideMark/>
          </w:tcPr>
          <w:p w:rsidR="00887F8B" w:rsidRPr="00887F8B" w:rsidRDefault="00887F8B" w:rsidP="00887F8B">
            <w:pPr>
              <w:spacing w:line="240" w:lineRule="auto"/>
              <w:ind w:firstLine="0"/>
              <w:jc w:val="center"/>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106</w:t>
            </w:r>
          </w:p>
        </w:tc>
      </w:tr>
      <w:tr w:rsidR="00D86B99" w:rsidRPr="00D86B99" w:rsidTr="00B44381">
        <w:trPr>
          <w:trHeight w:val="20"/>
        </w:trPr>
        <w:tc>
          <w:tcPr>
            <w:tcW w:w="6628" w:type="dxa"/>
            <w:shd w:val="clear" w:color="auto" w:fill="auto"/>
            <w:vAlign w:val="bottom"/>
            <w:hideMark/>
          </w:tcPr>
          <w:p w:rsidR="00887F8B" w:rsidRPr="00887F8B" w:rsidRDefault="00887F8B" w:rsidP="00887F8B">
            <w:pPr>
              <w:spacing w:line="240" w:lineRule="auto"/>
              <w:ind w:firstLine="0"/>
              <w:jc w:val="left"/>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 xml:space="preserve">  з нього: число нового та модернізованого обладнання, од.</w:t>
            </w:r>
          </w:p>
        </w:tc>
        <w:tc>
          <w:tcPr>
            <w:tcW w:w="1417" w:type="dxa"/>
            <w:shd w:val="clear" w:color="auto" w:fill="auto"/>
            <w:noWrap/>
            <w:vAlign w:val="bottom"/>
            <w:hideMark/>
          </w:tcPr>
          <w:p w:rsidR="00887F8B" w:rsidRPr="00887F8B" w:rsidRDefault="00887F8B" w:rsidP="00887F8B">
            <w:pPr>
              <w:spacing w:line="240" w:lineRule="auto"/>
              <w:ind w:firstLine="0"/>
              <w:jc w:val="center"/>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56</w:t>
            </w:r>
          </w:p>
        </w:tc>
        <w:tc>
          <w:tcPr>
            <w:tcW w:w="1526" w:type="dxa"/>
            <w:shd w:val="clear" w:color="auto" w:fill="auto"/>
            <w:noWrap/>
            <w:vAlign w:val="bottom"/>
            <w:hideMark/>
          </w:tcPr>
          <w:p w:rsidR="00887F8B" w:rsidRPr="00887F8B" w:rsidRDefault="00887F8B" w:rsidP="00887F8B">
            <w:pPr>
              <w:spacing w:line="240" w:lineRule="auto"/>
              <w:ind w:firstLine="0"/>
              <w:jc w:val="center"/>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64</w:t>
            </w:r>
          </w:p>
        </w:tc>
      </w:tr>
      <w:tr w:rsidR="00D86B99" w:rsidRPr="00D86B99" w:rsidTr="00B44381">
        <w:trPr>
          <w:trHeight w:val="20"/>
        </w:trPr>
        <w:tc>
          <w:tcPr>
            <w:tcW w:w="6628" w:type="dxa"/>
            <w:shd w:val="clear" w:color="auto" w:fill="auto"/>
            <w:vAlign w:val="bottom"/>
            <w:hideMark/>
          </w:tcPr>
          <w:p w:rsidR="00887F8B" w:rsidRPr="00887F8B" w:rsidRDefault="00887F8B" w:rsidP="00887F8B">
            <w:pPr>
              <w:spacing w:line="240" w:lineRule="auto"/>
              <w:ind w:firstLine="0"/>
              <w:jc w:val="left"/>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Фактичне число санітарно-побутових приміщень, од.</w:t>
            </w:r>
          </w:p>
        </w:tc>
        <w:tc>
          <w:tcPr>
            <w:tcW w:w="1417" w:type="dxa"/>
            <w:shd w:val="clear" w:color="auto" w:fill="auto"/>
            <w:noWrap/>
            <w:vAlign w:val="bottom"/>
            <w:hideMark/>
          </w:tcPr>
          <w:p w:rsidR="00887F8B" w:rsidRPr="00887F8B" w:rsidRDefault="00887F8B" w:rsidP="00887F8B">
            <w:pPr>
              <w:spacing w:line="240" w:lineRule="auto"/>
              <w:ind w:firstLine="0"/>
              <w:jc w:val="center"/>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5</w:t>
            </w:r>
          </w:p>
        </w:tc>
        <w:tc>
          <w:tcPr>
            <w:tcW w:w="1526" w:type="dxa"/>
            <w:shd w:val="clear" w:color="auto" w:fill="auto"/>
            <w:noWrap/>
            <w:vAlign w:val="bottom"/>
            <w:hideMark/>
          </w:tcPr>
          <w:p w:rsidR="00887F8B" w:rsidRPr="00887F8B" w:rsidRDefault="00887F8B" w:rsidP="00887F8B">
            <w:pPr>
              <w:spacing w:line="240" w:lineRule="auto"/>
              <w:ind w:firstLine="0"/>
              <w:jc w:val="center"/>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5</w:t>
            </w:r>
          </w:p>
        </w:tc>
      </w:tr>
      <w:tr w:rsidR="00D86B99" w:rsidRPr="00D86B99" w:rsidTr="00B44381">
        <w:trPr>
          <w:trHeight w:val="20"/>
        </w:trPr>
        <w:tc>
          <w:tcPr>
            <w:tcW w:w="6628" w:type="dxa"/>
            <w:shd w:val="clear" w:color="auto" w:fill="auto"/>
            <w:vAlign w:val="bottom"/>
            <w:hideMark/>
          </w:tcPr>
          <w:p w:rsidR="00887F8B" w:rsidRPr="00887F8B" w:rsidRDefault="00887F8B" w:rsidP="00887F8B">
            <w:pPr>
              <w:spacing w:line="240" w:lineRule="auto"/>
              <w:ind w:firstLine="0"/>
              <w:jc w:val="left"/>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Необхідне число санітарно-побутових приміщень, од.</w:t>
            </w:r>
          </w:p>
        </w:tc>
        <w:tc>
          <w:tcPr>
            <w:tcW w:w="1417" w:type="dxa"/>
            <w:shd w:val="clear" w:color="auto" w:fill="auto"/>
            <w:vAlign w:val="center"/>
            <w:hideMark/>
          </w:tcPr>
          <w:p w:rsidR="00887F8B" w:rsidRPr="00887F8B" w:rsidRDefault="00887F8B" w:rsidP="00887F8B">
            <w:pPr>
              <w:spacing w:line="240" w:lineRule="auto"/>
              <w:ind w:firstLine="0"/>
              <w:jc w:val="center"/>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5</w:t>
            </w:r>
          </w:p>
        </w:tc>
        <w:tc>
          <w:tcPr>
            <w:tcW w:w="1526" w:type="dxa"/>
            <w:shd w:val="clear" w:color="auto" w:fill="auto"/>
            <w:vAlign w:val="center"/>
            <w:hideMark/>
          </w:tcPr>
          <w:p w:rsidR="00887F8B" w:rsidRPr="00887F8B" w:rsidRDefault="00887F8B" w:rsidP="00887F8B">
            <w:pPr>
              <w:spacing w:line="240" w:lineRule="auto"/>
              <w:ind w:firstLine="0"/>
              <w:jc w:val="center"/>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6</w:t>
            </w:r>
          </w:p>
        </w:tc>
      </w:tr>
      <w:tr w:rsidR="00D86B99" w:rsidRPr="00D86B99" w:rsidTr="00B44381">
        <w:trPr>
          <w:trHeight w:val="20"/>
        </w:trPr>
        <w:tc>
          <w:tcPr>
            <w:tcW w:w="6628" w:type="dxa"/>
            <w:shd w:val="clear" w:color="auto" w:fill="auto"/>
            <w:vAlign w:val="center"/>
            <w:hideMark/>
          </w:tcPr>
          <w:p w:rsidR="00887F8B" w:rsidRPr="00887F8B" w:rsidRDefault="00887F8B" w:rsidP="00887F8B">
            <w:pPr>
              <w:spacing w:line="240" w:lineRule="auto"/>
              <w:ind w:firstLine="0"/>
              <w:jc w:val="left"/>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Загальне число робочих місць, од.</w:t>
            </w:r>
          </w:p>
        </w:tc>
        <w:tc>
          <w:tcPr>
            <w:tcW w:w="1417" w:type="dxa"/>
            <w:shd w:val="clear" w:color="auto" w:fill="auto"/>
            <w:vAlign w:val="center"/>
            <w:hideMark/>
          </w:tcPr>
          <w:p w:rsidR="00887F8B" w:rsidRPr="00887F8B" w:rsidRDefault="00887F8B" w:rsidP="00887F8B">
            <w:pPr>
              <w:spacing w:line="240" w:lineRule="auto"/>
              <w:ind w:firstLine="0"/>
              <w:jc w:val="center"/>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700</w:t>
            </w:r>
          </w:p>
        </w:tc>
        <w:tc>
          <w:tcPr>
            <w:tcW w:w="1526" w:type="dxa"/>
            <w:shd w:val="clear" w:color="auto" w:fill="auto"/>
            <w:vAlign w:val="center"/>
            <w:hideMark/>
          </w:tcPr>
          <w:p w:rsidR="00887F8B" w:rsidRPr="00887F8B" w:rsidRDefault="00887F8B" w:rsidP="00887F8B">
            <w:pPr>
              <w:spacing w:line="240" w:lineRule="auto"/>
              <w:ind w:firstLine="0"/>
              <w:jc w:val="center"/>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720</w:t>
            </w:r>
          </w:p>
        </w:tc>
      </w:tr>
      <w:tr w:rsidR="00D86B99" w:rsidRPr="00D86B99" w:rsidTr="00B44381">
        <w:trPr>
          <w:trHeight w:val="20"/>
        </w:trPr>
        <w:tc>
          <w:tcPr>
            <w:tcW w:w="6628" w:type="dxa"/>
            <w:shd w:val="clear" w:color="auto" w:fill="auto"/>
            <w:vAlign w:val="bottom"/>
            <w:hideMark/>
          </w:tcPr>
          <w:p w:rsidR="00887F8B" w:rsidRPr="00887F8B" w:rsidRDefault="00887F8B" w:rsidP="00887F8B">
            <w:pPr>
              <w:spacing w:line="240" w:lineRule="auto"/>
              <w:ind w:firstLine="0"/>
              <w:jc w:val="left"/>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Число  атестованих робочих місць, од.</w:t>
            </w:r>
          </w:p>
        </w:tc>
        <w:tc>
          <w:tcPr>
            <w:tcW w:w="1417" w:type="dxa"/>
            <w:shd w:val="clear" w:color="auto" w:fill="auto"/>
            <w:vAlign w:val="center"/>
            <w:hideMark/>
          </w:tcPr>
          <w:p w:rsidR="00887F8B" w:rsidRPr="00887F8B" w:rsidRDefault="00887F8B" w:rsidP="00887F8B">
            <w:pPr>
              <w:spacing w:line="240" w:lineRule="auto"/>
              <w:ind w:firstLine="0"/>
              <w:jc w:val="center"/>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480</w:t>
            </w:r>
          </w:p>
        </w:tc>
        <w:tc>
          <w:tcPr>
            <w:tcW w:w="1526" w:type="dxa"/>
            <w:shd w:val="clear" w:color="auto" w:fill="auto"/>
            <w:vAlign w:val="center"/>
            <w:hideMark/>
          </w:tcPr>
          <w:p w:rsidR="00887F8B" w:rsidRPr="00887F8B" w:rsidRDefault="00887F8B" w:rsidP="00887F8B">
            <w:pPr>
              <w:spacing w:line="240" w:lineRule="auto"/>
              <w:ind w:firstLine="0"/>
              <w:jc w:val="center"/>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480</w:t>
            </w:r>
          </w:p>
        </w:tc>
      </w:tr>
      <w:tr w:rsidR="00D86B99" w:rsidRPr="00D86B99" w:rsidTr="00B44381">
        <w:trPr>
          <w:trHeight w:val="20"/>
        </w:trPr>
        <w:tc>
          <w:tcPr>
            <w:tcW w:w="6628" w:type="dxa"/>
            <w:shd w:val="clear" w:color="auto" w:fill="auto"/>
            <w:hideMark/>
          </w:tcPr>
          <w:p w:rsidR="00887F8B" w:rsidRPr="00887F8B" w:rsidRDefault="00887F8B" w:rsidP="00887F8B">
            <w:pPr>
              <w:spacing w:line="240" w:lineRule="auto"/>
              <w:ind w:firstLine="0"/>
              <w:jc w:val="left"/>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Число нещасних випадків (травм), що відбулися, од.</w:t>
            </w:r>
          </w:p>
        </w:tc>
        <w:tc>
          <w:tcPr>
            <w:tcW w:w="1417" w:type="dxa"/>
            <w:shd w:val="clear" w:color="auto" w:fill="auto"/>
            <w:vAlign w:val="center"/>
            <w:hideMark/>
          </w:tcPr>
          <w:p w:rsidR="00887F8B" w:rsidRPr="00887F8B" w:rsidRDefault="00887F8B" w:rsidP="00887F8B">
            <w:pPr>
              <w:spacing w:line="240" w:lineRule="auto"/>
              <w:ind w:firstLine="0"/>
              <w:jc w:val="center"/>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7</w:t>
            </w:r>
          </w:p>
        </w:tc>
        <w:tc>
          <w:tcPr>
            <w:tcW w:w="1526" w:type="dxa"/>
            <w:shd w:val="clear" w:color="auto" w:fill="auto"/>
            <w:vAlign w:val="center"/>
            <w:hideMark/>
          </w:tcPr>
          <w:p w:rsidR="00887F8B" w:rsidRPr="00887F8B" w:rsidRDefault="00887F8B" w:rsidP="00887F8B">
            <w:pPr>
              <w:spacing w:line="240" w:lineRule="auto"/>
              <w:ind w:firstLine="0"/>
              <w:jc w:val="center"/>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9</w:t>
            </w:r>
          </w:p>
        </w:tc>
      </w:tr>
      <w:tr w:rsidR="00D86B99" w:rsidRPr="00D86B99" w:rsidTr="00B44381">
        <w:trPr>
          <w:trHeight w:val="20"/>
        </w:trPr>
        <w:tc>
          <w:tcPr>
            <w:tcW w:w="6628" w:type="dxa"/>
            <w:shd w:val="clear" w:color="auto" w:fill="auto"/>
            <w:hideMark/>
          </w:tcPr>
          <w:p w:rsidR="00887F8B" w:rsidRPr="00887F8B" w:rsidRDefault="00887F8B" w:rsidP="00887F8B">
            <w:pPr>
              <w:spacing w:line="240" w:lineRule="auto"/>
              <w:ind w:firstLine="0"/>
              <w:jc w:val="left"/>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 xml:space="preserve">Рівень (коефіцієнт) частоти травматизму у розрахунку на 100 осіб </w:t>
            </w:r>
          </w:p>
        </w:tc>
        <w:tc>
          <w:tcPr>
            <w:tcW w:w="1417" w:type="dxa"/>
            <w:shd w:val="clear" w:color="auto" w:fill="auto"/>
            <w:vAlign w:val="center"/>
            <w:hideMark/>
          </w:tcPr>
          <w:p w:rsidR="00887F8B" w:rsidRPr="00887F8B" w:rsidRDefault="00887F8B" w:rsidP="00887F8B">
            <w:pPr>
              <w:spacing w:line="240" w:lineRule="auto"/>
              <w:ind w:firstLine="0"/>
              <w:jc w:val="center"/>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 </w:t>
            </w:r>
          </w:p>
        </w:tc>
        <w:tc>
          <w:tcPr>
            <w:tcW w:w="1526" w:type="dxa"/>
            <w:shd w:val="clear" w:color="auto" w:fill="auto"/>
            <w:vAlign w:val="center"/>
            <w:hideMark/>
          </w:tcPr>
          <w:p w:rsidR="00887F8B" w:rsidRPr="00887F8B" w:rsidRDefault="00887F8B" w:rsidP="00887F8B">
            <w:pPr>
              <w:spacing w:line="240" w:lineRule="auto"/>
              <w:ind w:firstLine="0"/>
              <w:jc w:val="center"/>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 </w:t>
            </w:r>
          </w:p>
        </w:tc>
      </w:tr>
      <w:tr w:rsidR="00D86B99" w:rsidRPr="00D86B99" w:rsidTr="00B44381">
        <w:trPr>
          <w:trHeight w:val="20"/>
        </w:trPr>
        <w:tc>
          <w:tcPr>
            <w:tcW w:w="6628" w:type="dxa"/>
            <w:shd w:val="clear" w:color="auto" w:fill="auto"/>
            <w:hideMark/>
          </w:tcPr>
          <w:p w:rsidR="00887F8B" w:rsidRPr="00887F8B" w:rsidRDefault="00887F8B" w:rsidP="00887F8B">
            <w:pPr>
              <w:spacing w:line="240" w:lineRule="auto"/>
              <w:ind w:firstLine="0"/>
              <w:jc w:val="left"/>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Чисельність працівників, які мають професійні захворювання, осіб</w:t>
            </w:r>
          </w:p>
        </w:tc>
        <w:tc>
          <w:tcPr>
            <w:tcW w:w="1417" w:type="dxa"/>
            <w:shd w:val="clear" w:color="auto" w:fill="auto"/>
            <w:vAlign w:val="center"/>
            <w:hideMark/>
          </w:tcPr>
          <w:p w:rsidR="00887F8B" w:rsidRPr="00887F8B" w:rsidRDefault="00887F8B" w:rsidP="00887F8B">
            <w:pPr>
              <w:spacing w:line="240" w:lineRule="auto"/>
              <w:ind w:firstLine="0"/>
              <w:jc w:val="center"/>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110</w:t>
            </w:r>
          </w:p>
        </w:tc>
        <w:tc>
          <w:tcPr>
            <w:tcW w:w="1526" w:type="dxa"/>
            <w:shd w:val="clear" w:color="auto" w:fill="auto"/>
            <w:vAlign w:val="center"/>
            <w:hideMark/>
          </w:tcPr>
          <w:p w:rsidR="00887F8B" w:rsidRPr="00887F8B" w:rsidRDefault="00887F8B" w:rsidP="00887F8B">
            <w:pPr>
              <w:spacing w:line="240" w:lineRule="auto"/>
              <w:ind w:firstLine="0"/>
              <w:jc w:val="center"/>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112</w:t>
            </w:r>
          </w:p>
        </w:tc>
      </w:tr>
      <w:tr w:rsidR="00D86B99" w:rsidRPr="00D86B99" w:rsidTr="00B44381">
        <w:trPr>
          <w:trHeight w:val="20"/>
        </w:trPr>
        <w:tc>
          <w:tcPr>
            <w:tcW w:w="6628" w:type="dxa"/>
            <w:shd w:val="clear" w:color="auto" w:fill="auto"/>
            <w:hideMark/>
          </w:tcPr>
          <w:p w:rsidR="00887F8B" w:rsidRPr="00887F8B" w:rsidRDefault="00887F8B" w:rsidP="00887F8B">
            <w:pPr>
              <w:spacing w:line="240" w:lineRule="auto"/>
              <w:ind w:firstLine="0"/>
              <w:jc w:val="left"/>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Чисельність працівників, які мають захворювання, осіб</w:t>
            </w:r>
          </w:p>
        </w:tc>
        <w:tc>
          <w:tcPr>
            <w:tcW w:w="1417" w:type="dxa"/>
            <w:shd w:val="clear" w:color="auto" w:fill="auto"/>
            <w:vAlign w:val="center"/>
            <w:hideMark/>
          </w:tcPr>
          <w:p w:rsidR="00887F8B" w:rsidRPr="00887F8B" w:rsidRDefault="00887F8B" w:rsidP="00887F8B">
            <w:pPr>
              <w:spacing w:line="240" w:lineRule="auto"/>
              <w:ind w:firstLine="0"/>
              <w:jc w:val="center"/>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350</w:t>
            </w:r>
          </w:p>
        </w:tc>
        <w:tc>
          <w:tcPr>
            <w:tcW w:w="1526" w:type="dxa"/>
            <w:shd w:val="clear" w:color="auto" w:fill="auto"/>
            <w:vAlign w:val="center"/>
            <w:hideMark/>
          </w:tcPr>
          <w:p w:rsidR="00887F8B" w:rsidRPr="00887F8B" w:rsidRDefault="00887F8B" w:rsidP="00887F8B">
            <w:pPr>
              <w:spacing w:line="240" w:lineRule="auto"/>
              <w:ind w:firstLine="0"/>
              <w:jc w:val="center"/>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460</w:t>
            </w:r>
          </w:p>
        </w:tc>
      </w:tr>
      <w:tr w:rsidR="00D86B99" w:rsidRPr="00D86B99" w:rsidTr="00B44381">
        <w:trPr>
          <w:trHeight w:val="20"/>
        </w:trPr>
        <w:tc>
          <w:tcPr>
            <w:tcW w:w="6628" w:type="dxa"/>
            <w:shd w:val="clear" w:color="auto" w:fill="auto"/>
            <w:hideMark/>
          </w:tcPr>
          <w:p w:rsidR="00887F8B" w:rsidRPr="00887F8B" w:rsidRDefault="00887F8B" w:rsidP="00887F8B">
            <w:pPr>
              <w:spacing w:line="240" w:lineRule="auto"/>
              <w:ind w:firstLine="0"/>
              <w:jc w:val="left"/>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Фактична чисельність працівників, що поправили своє здоров’я у санаторіях, будинках відпочинку і ін., осіб</w:t>
            </w:r>
          </w:p>
        </w:tc>
        <w:tc>
          <w:tcPr>
            <w:tcW w:w="1417" w:type="dxa"/>
            <w:shd w:val="clear" w:color="auto" w:fill="auto"/>
            <w:vAlign w:val="center"/>
            <w:hideMark/>
          </w:tcPr>
          <w:p w:rsidR="00887F8B" w:rsidRPr="00887F8B" w:rsidRDefault="00887F8B" w:rsidP="00887F8B">
            <w:pPr>
              <w:spacing w:line="240" w:lineRule="auto"/>
              <w:ind w:firstLine="0"/>
              <w:jc w:val="center"/>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220</w:t>
            </w:r>
          </w:p>
        </w:tc>
        <w:tc>
          <w:tcPr>
            <w:tcW w:w="1526" w:type="dxa"/>
            <w:shd w:val="clear" w:color="auto" w:fill="auto"/>
            <w:vAlign w:val="center"/>
            <w:hideMark/>
          </w:tcPr>
          <w:p w:rsidR="00887F8B" w:rsidRPr="00887F8B" w:rsidRDefault="00887F8B" w:rsidP="00887F8B">
            <w:pPr>
              <w:spacing w:line="240" w:lineRule="auto"/>
              <w:ind w:firstLine="0"/>
              <w:jc w:val="center"/>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185</w:t>
            </w:r>
          </w:p>
        </w:tc>
      </w:tr>
      <w:tr w:rsidR="00D86B99" w:rsidRPr="00D86B99" w:rsidTr="00B44381">
        <w:trPr>
          <w:trHeight w:val="20"/>
        </w:trPr>
        <w:tc>
          <w:tcPr>
            <w:tcW w:w="6628" w:type="dxa"/>
            <w:shd w:val="clear" w:color="auto" w:fill="auto"/>
            <w:hideMark/>
          </w:tcPr>
          <w:p w:rsidR="00887F8B" w:rsidRPr="00887F8B" w:rsidRDefault="00887F8B" w:rsidP="00887F8B">
            <w:pPr>
              <w:spacing w:line="240" w:lineRule="auto"/>
              <w:ind w:firstLine="0"/>
              <w:jc w:val="left"/>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 xml:space="preserve">Необхідна чисельність працівників, що поправили своє здоров’я у санаторіях, будинках відпочинку і ін., осіб </w:t>
            </w:r>
          </w:p>
        </w:tc>
        <w:tc>
          <w:tcPr>
            <w:tcW w:w="1417" w:type="dxa"/>
            <w:shd w:val="clear" w:color="auto" w:fill="auto"/>
            <w:vAlign w:val="center"/>
            <w:hideMark/>
          </w:tcPr>
          <w:p w:rsidR="00887F8B" w:rsidRPr="00887F8B" w:rsidRDefault="00887F8B" w:rsidP="00887F8B">
            <w:pPr>
              <w:spacing w:line="240" w:lineRule="auto"/>
              <w:ind w:firstLine="0"/>
              <w:jc w:val="center"/>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250</w:t>
            </w:r>
          </w:p>
        </w:tc>
        <w:tc>
          <w:tcPr>
            <w:tcW w:w="1526" w:type="dxa"/>
            <w:shd w:val="clear" w:color="auto" w:fill="auto"/>
            <w:vAlign w:val="center"/>
            <w:hideMark/>
          </w:tcPr>
          <w:p w:rsidR="00887F8B" w:rsidRPr="00887F8B" w:rsidRDefault="00887F8B" w:rsidP="00887F8B">
            <w:pPr>
              <w:spacing w:line="240" w:lineRule="auto"/>
              <w:ind w:firstLine="0"/>
              <w:jc w:val="center"/>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270</w:t>
            </w:r>
          </w:p>
        </w:tc>
      </w:tr>
      <w:tr w:rsidR="00D86B99" w:rsidRPr="00D86B99" w:rsidTr="00B44381">
        <w:trPr>
          <w:trHeight w:val="20"/>
        </w:trPr>
        <w:tc>
          <w:tcPr>
            <w:tcW w:w="6628" w:type="dxa"/>
            <w:shd w:val="clear" w:color="auto" w:fill="auto"/>
            <w:hideMark/>
          </w:tcPr>
          <w:p w:rsidR="00887F8B" w:rsidRPr="00887F8B" w:rsidRDefault="00887F8B" w:rsidP="00887F8B">
            <w:pPr>
              <w:spacing w:line="240" w:lineRule="auto"/>
              <w:ind w:firstLine="0"/>
              <w:jc w:val="left"/>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Чисельність працівників, які забезпечені житлом (задоволених житловими умовами), осіб</w:t>
            </w:r>
          </w:p>
        </w:tc>
        <w:tc>
          <w:tcPr>
            <w:tcW w:w="1417" w:type="dxa"/>
            <w:shd w:val="clear" w:color="auto" w:fill="auto"/>
            <w:vAlign w:val="center"/>
            <w:hideMark/>
          </w:tcPr>
          <w:p w:rsidR="00887F8B" w:rsidRPr="00887F8B" w:rsidRDefault="00887F8B" w:rsidP="00887F8B">
            <w:pPr>
              <w:spacing w:line="240" w:lineRule="auto"/>
              <w:ind w:firstLine="0"/>
              <w:jc w:val="center"/>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455</w:t>
            </w:r>
          </w:p>
        </w:tc>
        <w:tc>
          <w:tcPr>
            <w:tcW w:w="1526" w:type="dxa"/>
            <w:shd w:val="clear" w:color="auto" w:fill="auto"/>
            <w:vAlign w:val="center"/>
            <w:hideMark/>
          </w:tcPr>
          <w:p w:rsidR="00887F8B" w:rsidRPr="00887F8B" w:rsidRDefault="00887F8B" w:rsidP="00887F8B">
            <w:pPr>
              <w:spacing w:line="240" w:lineRule="auto"/>
              <w:ind w:firstLine="0"/>
              <w:jc w:val="center"/>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460</w:t>
            </w:r>
          </w:p>
        </w:tc>
      </w:tr>
      <w:tr w:rsidR="00D86B99" w:rsidRPr="00D86B99" w:rsidTr="00B44381">
        <w:trPr>
          <w:trHeight w:val="20"/>
        </w:trPr>
        <w:tc>
          <w:tcPr>
            <w:tcW w:w="6628" w:type="dxa"/>
            <w:shd w:val="clear" w:color="auto" w:fill="auto"/>
            <w:hideMark/>
          </w:tcPr>
          <w:p w:rsidR="00887F8B" w:rsidRPr="00887F8B" w:rsidRDefault="00887F8B" w:rsidP="00887F8B">
            <w:pPr>
              <w:spacing w:line="240" w:lineRule="auto"/>
              <w:ind w:firstLine="0"/>
              <w:jc w:val="left"/>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Фактичне число об’єктів соціально-культурного призначення</w:t>
            </w:r>
          </w:p>
        </w:tc>
        <w:tc>
          <w:tcPr>
            <w:tcW w:w="1417" w:type="dxa"/>
            <w:shd w:val="clear" w:color="auto" w:fill="auto"/>
            <w:vAlign w:val="center"/>
            <w:hideMark/>
          </w:tcPr>
          <w:p w:rsidR="00887F8B" w:rsidRPr="00887F8B" w:rsidRDefault="00887F8B" w:rsidP="00887F8B">
            <w:pPr>
              <w:spacing w:line="240" w:lineRule="auto"/>
              <w:ind w:firstLine="0"/>
              <w:jc w:val="center"/>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3</w:t>
            </w:r>
          </w:p>
        </w:tc>
        <w:tc>
          <w:tcPr>
            <w:tcW w:w="1526" w:type="dxa"/>
            <w:shd w:val="clear" w:color="auto" w:fill="auto"/>
            <w:vAlign w:val="center"/>
            <w:hideMark/>
          </w:tcPr>
          <w:p w:rsidR="00887F8B" w:rsidRPr="00887F8B" w:rsidRDefault="00887F8B" w:rsidP="00887F8B">
            <w:pPr>
              <w:spacing w:line="240" w:lineRule="auto"/>
              <w:ind w:firstLine="0"/>
              <w:jc w:val="center"/>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3</w:t>
            </w:r>
          </w:p>
        </w:tc>
      </w:tr>
      <w:tr w:rsidR="00D86B99" w:rsidRPr="00D86B99" w:rsidTr="00B44381">
        <w:trPr>
          <w:trHeight w:val="20"/>
        </w:trPr>
        <w:tc>
          <w:tcPr>
            <w:tcW w:w="6628" w:type="dxa"/>
            <w:shd w:val="clear" w:color="auto" w:fill="auto"/>
            <w:hideMark/>
          </w:tcPr>
          <w:p w:rsidR="00887F8B" w:rsidRPr="00887F8B" w:rsidRDefault="00887F8B" w:rsidP="00887F8B">
            <w:pPr>
              <w:spacing w:line="240" w:lineRule="auto"/>
              <w:ind w:firstLine="0"/>
              <w:jc w:val="left"/>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Необхідне число об’єктів соціально-культурного призначення</w:t>
            </w:r>
          </w:p>
        </w:tc>
        <w:tc>
          <w:tcPr>
            <w:tcW w:w="1417" w:type="dxa"/>
            <w:shd w:val="clear" w:color="auto" w:fill="auto"/>
            <w:vAlign w:val="center"/>
            <w:hideMark/>
          </w:tcPr>
          <w:p w:rsidR="00887F8B" w:rsidRPr="00887F8B" w:rsidRDefault="00887F8B" w:rsidP="00887F8B">
            <w:pPr>
              <w:spacing w:line="240" w:lineRule="auto"/>
              <w:ind w:firstLine="0"/>
              <w:jc w:val="center"/>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4</w:t>
            </w:r>
          </w:p>
        </w:tc>
        <w:tc>
          <w:tcPr>
            <w:tcW w:w="1526" w:type="dxa"/>
            <w:shd w:val="clear" w:color="auto" w:fill="auto"/>
            <w:vAlign w:val="center"/>
            <w:hideMark/>
          </w:tcPr>
          <w:p w:rsidR="00887F8B" w:rsidRPr="00887F8B" w:rsidRDefault="00887F8B" w:rsidP="00887F8B">
            <w:pPr>
              <w:spacing w:line="240" w:lineRule="auto"/>
              <w:ind w:firstLine="0"/>
              <w:jc w:val="center"/>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4</w:t>
            </w:r>
          </w:p>
        </w:tc>
      </w:tr>
      <w:tr w:rsidR="00D86B99" w:rsidRPr="00D86B99" w:rsidTr="00B44381">
        <w:trPr>
          <w:trHeight w:val="20"/>
        </w:trPr>
        <w:tc>
          <w:tcPr>
            <w:tcW w:w="6628" w:type="dxa"/>
            <w:shd w:val="clear" w:color="auto" w:fill="auto"/>
            <w:hideMark/>
          </w:tcPr>
          <w:p w:rsidR="00887F8B" w:rsidRPr="00887F8B" w:rsidRDefault="00887F8B" w:rsidP="00887F8B">
            <w:pPr>
              <w:spacing w:line="240" w:lineRule="auto"/>
              <w:ind w:firstLine="0"/>
              <w:jc w:val="left"/>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Виплати соціального характеру за рахунок чистого прибутку, тис. грн.</w:t>
            </w:r>
          </w:p>
        </w:tc>
        <w:tc>
          <w:tcPr>
            <w:tcW w:w="1417" w:type="dxa"/>
            <w:shd w:val="clear" w:color="auto" w:fill="auto"/>
            <w:vAlign w:val="center"/>
            <w:hideMark/>
          </w:tcPr>
          <w:p w:rsidR="00887F8B" w:rsidRPr="00887F8B" w:rsidRDefault="00887F8B" w:rsidP="00887F8B">
            <w:pPr>
              <w:spacing w:line="240" w:lineRule="auto"/>
              <w:ind w:firstLine="0"/>
              <w:jc w:val="center"/>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3460</w:t>
            </w:r>
          </w:p>
        </w:tc>
        <w:tc>
          <w:tcPr>
            <w:tcW w:w="1526" w:type="dxa"/>
            <w:shd w:val="clear" w:color="auto" w:fill="auto"/>
            <w:vAlign w:val="center"/>
            <w:hideMark/>
          </w:tcPr>
          <w:p w:rsidR="00887F8B" w:rsidRPr="00887F8B" w:rsidRDefault="00887F8B" w:rsidP="00887F8B">
            <w:pPr>
              <w:spacing w:line="240" w:lineRule="auto"/>
              <w:ind w:firstLine="0"/>
              <w:jc w:val="center"/>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3864</w:t>
            </w:r>
          </w:p>
        </w:tc>
      </w:tr>
      <w:tr w:rsidR="00D86B99" w:rsidRPr="00D86B99" w:rsidTr="00B44381">
        <w:trPr>
          <w:trHeight w:val="20"/>
        </w:trPr>
        <w:tc>
          <w:tcPr>
            <w:tcW w:w="6628" w:type="dxa"/>
            <w:shd w:val="clear" w:color="auto" w:fill="auto"/>
            <w:hideMark/>
          </w:tcPr>
          <w:p w:rsidR="00887F8B" w:rsidRPr="00887F8B" w:rsidRDefault="00887F8B" w:rsidP="00887F8B">
            <w:pPr>
              <w:spacing w:line="240" w:lineRule="auto"/>
              <w:ind w:firstLine="0"/>
              <w:jc w:val="left"/>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Рівень виплат соціального характеру за рахунок чистого прибутку, що припадають на одного працівника, тис. грн./ос.</w:t>
            </w:r>
          </w:p>
        </w:tc>
        <w:tc>
          <w:tcPr>
            <w:tcW w:w="1417" w:type="dxa"/>
            <w:shd w:val="clear" w:color="auto" w:fill="auto"/>
            <w:vAlign w:val="center"/>
            <w:hideMark/>
          </w:tcPr>
          <w:p w:rsidR="00887F8B" w:rsidRPr="00887F8B" w:rsidRDefault="00887F8B" w:rsidP="00887F8B">
            <w:pPr>
              <w:spacing w:line="240" w:lineRule="auto"/>
              <w:ind w:firstLine="0"/>
              <w:jc w:val="center"/>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 </w:t>
            </w:r>
          </w:p>
        </w:tc>
        <w:tc>
          <w:tcPr>
            <w:tcW w:w="1526" w:type="dxa"/>
            <w:shd w:val="clear" w:color="auto" w:fill="auto"/>
            <w:vAlign w:val="center"/>
            <w:hideMark/>
          </w:tcPr>
          <w:p w:rsidR="00887F8B" w:rsidRPr="00887F8B" w:rsidRDefault="00887F8B" w:rsidP="00887F8B">
            <w:pPr>
              <w:spacing w:line="240" w:lineRule="auto"/>
              <w:ind w:firstLine="0"/>
              <w:jc w:val="center"/>
              <w:rPr>
                <w:rFonts w:ascii="Cambria" w:eastAsia="Times New Roman" w:hAnsi="Cambria" w:cs="Times New Roman"/>
                <w:sz w:val="20"/>
                <w:szCs w:val="20"/>
                <w:lang w:val="uk-UA" w:eastAsia="ru-RU"/>
              </w:rPr>
            </w:pPr>
            <w:r w:rsidRPr="00887F8B">
              <w:rPr>
                <w:rFonts w:ascii="Cambria" w:eastAsia="Times New Roman" w:hAnsi="Cambria" w:cs="Times New Roman"/>
                <w:sz w:val="20"/>
                <w:szCs w:val="20"/>
                <w:lang w:val="uk-UA" w:eastAsia="ru-RU"/>
              </w:rPr>
              <w:t> </w:t>
            </w:r>
          </w:p>
        </w:tc>
      </w:tr>
    </w:tbl>
    <w:p w:rsidR="002C53F2" w:rsidRPr="00D86B99" w:rsidRDefault="002C53F2" w:rsidP="00EB0A53">
      <w:pPr>
        <w:pStyle w:val="2"/>
        <w:spacing w:after="120"/>
        <w:jc w:val="center"/>
        <w:rPr>
          <w:rStyle w:val="a9"/>
          <w:rFonts w:ascii="Cambria" w:hAnsi="Cambria"/>
          <w:i/>
          <w:sz w:val="24"/>
          <w:lang w:val="uk-UA"/>
        </w:rPr>
      </w:pPr>
      <w:bookmarkStart w:id="38" w:name="_Toc84197329"/>
      <w:r w:rsidRPr="00D86B99">
        <w:rPr>
          <w:rStyle w:val="a9"/>
          <w:rFonts w:ascii="Cambria" w:hAnsi="Cambria"/>
          <w:i/>
          <w:sz w:val="24"/>
          <w:lang w:val="uk-UA"/>
        </w:rPr>
        <w:t>6.3. Критерії оцінювання підсумкової контрольної роботи</w:t>
      </w:r>
      <w:bookmarkEnd w:id="38"/>
      <w:r w:rsidRPr="00D86B99">
        <w:rPr>
          <w:rStyle w:val="a9"/>
          <w:rFonts w:ascii="Cambria" w:hAnsi="Cambria"/>
          <w:i/>
          <w:sz w:val="24"/>
          <w:lang w:val="uk-UA"/>
        </w:rPr>
        <w:t xml:space="preserve"> </w:t>
      </w:r>
    </w:p>
    <w:p w:rsidR="00CB77C6" w:rsidRPr="00D86B99" w:rsidRDefault="00CB77C6" w:rsidP="00A24470">
      <w:pPr>
        <w:spacing w:after="120" w:line="240" w:lineRule="auto"/>
        <w:ind w:firstLine="709"/>
        <w:rPr>
          <w:rFonts w:ascii="Cambria" w:hAnsi="Cambria"/>
          <w:sz w:val="24"/>
          <w:szCs w:val="24"/>
          <w:lang w:val="uk-UA"/>
        </w:rPr>
      </w:pPr>
      <w:r w:rsidRPr="00D86B99">
        <w:rPr>
          <w:rFonts w:ascii="Cambria" w:hAnsi="Cambria"/>
          <w:sz w:val="24"/>
          <w:szCs w:val="24"/>
          <w:lang w:val="uk-UA"/>
        </w:rPr>
        <w:t xml:space="preserve">Кожен номер у підсумковій контрольній роботі оцінюється наступним чином: </w:t>
      </w:r>
    </w:p>
    <w:p w:rsidR="00CB77C6" w:rsidRPr="00D86B99" w:rsidRDefault="00CB77C6" w:rsidP="00A24470">
      <w:pPr>
        <w:spacing w:after="120" w:line="240" w:lineRule="auto"/>
        <w:ind w:firstLine="709"/>
        <w:rPr>
          <w:rFonts w:ascii="Cambria" w:hAnsi="Cambria"/>
          <w:sz w:val="24"/>
          <w:szCs w:val="24"/>
          <w:lang w:val="uk-UA"/>
        </w:rPr>
      </w:pPr>
      <w:r w:rsidRPr="00D86B99">
        <w:rPr>
          <w:rFonts w:ascii="Cambria" w:hAnsi="Cambria"/>
          <w:sz w:val="24"/>
          <w:szCs w:val="24"/>
          <w:lang w:val="uk-UA"/>
        </w:rPr>
        <w:t xml:space="preserve">– </w:t>
      </w:r>
      <w:r w:rsidRPr="00D86B99">
        <w:rPr>
          <w:rStyle w:val="a9"/>
          <w:rFonts w:ascii="Cambria" w:hAnsi="Cambria"/>
          <w:sz w:val="24"/>
          <w:lang w:val="uk-UA"/>
        </w:rPr>
        <w:t>питання закритого типу</w:t>
      </w:r>
      <w:r w:rsidRPr="00D86B99">
        <w:rPr>
          <w:rFonts w:ascii="Cambria" w:hAnsi="Cambria"/>
          <w:sz w:val="24"/>
          <w:szCs w:val="24"/>
          <w:lang w:val="uk-UA"/>
        </w:rPr>
        <w:t xml:space="preserve"> (20 т</w:t>
      </w:r>
      <w:r w:rsidRPr="00D86B99">
        <w:rPr>
          <w:rStyle w:val="a9"/>
          <w:rFonts w:ascii="Cambria" w:hAnsi="Cambria"/>
          <w:sz w:val="24"/>
          <w:lang w:val="uk-UA"/>
        </w:rPr>
        <w:t xml:space="preserve">естових питань) </w:t>
      </w:r>
      <w:r w:rsidRPr="00D86B99">
        <w:rPr>
          <w:rFonts w:ascii="Cambria" w:hAnsi="Cambria"/>
          <w:sz w:val="24"/>
          <w:szCs w:val="24"/>
          <w:lang w:val="uk-UA"/>
        </w:rPr>
        <w:t>–максимально до 1-ого балу;</w:t>
      </w:r>
    </w:p>
    <w:p w:rsidR="00CB77C6" w:rsidRPr="00D86B99" w:rsidRDefault="00CB77C6" w:rsidP="00A24470">
      <w:pPr>
        <w:spacing w:after="120" w:line="240" w:lineRule="auto"/>
        <w:ind w:firstLine="709"/>
        <w:rPr>
          <w:rFonts w:ascii="Cambria" w:hAnsi="Cambria"/>
          <w:sz w:val="24"/>
          <w:szCs w:val="24"/>
          <w:lang w:val="uk-UA"/>
        </w:rPr>
      </w:pPr>
      <w:r w:rsidRPr="00D86B99">
        <w:rPr>
          <w:rFonts w:ascii="Cambria" w:hAnsi="Cambria"/>
          <w:i/>
          <w:sz w:val="24"/>
          <w:szCs w:val="24"/>
          <w:lang w:val="uk-UA"/>
        </w:rPr>
        <w:t>– п</w:t>
      </w:r>
      <w:r w:rsidRPr="00D86B99">
        <w:rPr>
          <w:rStyle w:val="a9"/>
          <w:rFonts w:ascii="Cambria" w:hAnsi="Cambria"/>
          <w:sz w:val="24"/>
          <w:lang w:val="uk-UA"/>
        </w:rPr>
        <w:t xml:space="preserve">итання відкритого типу (1 </w:t>
      </w:r>
      <w:r w:rsidRPr="00D86B99">
        <w:rPr>
          <w:rFonts w:ascii="Cambria" w:hAnsi="Cambria"/>
          <w:i/>
          <w:sz w:val="24"/>
          <w:szCs w:val="24"/>
          <w:lang w:val="uk-UA"/>
        </w:rPr>
        <w:t xml:space="preserve">теоретичне </w:t>
      </w:r>
      <w:r w:rsidRPr="00D86B99">
        <w:rPr>
          <w:rStyle w:val="a9"/>
          <w:rFonts w:ascii="Cambria" w:hAnsi="Cambria"/>
          <w:sz w:val="24"/>
          <w:lang w:val="uk-UA"/>
        </w:rPr>
        <w:t xml:space="preserve">та 2 практичні завдання) </w:t>
      </w:r>
      <w:r w:rsidRPr="00D86B99">
        <w:rPr>
          <w:rStyle w:val="a9"/>
          <w:rFonts w:ascii="Cambria" w:hAnsi="Cambria"/>
          <w:i w:val="0"/>
          <w:sz w:val="24"/>
          <w:lang w:val="uk-UA"/>
        </w:rPr>
        <w:t xml:space="preserve">– максимально до 10 балів кожне (табл. 8). </w:t>
      </w:r>
    </w:p>
    <w:p w:rsidR="0002028F" w:rsidRPr="00D86B99" w:rsidRDefault="0002028F" w:rsidP="00A24470">
      <w:pPr>
        <w:spacing w:after="120" w:line="240" w:lineRule="auto"/>
        <w:ind w:firstLine="709"/>
        <w:rPr>
          <w:rFonts w:ascii="Cambria" w:hAnsi="Cambria"/>
          <w:sz w:val="24"/>
          <w:szCs w:val="24"/>
          <w:lang w:val="uk-UA"/>
        </w:rPr>
      </w:pPr>
      <w:r w:rsidRPr="00D86B99">
        <w:rPr>
          <w:rFonts w:ascii="Cambria" w:hAnsi="Cambria"/>
          <w:sz w:val="24"/>
          <w:szCs w:val="24"/>
          <w:lang w:val="uk-UA"/>
        </w:rPr>
        <w:t xml:space="preserve">Таблиця 8 – </w:t>
      </w:r>
      <w:r w:rsidRPr="00D86B99">
        <w:rPr>
          <w:rFonts w:ascii="Cambria" w:hAnsi="Cambria"/>
          <w:b/>
          <w:sz w:val="24"/>
          <w:szCs w:val="24"/>
          <w:lang w:val="uk-UA"/>
        </w:rPr>
        <w:t xml:space="preserve">Рамкові критерії оцінювання </w:t>
      </w:r>
      <w:r w:rsidR="00E57B8A" w:rsidRPr="00D86B99">
        <w:rPr>
          <w:rFonts w:ascii="Cambria" w:hAnsi="Cambria"/>
          <w:b/>
          <w:sz w:val="24"/>
          <w:szCs w:val="24"/>
          <w:lang w:val="uk-UA"/>
        </w:rPr>
        <w:t xml:space="preserve">питань відкритого типу </w:t>
      </w:r>
      <w:r w:rsidRPr="00D86B99">
        <w:rPr>
          <w:rFonts w:ascii="Cambria" w:hAnsi="Cambria"/>
          <w:b/>
          <w:sz w:val="24"/>
          <w:szCs w:val="24"/>
          <w:lang w:val="uk-UA"/>
        </w:rPr>
        <w:t xml:space="preserve">підсумкової контрольної роботи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883"/>
      </w:tblGrid>
      <w:tr w:rsidR="00D86B99" w:rsidRPr="00D86B99" w:rsidTr="0002028F">
        <w:tc>
          <w:tcPr>
            <w:tcW w:w="2449" w:type="pct"/>
            <w:shd w:val="clear" w:color="auto" w:fill="auto"/>
            <w:vAlign w:val="center"/>
          </w:tcPr>
          <w:p w:rsidR="0002028F" w:rsidRPr="00D86B99" w:rsidRDefault="0002028F" w:rsidP="00D8005C">
            <w:pPr>
              <w:tabs>
                <w:tab w:val="left" w:pos="3045"/>
              </w:tabs>
              <w:spacing w:line="240" w:lineRule="auto"/>
              <w:ind w:firstLine="0"/>
              <w:jc w:val="center"/>
              <w:rPr>
                <w:rFonts w:ascii="Cambria" w:hAnsi="Cambria"/>
                <w:b/>
                <w:bCs/>
                <w:lang w:val="uk-UA"/>
              </w:rPr>
            </w:pPr>
            <w:r w:rsidRPr="00D86B99">
              <w:rPr>
                <w:rFonts w:ascii="Cambria" w:hAnsi="Cambria"/>
                <w:b/>
                <w:bCs/>
                <w:lang w:val="uk-UA"/>
              </w:rPr>
              <w:t>Кількість балів за</w:t>
            </w:r>
            <w:r w:rsidR="00D8005C" w:rsidRPr="00D86B99">
              <w:rPr>
                <w:rFonts w:ascii="Cambria" w:hAnsi="Cambria"/>
                <w:b/>
                <w:bCs/>
                <w:lang w:val="uk-UA"/>
              </w:rPr>
              <w:t xml:space="preserve"> </w:t>
            </w:r>
            <w:r w:rsidRPr="00D86B99">
              <w:rPr>
                <w:rFonts w:ascii="Cambria" w:hAnsi="Cambria"/>
                <w:b/>
                <w:bCs/>
                <w:lang w:val="uk-UA"/>
              </w:rPr>
              <w:t>10-бальною шкалою</w:t>
            </w:r>
          </w:p>
        </w:tc>
        <w:tc>
          <w:tcPr>
            <w:tcW w:w="2551" w:type="pct"/>
            <w:shd w:val="clear" w:color="auto" w:fill="auto"/>
            <w:vAlign w:val="center"/>
          </w:tcPr>
          <w:p w:rsidR="0002028F" w:rsidRPr="00D86B99" w:rsidRDefault="0002028F" w:rsidP="0002028F">
            <w:pPr>
              <w:tabs>
                <w:tab w:val="left" w:pos="3045"/>
              </w:tabs>
              <w:spacing w:line="240" w:lineRule="auto"/>
              <w:ind w:firstLine="0"/>
              <w:jc w:val="center"/>
              <w:rPr>
                <w:rFonts w:ascii="Cambria" w:hAnsi="Cambria"/>
                <w:b/>
                <w:bCs/>
                <w:lang w:val="uk-UA"/>
              </w:rPr>
            </w:pPr>
            <w:r w:rsidRPr="00D86B99">
              <w:rPr>
                <w:rFonts w:ascii="Cambria" w:hAnsi="Cambria"/>
                <w:b/>
                <w:bCs/>
                <w:lang w:val="uk-UA"/>
              </w:rPr>
              <w:t>Рівень повноти й коректності відповіді</w:t>
            </w:r>
          </w:p>
        </w:tc>
      </w:tr>
      <w:tr w:rsidR="00D86B99" w:rsidRPr="00D86B99" w:rsidTr="0002028F">
        <w:tc>
          <w:tcPr>
            <w:tcW w:w="2449" w:type="pct"/>
            <w:shd w:val="clear" w:color="auto" w:fill="auto"/>
          </w:tcPr>
          <w:p w:rsidR="0002028F" w:rsidRPr="00D86B99" w:rsidRDefault="0002028F" w:rsidP="0002028F">
            <w:pPr>
              <w:tabs>
                <w:tab w:val="left" w:pos="3045"/>
              </w:tabs>
              <w:spacing w:line="240" w:lineRule="auto"/>
              <w:ind w:firstLine="0"/>
              <w:jc w:val="center"/>
              <w:rPr>
                <w:rFonts w:ascii="Cambria" w:hAnsi="Cambria"/>
                <w:bCs/>
                <w:lang w:val="uk-UA"/>
              </w:rPr>
            </w:pPr>
            <w:r w:rsidRPr="00D86B99">
              <w:rPr>
                <w:rFonts w:ascii="Cambria" w:hAnsi="Cambria"/>
                <w:bCs/>
                <w:lang w:val="uk-UA"/>
              </w:rPr>
              <w:t>10</w:t>
            </w:r>
          </w:p>
        </w:tc>
        <w:tc>
          <w:tcPr>
            <w:tcW w:w="2551" w:type="pct"/>
            <w:shd w:val="clear" w:color="auto" w:fill="auto"/>
          </w:tcPr>
          <w:p w:rsidR="0002028F" w:rsidRPr="00D86B99" w:rsidRDefault="0002028F" w:rsidP="0002028F">
            <w:pPr>
              <w:tabs>
                <w:tab w:val="left" w:pos="3045"/>
              </w:tabs>
              <w:spacing w:line="240" w:lineRule="auto"/>
              <w:ind w:firstLine="0"/>
              <w:jc w:val="center"/>
              <w:rPr>
                <w:rFonts w:ascii="Cambria" w:hAnsi="Cambria"/>
                <w:bCs/>
                <w:lang w:val="uk-UA"/>
              </w:rPr>
            </w:pPr>
            <w:r w:rsidRPr="00D86B99">
              <w:rPr>
                <w:rFonts w:ascii="Cambria" w:hAnsi="Cambria"/>
                <w:bCs/>
                <w:lang w:val="uk-UA"/>
              </w:rPr>
              <w:t>відмінний</w:t>
            </w:r>
          </w:p>
        </w:tc>
      </w:tr>
      <w:tr w:rsidR="00D86B99" w:rsidRPr="00D86B99" w:rsidTr="0002028F">
        <w:tc>
          <w:tcPr>
            <w:tcW w:w="2449" w:type="pct"/>
            <w:shd w:val="clear" w:color="auto" w:fill="auto"/>
          </w:tcPr>
          <w:p w:rsidR="0002028F" w:rsidRPr="00D86B99" w:rsidRDefault="0002028F" w:rsidP="0002028F">
            <w:pPr>
              <w:tabs>
                <w:tab w:val="left" w:pos="3045"/>
              </w:tabs>
              <w:spacing w:line="240" w:lineRule="auto"/>
              <w:ind w:firstLine="0"/>
              <w:jc w:val="center"/>
              <w:rPr>
                <w:rFonts w:ascii="Cambria" w:hAnsi="Cambria"/>
                <w:bCs/>
                <w:lang w:val="uk-UA"/>
              </w:rPr>
            </w:pPr>
            <w:r w:rsidRPr="00D86B99">
              <w:rPr>
                <w:rFonts w:ascii="Cambria" w:hAnsi="Cambria"/>
                <w:bCs/>
                <w:lang w:val="uk-UA"/>
              </w:rPr>
              <w:t>8</w:t>
            </w:r>
          </w:p>
        </w:tc>
        <w:tc>
          <w:tcPr>
            <w:tcW w:w="2551" w:type="pct"/>
            <w:shd w:val="clear" w:color="auto" w:fill="auto"/>
          </w:tcPr>
          <w:p w:rsidR="0002028F" w:rsidRPr="00D86B99" w:rsidRDefault="0002028F" w:rsidP="0002028F">
            <w:pPr>
              <w:tabs>
                <w:tab w:val="left" w:pos="3045"/>
              </w:tabs>
              <w:spacing w:line="240" w:lineRule="auto"/>
              <w:ind w:firstLine="0"/>
              <w:jc w:val="center"/>
              <w:rPr>
                <w:rFonts w:ascii="Cambria" w:hAnsi="Cambria"/>
                <w:bCs/>
                <w:lang w:val="uk-UA"/>
              </w:rPr>
            </w:pPr>
            <w:r w:rsidRPr="00D86B99">
              <w:rPr>
                <w:rFonts w:ascii="Cambria" w:hAnsi="Cambria"/>
                <w:bCs/>
                <w:lang w:val="uk-UA"/>
              </w:rPr>
              <w:t>добрий</w:t>
            </w:r>
          </w:p>
        </w:tc>
      </w:tr>
      <w:tr w:rsidR="00D86B99" w:rsidRPr="00D86B99" w:rsidTr="0002028F">
        <w:tc>
          <w:tcPr>
            <w:tcW w:w="2449" w:type="pct"/>
            <w:shd w:val="clear" w:color="auto" w:fill="auto"/>
          </w:tcPr>
          <w:p w:rsidR="0002028F" w:rsidRPr="00D86B99" w:rsidRDefault="0002028F" w:rsidP="0002028F">
            <w:pPr>
              <w:tabs>
                <w:tab w:val="left" w:pos="3045"/>
              </w:tabs>
              <w:spacing w:line="240" w:lineRule="auto"/>
              <w:ind w:firstLine="0"/>
              <w:jc w:val="center"/>
              <w:rPr>
                <w:rFonts w:ascii="Cambria" w:hAnsi="Cambria"/>
                <w:bCs/>
                <w:lang w:val="uk-UA"/>
              </w:rPr>
            </w:pPr>
            <w:r w:rsidRPr="00D86B99">
              <w:rPr>
                <w:rFonts w:ascii="Cambria" w:hAnsi="Cambria"/>
                <w:bCs/>
                <w:lang w:val="uk-UA"/>
              </w:rPr>
              <w:t>6</w:t>
            </w:r>
          </w:p>
        </w:tc>
        <w:tc>
          <w:tcPr>
            <w:tcW w:w="2551" w:type="pct"/>
            <w:shd w:val="clear" w:color="auto" w:fill="auto"/>
          </w:tcPr>
          <w:p w:rsidR="0002028F" w:rsidRPr="00D86B99" w:rsidRDefault="0002028F" w:rsidP="0002028F">
            <w:pPr>
              <w:tabs>
                <w:tab w:val="left" w:pos="3045"/>
              </w:tabs>
              <w:spacing w:line="240" w:lineRule="auto"/>
              <w:ind w:firstLine="0"/>
              <w:jc w:val="center"/>
              <w:rPr>
                <w:rFonts w:ascii="Cambria" w:hAnsi="Cambria"/>
                <w:bCs/>
                <w:lang w:val="uk-UA"/>
              </w:rPr>
            </w:pPr>
            <w:r w:rsidRPr="00D86B99">
              <w:rPr>
                <w:rFonts w:ascii="Cambria" w:hAnsi="Cambria"/>
                <w:bCs/>
                <w:lang w:val="uk-UA"/>
              </w:rPr>
              <w:t>задовільний</w:t>
            </w:r>
          </w:p>
        </w:tc>
      </w:tr>
      <w:tr w:rsidR="00D86B99" w:rsidRPr="00D86B99" w:rsidTr="0002028F">
        <w:tc>
          <w:tcPr>
            <w:tcW w:w="2449" w:type="pct"/>
            <w:shd w:val="clear" w:color="auto" w:fill="auto"/>
          </w:tcPr>
          <w:p w:rsidR="0002028F" w:rsidRPr="00D86B99" w:rsidRDefault="0002028F" w:rsidP="0002028F">
            <w:pPr>
              <w:tabs>
                <w:tab w:val="left" w:pos="3045"/>
              </w:tabs>
              <w:spacing w:line="240" w:lineRule="auto"/>
              <w:ind w:firstLine="0"/>
              <w:jc w:val="center"/>
              <w:rPr>
                <w:rFonts w:ascii="Cambria" w:hAnsi="Cambria"/>
                <w:bCs/>
                <w:lang w:val="uk-UA"/>
              </w:rPr>
            </w:pPr>
            <w:r w:rsidRPr="00D86B99">
              <w:rPr>
                <w:rFonts w:ascii="Cambria" w:hAnsi="Cambria"/>
                <w:bCs/>
                <w:lang w:val="uk-UA"/>
              </w:rPr>
              <w:t>4</w:t>
            </w:r>
          </w:p>
        </w:tc>
        <w:tc>
          <w:tcPr>
            <w:tcW w:w="2551" w:type="pct"/>
            <w:shd w:val="clear" w:color="auto" w:fill="auto"/>
          </w:tcPr>
          <w:p w:rsidR="0002028F" w:rsidRPr="00D86B99" w:rsidRDefault="0002028F" w:rsidP="0002028F">
            <w:pPr>
              <w:tabs>
                <w:tab w:val="left" w:pos="3045"/>
              </w:tabs>
              <w:spacing w:line="240" w:lineRule="auto"/>
              <w:ind w:firstLine="0"/>
              <w:jc w:val="center"/>
              <w:rPr>
                <w:rFonts w:ascii="Cambria" w:hAnsi="Cambria"/>
                <w:bCs/>
                <w:lang w:val="uk-UA"/>
              </w:rPr>
            </w:pPr>
            <w:r w:rsidRPr="00D86B99">
              <w:rPr>
                <w:rFonts w:ascii="Cambria" w:hAnsi="Cambria"/>
                <w:bCs/>
                <w:lang w:val="uk-UA"/>
              </w:rPr>
              <w:t>недостатній</w:t>
            </w:r>
          </w:p>
        </w:tc>
      </w:tr>
      <w:tr w:rsidR="00D86B99" w:rsidRPr="00D86B99" w:rsidTr="0002028F">
        <w:tc>
          <w:tcPr>
            <w:tcW w:w="2449" w:type="pct"/>
            <w:shd w:val="clear" w:color="auto" w:fill="auto"/>
          </w:tcPr>
          <w:p w:rsidR="0002028F" w:rsidRPr="00D86B99" w:rsidRDefault="0002028F" w:rsidP="0002028F">
            <w:pPr>
              <w:tabs>
                <w:tab w:val="left" w:pos="3045"/>
              </w:tabs>
              <w:spacing w:line="240" w:lineRule="auto"/>
              <w:ind w:firstLine="0"/>
              <w:jc w:val="center"/>
              <w:rPr>
                <w:rFonts w:ascii="Cambria" w:hAnsi="Cambria"/>
                <w:bCs/>
                <w:lang w:val="uk-UA"/>
              </w:rPr>
            </w:pPr>
            <w:r w:rsidRPr="00D86B99">
              <w:rPr>
                <w:rFonts w:ascii="Cambria" w:hAnsi="Cambria"/>
                <w:bCs/>
                <w:lang w:val="uk-UA"/>
              </w:rPr>
              <w:t>2</w:t>
            </w:r>
          </w:p>
        </w:tc>
        <w:tc>
          <w:tcPr>
            <w:tcW w:w="2551" w:type="pct"/>
            <w:shd w:val="clear" w:color="auto" w:fill="auto"/>
          </w:tcPr>
          <w:p w:rsidR="0002028F" w:rsidRPr="00D86B99" w:rsidRDefault="0002028F" w:rsidP="0002028F">
            <w:pPr>
              <w:tabs>
                <w:tab w:val="left" w:pos="3045"/>
              </w:tabs>
              <w:spacing w:line="240" w:lineRule="auto"/>
              <w:ind w:firstLine="0"/>
              <w:jc w:val="center"/>
              <w:rPr>
                <w:rFonts w:ascii="Cambria" w:hAnsi="Cambria"/>
                <w:bCs/>
                <w:lang w:val="uk-UA"/>
              </w:rPr>
            </w:pPr>
            <w:r w:rsidRPr="00D86B99">
              <w:rPr>
                <w:rFonts w:ascii="Cambria" w:hAnsi="Cambria"/>
                <w:bCs/>
                <w:lang w:val="uk-UA"/>
              </w:rPr>
              <w:t>мінімальний</w:t>
            </w:r>
          </w:p>
        </w:tc>
      </w:tr>
      <w:tr w:rsidR="00D86B99" w:rsidRPr="00D86B99" w:rsidTr="0002028F">
        <w:tc>
          <w:tcPr>
            <w:tcW w:w="2449" w:type="pct"/>
            <w:shd w:val="clear" w:color="auto" w:fill="auto"/>
          </w:tcPr>
          <w:p w:rsidR="0002028F" w:rsidRPr="00D86B99" w:rsidRDefault="0002028F" w:rsidP="0002028F">
            <w:pPr>
              <w:tabs>
                <w:tab w:val="left" w:pos="3045"/>
              </w:tabs>
              <w:spacing w:line="240" w:lineRule="auto"/>
              <w:ind w:firstLine="0"/>
              <w:jc w:val="center"/>
              <w:rPr>
                <w:rFonts w:ascii="Cambria" w:hAnsi="Cambria"/>
                <w:bCs/>
                <w:lang w:val="uk-UA"/>
              </w:rPr>
            </w:pPr>
            <w:r w:rsidRPr="00D86B99">
              <w:rPr>
                <w:rFonts w:ascii="Cambria" w:hAnsi="Cambria"/>
                <w:bCs/>
                <w:lang w:val="uk-UA"/>
              </w:rPr>
              <w:t>0</w:t>
            </w:r>
          </w:p>
        </w:tc>
        <w:tc>
          <w:tcPr>
            <w:tcW w:w="2551" w:type="pct"/>
            <w:shd w:val="clear" w:color="auto" w:fill="auto"/>
          </w:tcPr>
          <w:p w:rsidR="0002028F" w:rsidRPr="00D86B99" w:rsidRDefault="0002028F" w:rsidP="0002028F">
            <w:pPr>
              <w:tabs>
                <w:tab w:val="left" w:pos="3045"/>
              </w:tabs>
              <w:spacing w:line="240" w:lineRule="auto"/>
              <w:ind w:firstLine="0"/>
              <w:jc w:val="center"/>
              <w:rPr>
                <w:rFonts w:ascii="Cambria" w:hAnsi="Cambria"/>
                <w:bCs/>
                <w:lang w:val="uk-UA"/>
              </w:rPr>
            </w:pPr>
            <w:r w:rsidRPr="00D86B99">
              <w:rPr>
                <w:rFonts w:ascii="Cambria" w:hAnsi="Cambria"/>
                <w:bCs/>
                <w:lang w:val="uk-UA"/>
              </w:rPr>
              <w:t>незадовільний</w:t>
            </w:r>
          </w:p>
        </w:tc>
      </w:tr>
    </w:tbl>
    <w:p w:rsidR="00AD7EBA" w:rsidRPr="00D86B99" w:rsidRDefault="00AD7EBA" w:rsidP="00A24470">
      <w:pPr>
        <w:tabs>
          <w:tab w:val="left" w:pos="360"/>
        </w:tabs>
        <w:spacing w:before="120" w:after="60" w:line="240" w:lineRule="auto"/>
        <w:ind w:firstLine="0"/>
        <w:jc w:val="center"/>
        <w:rPr>
          <w:rFonts w:ascii="Cambria" w:hAnsi="Cambria"/>
          <w:b/>
          <w:sz w:val="24"/>
          <w:szCs w:val="24"/>
          <w:lang w:val="uk-UA"/>
        </w:rPr>
      </w:pPr>
      <w:r w:rsidRPr="00D86B99">
        <w:rPr>
          <w:rFonts w:ascii="Cambria" w:hAnsi="Cambria"/>
          <w:b/>
          <w:sz w:val="24"/>
          <w:szCs w:val="24"/>
          <w:lang w:val="uk-UA"/>
        </w:rPr>
        <w:t>Шкали оцінювання результатів підсумкового контролю.</w:t>
      </w:r>
    </w:p>
    <w:p w:rsidR="00CA29F3" w:rsidRPr="00D86B99" w:rsidRDefault="00CA29F3" w:rsidP="00CE1687">
      <w:pPr>
        <w:spacing w:line="240" w:lineRule="auto"/>
        <w:ind w:firstLine="709"/>
        <w:rPr>
          <w:rFonts w:ascii="Cambria" w:hAnsi="Cambria"/>
          <w:sz w:val="24"/>
          <w:szCs w:val="24"/>
          <w:lang w:val="uk-UA"/>
        </w:rPr>
      </w:pPr>
      <w:r w:rsidRPr="00D86B99">
        <w:rPr>
          <w:rFonts w:ascii="Cambria" w:eastAsia="Times New Roman" w:hAnsi="Cambria" w:cs="Times New Roman"/>
          <w:sz w:val="24"/>
          <w:szCs w:val="24"/>
          <w:lang w:val="uk-UA"/>
        </w:rPr>
        <w:t xml:space="preserve">Переведення </w:t>
      </w:r>
      <w:r w:rsidR="00684E49" w:rsidRPr="00D86B99">
        <w:rPr>
          <w:rFonts w:ascii="Cambria" w:eastAsia="Times New Roman" w:hAnsi="Cambria" w:cs="Times New Roman"/>
          <w:sz w:val="24"/>
          <w:szCs w:val="24"/>
          <w:lang w:val="uk-UA"/>
        </w:rPr>
        <w:t>даних</w:t>
      </w:r>
      <w:r w:rsidRPr="00D86B99">
        <w:rPr>
          <w:rFonts w:ascii="Cambria" w:eastAsia="Times New Roman" w:hAnsi="Cambria" w:cs="Times New Roman"/>
          <w:sz w:val="24"/>
          <w:szCs w:val="24"/>
          <w:lang w:val="uk-UA"/>
        </w:rPr>
        <w:t>100-бал</w:t>
      </w:r>
      <w:r w:rsidR="00684E49" w:rsidRPr="00D86B99">
        <w:rPr>
          <w:rFonts w:ascii="Cambria" w:eastAsia="Times New Roman" w:hAnsi="Cambria" w:cs="Times New Roman"/>
          <w:sz w:val="24"/>
          <w:szCs w:val="24"/>
          <w:lang w:val="uk-UA"/>
        </w:rPr>
        <w:t>ової шкали оцінювання в 2</w:t>
      </w:r>
      <w:r w:rsidRPr="00D86B99">
        <w:rPr>
          <w:rFonts w:ascii="Cambria" w:eastAsia="Times New Roman" w:hAnsi="Cambria" w:cs="Times New Roman"/>
          <w:sz w:val="24"/>
          <w:szCs w:val="24"/>
          <w:lang w:val="uk-UA"/>
        </w:rPr>
        <w:t>-</w:t>
      </w:r>
      <w:r w:rsidR="00684E49" w:rsidRPr="00D86B99">
        <w:rPr>
          <w:rFonts w:ascii="Cambria" w:eastAsia="Times New Roman" w:hAnsi="Cambria" w:cs="Times New Roman"/>
          <w:sz w:val="24"/>
          <w:szCs w:val="24"/>
          <w:lang w:val="uk-UA"/>
        </w:rPr>
        <w:t>балову</w:t>
      </w:r>
      <w:r w:rsidRPr="00D86B99">
        <w:rPr>
          <w:rFonts w:ascii="Cambria" w:eastAsia="Times New Roman" w:hAnsi="Cambria" w:cs="Times New Roman"/>
          <w:sz w:val="24"/>
          <w:szCs w:val="24"/>
          <w:lang w:val="uk-UA"/>
        </w:rPr>
        <w:t xml:space="preserve"> та шкалу за системою</w:t>
      </w:r>
      <w:r w:rsidR="00CA1704" w:rsidRPr="00D86B99">
        <w:rPr>
          <w:rFonts w:ascii="Cambria" w:eastAsia="Times New Roman" w:hAnsi="Cambria" w:cs="Times New Roman"/>
          <w:sz w:val="24"/>
          <w:szCs w:val="24"/>
          <w:lang w:val="uk-UA"/>
        </w:rPr>
        <w:t xml:space="preserve"> </w:t>
      </w:r>
      <w:r w:rsidRPr="00D86B99">
        <w:rPr>
          <w:rFonts w:ascii="Cambria" w:eastAsia="Times New Roman" w:hAnsi="Cambria" w:cs="Times New Roman"/>
          <w:sz w:val="24"/>
          <w:szCs w:val="24"/>
          <w:lang w:val="uk-UA"/>
        </w:rPr>
        <w:t>ECTS здійснюється в такому порядку</w:t>
      </w:r>
      <w:r w:rsidR="00B926CE" w:rsidRPr="00D86B99">
        <w:rPr>
          <w:rFonts w:ascii="Cambria" w:eastAsia="Times New Roman" w:hAnsi="Cambria" w:cs="Times New Roman"/>
          <w:sz w:val="24"/>
          <w:szCs w:val="24"/>
          <w:lang w:val="uk-UA"/>
        </w:rPr>
        <w:t xml:space="preserve"> (табл. ).</w:t>
      </w:r>
    </w:p>
    <w:p w:rsidR="00CA29F3" w:rsidRPr="00D86B99" w:rsidRDefault="008D4D26" w:rsidP="00A24470">
      <w:pPr>
        <w:spacing w:before="120" w:after="60" w:line="240" w:lineRule="auto"/>
        <w:rPr>
          <w:rFonts w:ascii="Cambria" w:eastAsia="Times New Roman" w:hAnsi="Cambria" w:cs="Times New Roman"/>
          <w:b/>
          <w:bCs/>
          <w:sz w:val="24"/>
          <w:szCs w:val="24"/>
          <w:lang w:val="uk-UA"/>
        </w:rPr>
      </w:pPr>
      <w:r w:rsidRPr="00D86B99">
        <w:rPr>
          <w:rFonts w:ascii="Cambria" w:eastAsia="Times New Roman" w:hAnsi="Cambria" w:cs="Times New Roman"/>
          <w:bCs/>
          <w:sz w:val="24"/>
          <w:szCs w:val="24"/>
          <w:lang w:val="uk-UA"/>
        </w:rPr>
        <w:t xml:space="preserve">Таблиця </w:t>
      </w:r>
      <w:r w:rsidR="0002028F" w:rsidRPr="00D86B99">
        <w:rPr>
          <w:rFonts w:ascii="Cambria" w:eastAsia="Times New Roman" w:hAnsi="Cambria" w:cs="Times New Roman"/>
          <w:bCs/>
          <w:sz w:val="24"/>
          <w:szCs w:val="24"/>
          <w:lang w:val="uk-UA"/>
        </w:rPr>
        <w:t>9</w:t>
      </w:r>
      <w:r w:rsidR="006B5D1E" w:rsidRPr="00D86B99">
        <w:rPr>
          <w:rFonts w:ascii="Cambria" w:eastAsia="Times New Roman" w:hAnsi="Cambria" w:cs="Times New Roman"/>
          <w:bCs/>
          <w:sz w:val="24"/>
          <w:szCs w:val="24"/>
          <w:lang w:val="uk-UA"/>
        </w:rPr>
        <w:t xml:space="preserve"> – </w:t>
      </w:r>
      <w:r w:rsidR="006B5D1E" w:rsidRPr="00D86B99">
        <w:rPr>
          <w:rFonts w:ascii="Cambria" w:eastAsia="Times New Roman" w:hAnsi="Cambria" w:cs="Times New Roman"/>
          <w:b/>
          <w:bCs/>
          <w:sz w:val="24"/>
          <w:szCs w:val="24"/>
          <w:lang w:val="uk-UA"/>
        </w:rPr>
        <w:t>Шкал</w:t>
      </w:r>
      <w:r w:rsidR="00B74B15" w:rsidRPr="00D86B99">
        <w:rPr>
          <w:rFonts w:ascii="Cambria" w:eastAsia="Times New Roman" w:hAnsi="Cambria" w:cs="Times New Roman"/>
          <w:b/>
          <w:bCs/>
          <w:sz w:val="24"/>
          <w:szCs w:val="24"/>
          <w:lang w:val="uk-UA"/>
        </w:rPr>
        <w:t>и</w:t>
      </w:r>
      <w:r w:rsidR="006B5D1E" w:rsidRPr="00D86B99">
        <w:rPr>
          <w:rFonts w:ascii="Cambria" w:eastAsia="Times New Roman" w:hAnsi="Cambria" w:cs="Times New Roman"/>
          <w:b/>
          <w:bCs/>
          <w:sz w:val="24"/>
          <w:szCs w:val="24"/>
          <w:lang w:val="uk-UA"/>
        </w:rPr>
        <w:t xml:space="preserve"> оцінювання</w:t>
      </w:r>
      <w:r w:rsidR="00B74B15" w:rsidRPr="00D86B99">
        <w:rPr>
          <w:rFonts w:ascii="Cambria" w:eastAsia="Times New Roman" w:hAnsi="Cambria" w:cs="Times New Roman"/>
          <w:b/>
          <w:bCs/>
          <w:sz w:val="24"/>
          <w:szCs w:val="24"/>
          <w:lang w:val="uk-UA"/>
        </w:rPr>
        <w:t xml:space="preserve"> результатів підсумкового контролю (у формі заліку)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4736"/>
        <w:gridCol w:w="2642"/>
      </w:tblGrid>
      <w:tr w:rsidR="00D86B99" w:rsidRPr="00D86B99" w:rsidTr="00B926CE">
        <w:tc>
          <w:tcPr>
            <w:tcW w:w="1146" w:type="pct"/>
            <w:vAlign w:val="center"/>
          </w:tcPr>
          <w:p w:rsidR="00CA29F3" w:rsidRPr="00D86B99" w:rsidRDefault="00B926CE" w:rsidP="00B926CE">
            <w:pPr>
              <w:spacing w:line="240" w:lineRule="auto"/>
              <w:ind w:firstLine="0"/>
              <w:jc w:val="center"/>
              <w:rPr>
                <w:rFonts w:ascii="Cambria" w:hAnsi="Cambria"/>
                <w:b/>
                <w:lang w:val="uk-UA"/>
              </w:rPr>
            </w:pPr>
            <w:r w:rsidRPr="00D86B99">
              <w:rPr>
                <w:rFonts w:ascii="Cambria" w:eastAsia="Times New Roman" w:hAnsi="Cambria" w:cs="Times New Roman"/>
                <w:b/>
                <w:lang w:val="uk-UA"/>
              </w:rPr>
              <w:t>100-балова шкала</w:t>
            </w:r>
          </w:p>
        </w:tc>
        <w:tc>
          <w:tcPr>
            <w:tcW w:w="2474" w:type="pct"/>
            <w:vAlign w:val="center"/>
          </w:tcPr>
          <w:p w:rsidR="00CA29F3" w:rsidRPr="00D86B99" w:rsidRDefault="00B926CE" w:rsidP="00B926CE">
            <w:pPr>
              <w:spacing w:line="240" w:lineRule="auto"/>
              <w:jc w:val="center"/>
              <w:rPr>
                <w:rFonts w:ascii="Cambria" w:hAnsi="Cambria"/>
                <w:b/>
                <w:lang w:val="uk-UA"/>
              </w:rPr>
            </w:pPr>
            <w:r w:rsidRPr="00D86B99">
              <w:rPr>
                <w:rFonts w:ascii="Cambria" w:eastAsia="Times New Roman" w:hAnsi="Cambria" w:cs="Times New Roman"/>
                <w:b/>
                <w:lang w:val="uk-UA"/>
              </w:rPr>
              <w:t>Підсумкова о</w:t>
            </w:r>
            <w:r w:rsidR="00CA29F3" w:rsidRPr="00D86B99">
              <w:rPr>
                <w:rFonts w:ascii="Cambria" w:eastAsia="Times New Roman" w:hAnsi="Cambria" w:cs="Times New Roman"/>
                <w:b/>
                <w:lang w:val="uk-UA"/>
              </w:rPr>
              <w:t xml:space="preserve">цінка </w:t>
            </w:r>
            <w:r w:rsidRPr="00D86B99">
              <w:rPr>
                <w:rFonts w:ascii="Cambria" w:eastAsia="Times New Roman" w:hAnsi="Cambria" w:cs="Times New Roman"/>
                <w:b/>
                <w:lang w:val="uk-UA"/>
              </w:rPr>
              <w:t>за 2-баловою</w:t>
            </w:r>
            <w:r w:rsidR="00CA29F3" w:rsidRPr="00D86B99">
              <w:rPr>
                <w:rFonts w:ascii="Cambria" w:eastAsia="Times New Roman" w:hAnsi="Cambria" w:cs="Times New Roman"/>
                <w:b/>
                <w:lang w:val="uk-UA"/>
              </w:rPr>
              <w:t xml:space="preserve"> шкалою</w:t>
            </w:r>
          </w:p>
        </w:tc>
        <w:tc>
          <w:tcPr>
            <w:tcW w:w="1380" w:type="pct"/>
            <w:vAlign w:val="center"/>
          </w:tcPr>
          <w:p w:rsidR="00CA29F3" w:rsidRPr="00D86B99" w:rsidRDefault="00B926CE" w:rsidP="00B926CE">
            <w:pPr>
              <w:spacing w:line="240" w:lineRule="auto"/>
              <w:ind w:firstLine="0"/>
              <w:jc w:val="center"/>
              <w:rPr>
                <w:rFonts w:ascii="Cambria" w:hAnsi="Cambria"/>
                <w:b/>
                <w:lang w:val="uk-UA"/>
              </w:rPr>
            </w:pPr>
            <w:r w:rsidRPr="00D86B99">
              <w:rPr>
                <w:rFonts w:ascii="Cambria" w:eastAsia="Times New Roman" w:hAnsi="Cambria" w:cs="Times New Roman"/>
                <w:b/>
                <w:lang w:val="uk-UA"/>
              </w:rPr>
              <w:t>Ш</w:t>
            </w:r>
            <w:r w:rsidR="00CA29F3" w:rsidRPr="00D86B99">
              <w:rPr>
                <w:rFonts w:ascii="Cambria" w:eastAsia="Times New Roman" w:hAnsi="Cambria" w:cs="Times New Roman"/>
                <w:b/>
                <w:lang w:val="uk-UA"/>
              </w:rPr>
              <w:t>кал</w:t>
            </w:r>
            <w:r w:rsidRPr="00D86B99">
              <w:rPr>
                <w:rFonts w:ascii="Cambria" w:eastAsia="Times New Roman" w:hAnsi="Cambria" w:cs="Times New Roman"/>
                <w:b/>
                <w:lang w:val="uk-UA"/>
              </w:rPr>
              <w:t xml:space="preserve">а </w:t>
            </w:r>
            <w:r w:rsidR="00CA29F3" w:rsidRPr="00D86B99">
              <w:rPr>
                <w:rFonts w:ascii="Cambria" w:eastAsia="Times New Roman" w:hAnsi="Cambria" w:cs="Times New Roman"/>
                <w:b/>
                <w:lang w:val="uk-UA"/>
              </w:rPr>
              <w:t>ECTS</w:t>
            </w:r>
          </w:p>
        </w:tc>
      </w:tr>
      <w:tr w:rsidR="00D86B99" w:rsidRPr="00D86B99" w:rsidTr="00B926CE">
        <w:tc>
          <w:tcPr>
            <w:tcW w:w="1146" w:type="pct"/>
            <w:vAlign w:val="center"/>
          </w:tcPr>
          <w:p w:rsidR="001C684E" w:rsidRPr="00D86B99" w:rsidRDefault="001C684E" w:rsidP="002D5E7E">
            <w:pPr>
              <w:spacing w:line="240" w:lineRule="auto"/>
              <w:ind w:firstLine="0"/>
              <w:jc w:val="center"/>
              <w:rPr>
                <w:rFonts w:ascii="Cambria" w:hAnsi="Cambria"/>
                <w:lang w:val="uk-UA"/>
              </w:rPr>
            </w:pPr>
            <w:r w:rsidRPr="00D86B99">
              <w:rPr>
                <w:rFonts w:ascii="Cambria" w:eastAsia="Times New Roman" w:hAnsi="Cambria" w:cs="Times New Roman"/>
                <w:lang w:val="uk-UA"/>
              </w:rPr>
              <w:t>90-100</w:t>
            </w:r>
          </w:p>
        </w:tc>
        <w:tc>
          <w:tcPr>
            <w:tcW w:w="2474" w:type="pct"/>
            <w:vMerge w:val="restart"/>
            <w:vAlign w:val="center"/>
          </w:tcPr>
          <w:p w:rsidR="001C684E" w:rsidRPr="00D86B99" w:rsidRDefault="001C684E" w:rsidP="001C684E">
            <w:pPr>
              <w:spacing w:line="240" w:lineRule="auto"/>
              <w:ind w:firstLine="0"/>
              <w:jc w:val="center"/>
              <w:rPr>
                <w:rFonts w:ascii="Cambria" w:hAnsi="Cambria"/>
                <w:bCs/>
                <w:iCs/>
                <w:szCs w:val="18"/>
                <w:lang w:val="uk-UA"/>
              </w:rPr>
            </w:pPr>
            <w:r w:rsidRPr="00D86B99">
              <w:rPr>
                <w:rFonts w:ascii="Cambria" w:hAnsi="Cambria"/>
                <w:bCs/>
                <w:iCs/>
                <w:szCs w:val="18"/>
                <w:lang w:val="uk-UA"/>
              </w:rPr>
              <w:t>зараховано</w:t>
            </w:r>
          </w:p>
        </w:tc>
        <w:tc>
          <w:tcPr>
            <w:tcW w:w="1380" w:type="pct"/>
            <w:vAlign w:val="center"/>
          </w:tcPr>
          <w:p w:rsidR="001C684E" w:rsidRPr="00D86B99" w:rsidRDefault="001C684E" w:rsidP="001C684E">
            <w:pPr>
              <w:spacing w:line="240" w:lineRule="auto"/>
              <w:ind w:firstLine="0"/>
              <w:jc w:val="center"/>
              <w:rPr>
                <w:rFonts w:ascii="Cambria" w:hAnsi="Cambria"/>
                <w:lang w:val="uk-UA"/>
              </w:rPr>
            </w:pPr>
            <w:r w:rsidRPr="00D86B99">
              <w:rPr>
                <w:rFonts w:ascii="Cambria" w:eastAsia="Times New Roman" w:hAnsi="Cambria" w:cs="Times New Roman"/>
                <w:lang w:val="uk-UA"/>
              </w:rPr>
              <w:t>A</w:t>
            </w:r>
          </w:p>
        </w:tc>
      </w:tr>
      <w:tr w:rsidR="00D86B99" w:rsidRPr="00D86B99" w:rsidTr="00B926CE">
        <w:tc>
          <w:tcPr>
            <w:tcW w:w="1146" w:type="pct"/>
            <w:vAlign w:val="center"/>
          </w:tcPr>
          <w:p w:rsidR="001C684E" w:rsidRPr="00D86B99" w:rsidRDefault="001C684E" w:rsidP="002D5E7E">
            <w:pPr>
              <w:spacing w:line="240" w:lineRule="auto"/>
              <w:ind w:firstLine="0"/>
              <w:jc w:val="center"/>
              <w:rPr>
                <w:rFonts w:ascii="Cambria" w:hAnsi="Cambria"/>
                <w:lang w:val="uk-UA"/>
              </w:rPr>
            </w:pPr>
            <w:r w:rsidRPr="00D86B99">
              <w:rPr>
                <w:rFonts w:ascii="Cambria" w:eastAsia="Times New Roman" w:hAnsi="Cambria" w:cs="Times New Roman"/>
                <w:lang w:val="uk-UA"/>
              </w:rPr>
              <w:t>80-89</w:t>
            </w:r>
          </w:p>
        </w:tc>
        <w:tc>
          <w:tcPr>
            <w:tcW w:w="2474" w:type="pct"/>
            <w:vMerge/>
            <w:vAlign w:val="center"/>
          </w:tcPr>
          <w:p w:rsidR="001C684E" w:rsidRPr="00D86B99" w:rsidRDefault="001C684E" w:rsidP="001C684E">
            <w:pPr>
              <w:spacing w:line="240" w:lineRule="auto"/>
              <w:ind w:firstLine="0"/>
              <w:jc w:val="center"/>
              <w:rPr>
                <w:rFonts w:ascii="Cambria" w:hAnsi="Cambria"/>
                <w:lang w:val="uk-UA"/>
              </w:rPr>
            </w:pPr>
          </w:p>
        </w:tc>
        <w:tc>
          <w:tcPr>
            <w:tcW w:w="1380" w:type="pct"/>
            <w:vAlign w:val="center"/>
          </w:tcPr>
          <w:p w:rsidR="001C684E" w:rsidRPr="00D86B99" w:rsidRDefault="001C684E" w:rsidP="001C684E">
            <w:pPr>
              <w:spacing w:line="240" w:lineRule="auto"/>
              <w:ind w:firstLine="0"/>
              <w:jc w:val="center"/>
              <w:rPr>
                <w:rFonts w:ascii="Cambria" w:hAnsi="Cambria"/>
                <w:lang w:val="uk-UA"/>
              </w:rPr>
            </w:pPr>
            <w:r w:rsidRPr="00D86B99">
              <w:rPr>
                <w:rFonts w:ascii="Cambria" w:eastAsia="Times New Roman" w:hAnsi="Cambria" w:cs="Times New Roman"/>
                <w:lang w:val="uk-UA"/>
              </w:rPr>
              <w:t>B</w:t>
            </w:r>
          </w:p>
        </w:tc>
      </w:tr>
      <w:tr w:rsidR="00D86B99" w:rsidRPr="00D86B99" w:rsidTr="00B926CE">
        <w:tc>
          <w:tcPr>
            <w:tcW w:w="1146" w:type="pct"/>
            <w:vAlign w:val="center"/>
          </w:tcPr>
          <w:p w:rsidR="001C684E" w:rsidRPr="00D86B99" w:rsidRDefault="001C684E" w:rsidP="002D5E7E">
            <w:pPr>
              <w:spacing w:line="240" w:lineRule="auto"/>
              <w:ind w:firstLine="0"/>
              <w:jc w:val="center"/>
              <w:rPr>
                <w:rFonts w:ascii="Cambria" w:hAnsi="Cambria"/>
                <w:lang w:val="uk-UA"/>
              </w:rPr>
            </w:pPr>
            <w:r w:rsidRPr="00D86B99">
              <w:rPr>
                <w:rFonts w:ascii="Cambria" w:eastAsia="Times New Roman" w:hAnsi="Cambria" w:cs="Times New Roman"/>
                <w:lang w:val="uk-UA"/>
              </w:rPr>
              <w:t>70-79</w:t>
            </w:r>
          </w:p>
        </w:tc>
        <w:tc>
          <w:tcPr>
            <w:tcW w:w="2474" w:type="pct"/>
            <w:vMerge/>
            <w:vAlign w:val="center"/>
          </w:tcPr>
          <w:p w:rsidR="001C684E" w:rsidRPr="00D86B99" w:rsidRDefault="001C684E" w:rsidP="001C684E">
            <w:pPr>
              <w:spacing w:line="240" w:lineRule="auto"/>
              <w:ind w:firstLine="0"/>
              <w:jc w:val="center"/>
              <w:rPr>
                <w:rFonts w:ascii="Cambria" w:hAnsi="Cambria"/>
                <w:lang w:val="uk-UA"/>
              </w:rPr>
            </w:pPr>
          </w:p>
        </w:tc>
        <w:tc>
          <w:tcPr>
            <w:tcW w:w="1380" w:type="pct"/>
            <w:vAlign w:val="center"/>
          </w:tcPr>
          <w:p w:rsidR="001C684E" w:rsidRPr="00D86B99" w:rsidRDefault="001C684E" w:rsidP="001C684E">
            <w:pPr>
              <w:spacing w:line="240" w:lineRule="auto"/>
              <w:ind w:firstLine="0"/>
              <w:jc w:val="center"/>
              <w:rPr>
                <w:rFonts w:ascii="Cambria" w:hAnsi="Cambria"/>
                <w:lang w:val="uk-UA"/>
              </w:rPr>
            </w:pPr>
            <w:r w:rsidRPr="00D86B99">
              <w:rPr>
                <w:rFonts w:ascii="Cambria" w:eastAsia="Times New Roman" w:hAnsi="Cambria" w:cs="Times New Roman"/>
                <w:lang w:val="uk-UA"/>
              </w:rPr>
              <w:t>C</w:t>
            </w:r>
          </w:p>
        </w:tc>
      </w:tr>
      <w:tr w:rsidR="00D86B99" w:rsidRPr="00D86B99" w:rsidTr="00B926CE">
        <w:tc>
          <w:tcPr>
            <w:tcW w:w="1146" w:type="pct"/>
            <w:vAlign w:val="center"/>
          </w:tcPr>
          <w:p w:rsidR="001C684E" w:rsidRPr="00D86B99" w:rsidRDefault="001C684E" w:rsidP="002D5E7E">
            <w:pPr>
              <w:spacing w:line="240" w:lineRule="auto"/>
              <w:ind w:firstLine="0"/>
              <w:jc w:val="center"/>
              <w:rPr>
                <w:rFonts w:ascii="Cambria" w:hAnsi="Cambria"/>
                <w:lang w:val="uk-UA"/>
              </w:rPr>
            </w:pPr>
            <w:r w:rsidRPr="00D86B99">
              <w:rPr>
                <w:rFonts w:ascii="Cambria" w:eastAsia="Times New Roman" w:hAnsi="Cambria" w:cs="Times New Roman"/>
                <w:lang w:val="uk-UA"/>
              </w:rPr>
              <w:t>66-69</w:t>
            </w:r>
          </w:p>
        </w:tc>
        <w:tc>
          <w:tcPr>
            <w:tcW w:w="2474" w:type="pct"/>
            <w:vMerge/>
            <w:vAlign w:val="center"/>
          </w:tcPr>
          <w:p w:rsidR="001C684E" w:rsidRPr="00D86B99" w:rsidRDefault="001C684E" w:rsidP="001C684E">
            <w:pPr>
              <w:spacing w:line="240" w:lineRule="auto"/>
              <w:ind w:firstLine="0"/>
              <w:jc w:val="center"/>
              <w:rPr>
                <w:rFonts w:ascii="Cambria" w:hAnsi="Cambria"/>
                <w:lang w:val="uk-UA"/>
              </w:rPr>
            </w:pPr>
          </w:p>
        </w:tc>
        <w:tc>
          <w:tcPr>
            <w:tcW w:w="1380" w:type="pct"/>
            <w:vAlign w:val="center"/>
          </w:tcPr>
          <w:p w:rsidR="001C684E" w:rsidRPr="00D86B99" w:rsidRDefault="001C684E" w:rsidP="001C684E">
            <w:pPr>
              <w:spacing w:line="240" w:lineRule="auto"/>
              <w:ind w:firstLine="0"/>
              <w:jc w:val="center"/>
              <w:rPr>
                <w:rFonts w:ascii="Cambria" w:hAnsi="Cambria"/>
                <w:lang w:val="uk-UA"/>
              </w:rPr>
            </w:pPr>
            <w:r w:rsidRPr="00D86B99">
              <w:rPr>
                <w:rFonts w:ascii="Cambria" w:eastAsia="Times New Roman" w:hAnsi="Cambria" w:cs="Times New Roman"/>
                <w:lang w:val="uk-UA"/>
              </w:rPr>
              <w:t>D</w:t>
            </w:r>
          </w:p>
        </w:tc>
      </w:tr>
      <w:tr w:rsidR="00D86B99" w:rsidRPr="00D86B99" w:rsidTr="00B926CE">
        <w:tc>
          <w:tcPr>
            <w:tcW w:w="1146" w:type="pct"/>
            <w:vAlign w:val="center"/>
          </w:tcPr>
          <w:p w:rsidR="001C684E" w:rsidRPr="00D86B99" w:rsidRDefault="001C684E" w:rsidP="002D5E7E">
            <w:pPr>
              <w:spacing w:line="240" w:lineRule="auto"/>
              <w:ind w:firstLine="0"/>
              <w:jc w:val="center"/>
              <w:rPr>
                <w:rFonts w:ascii="Cambria" w:hAnsi="Cambria"/>
                <w:lang w:val="uk-UA"/>
              </w:rPr>
            </w:pPr>
            <w:r w:rsidRPr="00D86B99">
              <w:rPr>
                <w:rFonts w:ascii="Cambria" w:eastAsia="Times New Roman" w:hAnsi="Cambria" w:cs="Times New Roman"/>
                <w:lang w:val="uk-UA"/>
              </w:rPr>
              <w:t>60-65</w:t>
            </w:r>
          </w:p>
        </w:tc>
        <w:tc>
          <w:tcPr>
            <w:tcW w:w="2474" w:type="pct"/>
            <w:vMerge/>
            <w:vAlign w:val="center"/>
          </w:tcPr>
          <w:p w:rsidR="001C684E" w:rsidRPr="00D86B99" w:rsidRDefault="001C684E" w:rsidP="001C684E">
            <w:pPr>
              <w:spacing w:line="240" w:lineRule="auto"/>
              <w:ind w:firstLine="0"/>
              <w:jc w:val="center"/>
              <w:rPr>
                <w:rFonts w:ascii="Cambria" w:hAnsi="Cambria"/>
                <w:lang w:val="uk-UA"/>
              </w:rPr>
            </w:pPr>
          </w:p>
        </w:tc>
        <w:tc>
          <w:tcPr>
            <w:tcW w:w="1380" w:type="pct"/>
            <w:vAlign w:val="center"/>
          </w:tcPr>
          <w:p w:rsidR="001C684E" w:rsidRPr="00D86B99" w:rsidRDefault="001C684E" w:rsidP="001C684E">
            <w:pPr>
              <w:spacing w:line="240" w:lineRule="auto"/>
              <w:ind w:firstLine="0"/>
              <w:jc w:val="center"/>
              <w:rPr>
                <w:rFonts w:ascii="Cambria" w:hAnsi="Cambria"/>
                <w:lang w:val="uk-UA"/>
              </w:rPr>
            </w:pPr>
            <w:r w:rsidRPr="00D86B99">
              <w:rPr>
                <w:rFonts w:ascii="Cambria" w:eastAsia="Times New Roman" w:hAnsi="Cambria" w:cs="Times New Roman"/>
                <w:lang w:val="uk-UA"/>
              </w:rPr>
              <w:t>E</w:t>
            </w:r>
          </w:p>
        </w:tc>
      </w:tr>
      <w:tr w:rsidR="00D86B99" w:rsidRPr="00D86B99" w:rsidTr="00B926CE">
        <w:tc>
          <w:tcPr>
            <w:tcW w:w="1146" w:type="pct"/>
            <w:vAlign w:val="center"/>
          </w:tcPr>
          <w:p w:rsidR="001C684E" w:rsidRPr="00D86B99" w:rsidRDefault="001C684E" w:rsidP="002D5E7E">
            <w:pPr>
              <w:spacing w:line="240" w:lineRule="auto"/>
              <w:ind w:firstLine="0"/>
              <w:jc w:val="center"/>
              <w:rPr>
                <w:rFonts w:ascii="Cambria" w:hAnsi="Cambria"/>
                <w:lang w:val="uk-UA"/>
              </w:rPr>
            </w:pPr>
            <w:r w:rsidRPr="00D86B99">
              <w:rPr>
                <w:rFonts w:ascii="Cambria" w:eastAsia="Times New Roman" w:hAnsi="Cambria" w:cs="Times New Roman"/>
                <w:lang w:val="uk-UA"/>
              </w:rPr>
              <w:t>21-59</w:t>
            </w:r>
          </w:p>
        </w:tc>
        <w:tc>
          <w:tcPr>
            <w:tcW w:w="2474" w:type="pct"/>
            <w:vAlign w:val="center"/>
          </w:tcPr>
          <w:p w:rsidR="001C684E" w:rsidRPr="00D86B99" w:rsidRDefault="001C684E" w:rsidP="001C684E">
            <w:pPr>
              <w:spacing w:line="240" w:lineRule="auto"/>
              <w:ind w:firstLine="0"/>
              <w:jc w:val="center"/>
              <w:rPr>
                <w:rFonts w:ascii="Cambria" w:hAnsi="Cambria"/>
                <w:iCs/>
                <w:szCs w:val="28"/>
                <w:lang w:val="uk-UA"/>
              </w:rPr>
            </w:pPr>
            <w:r w:rsidRPr="00D86B99">
              <w:rPr>
                <w:rFonts w:ascii="Cambria" w:hAnsi="Cambria"/>
                <w:bCs/>
                <w:iCs/>
                <w:szCs w:val="18"/>
                <w:lang w:val="uk-UA"/>
              </w:rPr>
              <w:t>не зараховано</w:t>
            </w:r>
            <w:r w:rsidRPr="00D86B99">
              <w:rPr>
                <w:rFonts w:ascii="Cambria" w:hAnsi="Cambria"/>
                <w:iCs/>
                <w:szCs w:val="28"/>
                <w:lang w:val="uk-UA"/>
              </w:rPr>
              <w:t xml:space="preserve"> </w:t>
            </w:r>
            <w:r w:rsidRPr="00D86B99">
              <w:rPr>
                <w:rFonts w:ascii="Cambria" w:hAnsi="Cambria"/>
                <w:iCs/>
                <w:szCs w:val="28"/>
                <w:lang w:val="uk-UA"/>
              </w:rPr>
              <w:br/>
              <w:t xml:space="preserve">з можливістю перескладання </w:t>
            </w:r>
          </w:p>
        </w:tc>
        <w:tc>
          <w:tcPr>
            <w:tcW w:w="1380" w:type="pct"/>
            <w:vAlign w:val="center"/>
          </w:tcPr>
          <w:p w:rsidR="001C684E" w:rsidRPr="00D86B99" w:rsidRDefault="001C684E" w:rsidP="001C684E">
            <w:pPr>
              <w:spacing w:line="240" w:lineRule="auto"/>
              <w:ind w:firstLine="0"/>
              <w:jc w:val="center"/>
              <w:rPr>
                <w:rFonts w:ascii="Cambria" w:hAnsi="Cambria"/>
                <w:lang w:val="uk-UA"/>
              </w:rPr>
            </w:pPr>
            <w:r w:rsidRPr="00D86B99">
              <w:rPr>
                <w:rFonts w:ascii="Cambria" w:eastAsia="Times New Roman" w:hAnsi="Cambria" w:cs="Times New Roman"/>
                <w:lang w:val="uk-UA"/>
              </w:rPr>
              <w:t>FX</w:t>
            </w:r>
          </w:p>
        </w:tc>
      </w:tr>
      <w:tr w:rsidR="00D86B99" w:rsidRPr="00D86B99" w:rsidTr="00B926CE">
        <w:tc>
          <w:tcPr>
            <w:tcW w:w="1146" w:type="pct"/>
            <w:vAlign w:val="center"/>
          </w:tcPr>
          <w:p w:rsidR="001C684E" w:rsidRPr="00D86B99" w:rsidRDefault="001C684E" w:rsidP="002D5E7E">
            <w:pPr>
              <w:spacing w:line="240" w:lineRule="auto"/>
              <w:ind w:firstLine="0"/>
              <w:jc w:val="center"/>
              <w:rPr>
                <w:rFonts w:ascii="Cambria" w:hAnsi="Cambria"/>
                <w:lang w:val="uk-UA"/>
              </w:rPr>
            </w:pPr>
            <w:r w:rsidRPr="00D86B99">
              <w:rPr>
                <w:rFonts w:ascii="Cambria" w:eastAsia="Times New Roman" w:hAnsi="Cambria" w:cs="Times New Roman"/>
                <w:lang w:val="uk-UA"/>
              </w:rPr>
              <w:t>0-20</w:t>
            </w:r>
          </w:p>
        </w:tc>
        <w:tc>
          <w:tcPr>
            <w:tcW w:w="2474" w:type="pct"/>
            <w:vAlign w:val="center"/>
          </w:tcPr>
          <w:p w:rsidR="001C684E" w:rsidRPr="00D86B99" w:rsidRDefault="001C684E" w:rsidP="001C684E">
            <w:pPr>
              <w:spacing w:line="240" w:lineRule="auto"/>
              <w:ind w:firstLine="0"/>
              <w:jc w:val="center"/>
              <w:rPr>
                <w:rFonts w:ascii="Cambria" w:hAnsi="Cambria"/>
                <w:iCs/>
                <w:szCs w:val="28"/>
                <w:lang w:val="uk-UA"/>
              </w:rPr>
            </w:pPr>
            <w:r w:rsidRPr="00D86B99">
              <w:rPr>
                <w:rFonts w:ascii="Cambria" w:hAnsi="Cambria"/>
                <w:bCs/>
                <w:iCs/>
                <w:szCs w:val="18"/>
                <w:lang w:val="uk-UA"/>
              </w:rPr>
              <w:t>не зараховано</w:t>
            </w:r>
            <w:r w:rsidRPr="00D86B99">
              <w:rPr>
                <w:rFonts w:ascii="Cambria" w:hAnsi="Cambria"/>
                <w:iCs/>
                <w:szCs w:val="28"/>
                <w:lang w:val="uk-UA"/>
              </w:rPr>
              <w:t xml:space="preserve"> </w:t>
            </w:r>
            <w:r w:rsidRPr="00D86B99">
              <w:rPr>
                <w:rFonts w:ascii="Cambria" w:hAnsi="Cambria"/>
                <w:iCs/>
                <w:szCs w:val="28"/>
                <w:lang w:val="uk-UA"/>
              </w:rPr>
              <w:br/>
              <w:t xml:space="preserve"> з обов’язковим повторним вивченням навчальної дисципліни</w:t>
            </w:r>
          </w:p>
        </w:tc>
        <w:tc>
          <w:tcPr>
            <w:tcW w:w="1380" w:type="pct"/>
            <w:vAlign w:val="center"/>
          </w:tcPr>
          <w:p w:rsidR="001C684E" w:rsidRPr="00D86B99" w:rsidRDefault="001C684E" w:rsidP="001C684E">
            <w:pPr>
              <w:spacing w:line="240" w:lineRule="auto"/>
              <w:ind w:firstLine="0"/>
              <w:jc w:val="center"/>
              <w:rPr>
                <w:rFonts w:ascii="Cambria" w:hAnsi="Cambria"/>
                <w:lang w:val="uk-UA"/>
              </w:rPr>
            </w:pPr>
            <w:r w:rsidRPr="00D86B99">
              <w:rPr>
                <w:rFonts w:ascii="Cambria" w:eastAsia="Times New Roman" w:hAnsi="Cambria" w:cs="Times New Roman"/>
                <w:lang w:val="uk-UA"/>
              </w:rPr>
              <w:t>F</w:t>
            </w:r>
          </w:p>
        </w:tc>
      </w:tr>
    </w:tbl>
    <w:p w:rsidR="00344838" w:rsidRPr="00D86B99" w:rsidRDefault="008842C1" w:rsidP="00DC6F30">
      <w:pPr>
        <w:pStyle w:val="2"/>
        <w:keepNext w:val="0"/>
        <w:spacing w:after="120"/>
        <w:jc w:val="center"/>
        <w:rPr>
          <w:rFonts w:ascii="Cambria" w:hAnsi="Cambria" w:cs="Times New Roman"/>
          <w:bCs w:val="0"/>
          <w:spacing w:val="-7"/>
          <w:lang w:val="uk-UA"/>
        </w:rPr>
      </w:pPr>
      <w:bookmarkStart w:id="39" w:name="_Toc84197330"/>
      <w:r w:rsidRPr="00D86B99">
        <w:rPr>
          <w:rStyle w:val="a9"/>
          <w:rFonts w:ascii="Cambria" w:hAnsi="Cambria"/>
          <w:bCs w:val="0"/>
          <w:iCs/>
          <w:lang w:val="uk-UA"/>
        </w:rPr>
        <w:t>7. ПЕРЕЗАРАХУВАННЯ ТА ВИЗНАННЯ РЕЗУЛЬТАТІВ НАВЧАННЯ ЗДОБУВАЧА</w:t>
      </w:r>
      <w:bookmarkEnd w:id="39"/>
    </w:p>
    <w:p w:rsidR="003A75C5" w:rsidRPr="00D86B99" w:rsidRDefault="003A75C5" w:rsidP="003A75C5">
      <w:pPr>
        <w:pStyle w:val="aff"/>
        <w:tabs>
          <w:tab w:val="left" w:pos="426"/>
        </w:tabs>
        <w:suppressAutoHyphens/>
        <w:spacing w:line="240" w:lineRule="auto"/>
        <w:ind w:left="0" w:right="0" w:firstLine="709"/>
        <w:jc w:val="both"/>
        <w:rPr>
          <w:rFonts w:ascii="Cambria" w:hAnsi="Cambria"/>
          <w:b w:val="0"/>
          <w:sz w:val="24"/>
        </w:rPr>
      </w:pPr>
      <w:r w:rsidRPr="00D86B99">
        <w:rPr>
          <w:rFonts w:ascii="Cambria" w:hAnsi="Cambria"/>
          <w:b w:val="0"/>
          <w:bCs/>
          <w:iCs/>
          <w:sz w:val="24"/>
        </w:rPr>
        <w:t xml:space="preserve">Перезарахування та визнання результатів навчання з навчальної дисципліни «Тренінг-курс «HR-аналітика»» або її окремого компонента можливе за умов </w:t>
      </w:r>
      <w:r w:rsidRPr="00D86B99">
        <w:rPr>
          <w:rFonts w:ascii="Cambria" w:hAnsi="Cambria"/>
          <w:b w:val="0"/>
          <w:sz w:val="24"/>
        </w:rPr>
        <w:t xml:space="preserve">участі здобувача в програмі </w:t>
      </w:r>
      <w:r w:rsidRPr="00D86B99">
        <w:rPr>
          <w:rFonts w:ascii="Cambria" w:hAnsi="Cambria"/>
          <w:b w:val="0"/>
          <w:i/>
          <w:sz w:val="24"/>
        </w:rPr>
        <w:t>академічної мобільності</w:t>
      </w:r>
      <w:r w:rsidRPr="00D86B99">
        <w:rPr>
          <w:rFonts w:ascii="Cambria" w:hAnsi="Cambria"/>
          <w:b w:val="0"/>
          <w:sz w:val="24"/>
        </w:rPr>
        <w:t xml:space="preserve"> (навчання в інших Університетах України або світу) відповідно до Положення про включене навчання і навчання за програмами Європейського Союзу </w:t>
      </w:r>
      <w:r w:rsidR="00DE099B" w:rsidRPr="00D86B99">
        <w:rPr>
          <w:rFonts w:ascii="Cambria" w:hAnsi="Cambria"/>
          <w:b w:val="0"/>
          <w:sz w:val="24"/>
        </w:rPr>
        <w:t>здобувачів</w:t>
      </w:r>
      <w:r w:rsidRPr="00D86B99">
        <w:rPr>
          <w:rFonts w:ascii="Cambria" w:hAnsi="Cambria"/>
          <w:b w:val="0"/>
          <w:sz w:val="24"/>
        </w:rPr>
        <w:t xml:space="preserve"> ДВНЗ «Київський національний економічний університет імені Вадима Гетьмана» у закордонних вищих навчальних закладах, Положення про порядок реалізації права на академічну мобільність у Державному вищому навчальному закладі «Київський національний економічний університет імені Вадима Гетьмана», Положення про порядок оцінювання результатів навчання здобувачів вищої освіти в Державному вищому навчальному закладі «Київський національний економічний університет імені Вадима Гетьмана».</w:t>
      </w:r>
    </w:p>
    <w:p w:rsidR="003A75C5" w:rsidRPr="00D86B99" w:rsidRDefault="003A75C5" w:rsidP="004021A4">
      <w:pPr>
        <w:tabs>
          <w:tab w:val="left" w:pos="360"/>
        </w:tabs>
        <w:spacing w:line="240" w:lineRule="auto"/>
        <w:ind w:firstLine="709"/>
        <w:rPr>
          <w:rFonts w:ascii="Cambria" w:hAnsi="Cambria"/>
          <w:b/>
          <w:i/>
          <w:sz w:val="24"/>
          <w:szCs w:val="24"/>
          <w:lang w:val="uk-UA"/>
        </w:rPr>
      </w:pPr>
      <w:r w:rsidRPr="00D86B99">
        <w:rPr>
          <w:rFonts w:ascii="Cambria" w:hAnsi="Cambria"/>
          <w:sz w:val="24"/>
          <w:szCs w:val="24"/>
          <w:lang w:val="uk-UA"/>
        </w:rPr>
        <w:t xml:space="preserve">Здобувачі вищої освіти мають право на </w:t>
      </w:r>
      <w:r w:rsidRPr="00D86B99">
        <w:rPr>
          <w:rFonts w:ascii="Cambria" w:hAnsi="Cambria"/>
          <w:i/>
          <w:sz w:val="24"/>
          <w:szCs w:val="24"/>
          <w:lang w:val="uk-UA"/>
        </w:rPr>
        <w:t xml:space="preserve">визнання результатів навчання в неформальній та інформальній освіті </w:t>
      </w:r>
      <w:r w:rsidRPr="00D86B99">
        <w:rPr>
          <w:rFonts w:ascii="Cambria" w:hAnsi="Cambria"/>
          <w:sz w:val="24"/>
          <w:szCs w:val="24"/>
          <w:lang w:val="uk-UA"/>
        </w:rPr>
        <w:t xml:space="preserve">(курси навчання в центрах освіти, курси інтенсивного навчання, семінари, конференції, олімпіади, конкурси наукових робіт, літні чи зимові школи, бізнес-школи, тренінги, майстер-класи, наукові публікації, науково-дослідна робота, робота у </w:t>
      </w:r>
      <w:r w:rsidR="00945C58" w:rsidRPr="00D86B99">
        <w:rPr>
          <w:rFonts w:ascii="Cambria" w:hAnsi="Cambria"/>
          <w:sz w:val="24"/>
          <w:szCs w:val="24"/>
          <w:lang w:val="uk-UA"/>
        </w:rPr>
        <w:t>здобувач</w:t>
      </w:r>
      <w:r w:rsidRPr="00D86B99">
        <w:rPr>
          <w:rFonts w:ascii="Cambria" w:hAnsi="Cambria"/>
          <w:sz w:val="24"/>
          <w:szCs w:val="24"/>
          <w:lang w:val="uk-UA"/>
        </w:rPr>
        <w:t xml:space="preserve">ських наукових гуртках, індивідуальні завдання, що поглиблюють навчальний матеріал навчальної дисципліни, тощо) в обсязі, що </w:t>
      </w:r>
      <w:r w:rsidRPr="00D86B99">
        <w:rPr>
          <w:rFonts w:ascii="Cambria" w:hAnsi="Cambria"/>
          <w:b/>
          <w:i/>
          <w:sz w:val="24"/>
          <w:szCs w:val="24"/>
          <w:lang w:val="uk-UA"/>
        </w:rPr>
        <w:t>загалом не перевищує 10% від загального обсягу кредитів</w:t>
      </w:r>
      <w:r w:rsidRPr="00D86B99">
        <w:rPr>
          <w:rFonts w:ascii="Cambria" w:hAnsi="Cambria"/>
          <w:sz w:val="24"/>
          <w:szCs w:val="24"/>
          <w:lang w:val="uk-UA"/>
        </w:rPr>
        <w:t>, п</w:t>
      </w:r>
      <w:r w:rsidR="004021A4" w:rsidRPr="00D86B99">
        <w:rPr>
          <w:rFonts w:ascii="Cambria" w:hAnsi="Cambria"/>
          <w:sz w:val="24"/>
          <w:szCs w:val="24"/>
          <w:lang w:val="uk-UA"/>
        </w:rPr>
        <w:t xml:space="preserve">ередбачених освітньою програмою </w:t>
      </w:r>
      <w:r w:rsidR="004021A4" w:rsidRPr="00D86B99">
        <w:rPr>
          <w:rFonts w:ascii="Cambria" w:hAnsi="Cambria"/>
          <w:b/>
          <w:i/>
          <w:sz w:val="24"/>
          <w:szCs w:val="24"/>
          <w:lang w:val="uk-UA"/>
        </w:rPr>
        <w:t>у</w:t>
      </w:r>
      <w:r w:rsidRPr="00D86B99">
        <w:rPr>
          <w:rFonts w:ascii="Cambria" w:hAnsi="Cambria"/>
          <w:b/>
          <w:i/>
          <w:sz w:val="24"/>
          <w:szCs w:val="24"/>
          <w:lang w:val="uk-UA"/>
        </w:rPr>
        <w:t xml:space="preserve"> ме</w:t>
      </w:r>
      <w:r w:rsidR="004021A4" w:rsidRPr="00D86B99">
        <w:rPr>
          <w:rFonts w:ascii="Cambria" w:hAnsi="Cambria"/>
          <w:b/>
          <w:i/>
          <w:sz w:val="24"/>
          <w:szCs w:val="24"/>
          <w:lang w:val="uk-UA"/>
        </w:rPr>
        <w:t xml:space="preserve">жах навчального року </w:t>
      </w:r>
      <w:r w:rsidRPr="00D86B99">
        <w:rPr>
          <w:rFonts w:ascii="Cambria" w:hAnsi="Cambria"/>
          <w:b/>
          <w:i/>
          <w:sz w:val="24"/>
          <w:szCs w:val="24"/>
          <w:lang w:val="uk-UA"/>
        </w:rPr>
        <w:t>на другому (магістерському) рівні вищої освіти − не більше 5 кредитів.</w:t>
      </w:r>
    </w:p>
    <w:p w:rsidR="003A75C5" w:rsidRPr="00D86B99" w:rsidRDefault="003A75C5" w:rsidP="003A75C5">
      <w:pPr>
        <w:pBdr>
          <w:top w:val="nil"/>
          <w:left w:val="nil"/>
          <w:bottom w:val="nil"/>
          <w:right w:val="nil"/>
          <w:between w:val="nil"/>
        </w:pBdr>
        <w:tabs>
          <w:tab w:val="left" w:pos="567"/>
        </w:tabs>
        <w:spacing w:line="240" w:lineRule="auto"/>
        <w:ind w:firstLine="709"/>
        <w:rPr>
          <w:rFonts w:ascii="Cambria" w:hAnsi="Cambria"/>
          <w:sz w:val="24"/>
          <w:szCs w:val="24"/>
          <w:lang w:val="uk-UA"/>
        </w:rPr>
      </w:pPr>
      <w:r w:rsidRPr="00D86B99">
        <w:rPr>
          <w:rFonts w:ascii="Cambria" w:hAnsi="Cambria"/>
          <w:sz w:val="24"/>
          <w:szCs w:val="24"/>
          <w:lang w:val="uk-UA"/>
        </w:rPr>
        <w:t>Участь у програмах здобуття неформальної та інформальної освіти регламентує Положення про визнання результатів навчання в Державному вищому навчальному закладі «Київський національний економічний університет імені Вадима</w:t>
      </w:r>
      <w:r w:rsidRPr="00D86B99">
        <w:rPr>
          <w:rFonts w:ascii="Cambria" w:hAnsi="Cambria"/>
          <w:sz w:val="24"/>
          <w:szCs w:val="24"/>
        </w:rPr>
        <w:t> </w:t>
      </w:r>
      <w:r w:rsidRPr="00D86B99">
        <w:rPr>
          <w:rFonts w:ascii="Cambria" w:hAnsi="Cambria"/>
          <w:sz w:val="24"/>
          <w:szCs w:val="24"/>
          <w:lang w:val="uk-UA"/>
        </w:rPr>
        <w:t>Гетьмана», отриманих здобувачами у неформальній та інформальній освіті.»</w:t>
      </w:r>
    </w:p>
    <w:p w:rsidR="00344838" w:rsidRPr="00D86B99" w:rsidRDefault="004021A4" w:rsidP="003A75C5">
      <w:pPr>
        <w:spacing w:line="240" w:lineRule="auto"/>
        <w:ind w:firstLine="709"/>
        <w:rPr>
          <w:rFonts w:ascii="Cambria" w:hAnsi="Cambria"/>
          <w:bCs/>
          <w:sz w:val="24"/>
          <w:szCs w:val="24"/>
          <w:lang w:val="uk-UA" w:eastAsia="uk-UA"/>
        </w:rPr>
      </w:pPr>
      <w:r w:rsidRPr="00D86B99">
        <w:rPr>
          <w:rFonts w:ascii="Cambria" w:hAnsi="Cambria"/>
          <w:bCs/>
          <w:sz w:val="24"/>
          <w:szCs w:val="24"/>
          <w:lang w:val="uk-UA" w:eastAsia="uk-UA"/>
        </w:rPr>
        <w:t>Перезарахування та визнання результатів навчання відбувається за умови підтвердження здобувачем отриманої оцінки з подібної навчальної дисципліни або індивідуальних завдань з карти навчальної роботи здобувача (назва навчальної дисципліни, вид індивідуальної роботи, кількість годин, отримана оцінка тощо) випискою з навчального плану іншого ЗВО.</w:t>
      </w:r>
    </w:p>
    <w:p w:rsidR="008842C1" w:rsidRPr="00D86B99" w:rsidRDefault="008842C1" w:rsidP="00045802">
      <w:pPr>
        <w:pStyle w:val="1"/>
        <w:spacing w:before="240" w:after="120"/>
        <w:rPr>
          <w:rFonts w:ascii="Cambria" w:hAnsi="Cambria"/>
          <w:bCs/>
          <w:szCs w:val="28"/>
          <w:lang w:eastAsia="uk-UA"/>
        </w:rPr>
      </w:pPr>
      <w:bookmarkStart w:id="40" w:name="_Toc84197331"/>
      <w:r w:rsidRPr="00D86B99">
        <w:rPr>
          <w:rStyle w:val="a9"/>
          <w:rFonts w:ascii="Cambria" w:hAnsi="Cambria"/>
          <w:i w:val="0"/>
          <w:szCs w:val="28"/>
        </w:rPr>
        <w:t>8. АКАДЕМІЧНА ДОБРОЧЕСНІСТЬ</w:t>
      </w:r>
      <w:bookmarkEnd w:id="40"/>
    </w:p>
    <w:p w:rsidR="007A4911" w:rsidRPr="00D86B99" w:rsidRDefault="007A4911" w:rsidP="007A4911">
      <w:pPr>
        <w:tabs>
          <w:tab w:val="left" w:pos="360"/>
        </w:tabs>
        <w:spacing w:line="240" w:lineRule="auto"/>
        <w:ind w:firstLine="709"/>
        <w:rPr>
          <w:rFonts w:ascii="Cambria" w:hAnsi="Cambria"/>
          <w:sz w:val="24"/>
          <w:szCs w:val="24"/>
          <w:lang w:val="uk-UA"/>
        </w:rPr>
      </w:pPr>
      <w:r w:rsidRPr="00D86B99">
        <w:rPr>
          <w:rFonts w:ascii="Cambria" w:hAnsi="Cambria"/>
          <w:sz w:val="24"/>
          <w:szCs w:val="24"/>
          <w:lang w:val="uk-UA"/>
        </w:rPr>
        <w:t>Дотримання академічної доброчесності здобувачами вищої освіти передбачає:</w:t>
      </w:r>
    </w:p>
    <w:p w:rsidR="007A4911" w:rsidRPr="00D86B99" w:rsidRDefault="007A4911" w:rsidP="007A4911">
      <w:pPr>
        <w:numPr>
          <w:ilvl w:val="0"/>
          <w:numId w:val="24"/>
        </w:numPr>
        <w:tabs>
          <w:tab w:val="left" w:pos="360"/>
          <w:tab w:val="left" w:pos="993"/>
        </w:tabs>
        <w:suppressAutoHyphens/>
        <w:spacing w:line="240" w:lineRule="auto"/>
        <w:ind w:left="0" w:firstLine="709"/>
        <w:rPr>
          <w:rFonts w:ascii="Cambria" w:hAnsi="Cambria"/>
          <w:sz w:val="24"/>
          <w:szCs w:val="24"/>
          <w:lang w:val="uk-UA"/>
        </w:rPr>
      </w:pPr>
      <w:r w:rsidRPr="00D86B99">
        <w:rPr>
          <w:rFonts w:ascii="Cambria" w:hAnsi="Cambria"/>
          <w:sz w:val="24"/>
          <w:szCs w:val="24"/>
          <w:lang w:val="uk-UA"/>
        </w:rPr>
        <w:t>самостійне виконання навчальних завдань, завдань поточного та підсумкового контролю (для осіб з особливими освітніми потребами ця вимога застосовується з урахуванням їх індивідуальних потреб і можливостей);</w:t>
      </w:r>
    </w:p>
    <w:p w:rsidR="007A4911" w:rsidRPr="00D86B99" w:rsidRDefault="007A4911" w:rsidP="007A4911">
      <w:pPr>
        <w:numPr>
          <w:ilvl w:val="0"/>
          <w:numId w:val="24"/>
        </w:numPr>
        <w:tabs>
          <w:tab w:val="left" w:pos="360"/>
          <w:tab w:val="left" w:pos="993"/>
        </w:tabs>
        <w:suppressAutoHyphens/>
        <w:spacing w:line="240" w:lineRule="auto"/>
        <w:ind w:left="0" w:firstLine="709"/>
        <w:rPr>
          <w:rFonts w:ascii="Cambria" w:hAnsi="Cambria"/>
          <w:sz w:val="24"/>
          <w:szCs w:val="24"/>
          <w:lang w:val="uk-UA"/>
        </w:rPr>
      </w:pPr>
      <w:r w:rsidRPr="00D86B99">
        <w:rPr>
          <w:rFonts w:ascii="Cambria" w:hAnsi="Cambria"/>
          <w:sz w:val="24"/>
          <w:szCs w:val="24"/>
          <w:lang w:val="uk-UA"/>
        </w:rPr>
        <w:t>посилання на джерела інформації в разі використання ідей, розробок, тверджень, відомостей;</w:t>
      </w:r>
    </w:p>
    <w:p w:rsidR="007A4911" w:rsidRPr="00D86B99" w:rsidRDefault="007A4911" w:rsidP="007A4911">
      <w:pPr>
        <w:numPr>
          <w:ilvl w:val="0"/>
          <w:numId w:val="24"/>
        </w:numPr>
        <w:tabs>
          <w:tab w:val="left" w:pos="360"/>
          <w:tab w:val="left" w:pos="993"/>
        </w:tabs>
        <w:suppressAutoHyphens/>
        <w:spacing w:line="240" w:lineRule="auto"/>
        <w:ind w:left="0" w:firstLine="709"/>
        <w:rPr>
          <w:rFonts w:ascii="Cambria" w:hAnsi="Cambria"/>
          <w:sz w:val="24"/>
          <w:szCs w:val="24"/>
          <w:lang w:val="uk-UA"/>
        </w:rPr>
      </w:pPr>
      <w:r w:rsidRPr="00D86B99">
        <w:rPr>
          <w:rFonts w:ascii="Cambria" w:hAnsi="Cambria"/>
          <w:sz w:val="24"/>
          <w:szCs w:val="24"/>
          <w:lang w:val="uk-UA"/>
        </w:rPr>
        <w:t>дотримання норм законодавства про авторське право і суміжні права;</w:t>
      </w:r>
    </w:p>
    <w:p w:rsidR="007A4911" w:rsidRPr="00D86B99" w:rsidRDefault="007A4911" w:rsidP="007A4911">
      <w:pPr>
        <w:numPr>
          <w:ilvl w:val="0"/>
          <w:numId w:val="24"/>
        </w:numPr>
        <w:tabs>
          <w:tab w:val="left" w:pos="360"/>
          <w:tab w:val="left" w:pos="993"/>
        </w:tabs>
        <w:suppressAutoHyphens/>
        <w:spacing w:line="240" w:lineRule="auto"/>
        <w:ind w:left="0" w:firstLine="709"/>
        <w:rPr>
          <w:rFonts w:ascii="Cambria" w:hAnsi="Cambria"/>
          <w:sz w:val="24"/>
          <w:szCs w:val="24"/>
          <w:lang w:val="uk-UA"/>
        </w:rPr>
      </w:pPr>
      <w:r w:rsidRPr="00D86B99">
        <w:rPr>
          <w:rFonts w:ascii="Cambria" w:hAnsi="Cambria"/>
          <w:sz w:val="24"/>
          <w:szCs w:val="24"/>
          <w:lang w:val="uk-UA"/>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7A4911" w:rsidRPr="00D86B99" w:rsidRDefault="007A4911" w:rsidP="007A4911">
      <w:pPr>
        <w:tabs>
          <w:tab w:val="left" w:pos="360"/>
          <w:tab w:val="left" w:pos="993"/>
        </w:tabs>
        <w:spacing w:line="240" w:lineRule="auto"/>
        <w:ind w:firstLine="709"/>
        <w:rPr>
          <w:rFonts w:ascii="Cambria" w:hAnsi="Cambria"/>
          <w:sz w:val="24"/>
          <w:szCs w:val="24"/>
          <w:lang w:val="uk-UA"/>
        </w:rPr>
      </w:pPr>
      <w:r w:rsidRPr="00D86B99">
        <w:rPr>
          <w:rFonts w:ascii="Cambria" w:hAnsi="Cambria"/>
          <w:sz w:val="24"/>
          <w:szCs w:val="24"/>
          <w:lang w:val="uk-UA"/>
        </w:rPr>
        <w:t>Порушенням академічної доброчесності учасниками освітнього процесу є:</w:t>
      </w:r>
    </w:p>
    <w:p w:rsidR="007A4911" w:rsidRPr="00D86B99" w:rsidRDefault="007A4911" w:rsidP="007A4911">
      <w:pPr>
        <w:numPr>
          <w:ilvl w:val="0"/>
          <w:numId w:val="25"/>
        </w:numPr>
        <w:tabs>
          <w:tab w:val="left" w:pos="360"/>
          <w:tab w:val="left" w:pos="993"/>
        </w:tabs>
        <w:suppressAutoHyphens/>
        <w:spacing w:line="240" w:lineRule="auto"/>
        <w:ind w:left="0" w:firstLine="709"/>
        <w:rPr>
          <w:rFonts w:ascii="Cambria" w:hAnsi="Cambria"/>
          <w:sz w:val="24"/>
          <w:szCs w:val="24"/>
          <w:lang w:val="uk-UA"/>
        </w:rPr>
      </w:pPr>
      <w:r w:rsidRPr="00D86B99">
        <w:rPr>
          <w:rFonts w:ascii="Cambria" w:hAnsi="Cambria"/>
          <w:sz w:val="24"/>
          <w:szCs w:val="24"/>
          <w:lang w:val="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7A4911" w:rsidRPr="00D86B99" w:rsidRDefault="007A4911" w:rsidP="007A4911">
      <w:pPr>
        <w:numPr>
          <w:ilvl w:val="0"/>
          <w:numId w:val="25"/>
        </w:numPr>
        <w:tabs>
          <w:tab w:val="left" w:pos="360"/>
          <w:tab w:val="left" w:pos="993"/>
        </w:tabs>
        <w:suppressAutoHyphens/>
        <w:spacing w:line="240" w:lineRule="auto"/>
        <w:ind w:left="0" w:firstLine="709"/>
        <w:rPr>
          <w:rFonts w:ascii="Cambria" w:hAnsi="Cambria"/>
          <w:sz w:val="24"/>
          <w:szCs w:val="24"/>
          <w:lang w:val="uk-UA"/>
        </w:rPr>
      </w:pPr>
      <w:r w:rsidRPr="00D86B99">
        <w:rPr>
          <w:rFonts w:ascii="Cambria" w:hAnsi="Cambria"/>
          <w:sz w:val="24"/>
          <w:szCs w:val="24"/>
          <w:lang w:val="uk-UA"/>
        </w:rPr>
        <w:t>самоплагіат – оприлюднення (частково або повністю) власних, раніше опублікованих наукових результатів як нових наукових результатів;</w:t>
      </w:r>
    </w:p>
    <w:p w:rsidR="007A4911" w:rsidRPr="00D86B99" w:rsidRDefault="007A4911" w:rsidP="007A4911">
      <w:pPr>
        <w:numPr>
          <w:ilvl w:val="0"/>
          <w:numId w:val="25"/>
        </w:numPr>
        <w:tabs>
          <w:tab w:val="left" w:pos="360"/>
          <w:tab w:val="left" w:pos="993"/>
        </w:tabs>
        <w:suppressAutoHyphens/>
        <w:spacing w:line="240" w:lineRule="auto"/>
        <w:ind w:left="0" w:firstLine="709"/>
        <w:rPr>
          <w:rFonts w:ascii="Cambria" w:hAnsi="Cambria"/>
          <w:sz w:val="24"/>
          <w:szCs w:val="24"/>
          <w:lang w:val="uk-UA"/>
        </w:rPr>
      </w:pPr>
      <w:r w:rsidRPr="00D86B99">
        <w:rPr>
          <w:rFonts w:ascii="Cambria" w:hAnsi="Cambria"/>
          <w:sz w:val="24"/>
          <w:szCs w:val="24"/>
          <w:lang w:val="uk-UA"/>
        </w:rPr>
        <w:t>фабрикація – вигадування даних чи фактів, що використовують в освітньому процесі або наукових дослідженнях;</w:t>
      </w:r>
    </w:p>
    <w:p w:rsidR="007A4911" w:rsidRPr="00D86B99" w:rsidRDefault="007A4911" w:rsidP="007A4911">
      <w:pPr>
        <w:numPr>
          <w:ilvl w:val="0"/>
          <w:numId w:val="25"/>
        </w:numPr>
        <w:tabs>
          <w:tab w:val="left" w:pos="360"/>
          <w:tab w:val="left" w:pos="993"/>
        </w:tabs>
        <w:suppressAutoHyphens/>
        <w:spacing w:line="240" w:lineRule="auto"/>
        <w:ind w:left="0" w:firstLine="709"/>
        <w:rPr>
          <w:rFonts w:ascii="Cambria" w:hAnsi="Cambria"/>
          <w:sz w:val="24"/>
          <w:szCs w:val="24"/>
          <w:lang w:val="uk-UA"/>
        </w:rPr>
      </w:pPr>
      <w:r w:rsidRPr="00D86B99">
        <w:rPr>
          <w:rFonts w:ascii="Cambria" w:hAnsi="Cambria"/>
          <w:sz w:val="24"/>
          <w:szCs w:val="24"/>
          <w:lang w:val="uk-UA"/>
        </w:rPr>
        <w:t>фальсифікація – свідома зміна чи модифікація вже наявних даних, що стосуються освітнього процесу чи наукових досліджень;</w:t>
      </w:r>
    </w:p>
    <w:p w:rsidR="007A4911" w:rsidRPr="00D86B99" w:rsidRDefault="007A4911" w:rsidP="007A4911">
      <w:pPr>
        <w:numPr>
          <w:ilvl w:val="0"/>
          <w:numId w:val="25"/>
        </w:numPr>
        <w:tabs>
          <w:tab w:val="left" w:pos="360"/>
          <w:tab w:val="left" w:pos="993"/>
        </w:tabs>
        <w:suppressAutoHyphens/>
        <w:spacing w:line="240" w:lineRule="auto"/>
        <w:ind w:left="0" w:firstLine="709"/>
        <w:rPr>
          <w:rFonts w:ascii="Cambria" w:hAnsi="Cambria"/>
          <w:sz w:val="24"/>
          <w:szCs w:val="24"/>
          <w:lang w:val="uk-UA"/>
        </w:rPr>
      </w:pPr>
      <w:r w:rsidRPr="00D86B99">
        <w:rPr>
          <w:rFonts w:ascii="Cambria" w:hAnsi="Cambria"/>
          <w:sz w:val="24"/>
          <w:szCs w:val="24"/>
          <w:lang w:val="uk-UA"/>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здобувачів вищої освіти;</w:t>
      </w:r>
    </w:p>
    <w:p w:rsidR="007A4911" w:rsidRPr="00D86B99" w:rsidRDefault="007A4911" w:rsidP="007A4911">
      <w:pPr>
        <w:numPr>
          <w:ilvl w:val="0"/>
          <w:numId w:val="25"/>
        </w:numPr>
        <w:tabs>
          <w:tab w:val="left" w:pos="360"/>
          <w:tab w:val="left" w:pos="993"/>
        </w:tabs>
        <w:suppressAutoHyphens/>
        <w:spacing w:line="240" w:lineRule="auto"/>
        <w:ind w:left="0" w:firstLine="709"/>
        <w:rPr>
          <w:rFonts w:ascii="Cambria" w:hAnsi="Cambria"/>
          <w:sz w:val="24"/>
          <w:szCs w:val="24"/>
          <w:lang w:val="uk-UA"/>
        </w:rPr>
      </w:pPr>
      <w:r w:rsidRPr="00D86B99">
        <w:rPr>
          <w:rFonts w:ascii="Cambria" w:hAnsi="Cambria"/>
          <w:sz w:val="24"/>
          <w:szCs w:val="24"/>
          <w:lang w:val="uk-UA"/>
        </w:rPr>
        <w:t>обман – надання завідомо неправдивої інформації щодо власної освітньої (наукової, творчої) діяльності чи організації освітнього процесу;</w:t>
      </w:r>
    </w:p>
    <w:p w:rsidR="007A4911" w:rsidRPr="00D86B99" w:rsidRDefault="007A4911" w:rsidP="007A4911">
      <w:pPr>
        <w:numPr>
          <w:ilvl w:val="0"/>
          <w:numId w:val="25"/>
        </w:numPr>
        <w:tabs>
          <w:tab w:val="left" w:pos="360"/>
          <w:tab w:val="left" w:pos="993"/>
        </w:tabs>
        <w:suppressAutoHyphens/>
        <w:spacing w:line="240" w:lineRule="auto"/>
        <w:ind w:left="0" w:firstLine="709"/>
        <w:rPr>
          <w:rFonts w:ascii="Cambria" w:hAnsi="Cambria"/>
          <w:sz w:val="24"/>
          <w:szCs w:val="24"/>
          <w:lang w:val="uk-UA"/>
        </w:rPr>
      </w:pPr>
      <w:r w:rsidRPr="00D86B99">
        <w:rPr>
          <w:rFonts w:ascii="Cambria" w:hAnsi="Cambria"/>
          <w:sz w:val="24"/>
          <w:szCs w:val="24"/>
          <w:lang w:val="uk-UA"/>
        </w:rPr>
        <w:t>неправомірна вигода – грошові кошти або інше майно, переваги, пільги, послуги матеріального або нематеріального характеру, що їх обіцяють, пропонують, надають або одержують безоплатно чи за ціною, нижчою за мінімальну ринкову, без законних на те підстав, що призводить на необ’єктивності оцінювання;</w:t>
      </w:r>
    </w:p>
    <w:p w:rsidR="007A4911" w:rsidRPr="00D86B99" w:rsidRDefault="007A4911" w:rsidP="007A4911">
      <w:pPr>
        <w:numPr>
          <w:ilvl w:val="0"/>
          <w:numId w:val="25"/>
        </w:numPr>
        <w:tabs>
          <w:tab w:val="left" w:pos="360"/>
          <w:tab w:val="left" w:pos="993"/>
        </w:tabs>
        <w:suppressAutoHyphens/>
        <w:spacing w:line="240" w:lineRule="auto"/>
        <w:ind w:left="0" w:firstLine="709"/>
        <w:rPr>
          <w:rFonts w:ascii="Cambria" w:hAnsi="Cambria"/>
          <w:sz w:val="24"/>
          <w:szCs w:val="24"/>
          <w:lang w:val="uk-UA"/>
        </w:rPr>
      </w:pPr>
      <w:r w:rsidRPr="00D86B99">
        <w:rPr>
          <w:rFonts w:ascii="Cambria" w:hAnsi="Cambria"/>
          <w:sz w:val="24"/>
          <w:szCs w:val="24"/>
          <w:lang w:val="uk-UA"/>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 яке призводить на необ’єктивності оцінювання;</w:t>
      </w:r>
    </w:p>
    <w:p w:rsidR="007A4911" w:rsidRPr="00D86B99" w:rsidRDefault="007A4911" w:rsidP="007A4911">
      <w:pPr>
        <w:numPr>
          <w:ilvl w:val="0"/>
          <w:numId w:val="25"/>
        </w:numPr>
        <w:tabs>
          <w:tab w:val="left" w:pos="360"/>
          <w:tab w:val="left" w:pos="993"/>
        </w:tabs>
        <w:suppressAutoHyphens/>
        <w:spacing w:line="240" w:lineRule="auto"/>
        <w:ind w:left="0" w:firstLine="709"/>
        <w:rPr>
          <w:rFonts w:ascii="Cambria" w:hAnsi="Cambria"/>
          <w:sz w:val="24"/>
          <w:szCs w:val="24"/>
          <w:lang w:val="uk-UA"/>
        </w:rPr>
      </w:pPr>
      <w:r w:rsidRPr="00D86B99">
        <w:rPr>
          <w:rFonts w:ascii="Cambria" w:hAnsi="Cambria"/>
          <w:sz w:val="24"/>
          <w:szCs w:val="24"/>
          <w:lang w:val="uk-UA"/>
        </w:rPr>
        <w:t>необ’єктивне оцінювання – свідоме завищення або заниження оцінки результатів навчання здобувачів вищої освіти.</w:t>
      </w:r>
    </w:p>
    <w:p w:rsidR="007A4911" w:rsidRPr="00D86B99" w:rsidRDefault="007A4911" w:rsidP="007A4911">
      <w:pPr>
        <w:tabs>
          <w:tab w:val="left" w:pos="360"/>
          <w:tab w:val="left" w:pos="993"/>
        </w:tabs>
        <w:spacing w:line="240" w:lineRule="auto"/>
        <w:ind w:firstLine="709"/>
        <w:rPr>
          <w:rFonts w:ascii="Cambria" w:hAnsi="Cambria"/>
          <w:sz w:val="24"/>
          <w:szCs w:val="24"/>
          <w:lang w:val="uk-UA"/>
        </w:rPr>
      </w:pPr>
      <w:r w:rsidRPr="00D86B99">
        <w:rPr>
          <w:rFonts w:ascii="Cambria" w:hAnsi="Cambria"/>
          <w:sz w:val="24"/>
          <w:szCs w:val="24"/>
          <w:lang w:val="uk-UA"/>
        </w:rPr>
        <w:t>Дотримання принципів академічної доброчесності здобувачами вищої освіти регулюється Положенням про академічну доброчесність в Державному вищому навчальному закладі «Київський національний економічний університет імені Вадима Гетьмана», затверджене Вченою радою Університету (протокол № 1) від 31.08.2020 р., введене в дію наказом від 01.09.2020 № 345.</w:t>
      </w:r>
    </w:p>
    <w:p w:rsidR="00D660B6" w:rsidRPr="00D86B99" w:rsidRDefault="00D25CE1" w:rsidP="00DC6F30">
      <w:pPr>
        <w:pStyle w:val="2"/>
        <w:keepNext w:val="0"/>
        <w:spacing w:after="120"/>
        <w:jc w:val="center"/>
        <w:rPr>
          <w:rFonts w:ascii="Cambria" w:hAnsi="Cambria"/>
          <w:i w:val="0"/>
          <w:lang w:val="uk-UA"/>
        </w:rPr>
      </w:pPr>
      <w:bookmarkStart w:id="41" w:name="_Toc84197332"/>
      <w:r w:rsidRPr="00D86B99">
        <w:rPr>
          <w:rFonts w:ascii="Cambria" w:hAnsi="Cambria"/>
          <w:i w:val="0"/>
          <w:lang w:val="uk-UA"/>
        </w:rPr>
        <w:t>9</w:t>
      </w:r>
      <w:r w:rsidR="00D660B6" w:rsidRPr="00D86B99">
        <w:rPr>
          <w:rFonts w:ascii="Cambria" w:hAnsi="Cambria"/>
          <w:i w:val="0"/>
          <w:lang w:val="uk-UA"/>
        </w:rPr>
        <w:t>. РЕКОМЕНДОВАНІ ІНФОРМАЦІЙНІ ДЖЕРЕЛА</w:t>
      </w:r>
      <w:bookmarkEnd w:id="41"/>
    </w:p>
    <w:p w:rsidR="00E23F97" w:rsidRPr="00B96A01" w:rsidRDefault="00E23F97" w:rsidP="00E23F97">
      <w:pPr>
        <w:pStyle w:val="2"/>
        <w:jc w:val="center"/>
        <w:rPr>
          <w:rFonts w:ascii="Cambria" w:hAnsi="Cambria" w:cs="Times New Roman"/>
          <w:iCs w:val="0"/>
          <w:sz w:val="24"/>
          <w:szCs w:val="24"/>
          <w:lang w:val="uk-UA"/>
        </w:rPr>
      </w:pPr>
      <w:bookmarkStart w:id="42" w:name="_Toc83213676"/>
      <w:r>
        <w:rPr>
          <w:rFonts w:ascii="Cambria" w:hAnsi="Cambria" w:cs="Times New Roman"/>
          <w:iCs w:val="0"/>
          <w:sz w:val="24"/>
          <w:szCs w:val="24"/>
          <w:lang w:val="uk-UA"/>
        </w:rPr>
        <w:t>9</w:t>
      </w:r>
      <w:r w:rsidRPr="00B96A01">
        <w:rPr>
          <w:rFonts w:ascii="Cambria" w:hAnsi="Cambria" w:cs="Times New Roman"/>
          <w:iCs w:val="0"/>
          <w:sz w:val="24"/>
          <w:szCs w:val="24"/>
          <w:lang w:val="uk-UA"/>
        </w:rPr>
        <w:t>.1. Основна література</w:t>
      </w:r>
      <w:bookmarkEnd w:id="42"/>
    </w:p>
    <w:p w:rsidR="00E23F97" w:rsidRPr="00B96A01" w:rsidRDefault="00E23F97" w:rsidP="00E23F97">
      <w:pPr>
        <w:widowControl w:val="0"/>
        <w:numPr>
          <w:ilvl w:val="0"/>
          <w:numId w:val="5"/>
        </w:numPr>
        <w:spacing w:after="60" w:line="240" w:lineRule="auto"/>
        <w:ind w:left="0" w:firstLine="0"/>
        <w:rPr>
          <w:rFonts w:ascii="Cambria" w:hAnsi="Cambria"/>
          <w:sz w:val="24"/>
          <w:szCs w:val="24"/>
          <w:lang w:val="uk-UA"/>
        </w:rPr>
      </w:pPr>
      <w:r w:rsidRPr="00B96A01">
        <w:rPr>
          <w:rFonts w:ascii="Cambria" w:hAnsi="Cambria"/>
          <w:sz w:val="24"/>
          <w:szCs w:val="24"/>
          <w:lang w:val="uk-UA"/>
        </w:rPr>
        <w:t>Захарова О.В. Аналіз трудових показників: навчальний посібник. Донецьк, 2014. 461 с.</w:t>
      </w:r>
    </w:p>
    <w:p w:rsidR="00E23F97" w:rsidRPr="00452B16" w:rsidRDefault="00E23F97" w:rsidP="00E23F97">
      <w:pPr>
        <w:pStyle w:val="a3"/>
        <w:widowControl w:val="0"/>
        <w:numPr>
          <w:ilvl w:val="0"/>
          <w:numId w:val="5"/>
        </w:numPr>
        <w:shd w:val="clear" w:color="auto" w:fill="FFFFFF"/>
        <w:tabs>
          <w:tab w:val="left" w:pos="284"/>
          <w:tab w:val="left" w:pos="426"/>
          <w:tab w:val="left" w:pos="851"/>
          <w:tab w:val="left" w:pos="993"/>
          <w:tab w:val="left" w:pos="1134"/>
        </w:tabs>
        <w:spacing w:after="60" w:line="240" w:lineRule="auto"/>
        <w:ind w:left="0" w:firstLine="0"/>
        <w:contextualSpacing w:val="0"/>
        <w:rPr>
          <w:rFonts w:ascii="Cambria" w:eastAsia="Times New Roman" w:hAnsi="Cambria" w:cs="Times New Roman"/>
          <w:sz w:val="24"/>
          <w:szCs w:val="24"/>
          <w:lang w:val="uk-UA" w:eastAsia="ru-RU"/>
        </w:rPr>
      </w:pPr>
      <w:r w:rsidRPr="00452B16">
        <w:rPr>
          <w:rFonts w:ascii="Cambria" w:eastAsia="Times New Roman" w:hAnsi="Cambria" w:cs="Times New Roman"/>
          <w:sz w:val="24"/>
          <w:szCs w:val="24"/>
          <w:lang w:val="uk-UA" w:eastAsia="ru-RU"/>
        </w:rPr>
        <w:t>Мазурик О.В. Основи соціального аудиту [навчальний посібник]. Київ: ФОП Халіков Р.Х., 2020. 140 с.</w:t>
      </w:r>
    </w:p>
    <w:p w:rsidR="00E23F97" w:rsidRPr="00452B16" w:rsidRDefault="00E23F97" w:rsidP="00E23F97">
      <w:pPr>
        <w:pStyle w:val="a3"/>
        <w:widowControl w:val="0"/>
        <w:numPr>
          <w:ilvl w:val="0"/>
          <w:numId w:val="5"/>
        </w:numPr>
        <w:shd w:val="clear" w:color="auto" w:fill="FFFFFF"/>
        <w:tabs>
          <w:tab w:val="left" w:pos="284"/>
          <w:tab w:val="left" w:pos="426"/>
          <w:tab w:val="left" w:pos="851"/>
          <w:tab w:val="left" w:pos="993"/>
          <w:tab w:val="left" w:pos="1134"/>
        </w:tabs>
        <w:spacing w:after="60" w:line="240" w:lineRule="auto"/>
        <w:ind w:left="0" w:firstLine="0"/>
        <w:contextualSpacing w:val="0"/>
        <w:rPr>
          <w:rFonts w:ascii="Cambria" w:eastAsia="Times New Roman" w:hAnsi="Cambria" w:cs="Times New Roman"/>
          <w:sz w:val="24"/>
          <w:szCs w:val="24"/>
          <w:lang w:val="uk-UA" w:eastAsia="ru-RU"/>
        </w:rPr>
      </w:pPr>
      <w:r w:rsidRPr="00452B16">
        <w:rPr>
          <w:rFonts w:ascii="Cambria" w:eastAsia="Times New Roman" w:hAnsi="Cambria" w:cs="Times New Roman"/>
          <w:sz w:val="24"/>
          <w:szCs w:val="24"/>
          <w:lang w:val="uk-UA" w:eastAsia="ru-RU"/>
        </w:rPr>
        <w:t xml:space="preserve">Назарова Г.В., Лебединська О.С. Аудит персоналу на підприємстві: монографія. Харків, 2015. 164 с. </w:t>
      </w:r>
    </w:p>
    <w:p w:rsidR="00E23F97" w:rsidRPr="00452B16" w:rsidRDefault="00E23F97" w:rsidP="00E23F97">
      <w:pPr>
        <w:pStyle w:val="a3"/>
        <w:widowControl w:val="0"/>
        <w:numPr>
          <w:ilvl w:val="0"/>
          <w:numId w:val="5"/>
        </w:numPr>
        <w:shd w:val="clear" w:color="auto" w:fill="FFFFFF"/>
        <w:tabs>
          <w:tab w:val="left" w:pos="284"/>
          <w:tab w:val="left" w:pos="426"/>
          <w:tab w:val="left" w:pos="851"/>
          <w:tab w:val="left" w:pos="993"/>
          <w:tab w:val="left" w:pos="1134"/>
        </w:tabs>
        <w:spacing w:after="60" w:line="240" w:lineRule="auto"/>
        <w:ind w:left="0" w:firstLine="0"/>
        <w:contextualSpacing w:val="0"/>
        <w:rPr>
          <w:rFonts w:ascii="Cambria" w:eastAsia="Times New Roman" w:hAnsi="Cambria" w:cs="Times New Roman"/>
          <w:sz w:val="24"/>
          <w:szCs w:val="24"/>
          <w:lang w:val="uk-UA" w:eastAsia="ru-RU"/>
        </w:rPr>
      </w:pPr>
      <w:r w:rsidRPr="00452B16">
        <w:rPr>
          <w:rFonts w:ascii="Cambria" w:eastAsia="Times New Roman" w:hAnsi="Cambria" w:cs="Times New Roman"/>
          <w:sz w:val="24"/>
          <w:szCs w:val="24"/>
          <w:lang w:val="uk-UA" w:eastAsia="ru-RU"/>
        </w:rPr>
        <w:t>Облік, аналіз і аудит персоналу: навчальний посібник / Г. В. Назарова, С. В. Мішина, В. І. Отенко та ін. Харків : ХНЕУ, 2011. 260 с.</w:t>
      </w:r>
    </w:p>
    <w:p w:rsidR="00E23F97" w:rsidRPr="00B96A01" w:rsidRDefault="00E23F97" w:rsidP="00E23F97">
      <w:pPr>
        <w:pStyle w:val="a3"/>
        <w:widowControl w:val="0"/>
        <w:numPr>
          <w:ilvl w:val="0"/>
          <w:numId w:val="5"/>
        </w:numPr>
        <w:shd w:val="clear" w:color="auto" w:fill="FFFFFF"/>
        <w:tabs>
          <w:tab w:val="left" w:pos="284"/>
          <w:tab w:val="left" w:pos="426"/>
          <w:tab w:val="left" w:pos="851"/>
          <w:tab w:val="left" w:pos="993"/>
          <w:tab w:val="left" w:pos="1134"/>
        </w:tabs>
        <w:spacing w:after="60" w:line="240" w:lineRule="auto"/>
        <w:ind w:left="0" w:firstLine="0"/>
        <w:contextualSpacing w:val="0"/>
        <w:rPr>
          <w:rFonts w:ascii="Cambria" w:hAnsi="Cambria"/>
          <w:sz w:val="24"/>
          <w:szCs w:val="24"/>
          <w:lang w:val="uk-UA"/>
        </w:rPr>
      </w:pPr>
      <w:r w:rsidRPr="00452B16">
        <w:rPr>
          <w:rFonts w:ascii="Cambria" w:eastAsia="Times New Roman" w:hAnsi="Cambria" w:cs="Times New Roman"/>
          <w:sz w:val="24"/>
          <w:szCs w:val="24"/>
          <w:lang w:val="uk-UA" w:eastAsia="ru-RU"/>
        </w:rPr>
        <w:t>Панас Я.В., Склярук Т.В. Аудит персоналу [Електронний ресурс]. НУ «Львівська політехніка».</w:t>
      </w:r>
      <w:r w:rsidRPr="00B96A01">
        <w:rPr>
          <w:rFonts w:ascii="Cambria" w:hAnsi="Cambria"/>
          <w:sz w:val="24"/>
          <w:szCs w:val="24"/>
          <w:shd w:val="clear" w:color="auto" w:fill="FFFFFF"/>
          <w:lang w:val="uk-UA"/>
        </w:rPr>
        <w:t xml:space="preserve"> 2018. </w:t>
      </w:r>
    </w:p>
    <w:p w:rsidR="00E23F97" w:rsidRPr="00B96A01" w:rsidRDefault="00E23F97" w:rsidP="00E23F97">
      <w:pPr>
        <w:pStyle w:val="2"/>
        <w:spacing w:before="120"/>
        <w:jc w:val="center"/>
        <w:rPr>
          <w:rFonts w:ascii="Cambria" w:hAnsi="Cambria" w:cs="Times New Roman"/>
          <w:iCs w:val="0"/>
          <w:spacing w:val="-6"/>
          <w:sz w:val="24"/>
          <w:szCs w:val="24"/>
          <w:lang w:val="uk-UA"/>
        </w:rPr>
      </w:pPr>
      <w:bookmarkStart w:id="43" w:name="_Toc83213677"/>
      <w:r>
        <w:rPr>
          <w:rFonts w:ascii="Cambria" w:hAnsi="Cambria" w:cs="Times New Roman"/>
          <w:iCs w:val="0"/>
          <w:spacing w:val="-6"/>
          <w:sz w:val="24"/>
          <w:szCs w:val="24"/>
          <w:lang w:val="uk-UA"/>
        </w:rPr>
        <w:t>9</w:t>
      </w:r>
      <w:r w:rsidRPr="00B96A01">
        <w:rPr>
          <w:rFonts w:ascii="Cambria" w:hAnsi="Cambria" w:cs="Times New Roman"/>
          <w:iCs w:val="0"/>
          <w:spacing w:val="-6"/>
          <w:sz w:val="24"/>
          <w:szCs w:val="24"/>
          <w:lang w:val="uk-UA"/>
        </w:rPr>
        <w:t xml:space="preserve">.2. </w:t>
      </w:r>
      <w:bookmarkStart w:id="44" w:name="_Toc516154648"/>
      <w:r w:rsidRPr="00B96A01">
        <w:rPr>
          <w:rFonts w:ascii="Cambria" w:hAnsi="Cambria" w:cs="Times New Roman"/>
          <w:iCs w:val="0"/>
          <w:spacing w:val="-6"/>
          <w:sz w:val="24"/>
          <w:szCs w:val="24"/>
          <w:lang w:val="uk-UA"/>
        </w:rPr>
        <w:t>Додаткова література</w:t>
      </w:r>
      <w:bookmarkEnd w:id="43"/>
      <w:bookmarkEnd w:id="44"/>
    </w:p>
    <w:p w:rsidR="00E23F97" w:rsidRPr="00B96A01" w:rsidRDefault="00E23F97" w:rsidP="00E23F97">
      <w:pPr>
        <w:numPr>
          <w:ilvl w:val="0"/>
          <w:numId w:val="6"/>
        </w:numPr>
        <w:tabs>
          <w:tab w:val="left" w:pos="284"/>
          <w:tab w:val="left" w:pos="709"/>
          <w:tab w:val="left" w:pos="851"/>
          <w:tab w:val="left" w:pos="993"/>
          <w:tab w:val="left" w:pos="1134"/>
        </w:tabs>
        <w:spacing w:after="60" w:line="240" w:lineRule="auto"/>
        <w:ind w:left="0" w:firstLine="0"/>
        <w:rPr>
          <w:rFonts w:ascii="Cambria" w:hAnsi="Cambria"/>
          <w:sz w:val="24"/>
          <w:szCs w:val="24"/>
          <w:lang w:val="en-US"/>
        </w:rPr>
      </w:pPr>
      <w:r w:rsidRPr="00B96A01">
        <w:rPr>
          <w:rFonts w:ascii="Cambria" w:hAnsi="Cambria"/>
          <w:sz w:val="24"/>
          <w:szCs w:val="24"/>
          <w:lang w:val="en-US"/>
        </w:rPr>
        <w:t xml:space="preserve">Beginners Guide to HR Analytics. </w:t>
      </w:r>
      <w:r w:rsidRPr="00B96A01">
        <w:rPr>
          <w:rFonts w:ascii="Cambria" w:hAnsi="Cambria"/>
          <w:i/>
          <w:iCs/>
          <w:sz w:val="24"/>
          <w:szCs w:val="24"/>
          <w:lang w:val="en-US"/>
        </w:rPr>
        <w:t>CLEVERISM :</w:t>
      </w:r>
      <w:r w:rsidRPr="00B96A01">
        <w:rPr>
          <w:rFonts w:ascii="Cambria" w:hAnsi="Cambria"/>
          <w:sz w:val="24"/>
          <w:szCs w:val="24"/>
          <w:lang w:val="en-US"/>
        </w:rPr>
        <w:t xml:space="preserve"> website. URL : </w:t>
      </w:r>
      <w:hyperlink r:id="rId8" w:history="1">
        <w:r w:rsidRPr="00B96A01">
          <w:rPr>
            <w:rStyle w:val="a8"/>
            <w:rFonts w:ascii="Cambria" w:hAnsi="Cambria" w:cstheme="minorBidi"/>
            <w:color w:val="auto"/>
            <w:sz w:val="24"/>
            <w:szCs w:val="24"/>
            <w:u w:val="none"/>
            <w:lang w:val="en-US"/>
          </w:rPr>
          <w:t>https://www.cleverism.com/beginners-guide-hr-analytics/</w:t>
        </w:r>
      </w:hyperlink>
    </w:p>
    <w:p w:rsidR="00E23F97" w:rsidRPr="00B96A01" w:rsidRDefault="00E23F97" w:rsidP="00E23F97">
      <w:pPr>
        <w:numPr>
          <w:ilvl w:val="0"/>
          <w:numId w:val="6"/>
        </w:numPr>
        <w:tabs>
          <w:tab w:val="left" w:pos="284"/>
          <w:tab w:val="left" w:pos="709"/>
          <w:tab w:val="left" w:pos="851"/>
          <w:tab w:val="left" w:pos="993"/>
          <w:tab w:val="left" w:pos="1134"/>
        </w:tabs>
        <w:spacing w:after="60" w:line="240" w:lineRule="auto"/>
        <w:ind w:left="0" w:firstLine="0"/>
        <w:rPr>
          <w:rFonts w:ascii="Cambria" w:hAnsi="Cambria"/>
          <w:sz w:val="24"/>
          <w:szCs w:val="24"/>
          <w:lang w:val="en-US"/>
        </w:rPr>
      </w:pPr>
      <w:r w:rsidRPr="00B96A01">
        <w:rPr>
          <w:rFonts w:ascii="Cambria" w:hAnsi="Cambria"/>
          <w:sz w:val="24"/>
          <w:szCs w:val="24"/>
          <w:lang w:val="en-US"/>
        </w:rPr>
        <w:t>Diann Daniel (2020) People Analytics (HR analytics). URL : https://searchhrsoftware.techtarget.com/definition/human-resources-analytics-talent-analytics</w:t>
      </w:r>
    </w:p>
    <w:p w:rsidR="00E23F97" w:rsidRPr="00B96A01" w:rsidRDefault="00E23F97" w:rsidP="00E23F97">
      <w:pPr>
        <w:numPr>
          <w:ilvl w:val="0"/>
          <w:numId w:val="6"/>
        </w:numPr>
        <w:tabs>
          <w:tab w:val="left" w:pos="284"/>
          <w:tab w:val="left" w:pos="709"/>
          <w:tab w:val="left" w:pos="851"/>
          <w:tab w:val="left" w:pos="993"/>
          <w:tab w:val="left" w:pos="1134"/>
        </w:tabs>
        <w:spacing w:after="60" w:line="240" w:lineRule="auto"/>
        <w:ind w:left="0" w:firstLine="0"/>
        <w:rPr>
          <w:rFonts w:ascii="Cambria" w:hAnsi="Cambria"/>
          <w:sz w:val="24"/>
          <w:szCs w:val="24"/>
        </w:rPr>
      </w:pPr>
      <w:r w:rsidRPr="00B96A01">
        <w:rPr>
          <w:rFonts w:ascii="Cambria" w:hAnsi="Cambria"/>
          <w:sz w:val="24"/>
          <w:szCs w:val="24"/>
          <w:lang w:val="en-US"/>
        </w:rPr>
        <w:t>Fitz-enz, J. (2010). The new HR analytics: Predicting the economic value of your company's human capital investments. New York: AMACOM.</w:t>
      </w:r>
    </w:p>
    <w:p w:rsidR="00E23F97" w:rsidRPr="00B96A01" w:rsidRDefault="00E23F97" w:rsidP="00E23F97">
      <w:pPr>
        <w:numPr>
          <w:ilvl w:val="0"/>
          <w:numId w:val="6"/>
        </w:numPr>
        <w:tabs>
          <w:tab w:val="left" w:pos="284"/>
          <w:tab w:val="left" w:pos="709"/>
          <w:tab w:val="left" w:pos="851"/>
          <w:tab w:val="left" w:pos="993"/>
          <w:tab w:val="left" w:pos="1134"/>
        </w:tabs>
        <w:spacing w:after="60" w:line="240" w:lineRule="auto"/>
        <w:ind w:left="0" w:firstLine="0"/>
        <w:rPr>
          <w:rFonts w:ascii="Cambria" w:hAnsi="Cambria"/>
          <w:sz w:val="24"/>
          <w:szCs w:val="24"/>
          <w:lang w:val="en-US"/>
        </w:rPr>
      </w:pPr>
      <w:r w:rsidRPr="00B96A01">
        <w:rPr>
          <w:rFonts w:ascii="Cambria" w:hAnsi="Cambria"/>
          <w:sz w:val="24"/>
          <w:szCs w:val="24"/>
          <w:lang w:val="en-US"/>
        </w:rPr>
        <w:t xml:space="preserve">Gartner Says Advanced Analytics Is a Top Business Priority. </w:t>
      </w:r>
      <w:r w:rsidRPr="00B96A01">
        <w:rPr>
          <w:rFonts w:ascii="Cambria" w:hAnsi="Cambria"/>
          <w:i/>
          <w:iCs/>
          <w:sz w:val="24"/>
          <w:szCs w:val="24"/>
          <w:lang w:val="en-US"/>
        </w:rPr>
        <w:t xml:space="preserve">Gartner : </w:t>
      </w:r>
      <w:r w:rsidRPr="00B96A01">
        <w:rPr>
          <w:rFonts w:ascii="Cambria" w:hAnsi="Cambria"/>
          <w:sz w:val="24"/>
          <w:szCs w:val="24"/>
          <w:lang w:val="en-US"/>
        </w:rPr>
        <w:t>website. URL : https://www.gartner.com/en/newsroom/press-releases/2014-10-21-gartner-says-advanced-analytics-is-a-top-business-priority</w:t>
      </w:r>
    </w:p>
    <w:p w:rsidR="00E23F97" w:rsidRPr="00B96A01" w:rsidRDefault="00E23F97" w:rsidP="00E23F97">
      <w:pPr>
        <w:numPr>
          <w:ilvl w:val="0"/>
          <w:numId w:val="6"/>
        </w:numPr>
        <w:tabs>
          <w:tab w:val="left" w:pos="284"/>
          <w:tab w:val="left" w:pos="709"/>
          <w:tab w:val="left" w:pos="851"/>
          <w:tab w:val="left" w:pos="993"/>
          <w:tab w:val="left" w:pos="1134"/>
        </w:tabs>
        <w:spacing w:after="60" w:line="240" w:lineRule="auto"/>
        <w:ind w:left="0" w:firstLine="0"/>
        <w:rPr>
          <w:rFonts w:ascii="Cambria" w:hAnsi="Cambria"/>
          <w:sz w:val="24"/>
          <w:szCs w:val="24"/>
          <w:lang w:val="en-US"/>
        </w:rPr>
      </w:pPr>
      <w:r w:rsidRPr="00B96A01">
        <w:rPr>
          <w:rFonts w:ascii="Cambria" w:hAnsi="Cambria"/>
          <w:sz w:val="24"/>
          <w:szCs w:val="24"/>
          <w:lang w:val="en-US"/>
        </w:rPr>
        <w:t xml:space="preserve">How HR Analytics Are Changing Business. </w:t>
      </w:r>
      <w:r w:rsidRPr="00B96A01">
        <w:rPr>
          <w:rFonts w:ascii="Cambria" w:hAnsi="Cambria"/>
          <w:i/>
          <w:iCs/>
          <w:sz w:val="24"/>
          <w:szCs w:val="24"/>
          <w:lang w:val="en-US"/>
        </w:rPr>
        <w:t>Lesley University :</w:t>
      </w:r>
      <w:r w:rsidRPr="00B96A01">
        <w:rPr>
          <w:rFonts w:ascii="Cambria" w:hAnsi="Cambria"/>
          <w:sz w:val="24"/>
          <w:szCs w:val="24"/>
          <w:lang w:val="en-US"/>
        </w:rPr>
        <w:t xml:space="preserve"> website. URL : https://lesley.edu/article/how-hr-analytics-are-changing-business</w:t>
      </w:r>
    </w:p>
    <w:p w:rsidR="00E23F97" w:rsidRPr="00B96A01" w:rsidRDefault="00E23F97" w:rsidP="00E23F97">
      <w:pPr>
        <w:numPr>
          <w:ilvl w:val="0"/>
          <w:numId w:val="6"/>
        </w:numPr>
        <w:tabs>
          <w:tab w:val="left" w:pos="284"/>
          <w:tab w:val="left" w:pos="709"/>
          <w:tab w:val="left" w:pos="851"/>
          <w:tab w:val="left" w:pos="993"/>
          <w:tab w:val="left" w:pos="1134"/>
        </w:tabs>
        <w:spacing w:after="60" w:line="240" w:lineRule="auto"/>
        <w:ind w:left="0" w:firstLine="0"/>
        <w:rPr>
          <w:rFonts w:ascii="Cambria" w:hAnsi="Cambria"/>
          <w:sz w:val="24"/>
          <w:szCs w:val="24"/>
          <w:lang w:val="en-US"/>
        </w:rPr>
      </w:pPr>
      <w:r w:rsidRPr="00B96A01">
        <w:rPr>
          <w:rFonts w:ascii="Cambria" w:hAnsi="Cambria"/>
          <w:sz w:val="24"/>
          <w:szCs w:val="24"/>
          <w:lang w:val="en-US"/>
        </w:rPr>
        <w:t xml:space="preserve">HR Analytics: Definition, Example, HR Metrics Dashboard and Predictive HR Analytics. </w:t>
      </w:r>
      <w:r w:rsidRPr="00B96A01">
        <w:rPr>
          <w:rFonts w:ascii="Cambria" w:hAnsi="Cambria"/>
          <w:i/>
          <w:iCs/>
          <w:sz w:val="24"/>
          <w:szCs w:val="24"/>
          <w:lang w:val="en-US"/>
        </w:rPr>
        <w:t>QuestionPro :</w:t>
      </w:r>
      <w:r w:rsidRPr="00B96A01">
        <w:rPr>
          <w:rFonts w:ascii="Cambria" w:hAnsi="Cambria"/>
          <w:sz w:val="24"/>
          <w:szCs w:val="24"/>
          <w:lang w:val="en-US"/>
        </w:rPr>
        <w:t xml:space="preserve"> website. URL : https://www.questionpro.com/blog/hr-analytics-and-trends/</w:t>
      </w:r>
    </w:p>
    <w:p w:rsidR="00E23F97" w:rsidRPr="00B96A01" w:rsidRDefault="00E23F97" w:rsidP="00E23F97">
      <w:pPr>
        <w:numPr>
          <w:ilvl w:val="0"/>
          <w:numId w:val="6"/>
        </w:numPr>
        <w:tabs>
          <w:tab w:val="left" w:pos="284"/>
          <w:tab w:val="left" w:pos="709"/>
          <w:tab w:val="left" w:pos="851"/>
          <w:tab w:val="left" w:pos="993"/>
          <w:tab w:val="left" w:pos="1134"/>
        </w:tabs>
        <w:spacing w:after="60" w:line="240" w:lineRule="auto"/>
        <w:ind w:left="0" w:firstLine="0"/>
        <w:rPr>
          <w:rFonts w:ascii="Cambria" w:hAnsi="Cambria"/>
          <w:sz w:val="24"/>
          <w:szCs w:val="24"/>
        </w:rPr>
      </w:pPr>
      <w:r w:rsidRPr="00B96A01">
        <w:rPr>
          <w:rFonts w:ascii="Cambria" w:hAnsi="Cambria"/>
          <w:sz w:val="24"/>
          <w:szCs w:val="24"/>
          <w:lang w:val="en-US"/>
        </w:rPr>
        <w:t xml:space="preserve">Janet H. Marler &amp; John W. Boudreau (2017) An evidence-based review of HR Analytics. </w:t>
      </w:r>
      <w:hyperlink r:id="rId9" w:history="1">
        <w:r w:rsidRPr="00B96A01">
          <w:rPr>
            <w:rStyle w:val="a8"/>
            <w:rFonts w:ascii="Cambria" w:hAnsi="Cambria" w:cstheme="minorBidi"/>
            <w:i/>
            <w:iCs/>
            <w:color w:val="auto"/>
            <w:sz w:val="24"/>
            <w:szCs w:val="24"/>
            <w:u w:val="none"/>
            <w:lang w:val="en-US"/>
          </w:rPr>
          <w:t>The International Journal of Human Resource Management</w:t>
        </w:r>
      </w:hyperlink>
      <w:r w:rsidRPr="00B96A01">
        <w:rPr>
          <w:rFonts w:ascii="Cambria" w:hAnsi="Cambria"/>
          <w:sz w:val="24"/>
          <w:szCs w:val="24"/>
          <w:lang w:val="en-US"/>
        </w:rPr>
        <w:t>, 28: 1, 3-26, DOI: 10.1080 / 09585192.2016.1244699</w:t>
      </w:r>
    </w:p>
    <w:p w:rsidR="00E23F97" w:rsidRPr="00B96A01" w:rsidRDefault="00E23F97" w:rsidP="00E23F97">
      <w:pPr>
        <w:numPr>
          <w:ilvl w:val="0"/>
          <w:numId w:val="6"/>
        </w:numPr>
        <w:tabs>
          <w:tab w:val="left" w:pos="284"/>
          <w:tab w:val="left" w:pos="709"/>
          <w:tab w:val="left" w:pos="851"/>
          <w:tab w:val="left" w:pos="993"/>
          <w:tab w:val="left" w:pos="1134"/>
        </w:tabs>
        <w:spacing w:after="60" w:line="240" w:lineRule="auto"/>
        <w:ind w:left="0" w:firstLine="0"/>
        <w:rPr>
          <w:rFonts w:ascii="Cambria" w:hAnsi="Cambria"/>
          <w:sz w:val="24"/>
          <w:szCs w:val="24"/>
          <w:lang w:val="uk-UA"/>
        </w:rPr>
      </w:pPr>
      <w:r w:rsidRPr="00B96A01">
        <w:rPr>
          <w:rFonts w:ascii="Cambria" w:hAnsi="Cambria"/>
          <w:sz w:val="24"/>
          <w:szCs w:val="24"/>
          <w:shd w:val="clear" w:color="auto" w:fill="FFFFFF"/>
          <w:lang w:val="uk-UA"/>
        </w:rPr>
        <w:t xml:space="preserve">Lawler E., Levenson A., Boudreau J. HR Metrics and Analytics: Use and Impact». </w:t>
      </w:r>
      <w:r w:rsidRPr="00B96A01">
        <w:rPr>
          <w:rFonts w:ascii="Cambria" w:hAnsi="Cambria"/>
          <w:i/>
          <w:sz w:val="24"/>
          <w:szCs w:val="24"/>
          <w:shd w:val="clear" w:color="auto" w:fill="FFFFFF"/>
          <w:lang w:val="uk-UA"/>
        </w:rPr>
        <w:t>Human Resource Planning.</w:t>
      </w:r>
      <w:r w:rsidRPr="00B96A01">
        <w:rPr>
          <w:rFonts w:ascii="Cambria" w:hAnsi="Cambria"/>
          <w:sz w:val="24"/>
          <w:szCs w:val="24"/>
          <w:shd w:val="clear" w:color="auto" w:fill="FFFFFF"/>
          <w:lang w:val="uk-UA"/>
        </w:rPr>
        <w:t xml:space="preserve"> 2004. P. 27-35. </w:t>
      </w:r>
      <w:r w:rsidRPr="00B96A01">
        <w:rPr>
          <w:rStyle w:val="234"/>
          <w:rFonts w:ascii="Cambria" w:hAnsi="Cambria"/>
          <w:i w:val="0"/>
          <w:sz w:val="24"/>
          <w:szCs w:val="24"/>
          <w:lang w:val="uk-UA"/>
        </w:rPr>
        <w:t xml:space="preserve">[Electronic resource]. Available from: </w:t>
      </w:r>
      <w:hyperlink r:id="rId10" w:history="1">
        <w:r w:rsidRPr="00B96A01">
          <w:rPr>
            <w:rStyle w:val="a8"/>
            <w:rFonts w:ascii="Cambria" w:hAnsi="Cambria"/>
            <w:bCs/>
            <w:color w:val="auto"/>
            <w:sz w:val="24"/>
            <w:szCs w:val="24"/>
            <w:u w:val="none"/>
            <w:lang w:val="uk-UA"/>
          </w:rPr>
          <w:t>https://mgtinsights.files.wordpress.com/2010/10/hr-metrics-and-analytics-use-and-impact.pdf</w:t>
        </w:r>
      </w:hyperlink>
    </w:p>
    <w:p w:rsidR="00E23F97" w:rsidRPr="00B96A01" w:rsidRDefault="00E23F97" w:rsidP="00E23F97">
      <w:pPr>
        <w:numPr>
          <w:ilvl w:val="0"/>
          <w:numId w:val="6"/>
        </w:numPr>
        <w:tabs>
          <w:tab w:val="left" w:pos="284"/>
          <w:tab w:val="left" w:pos="426"/>
          <w:tab w:val="left" w:pos="851"/>
          <w:tab w:val="left" w:pos="993"/>
          <w:tab w:val="left" w:pos="1134"/>
        </w:tabs>
        <w:spacing w:after="60" w:line="240" w:lineRule="auto"/>
        <w:ind w:left="0" w:firstLine="0"/>
        <w:rPr>
          <w:rFonts w:ascii="Cambria" w:hAnsi="Cambria"/>
          <w:sz w:val="24"/>
          <w:szCs w:val="24"/>
          <w:lang w:val="en-US"/>
        </w:rPr>
      </w:pPr>
      <w:r w:rsidRPr="00B96A01">
        <w:rPr>
          <w:rFonts w:ascii="Cambria" w:hAnsi="Cambria"/>
          <w:sz w:val="24"/>
          <w:szCs w:val="24"/>
          <w:lang w:val="en-US"/>
        </w:rPr>
        <w:t xml:space="preserve">People Analytics. Certificate Program. </w:t>
      </w:r>
      <w:r w:rsidRPr="00B96A01">
        <w:rPr>
          <w:rFonts w:ascii="Cambria" w:hAnsi="Cambria"/>
          <w:i/>
          <w:iCs/>
          <w:sz w:val="24"/>
          <w:szCs w:val="24"/>
          <w:lang w:val="en-US"/>
        </w:rPr>
        <w:t>AIHR academy :</w:t>
      </w:r>
      <w:r w:rsidRPr="00B96A01">
        <w:rPr>
          <w:rFonts w:ascii="Cambria" w:hAnsi="Cambria"/>
          <w:sz w:val="24"/>
          <w:szCs w:val="24"/>
          <w:lang w:val="en-US"/>
        </w:rPr>
        <w:t xml:space="preserve"> website. URL : https://www.aihr.com/courses/people-analytics-certificate/ </w:t>
      </w:r>
    </w:p>
    <w:p w:rsidR="00E23F97" w:rsidRPr="00B96A01" w:rsidRDefault="00E23F97" w:rsidP="00E23F97">
      <w:pPr>
        <w:numPr>
          <w:ilvl w:val="0"/>
          <w:numId w:val="6"/>
        </w:numPr>
        <w:tabs>
          <w:tab w:val="left" w:pos="284"/>
          <w:tab w:val="left" w:pos="426"/>
          <w:tab w:val="left" w:pos="851"/>
          <w:tab w:val="left" w:pos="993"/>
          <w:tab w:val="left" w:pos="1134"/>
        </w:tabs>
        <w:spacing w:after="60" w:line="240" w:lineRule="auto"/>
        <w:ind w:left="0" w:firstLine="0"/>
        <w:rPr>
          <w:rFonts w:ascii="Cambria" w:hAnsi="Cambria"/>
          <w:sz w:val="24"/>
          <w:szCs w:val="24"/>
          <w:lang w:val="en-US"/>
        </w:rPr>
      </w:pPr>
      <w:r w:rsidRPr="00B96A01">
        <w:rPr>
          <w:rFonts w:ascii="Cambria" w:hAnsi="Cambria"/>
          <w:sz w:val="24"/>
          <w:szCs w:val="24"/>
          <w:lang w:val="en-US"/>
        </w:rPr>
        <w:t xml:space="preserve">What is Analitics? </w:t>
      </w:r>
      <w:r w:rsidRPr="00B96A01">
        <w:rPr>
          <w:rFonts w:ascii="Cambria" w:hAnsi="Cambria"/>
          <w:i/>
          <w:iCs/>
          <w:sz w:val="24"/>
          <w:szCs w:val="24"/>
          <w:lang w:val="uk-UA"/>
        </w:rPr>
        <w:t>Т</w:t>
      </w:r>
      <w:r w:rsidRPr="00B96A01">
        <w:rPr>
          <w:rFonts w:ascii="Cambria" w:hAnsi="Cambria"/>
          <w:i/>
          <w:iCs/>
          <w:sz w:val="24"/>
          <w:szCs w:val="24"/>
          <w:lang w:val="en-US"/>
        </w:rPr>
        <w:t>alenx :</w:t>
      </w:r>
      <w:r w:rsidRPr="00B96A01">
        <w:rPr>
          <w:rFonts w:ascii="Cambria" w:hAnsi="Cambria"/>
          <w:sz w:val="24"/>
          <w:szCs w:val="24"/>
          <w:lang w:val="en-US"/>
        </w:rPr>
        <w:t xml:space="preserve"> website. URL :</w:t>
      </w:r>
      <w:r w:rsidRPr="00B96A01">
        <w:rPr>
          <w:rFonts w:ascii="Cambria" w:hAnsi="Cambria"/>
          <w:sz w:val="24"/>
          <w:szCs w:val="24"/>
          <w:lang w:val="uk-UA"/>
        </w:rPr>
        <w:t xml:space="preserve"> </w:t>
      </w:r>
      <w:hyperlink r:id="rId11" w:history="1">
        <w:r w:rsidRPr="00B96A01">
          <w:rPr>
            <w:rStyle w:val="a8"/>
            <w:rFonts w:ascii="Cambria" w:hAnsi="Cambria" w:cstheme="minorBidi"/>
            <w:color w:val="auto"/>
            <w:sz w:val="24"/>
            <w:szCs w:val="24"/>
            <w:u w:val="none"/>
            <w:lang w:val="en-US"/>
          </w:rPr>
          <w:t>https://talenx.io/2020/06/06/what-is-</w:t>
        </w:r>
      </w:hyperlink>
      <w:hyperlink r:id="rId12" w:history="1">
        <w:r w:rsidRPr="00B96A01">
          <w:rPr>
            <w:rStyle w:val="a8"/>
            <w:rFonts w:ascii="Cambria" w:hAnsi="Cambria" w:cstheme="minorBidi"/>
            <w:color w:val="auto"/>
            <w:sz w:val="24"/>
            <w:szCs w:val="24"/>
            <w:u w:val="none"/>
            <w:lang w:val="en-US"/>
          </w:rPr>
          <w:t>hr</w:t>
        </w:r>
      </w:hyperlink>
      <w:hyperlink r:id="rId13" w:history="1">
        <w:r w:rsidRPr="00B96A01">
          <w:rPr>
            <w:rStyle w:val="a8"/>
            <w:rFonts w:ascii="Cambria" w:hAnsi="Cambria" w:cstheme="minorBidi"/>
            <w:color w:val="auto"/>
            <w:sz w:val="24"/>
            <w:szCs w:val="24"/>
            <w:u w:val="none"/>
            <w:lang w:val="en-US"/>
          </w:rPr>
          <w:t>-analytics/</w:t>
        </w:r>
      </w:hyperlink>
    </w:p>
    <w:p w:rsidR="00E23F97" w:rsidRPr="00B96A01" w:rsidRDefault="00E23F97" w:rsidP="00E23F97">
      <w:pPr>
        <w:pStyle w:val="a3"/>
        <w:widowControl w:val="0"/>
        <w:numPr>
          <w:ilvl w:val="0"/>
          <w:numId w:val="6"/>
        </w:numPr>
        <w:shd w:val="clear" w:color="auto" w:fill="FFFFFF"/>
        <w:tabs>
          <w:tab w:val="left" w:pos="284"/>
          <w:tab w:val="left" w:pos="426"/>
          <w:tab w:val="left" w:pos="851"/>
          <w:tab w:val="left" w:pos="993"/>
          <w:tab w:val="left" w:pos="1134"/>
          <w:tab w:val="left" w:pos="12525"/>
        </w:tabs>
        <w:spacing w:after="60" w:line="240" w:lineRule="auto"/>
        <w:ind w:left="0" w:firstLine="0"/>
        <w:rPr>
          <w:rFonts w:ascii="Cambria" w:hAnsi="Cambria" w:cs="Times New Roman"/>
          <w:sz w:val="24"/>
          <w:szCs w:val="24"/>
          <w:lang w:val="uk-UA"/>
        </w:rPr>
      </w:pPr>
      <w:r w:rsidRPr="00B96A01">
        <w:rPr>
          <w:rFonts w:ascii="Cambria" w:eastAsia="Times New Roman" w:hAnsi="Cambria" w:cs="Times New Roman"/>
          <w:sz w:val="24"/>
          <w:szCs w:val="24"/>
          <w:lang w:val="uk-UA" w:eastAsia="ru-RU"/>
        </w:rPr>
        <w:t xml:space="preserve">Даниленко О.А. Аудит персоналу: </w:t>
      </w:r>
      <w:r w:rsidRPr="00B96A01">
        <w:rPr>
          <w:rFonts w:ascii="Cambria" w:hAnsi="Cambria" w:cs="Times New Roman"/>
          <w:sz w:val="24"/>
          <w:szCs w:val="24"/>
          <w:lang w:val="uk-UA"/>
        </w:rPr>
        <w:t xml:space="preserve">практика українських організацій. </w:t>
      </w:r>
      <w:r w:rsidRPr="00B96A01">
        <w:rPr>
          <w:rFonts w:ascii="Cambria" w:hAnsi="Cambria" w:cs="Times New Roman"/>
          <w:i/>
          <w:sz w:val="24"/>
          <w:szCs w:val="24"/>
          <w:lang w:val="uk-UA"/>
        </w:rPr>
        <w:t>Економічний простір:</w:t>
      </w:r>
      <w:r w:rsidRPr="00B96A01">
        <w:rPr>
          <w:rFonts w:ascii="Cambria" w:hAnsi="Cambria" w:cs="Times New Roman"/>
          <w:sz w:val="24"/>
          <w:szCs w:val="24"/>
          <w:lang w:val="uk-UA"/>
        </w:rPr>
        <w:t xml:space="preserve"> Збірник наукових праць. 2019. № 144. С. 138-155. Дніпро: ПДАБА. </w:t>
      </w:r>
    </w:p>
    <w:p w:rsidR="00E23F97" w:rsidRPr="00B96A01" w:rsidRDefault="00E23F97" w:rsidP="00E23F97">
      <w:pPr>
        <w:pStyle w:val="a3"/>
        <w:widowControl w:val="0"/>
        <w:numPr>
          <w:ilvl w:val="0"/>
          <w:numId w:val="6"/>
        </w:numPr>
        <w:shd w:val="clear" w:color="auto" w:fill="FFFFFF"/>
        <w:tabs>
          <w:tab w:val="left" w:pos="284"/>
          <w:tab w:val="left" w:pos="426"/>
          <w:tab w:val="left" w:pos="851"/>
          <w:tab w:val="left" w:pos="993"/>
          <w:tab w:val="left" w:pos="1134"/>
          <w:tab w:val="left" w:pos="12525"/>
        </w:tabs>
        <w:spacing w:after="60" w:line="240" w:lineRule="auto"/>
        <w:ind w:left="0" w:firstLine="0"/>
        <w:rPr>
          <w:rFonts w:ascii="Cambria" w:hAnsi="Cambria" w:cs="Times New Roman"/>
          <w:sz w:val="24"/>
          <w:szCs w:val="24"/>
          <w:lang w:val="uk-UA"/>
        </w:rPr>
      </w:pPr>
      <w:r>
        <w:rPr>
          <w:rFonts w:ascii="Cambria" w:hAnsi="Cambria" w:cs="Times New Roman"/>
          <w:sz w:val="24"/>
          <w:szCs w:val="24"/>
          <w:lang w:val="uk-UA"/>
        </w:rPr>
        <w:t>Даниленко О.</w:t>
      </w:r>
      <w:r w:rsidRPr="00B96A01">
        <w:rPr>
          <w:rFonts w:ascii="Cambria" w:hAnsi="Cambria" w:cs="Times New Roman"/>
          <w:sz w:val="24"/>
          <w:szCs w:val="24"/>
          <w:lang w:val="uk-UA"/>
        </w:rPr>
        <w:t xml:space="preserve">А. Використання HR-аналітики в діагностиці системи управління персоналом. </w:t>
      </w:r>
      <w:r w:rsidRPr="00B96A01">
        <w:rPr>
          <w:rFonts w:ascii="Cambria" w:hAnsi="Cambria" w:cs="Times New Roman"/>
          <w:i/>
          <w:sz w:val="24"/>
          <w:szCs w:val="24"/>
          <w:lang w:val="uk-UA"/>
        </w:rPr>
        <w:t>Бизнес Информ</w:t>
      </w:r>
      <w:r w:rsidRPr="00B96A01">
        <w:rPr>
          <w:rFonts w:ascii="Cambria" w:hAnsi="Cambria" w:cs="Times New Roman"/>
          <w:sz w:val="24"/>
          <w:szCs w:val="24"/>
          <w:lang w:val="uk-UA"/>
        </w:rPr>
        <w:t>. 2021. №7. C. 252–259. https://doi.org/10.32983/2222-4459-2021-7-252-259</w:t>
      </w:r>
    </w:p>
    <w:p w:rsidR="00E23F97" w:rsidRPr="00B96A01" w:rsidRDefault="00E23F97" w:rsidP="00E23F97">
      <w:pPr>
        <w:pStyle w:val="a3"/>
        <w:widowControl w:val="0"/>
        <w:numPr>
          <w:ilvl w:val="0"/>
          <w:numId w:val="6"/>
        </w:numPr>
        <w:shd w:val="clear" w:color="auto" w:fill="FFFFFF"/>
        <w:tabs>
          <w:tab w:val="left" w:pos="284"/>
          <w:tab w:val="left" w:pos="426"/>
          <w:tab w:val="left" w:pos="851"/>
          <w:tab w:val="left" w:pos="993"/>
          <w:tab w:val="left" w:pos="1134"/>
          <w:tab w:val="left" w:pos="12525"/>
        </w:tabs>
        <w:spacing w:after="60" w:line="240" w:lineRule="auto"/>
        <w:ind w:left="0" w:firstLine="0"/>
        <w:rPr>
          <w:rFonts w:ascii="Cambria" w:hAnsi="Cambria"/>
          <w:sz w:val="24"/>
          <w:szCs w:val="24"/>
          <w:lang w:val="uk-UA"/>
        </w:rPr>
      </w:pPr>
      <w:r w:rsidRPr="00B96A01">
        <w:rPr>
          <w:rFonts w:ascii="Cambria" w:hAnsi="Cambria" w:cs="Times New Roman"/>
          <w:sz w:val="24"/>
          <w:szCs w:val="24"/>
          <w:lang w:val="uk-UA"/>
        </w:rPr>
        <w:t>Даниленко О.А. Використання ключових</w:t>
      </w:r>
      <w:r w:rsidRPr="00B96A01">
        <w:rPr>
          <w:rFonts w:ascii="Cambria" w:hAnsi="Cambria"/>
          <w:sz w:val="24"/>
          <w:szCs w:val="24"/>
          <w:lang w:val="uk-UA"/>
        </w:rPr>
        <w:t xml:space="preserve"> показників діяльності (КРІ) в оцінці процесу управління персоналом організації. </w:t>
      </w:r>
      <w:r w:rsidRPr="00B96A01">
        <w:rPr>
          <w:rFonts w:ascii="Cambria" w:hAnsi="Cambria"/>
          <w:i/>
          <w:sz w:val="24"/>
          <w:szCs w:val="24"/>
          <w:lang w:val="uk-UA"/>
        </w:rPr>
        <w:t>Соціально – трудові відносини: теорія та практика.</w:t>
      </w:r>
      <w:r w:rsidRPr="00B96A01">
        <w:rPr>
          <w:rFonts w:ascii="Cambria" w:hAnsi="Cambria"/>
          <w:sz w:val="24"/>
          <w:szCs w:val="24"/>
          <w:lang w:val="uk-UA"/>
        </w:rPr>
        <w:t xml:space="preserve"> 2017. №2(14).</w:t>
      </w:r>
      <w:r w:rsidRPr="00B96A01">
        <w:rPr>
          <w:rFonts w:ascii="Cambria" w:hAnsi="Cambria"/>
          <w:bCs/>
          <w:sz w:val="24"/>
          <w:szCs w:val="24"/>
          <w:lang w:val="uk-UA"/>
        </w:rPr>
        <w:t xml:space="preserve"> </w:t>
      </w:r>
      <w:r w:rsidRPr="00B96A01">
        <w:rPr>
          <w:rFonts w:ascii="Cambria" w:hAnsi="Cambria"/>
          <w:sz w:val="24"/>
          <w:szCs w:val="24"/>
          <w:lang w:val="uk-UA"/>
        </w:rPr>
        <w:t>С. 207-214.</w:t>
      </w:r>
    </w:p>
    <w:p w:rsidR="00E23F97" w:rsidRPr="00B96A01" w:rsidRDefault="00E23F97" w:rsidP="00E23F97">
      <w:pPr>
        <w:pStyle w:val="a3"/>
        <w:widowControl w:val="0"/>
        <w:numPr>
          <w:ilvl w:val="0"/>
          <w:numId w:val="6"/>
        </w:numPr>
        <w:shd w:val="clear" w:color="auto" w:fill="FFFFFF"/>
        <w:tabs>
          <w:tab w:val="left" w:pos="284"/>
          <w:tab w:val="left" w:pos="426"/>
          <w:tab w:val="left" w:pos="851"/>
          <w:tab w:val="left" w:pos="12525"/>
        </w:tabs>
        <w:spacing w:after="60" w:line="240" w:lineRule="auto"/>
        <w:ind w:left="0" w:firstLine="0"/>
        <w:rPr>
          <w:rFonts w:ascii="Cambria" w:hAnsi="Cambria" w:cs="Times New Roman"/>
          <w:sz w:val="24"/>
          <w:szCs w:val="24"/>
          <w:lang w:val="uk-UA"/>
        </w:rPr>
      </w:pPr>
      <w:r w:rsidRPr="00B96A01">
        <w:rPr>
          <w:rFonts w:ascii="Cambria" w:eastAsia="Times New Roman" w:hAnsi="Cambria" w:cs="Times New Roman"/>
          <w:sz w:val="24"/>
          <w:szCs w:val="24"/>
          <w:lang w:val="uk-UA" w:eastAsia="ru-RU"/>
        </w:rPr>
        <w:t xml:space="preserve">Даниленко О.А. </w:t>
      </w:r>
      <w:r w:rsidRPr="00B96A01">
        <w:rPr>
          <w:rFonts w:ascii="Cambria" w:hAnsi="Cambria" w:cs="Times New Roman"/>
          <w:sz w:val="24"/>
          <w:szCs w:val="24"/>
          <w:lang w:val="uk-UA"/>
        </w:rPr>
        <w:t xml:space="preserve">Практичне використання аудиторської форми діагностичного дослідження в управлінні персоналом. </w:t>
      </w:r>
      <w:r w:rsidRPr="00B96A01">
        <w:rPr>
          <w:rFonts w:ascii="Cambria" w:hAnsi="Cambria" w:cs="Times New Roman"/>
          <w:i/>
          <w:sz w:val="24"/>
          <w:szCs w:val="24"/>
          <w:lang w:val="uk-UA"/>
        </w:rPr>
        <w:t>Формування інституціонального середовища розвитку економіки України.</w:t>
      </w:r>
      <w:r w:rsidRPr="00B96A01">
        <w:rPr>
          <w:rFonts w:ascii="Cambria" w:hAnsi="Cambria" w:cs="Times New Roman"/>
          <w:sz w:val="24"/>
          <w:szCs w:val="24"/>
          <w:lang w:val="uk-UA"/>
        </w:rPr>
        <w:t xml:space="preserve"> Колективна монографія. За ред. д.е.н., проф. О.О. Непочатенко. - Умань: ВПЦ «Візаві», 2019. С. 58-63</w:t>
      </w:r>
    </w:p>
    <w:p w:rsidR="00E23F97" w:rsidRPr="00B96A01" w:rsidRDefault="00E23F97" w:rsidP="00E23F97">
      <w:pPr>
        <w:pStyle w:val="a3"/>
        <w:widowControl w:val="0"/>
        <w:numPr>
          <w:ilvl w:val="0"/>
          <w:numId w:val="6"/>
        </w:numPr>
        <w:pBdr>
          <w:bottom w:val="single" w:sz="6" w:space="6" w:color="EEEEEE"/>
        </w:pBdr>
        <w:shd w:val="clear" w:color="auto" w:fill="FFFFFF"/>
        <w:tabs>
          <w:tab w:val="left" w:pos="284"/>
          <w:tab w:val="left" w:pos="426"/>
          <w:tab w:val="left" w:pos="851"/>
          <w:tab w:val="left" w:pos="993"/>
          <w:tab w:val="left" w:pos="1134"/>
        </w:tabs>
        <w:spacing w:after="60" w:line="240" w:lineRule="auto"/>
        <w:ind w:left="0" w:firstLine="0"/>
        <w:contextualSpacing w:val="0"/>
        <w:textAlignment w:val="baseline"/>
        <w:rPr>
          <w:rStyle w:val="a8"/>
          <w:rFonts w:ascii="Cambria" w:hAnsi="Cambria" w:cstheme="majorHAnsi"/>
          <w:color w:val="auto"/>
          <w:u w:val="none"/>
          <w:lang w:val="uk-UA"/>
        </w:rPr>
      </w:pPr>
      <w:r w:rsidRPr="00B96A01">
        <w:rPr>
          <w:rFonts w:ascii="Cambria" w:hAnsi="Cambria" w:cs="Times New Roman"/>
          <w:sz w:val="24"/>
          <w:szCs w:val="24"/>
          <w:shd w:val="clear" w:color="auto" w:fill="FFFFFF"/>
          <w:lang w:val="uk-UA"/>
        </w:rPr>
        <w:t xml:space="preserve">Лопушняк Г.С. Державні соціальні стандарти, гарантії та нормативи: </w:t>
      </w:r>
      <w:r w:rsidRPr="00B96A01">
        <w:rPr>
          <w:rFonts w:ascii="Cambria" w:hAnsi="Cambria" w:cs="Times New Roman"/>
          <w:sz w:val="24"/>
          <w:szCs w:val="24"/>
          <w:lang w:val="uk-UA"/>
        </w:rPr>
        <w:t xml:space="preserve">сутнісно-проблемні аспекти. </w:t>
      </w:r>
      <w:r w:rsidRPr="00B96A01">
        <w:rPr>
          <w:rFonts w:ascii="Cambria" w:hAnsi="Cambria" w:cs="Times New Roman"/>
          <w:i/>
          <w:sz w:val="24"/>
          <w:szCs w:val="24"/>
          <w:lang w:val="uk-UA"/>
        </w:rPr>
        <w:t xml:space="preserve">Соціально-трудові відносини: теорія та практика. </w:t>
      </w:r>
      <w:r w:rsidRPr="00B96A01">
        <w:rPr>
          <w:rFonts w:ascii="Cambria" w:hAnsi="Cambria" w:cs="Times New Roman"/>
          <w:sz w:val="24"/>
          <w:szCs w:val="24"/>
          <w:lang w:val="uk-UA"/>
        </w:rPr>
        <w:t xml:space="preserve">2014. №2. С. 491-499. </w:t>
      </w:r>
      <w:r w:rsidRPr="00B96A01">
        <w:rPr>
          <w:rFonts w:ascii="Cambria" w:eastAsiaTheme="minorEastAsia" w:hAnsi="Cambria"/>
          <w:sz w:val="24"/>
          <w:szCs w:val="24"/>
          <w:lang w:val="en-US"/>
        </w:rPr>
        <w:t>URL</w:t>
      </w:r>
      <w:r w:rsidRPr="00B96A01">
        <w:rPr>
          <w:rFonts w:ascii="Cambria" w:eastAsiaTheme="minorEastAsia" w:hAnsi="Cambria"/>
          <w:sz w:val="24"/>
          <w:szCs w:val="24"/>
        </w:rPr>
        <w:t xml:space="preserve"> : </w:t>
      </w:r>
      <w:hyperlink r:id="rId14" w:history="1">
        <w:r w:rsidRPr="00B96A01">
          <w:rPr>
            <w:rStyle w:val="a8"/>
            <w:rFonts w:ascii="Cambria" w:hAnsi="Cambria"/>
            <w:color w:val="auto"/>
            <w:sz w:val="24"/>
            <w:szCs w:val="24"/>
            <w:u w:val="none"/>
            <w:lang w:val="uk-UA"/>
          </w:rPr>
          <w:t>https://ir.kneu.edu.ua/handle/2010/6133</w:t>
        </w:r>
      </w:hyperlink>
    </w:p>
    <w:p w:rsidR="00E23F97" w:rsidRPr="00B96A01" w:rsidRDefault="00E23F97" w:rsidP="00E23F97">
      <w:pPr>
        <w:pStyle w:val="a3"/>
        <w:widowControl w:val="0"/>
        <w:numPr>
          <w:ilvl w:val="0"/>
          <w:numId w:val="6"/>
        </w:numPr>
        <w:pBdr>
          <w:bottom w:val="single" w:sz="6" w:space="6" w:color="EEEEEE"/>
        </w:pBdr>
        <w:shd w:val="clear" w:color="auto" w:fill="FFFFFF"/>
        <w:tabs>
          <w:tab w:val="left" w:pos="284"/>
          <w:tab w:val="left" w:pos="426"/>
          <w:tab w:val="left" w:pos="851"/>
          <w:tab w:val="left" w:pos="993"/>
          <w:tab w:val="left" w:pos="1134"/>
        </w:tabs>
        <w:spacing w:after="60" w:line="240" w:lineRule="auto"/>
        <w:ind w:left="0" w:firstLine="0"/>
        <w:contextualSpacing w:val="0"/>
        <w:textAlignment w:val="baseline"/>
        <w:rPr>
          <w:rFonts w:ascii="Cambria" w:hAnsi="Cambria" w:cstheme="majorHAnsi"/>
          <w:sz w:val="24"/>
          <w:szCs w:val="24"/>
          <w:lang w:val="uk-UA"/>
        </w:rPr>
      </w:pPr>
      <w:r w:rsidRPr="00B96A01">
        <w:rPr>
          <w:rFonts w:ascii="Cambria" w:hAnsi="Cambria" w:cstheme="majorHAnsi"/>
          <w:sz w:val="24"/>
          <w:szCs w:val="24"/>
          <w:lang w:val="uk-UA"/>
        </w:rPr>
        <w:t>Лопушняк Г.С. Мінімальна заробітна плата: практика Україн</w:t>
      </w:r>
      <w:r w:rsidRPr="00B96A01">
        <w:rPr>
          <w:rFonts w:ascii="Cambria" w:hAnsi="Cambria" w:cstheme="majorHAnsi"/>
          <w:lang w:val="uk-UA"/>
        </w:rPr>
        <w:t xml:space="preserve">и та досвід Європейського Союзу. </w:t>
      </w:r>
      <w:r w:rsidRPr="00B96A01">
        <w:rPr>
          <w:rFonts w:ascii="Cambria" w:hAnsi="Cambria" w:cstheme="majorHAnsi"/>
          <w:i/>
          <w:sz w:val="24"/>
          <w:szCs w:val="24"/>
          <w:lang w:val="uk-UA"/>
        </w:rPr>
        <w:t>Демо</w:t>
      </w:r>
      <w:r w:rsidRPr="00B96A01">
        <w:rPr>
          <w:rFonts w:ascii="Cambria" w:hAnsi="Cambria" w:cstheme="majorHAnsi"/>
          <w:i/>
          <w:lang w:val="uk-UA"/>
        </w:rPr>
        <w:t>графія та соціальна економіка.</w:t>
      </w:r>
      <w:r w:rsidRPr="00B96A01">
        <w:rPr>
          <w:rFonts w:ascii="Cambria" w:hAnsi="Cambria" w:cstheme="majorHAnsi"/>
          <w:i/>
          <w:sz w:val="24"/>
          <w:szCs w:val="24"/>
          <w:lang w:val="uk-UA"/>
        </w:rPr>
        <w:t xml:space="preserve"> </w:t>
      </w:r>
      <w:r w:rsidRPr="00B96A01">
        <w:rPr>
          <w:rFonts w:ascii="Cambria" w:hAnsi="Cambria" w:cstheme="majorHAnsi"/>
          <w:lang w:val="uk-UA"/>
        </w:rPr>
        <w:t xml:space="preserve">2017. №1 (29).  С. 132 – </w:t>
      </w:r>
      <w:r w:rsidRPr="00B96A01">
        <w:rPr>
          <w:rFonts w:ascii="Cambria" w:hAnsi="Cambria" w:cstheme="majorHAnsi"/>
          <w:sz w:val="24"/>
          <w:szCs w:val="24"/>
          <w:lang w:val="uk-UA"/>
        </w:rPr>
        <w:t>144</w:t>
      </w:r>
      <w:r w:rsidRPr="00B96A01">
        <w:rPr>
          <w:rFonts w:ascii="Cambria" w:hAnsi="Cambria" w:cstheme="majorHAnsi"/>
          <w:lang w:val="uk-UA"/>
        </w:rPr>
        <w:t>.</w:t>
      </w:r>
      <w:r w:rsidRPr="00B96A01">
        <w:rPr>
          <w:rFonts w:ascii="Cambria" w:hAnsi="Cambria" w:cstheme="majorHAnsi"/>
          <w:sz w:val="24"/>
          <w:szCs w:val="24"/>
          <w:lang w:val="uk-UA"/>
        </w:rPr>
        <w:t xml:space="preserve"> </w:t>
      </w:r>
    </w:p>
    <w:p w:rsidR="00E23F97" w:rsidRPr="00B96A01" w:rsidRDefault="00E23F97" w:rsidP="00E23F97">
      <w:pPr>
        <w:pStyle w:val="a3"/>
        <w:widowControl w:val="0"/>
        <w:numPr>
          <w:ilvl w:val="0"/>
          <w:numId w:val="6"/>
        </w:numPr>
        <w:pBdr>
          <w:bottom w:val="single" w:sz="6" w:space="6" w:color="EEEEEE"/>
        </w:pBdr>
        <w:shd w:val="clear" w:color="auto" w:fill="FFFFFF"/>
        <w:tabs>
          <w:tab w:val="left" w:pos="284"/>
          <w:tab w:val="left" w:pos="426"/>
          <w:tab w:val="left" w:pos="851"/>
          <w:tab w:val="left" w:pos="993"/>
          <w:tab w:val="left" w:pos="1134"/>
        </w:tabs>
        <w:spacing w:after="60" w:line="240" w:lineRule="auto"/>
        <w:ind w:left="0" w:firstLine="0"/>
        <w:contextualSpacing w:val="0"/>
        <w:textAlignment w:val="baseline"/>
        <w:rPr>
          <w:rFonts w:ascii="Cambria" w:hAnsi="Cambria" w:cstheme="majorHAnsi"/>
          <w:sz w:val="24"/>
          <w:szCs w:val="24"/>
          <w:lang w:val="en-US"/>
        </w:rPr>
      </w:pPr>
      <w:r w:rsidRPr="00B96A01">
        <w:rPr>
          <w:rFonts w:ascii="Cambria" w:hAnsi="Cambria" w:cstheme="majorHAnsi"/>
          <w:sz w:val="24"/>
          <w:szCs w:val="24"/>
          <w:lang w:val="uk-UA"/>
        </w:rPr>
        <w:t>Лопушняк Г.С. Реформування системи охорони здоров’я в контексті реалізації стратегії ст</w:t>
      </w:r>
      <w:r w:rsidRPr="00B96A01">
        <w:rPr>
          <w:rFonts w:ascii="Cambria" w:hAnsi="Cambria" w:cstheme="majorHAnsi"/>
          <w:lang w:val="uk-UA"/>
        </w:rPr>
        <w:t xml:space="preserve">алого розвитку «Україна – 2020». </w:t>
      </w:r>
      <w:r w:rsidRPr="00B96A01">
        <w:rPr>
          <w:rFonts w:ascii="Cambria" w:hAnsi="Cambria" w:cstheme="majorHAnsi"/>
          <w:i/>
          <w:sz w:val="24"/>
          <w:szCs w:val="24"/>
          <w:lang w:val="uk-UA"/>
        </w:rPr>
        <w:t>Соціально-трудові відносини: теорія і практика</w:t>
      </w:r>
      <w:r w:rsidRPr="00B96A01">
        <w:rPr>
          <w:rFonts w:ascii="Cambria" w:hAnsi="Cambria" w:cstheme="majorHAnsi"/>
          <w:sz w:val="24"/>
          <w:szCs w:val="24"/>
          <w:lang w:val="uk-UA"/>
        </w:rPr>
        <w:t>, КНЕУ, 2017 № 1(13)</w:t>
      </w:r>
      <w:r w:rsidRPr="00B96A01">
        <w:rPr>
          <w:rFonts w:ascii="Cambria" w:hAnsi="Cambria" w:cstheme="majorHAnsi"/>
          <w:lang w:val="uk-UA"/>
        </w:rPr>
        <w:t>.</w:t>
      </w:r>
      <w:r w:rsidRPr="00B96A01">
        <w:rPr>
          <w:rFonts w:ascii="Cambria" w:hAnsi="Cambria" w:cstheme="majorHAnsi"/>
          <w:sz w:val="24"/>
          <w:szCs w:val="24"/>
          <w:lang w:val="uk-UA"/>
        </w:rPr>
        <w:t xml:space="preserve"> С.61-79</w:t>
      </w:r>
      <w:r w:rsidRPr="00B96A01">
        <w:rPr>
          <w:rFonts w:ascii="Cambria" w:hAnsi="Cambria" w:cstheme="majorHAnsi"/>
          <w:lang w:val="uk-UA"/>
        </w:rPr>
        <w:t>.</w:t>
      </w:r>
    </w:p>
    <w:p w:rsidR="00E23F97" w:rsidRPr="00B96A01" w:rsidRDefault="00E23F97" w:rsidP="00E23F97">
      <w:pPr>
        <w:pStyle w:val="a3"/>
        <w:widowControl w:val="0"/>
        <w:numPr>
          <w:ilvl w:val="0"/>
          <w:numId w:val="6"/>
        </w:numPr>
        <w:pBdr>
          <w:bottom w:val="single" w:sz="6" w:space="6" w:color="EEEEEE"/>
        </w:pBdr>
        <w:shd w:val="clear" w:color="auto" w:fill="FFFFFF"/>
        <w:tabs>
          <w:tab w:val="left" w:pos="284"/>
          <w:tab w:val="left" w:pos="426"/>
          <w:tab w:val="left" w:pos="851"/>
          <w:tab w:val="left" w:pos="993"/>
          <w:tab w:val="left" w:pos="1134"/>
        </w:tabs>
        <w:spacing w:after="60" w:line="240" w:lineRule="auto"/>
        <w:ind w:left="0" w:firstLine="0"/>
        <w:contextualSpacing w:val="0"/>
        <w:textAlignment w:val="baseline"/>
        <w:rPr>
          <w:rStyle w:val="a8"/>
          <w:rFonts w:ascii="Cambria" w:hAnsi="Cambria" w:cstheme="majorHAnsi"/>
          <w:color w:val="auto"/>
          <w:sz w:val="24"/>
          <w:szCs w:val="24"/>
          <w:u w:val="none"/>
          <w:lang w:val="uk-UA"/>
        </w:rPr>
      </w:pPr>
      <w:r w:rsidRPr="00B96A01">
        <w:rPr>
          <w:rFonts w:ascii="Cambria" w:hAnsi="Cambria" w:cstheme="majorHAnsi"/>
          <w:sz w:val="24"/>
          <w:szCs w:val="24"/>
          <w:lang w:val="uk-UA"/>
        </w:rPr>
        <w:t>Лопушняк Г.С</w:t>
      </w:r>
      <w:r w:rsidRPr="00B96A01">
        <w:rPr>
          <w:rFonts w:ascii="Cambria" w:hAnsi="Cambria" w:cstheme="majorHAnsi"/>
          <w:lang w:val="uk-UA"/>
        </w:rPr>
        <w:t>.</w:t>
      </w:r>
      <w:r w:rsidRPr="00B96A01">
        <w:rPr>
          <w:rFonts w:ascii="Cambria" w:hAnsi="Cambria" w:cstheme="majorHAnsi"/>
          <w:sz w:val="24"/>
          <w:szCs w:val="24"/>
          <w:lang w:val="uk-UA"/>
        </w:rPr>
        <w:t xml:space="preserve"> Гендерна диференціація оплати праці в Україні</w:t>
      </w:r>
      <w:r w:rsidRPr="00B96A01">
        <w:rPr>
          <w:rFonts w:ascii="Cambria" w:hAnsi="Cambria" w:cstheme="majorHAnsi"/>
          <w:lang w:val="uk-UA"/>
        </w:rPr>
        <w:t xml:space="preserve">. </w:t>
      </w:r>
      <w:r w:rsidRPr="00B96A01">
        <w:rPr>
          <w:rFonts w:ascii="Cambria" w:hAnsi="Cambria" w:cstheme="majorHAnsi"/>
          <w:i/>
          <w:sz w:val="24"/>
          <w:szCs w:val="24"/>
          <w:lang w:val="uk-UA"/>
        </w:rPr>
        <w:t xml:space="preserve">Соціально-трудові відносини: теорія і практика.  </w:t>
      </w:r>
      <w:r w:rsidRPr="00B96A01">
        <w:rPr>
          <w:rFonts w:ascii="Cambria" w:hAnsi="Cambria" w:cstheme="majorHAnsi"/>
          <w:sz w:val="24"/>
          <w:szCs w:val="24"/>
          <w:lang w:val="uk-UA"/>
        </w:rPr>
        <w:t xml:space="preserve">2019. № 9 (1). С. 1-13. URL: </w:t>
      </w:r>
      <w:hyperlink r:id="rId15" w:history="1">
        <w:r w:rsidRPr="00B96A01">
          <w:rPr>
            <w:rStyle w:val="a8"/>
            <w:rFonts w:ascii="Cambria" w:hAnsi="Cambria" w:cstheme="majorHAnsi"/>
            <w:color w:val="auto"/>
            <w:sz w:val="24"/>
            <w:szCs w:val="24"/>
            <w:u w:val="none"/>
            <w:lang w:val="uk-UA"/>
          </w:rPr>
          <w:t>https://businessperspectives.org/images/pdf/applications/publishing/templates/article/assets/12064/SLRTP_2019_01_Lopushnyak.pdf</w:t>
        </w:r>
      </w:hyperlink>
      <w:r w:rsidRPr="00B96A01">
        <w:rPr>
          <w:rStyle w:val="a8"/>
          <w:rFonts w:ascii="Cambria" w:hAnsi="Cambria" w:cstheme="majorHAnsi"/>
          <w:color w:val="auto"/>
          <w:sz w:val="24"/>
          <w:szCs w:val="24"/>
          <w:u w:val="none"/>
          <w:lang w:val="en-US"/>
        </w:rPr>
        <w:t xml:space="preserve"> </w:t>
      </w:r>
    </w:p>
    <w:p w:rsidR="00E23F97" w:rsidRPr="00B96A01" w:rsidRDefault="00E23F97" w:rsidP="00E23F97">
      <w:pPr>
        <w:pStyle w:val="a3"/>
        <w:widowControl w:val="0"/>
        <w:numPr>
          <w:ilvl w:val="0"/>
          <w:numId w:val="6"/>
        </w:numPr>
        <w:pBdr>
          <w:bottom w:val="single" w:sz="6" w:space="6" w:color="EEEEEE"/>
        </w:pBdr>
        <w:shd w:val="clear" w:color="auto" w:fill="FFFFFF"/>
        <w:tabs>
          <w:tab w:val="left" w:pos="284"/>
          <w:tab w:val="left" w:pos="426"/>
          <w:tab w:val="left" w:pos="851"/>
          <w:tab w:val="left" w:pos="993"/>
          <w:tab w:val="left" w:pos="1134"/>
        </w:tabs>
        <w:spacing w:after="60" w:line="240" w:lineRule="auto"/>
        <w:ind w:left="0" w:firstLine="0"/>
        <w:contextualSpacing w:val="0"/>
        <w:textAlignment w:val="baseline"/>
        <w:rPr>
          <w:rStyle w:val="a8"/>
          <w:rFonts w:ascii="Cambria" w:hAnsi="Cambria" w:cstheme="majorHAnsi"/>
          <w:color w:val="auto"/>
          <w:sz w:val="24"/>
          <w:szCs w:val="24"/>
          <w:u w:val="none"/>
          <w:lang w:val="uk-UA"/>
        </w:rPr>
      </w:pPr>
      <w:r w:rsidRPr="00B96A01">
        <w:rPr>
          <w:rStyle w:val="a8"/>
          <w:rFonts w:ascii="Cambria" w:hAnsi="Cambria" w:cstheme="majorHAnsi"/>
          <w:color w:val="auto"/>
          <w:sz w:val="24"/>
          <w:szCs w:val="24"/>
          <w:u w:val="none"/>
          <w:lang w:val="uk-UA"/>
        </w:rPr>
        <w:t>Лук’яніхін В. О., Павленко Д. С. Впровадження HR-аналітики у систему контролінгу персоналу. URL :  https://me.fem.sumdu.edu.ua/docs/d175.pdf</w:t>
      </w:r>
    </w:p>
    <w:p w:rsidR="00E23F97" w:rsidRPr="00B96A01" w:rsidRDefault="00E23F97" w:rsidP="00E23F97">
      <w:pPr>
        <w:pStyle w:val="a3"/>
        <w:widowControl w:val="0"/>
        <w:numPr>
          <w:ilvl w:val="0"/>
          <w:numId w:val="6"/>
        </w:numPr>
        <w:pBdr>
          <w:bottom w:val="single" w:sz="6" w:space="6" w:color="EEEEEE"/>
        </w:pBdr>
        <w:shd w:val="clear" w:color="auto" w:fill="FFFFFF"/>
        <w:tabs>
          <w:tab w:val="left" w:pos="284"/>
          <w:tab w:val="left" w:pos="426"/>
          <w:tab w:val="left" w:pos="851"/>
          <w:tab w:val="left" w:pos="993"/>
          <w:tab w:val="left" w:pos="1134"/>
        </w:tabs>
        <w:spacing w:after="60" w:line="240" w:lineRule="auto"/>
        <w:ind w:left="0" w:firstLine="0"/>
        <w:contextualSpacing w:val="0"/>
        <w:textAlignment w:val="baseline"/>
        <w:rPr>
          <w:rFonts w:ascii="Cambria" w:hAnsi="Cambria" w:cs="Times New Roman"/>
          <w:sz w:val="24"/>
          <w:szCs w:val="24"/>
          <w:lang w:val="uk-UA"/>
        </w:rPr>
      </w:pPr>
      <w:r w:rsidRPr="00B96A01">
        <w:rPr>
          <w:rFonts w:ascii="Cambria" w:hAnsi="Cambria" w:cs="Times New Roman"/>
          <w:sz w:val="24"/>
          <w:szCs w:val="24"/>
          <w:lang w:val="uk-UA"/>
        </w:rPr>
        <w:t>Національні стандарти соціального аудиту / уклад. О. В. Мазурик, Ю. С. Білоног. Донецьк: ЦСА, 2011. 396 с. (Бібліотека соціального аудитора).</w:t>
      </w:r>
    </w:p>
    <w:p w:rsidR="00E23F97" w:rsidRPr="00B96A01" w:rsidRDefault="00E23F97" w:rsidP="00E23F97">
      <w:pPr>
        <w:pStyle w:val="a3"/>
        <w:widowControl w:val="0"/>
        <w:numPr>
          <w:ilvl w:val="0"/>
          <w:numId w:val="6"/>
        </w:numPr>
        <w:pBdr>
          <w:bottom w:val="single" w:sz="6" w:space="6" w:color="EEEEEE"/>
        </w:pBdr>
        <w:shd w:val="clear" w:color="auto" w:fill="FFFFFF"/>
        <w:tabs>
          <w:tab w:val="left" w:pos="284"/>
          <w:tab w:val="left" w:pos="426"/>
          <w:tab w:val="left" w:pos="851"/>
          <w:tab w:val="left" w:pos="993"/>
          <w:tab w:val="left" w:pos="1134"/>
        </w:tabs>
        <w:spacing w:after="60" w:line="240" w:lineRule="auto"/>
        <w:ind w:left="0" w:firstLine="0"/>
        <w:contextualSpacing w:val="0"/>
        <w:rPr>
          <w:rFonts w:ascii="Cambria" w:hAnsi="Cambria"/>
          <w:sz w:val="24"/>
          <w:szCs w:val="24"/>
          <w:lang w:val="uk-UA" w:eastAsia="uk-UA"/>
        </w:rPr>
      </w:pPr>
      <w:r w:rsidRPr="00B96A01">
        <w:rPr>
          <w:rFonts w:ascii="Cambria" w:eastAsia="Times New Roman" w:hAnsi="Cambria" w:cs="Times New Roman"/>
          <w:sz w:val="24"/>
          <w:szCs w:val="24"/>
          <w:lang w:val="uk-UA" w:eastAsia="ru-RU"/>
        </w:rPr>
        <w:t xml:space="preserve">Праця і соціально-трудові відносини: словник-довідник / за ред.. В.М.Данюка. К.: КНЕУ, 2018. 456 с. </w:t>
      </w:r>
    </w:p>
    <w:p w:rsidR="00E23F97" w:rsidRPr="00B96A01" w:rsidRDefault="00E23F97" w:rsidP="00E23F97">
      <w:pPr>
        <w:pStyle w:val="a3"/>
        <w:widowControl w:val="0"/>
        <w:numPr>
          <w:ilvl w:val="0"/>
          <w:numId w:val="6"/>
        </w:numPr>
        <w:pBdr>
          <w:bottom w:val="single" w:sz="6" w:space="6" w:color="EEEEEE"/>
        </w:pBdr>
        <w:shd w:val="clear" w:color="auto" w:fill="FFFFFF"/>
        <w:tabs>
          <w:tab w:val="left" w:pos="284"/>
          <w:tab w:val="left" w:pos="426"/>
          <w:tab w:val="left" w:pos="851"/>
          <w:tab w:val="left" w:pos="900"/>
          <w:tab w:val="left" w:pos="993"/>
          <w:tab w:val="left" w:pos="1080"/>
          <w:tab w:val="left" w:pos="1134"/>
        </w:tabs>
        <w:autoSpaceDE w:val="0"/>
        <w:autoSpaceDN w:val="0"/>
        <w:adjustRightInd w:val="0"/>
        <w:spacing w:after="60" w:line="240" w:lineRule="auto"/>
        <w:ind w:left="0" w:firstLine="0"/>
        <w:contextualSpacing w:val="0"/>
        <w:rPr>
          <w:rFonts w:ascii="Cambria" w:eastAsia="Calibri" w:hAnsi="Cambria" w:cs="Times New Roman"/>
          <w:sz w:val="24"/>
          <w:szCs w:val="24"/>
        </w:rPr>
      </w:pPr>
      <w:r w:rsidRPr="00B96A01">
        <w:rPr>
          <w:rFonts w:ascii="Cambria" w:hAnsi="Cambria"/>
          <w:sz w:val="24"/>
          <w:szCs w:val="24"/>
          <w:lang w:val="uk-UA" w:eastAsia="uk-UA"/>
        </w:rPr>
        <w:t xml:space="preserve">Тринчук О. Дослідження аналітичних показників у практиці роботи відділів з персоналу. </w:t>
      </w:r>
      <w:r w:rsidRPr="00B96A01">
        <w:rPr>
          <w:rFonts w:ascii="Cambria" w:hAnsi="Cambria"/>
          <w:i/>
          <w:sz w:val="24"/>
          <w:szCs w:val="24"/>
          <w:lang w:val="uk-UA" w:eastAsia="uk-UA"/>
        </w:rPr>
        <w:t>Вісник соціально-економічних досліджень</w:t>
      </w:r>
      <w:r w:rsidRPr="00B96A01">
        <w:rPr>
          <w:rFonts w:ascii="Cambria" w:hAnsi="Cambria"/>
          <w:sz w:val="24"/>
          <w:szCs w:val="24"/>
          <w:lang w:val="uk-UA" w:eastAsia="uk-UA"/>
        </w:rPr>
        <w:t xml:space="preserve">. 2018. № 3. С. 199 207. </w:t>
      </w:r>
      <w:r w:rsidRPr="00B96A01">
        <w:rPr>
          <w:rFonts w:ascii="Cambria" w:eastAsiaTheme="minorEastAsia" w:hAnsi="Cambria"/>
          <w:sz w:val="24"/>
          <w:szCs w:val="24"/>
          <w:lang w:val="en-US"/>
        </w:rPr>
        <w:t>URL</w:t>
      </w:r>
      <w:r w:rsidRPr="00B96A01">
        <w:rPr>
          <w:rFonts w:ascii="Cambria" w:eastAsiaTheme="minorEastAsia" w:hAnsi="Cambria"/>
          <w:sz w:val="24"/>
          <w:szCs w:val="24"/>
        </w:rPr>
        <w:t xml:space="preserve"> </w:t>
      </w:r>
      <w:r w:rsidRPr="00B96A01">
        <w:rPr>
          <w:rStyle w:val="234"/>
          <w:rFonts w:ascii="Cambria" w:hAnsi="Cambria"/>
          <w:i w:val="0"/>
          <w:iCs w:val="0"/>
          <w:sz w:val="24"/>
          <w:szCs w:val="24"/>
          <w:lang w:val="uk-UA"/>
        </w:rPr>
        <w:t xml:space="preserve">: </w:t>
      </w:r>
      <w:r w:rsidRPr="00B96A01">
        <w:rPr>
          <w:rFonts w:ascii="Cambria" w:hAnsi="Cambria"/>
          <w:sz w:val="24"/>
          <w:szCs w:val="24"/>
          <w:lang w:val="uk-UA" w:eastAsia="uk-UA"/>
        </w:rPr>
        <w:t>http://journals.uran.ua/vsed_oneu/article/view/170466</w:t>
      </w:r>
    </w:p>
    <w:p w:rsidR="00E23F97" w:rsidRPr="00B96A01" w:rsidRDefault="00E23F97" w:rsidP="00E23F97">
      <w:pPr>
        <w:pStyle w:val="a3"/>
        <w:widowControl w:val="0"/>
        <w:numPr>
          <w:ilvl w:val="0"/>
          <w:numId w:val="6"/>
        </w:numPr>
        <w:pBdr>
          <w:bottom w:val="single" w:sz="6" w:space="6" w:color="EEEEEE"/>
        </w:pBdr>
        <w:shd w:val="clear" w:color="auto" w:fill="FFFFFF"/>
        <w:tabs>
          <w:tab w:val="left" w:pos="284"/>
          <w:tab w:val="left" w:pos="426"/>
          <w:tab w:val="left" w:pos="851"/>
          <w:tab w:val="left" w:pos="900"/>
          <w:tab w:val="left" w:pos="993"/>
          <w:tab w:val="left" w:pos="1080"/>
          <w:tab w:val="left" w:pos="1134"/>
        </w:tabs>
        <w:autoSpaceDE w:val="0"/>
        <w:autoSpaceDN w:val="0"/>
        <w:adjustRightInd w:val="0"/>
        <w:spacing w:after="60" w:line="240" w:lineRule="auto"/>
        <w:ind w:left="0" w:right="-23" w:firstLine="0"/>
        <w:contextualSpacing w:val="0"/>
        <w:rPr>
          <w:rStyle w:val="a8"/>
          <w:rFonts w:ascii="Cambria" w:hAnsi="Cambria" w:cstheme="minorBidi"/>
          <w:color w:val="auto"/>
          <w:sz w:val="24"/>
          <w:szCs w:val="24"/>
          <w:u w:val="none"/>
          <w:lang w:val="en-US"/>
        </w:rPr>
      </w:pPr>
      <w:r w:rsidRPr="00B96A01">
        <w:rPr>
          <w:rFonts w:ascii="Cambria" w:eastAsia="Calibri" w:hAnsi="Cambria" w:cs="Times New Roman"/>
          <w:sz w:val="24"/>
          <w:szCs w:val="24"/>
          <w:lang w:val="uk-UA"/>
        </w:rPr>
        <w:t xml:space="preserve">Шаульська Л.В., Кримова М.О. </w:t>
      </w:r>
      <w:r w:rsidRPr="00B96A01">
        <w:rPr>
          <w:rFonts w:ascii="Cambria" w:eastAsia="Calibri" w:hAnsi="Cambria" w:cs="Times New Roman"/>
          <w:sz w:val="24"/>
          <w:szCs w:val="24"/>
          <w:lang w:val="en-US"/>
        </w:rPr>
        <w:t>HR</w:t>
      </w:r>
      <w:r w:rsidRPr="00B96A01">
        <w:rPr>
          <w:rFonts w:ascii="Cambria" w:eastAsia="Calibri" w:hAnsi="Cambria" w:cs="Times New Roman"/>
          <w:sz w:val="24"/>
          <w:szCs w:val="24"/>
          <w:lang w:val="uk-UA"/>
        </w:rPr>
        <w:t xml:space="preserve">-аналітика як інструмент управління бізнесом в новій економіці. </w:t>
      </w:r>
      <w:r w:rsidRPr="00B96A01">
        <w:rPr>
          <w:rFonts w:ascii="Cambria" w:eastAsia="Calibri" w:hAnsi="Cambria" w:cs="Times New Roman"/>
          <w:i/>
          <w:iCs/>
          <w:sz w:val="24"/>
          <w:szCs w:val="24"/>
          <w:lang w:val="uk-UA"/>
        </w:rPr>
        <w:t>Збірник наукових праць ТДАТУ імені Дмитра Моторного (економічні науки)</w:t>
      </w:r>
      <w:r w:rsidRPr="00B96A01">
        <w:rPr>
          <w:rFonts w:ascii="Cambria" w:eastAsia="Calibri" w:hAnsi="Cambria" w:cs="Times New Roman"/>
          <w:sz w:val="24"/>
          <w:szCs w:val="24"/>
          <w:lang w:val="uk-UA"/>
        </w:rPr>
        <w:t xml:space="preserve"> / За ред. С.В. Кальченка. Мелітополь: Вид-во Мелітопольська типографія «Люкс», 2020. № 1(41). С. 20–26. </w:t>
      </w:r>
      <w:r w:rsidRPr="00B96A01">
        <w:rPr>
          <w:rFonts w:ascii="Cambria" w:eastAsia="Calibri" w:hAnsi="Cambria" w:cs="Times New Roman"/>
          <w:sz w:val="24"/>
          <w:szCs w:val="24"/>
          <w:lang w:val="en-US"/>
        </w:rPr>
        <w:t xml:space="preserve">URL : </w:t>
      </w:r>
      <w:hyperlink r:id="rId16" w:history="1">
        <w:r w:rsidRPr="00B96A01">
          <w:rPr>
            <w:rStyle w:val="a8"/>
            <w:rFonts w:ascii="Cambria" w:eastAsia="Calibri" w:hAnsi="Cambria"/>
            <w:color w:val="auto"/>
            <w:sz w:val="24"/>
            <w:szCs w:val="24"/>
            <w:u w:val="none"/>
            <w:lang w:val="en-US"/>
          </w:rPr>
          <w:t>http://feb.tsatu.edu.ua/science/scientific-</w:t>
        </w:r>
        <w:bookmarkStart w:id="45" w:name="_GoBack"/>
        <w:bookmarkEnd w:id="45"/>
        <w:r w:rsidRPr="00B96A01">
          <w:rPr>
            <w:rStyle w:val="a8"/>
            <w:rFonts w:ascii="Cambria" w:eastAsia="Calibri" w:hAnsi="Cambria"/>
            <w:color w:val="auto"/>
            <w:sz w:val="24"/>
            <w:szCs w:val="24"/>
            <w:u w:val="none"/>
            <w:lang w:val="en-US"/>
          </w:rPr>
          <w:t>publications/1-41-2020/hr-analitika-yak-instument-upravlinnya-biznesom-v-novij-ekonomitsi</w:t>
        </w:r>
      </w:hyperlink>
      <w:hyperlink r:id="rId17" w:history="1">
        <w:r w:rsidRPr="00B96A01">
          <w:rPr>
            <w:rStyle w:val="a8"/>
            <w:rFonts w:ascii="Cambria" w:eastAsia="Calibri" w:hAnsi="Cambria"/>
            <w:color w:val="auto"/>
            <w:sz w:val="24"/>
            <w:szCs w:val="24"/>
            <w:u w:val="none"/>
            <w:lang w:val="en-US"/>
          </w:rPr>
          <w:t>/</w:t>
        </w:r>
      </w:hyperlink>
    </w:p>
    <w:p w:rsidR="00E23F97" w:rsidRPr="00B96A01" w:rsidRDefault="00E23F97" w:rsidP="00E23F97">
      <w:pPr>
        <w:pStyle w:val="a4"/>
        <w:keepNext/>
        <w:widowControl w:val="0"/>
        <w:spacing w:before="120" w:after="60" w:line="240" w:lineRule="auto"/>
        <w:outlineLvl w:val="1"/>
        <w:rPr>
          <w:rFonts w:ascii="Cambria" w:hAnsi="Cambria"/>
          <w:sz w:val="24"/>
          <w:szCs w:val="24"/>
        </w:rPr>
      </w:pPr>
      <w:bookmarkStart w:id="46" w:name="_Toc51260667"/>
      <w:bookmarkStart w:id="47" w:name="_Toc83213678"/>
      <w:r>
        <w:rPr>
          <w:rFonts w:ascii="Cambria" w:hAnsi="Cambria"/>
          <w:sz w:val="24"/>
          <w:szCs w:val="24"/>
        </w:rPr>
        <w:t>9</w:t>
      </w:r>
      <w:r w:rsidRPr="00B96A01">
        <w:rPr>
          <w:rFonts w:ascii="Cambria" w:hAnsi="Cambria"/>
          <w:sz w:val="24"/>
          <w:szCs w:val="24"/>
        </w:rPr>
        <w:t>.3. Дистанційні курси та інформаційні ресурси</w:t>
      </w:r>
      <w:bookmarkEnd w:id="46"/>
      <w:bookmarkEnd w:id="47"/>
    </w:p>
    <w:p w:rsidR="00E23F97" w:rsidRPr="006218E9" w:rsidRDefault="00E23F97" w:rsidP="00E23F97">
      <w:pPr>
        <w:widowControl w:val="0"/>
        <w:numPr>
          <w:ilvl w:val="0"/>
          <w:numId w:val="1"/>
        </w:numPr>
        <w:tabs>
          <w:tab w:val="left" w:pos="284"/>
          <w:tab w:val="left" w:pos="1134"/>
        </w:tabs>
        <w:spacing w:after="60" w:line="240" w:lineRule="auto"/>
        <w:ind w:left="0" w:firstLine="0"/>
        <w:rPr>
          <w:rFonts w:ascii="Cambria" w:eastAsia="Calibri" w:hAnsi="Cambria" w:cs="Times New Roman"/>
          <w:sz w:val="24"/>
          <w:szCs w:val="24"/>
          <w:lang w:val="en-US"/>
        </w:rPr>
      </w:pPr>
      <w:r w:rsidRPr="00B96A01">
        <w:rPr>
          <w:rFonts w:ascii="Cambria" w:hAnsi="Cambria"/>
          <w:sz w:val="24"/>
          <w:szCs w:val="24"/>
          <w:lang w:val="uk-UA"/>
        </w:rPr>
        <w:t>HRIS/HRM-</w:t>
      </w:r>
      <w:r w:rsidRPr="006218E9">
        <w:rPr>
          <w:rFonts w:ascii="Cambria" w:eastAsia="Calibri" w:hAnsi="Cambria" w:cs="Times New Roman"/>
          <w:sz w:val="24"/>
          <w:szCs w:val="24"/>
          <w:lang w:val="en-US"/>
        </w:rPr>
        <w:t xml:space="preserve">система HURMA. </w:t>
      </w:r>
      <w:r w:rsidRPr="00B96A01">
        <w:rPr>
          <w:rFonts w:ascii="Cambria" w:eastAsia="Calibri" w:hAnsi="Cambria" w:cs="Times New Roman"/>
          <w:sz w:val="24"/>
          <w:szCs w:val="24"/>
          <w:lang w:val="en-US"/>
        </w:rPr>
        <w:t xml:space="preserve">URL : </w:t>
      </w:r>
      <w:r w:rsidRPr="006218E9">
        <w:rPr>
          <w:rFonts w:ascii="Cambria" w:eastAsia="Calibri" w:hAnsi="Cambria" w:cs="Times New Roman"/>
          <w:sz w:val="24"/>
          <w:szCs w:val="24"/>
          <w:lang w:val="en-US"/>
        </w:rPr>
        <w:t>https://hurma.work/ru/</w:t>
      </w:r>
    </w:p>
    <w:p w:rsidR="00E23F97" w:rsidRPr="006218E9" w:rsidRDefault="00E23F97" w:rsidP="00E23F97">
      <w:pPr>
        <w:widowControl w:val="0"/>
        <w:numPr>
          <w:ilvl w:val="0"/>
          <w:numId w:val="1"/>
        </w:numPr>
        <w:tabs>
          <w:tab w:val="left" w:pos="284"/>
          <w:tab w:val="left" w:pos="1134"/>
        </w:tabs>
        <w:spacing w:after="60" w:line="240" w:lineRule="auto"/>
        <w:ind w:left="0" w:firstLine="0"/>
        <w:rPr>
          <w:rFonts w:ascii="Cambria" w:eastAsia="Calibri" w:hAnsi="Cambria" w:cs="Times New Roman"/>
          <w:sz w:val="24"/>
          <w:szCs w:val="24"/>
          <w:lang w:val="en-US"/>
        </w:rPr>
      </w:pPr>
      <w:r w:rsidRPr="006218E9">
        <w:rPr>
          <w:rFonts w:ascii="Cambria" w:eastAsia="Calibri" w:hAnsi="Cambria" w:cs="Times New Roman"/>
          <w:sz w:val="24"/>
          <w:szCs w:val="24"/>
          <w:lang w:val="en-US"/>
        </w:rPr>
        <w:t xml:space="preserve">Кадровик 01. </w:t>
      </w:r>
      <w:r w:rsidRPr="00B96A01">
        <w:rPr>
          <w:rFonts w:ascii="Cambria" w:eastAsia="Calibri" w:hAnsi="Cambria" w:cs="Times New Roman"/>
          <w:sz w:val="24"/>
          <w:szCs w:val="24"/>
          <w:lang w:val="en-US"/>
        </w:rPr>
        <w:t>URL</w:t>
      </w:r>
      <w:r w:rsidRPr="006218E9">
        <w:rPr>
          <w:rFonts w:ascii="Cambria" w:eastAsia="Calibri" w:hAnsi="Cambria" w:cs="Times New Roman"/>
          <w:sz w:val="24"/>
          <w:szCs w:val="24"/>
          <w:lang w:val="en-US"/>
        </w:rPr>
        <w:t xml:space="preserve"> : </w:t>
      </w:r>
      <w:hyperlink r:id="rId18" w:history="1">
        <w:r w:rsidRPr="006218E9">
          <w:rPr>
            <w:rFonts w:eastAsia="Calibri" w:cs="Times New Roman"/>
            <w:lang w:val="en-US"/>
          </w:rPr>
          <w:t>https://www.kadrovik01.com.ua/</w:t>
        </w:r>
      </w:hyperlink>
      <w:r w:rsidRPr="006218E9">
        <w:rPr>
          <w:rFonts w:ascii="Cambria" w:eastAsia="Calibri" w:hAnsi="Cambria" w:cs="Times New Roman"/>
          <w:sz w:val="24"/>
          <w:szCs w:val="24"/>
          <w:lang w:val="en-US"/>
        </w:rPr>
        <w:t xml:space="preserve"> </w:t>
      </w:r>
    </w:p>
    <w:p w:rsidR="00B046C2" w:rsidRPr="00621DE4" w:rsidRDefault="00E23F97" w:rsidP="006218E9">
      <w:pPr>
        <w:widowControl w:val="0"/>
        <w:numPr>
          <w:ilvl w:val="0"/>
          <w:numId w:val="1"/>
        </w:numPr>
        <w:tabs>
          <w:tab w:val="left" w:pos="284"/>
          <w:tab w:val="left" w:pos="1134"/>
        </w:tabs>
        <w:spacing w:after="60" w:line="240" w:lineRule="auto"/>
        <w:ind w:left="0" w:firstLine="0"/>
        <w:rPr>
          <w:rFonts w:ascii="Cambria" w:hAnsi="Cambria"/>
          <w:sz w:val="24"/>
          <w:szCs w:val="24"/>
          <w:lang w:val="uk-UA" w:eastAsia="uk-UA"/>
        </w:rPr>
      </w:pPr>
      <w:r w:rsidRPr="006218E9">
        <w:rPr>
          <w:rFonts w:ascii="Cambria" w:eastAsia="Calibri" w:hAnsi="Cambria" w:cs="Times New Roman"/>
          <w:sz w:val="24"/>
          <w:szCs w:val="24"/>
          <w:lang w:val="en-US"/>
        </w:rPr>
        <w:t xml:space="preserve">Співтовариство кадровиків і спеціалістів з управління персоналом. HR-ліга. </w:t>
      </w:r>
      <w:r w:rsidRPr="00621DE4">
        <w:rPr>
          <w:rFonts w:ascii="Cambria" w:eastAsia="Calibri" w:hAnsi="Cambria" w:cs="Times New Roman"/>
          <w:sz w:val="24"/>
          <w:szCs w:val="24"/>
          <w:lang w:val="en-US"/>
        </w:rPr>
        <w:t xml:space="preserve">URL : </w:t>
      </w:r>
      <w:hyperlink r:id="rId19" w:history="1">
        <w:r w:rsidRPr="00621DE4">
          <w:rPr>
            <w:rStyle w:val="a8"/>
            <w:rFonts w:ascii="Cambria" w:hAnsi="Cambria"/>
            <w:color w:val="auto"/>
            <w:sz w:val="24"/>
            <w:szCs w:val="24"/>
            <w:u w:val="none"/>
            <w:lang w:val="uk-UA"/>
          </w:rPr>
          <w:t>http://hrliga.com/</w:t>
        </w:r>
      </w:hyperlink>
      <w:r w:rsidRPr="00621DE4">
        <w:rPr>
          <w:rFonts w:ascii="Cambria" w:hAnsi="Cambria"/>
          <w:sz w:val="24"/>
          <w:szCs w:val="24"/>
          <w:lang w:val="uk-UA"/>
        </w:rPr>
        <w:t xml:space="preserve"> </w:t>
      </w:r>
    </w:p>
    <w:sectPr w:rsidR="00B046C2" w:rsidRPr="00621DE4" w:rsidSect="00017F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AAA" w:rsidRDefault="00456AAA" w:rsidP="006F2346">
      <w:pPr>
        <w:spacing w:line="240" w:lineRule="auto"/>
      </w:pPr>
      <w:r>
        <w:separator/>
      </w:r>
    </w:p>
  </w:endnote>
  <w:endnote w:type="continuationSeparator" w:id="0">
    <w:p w:rsidR="00456AAA" w:rsidRDefault="00456AAA" w:rsidP="006F2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AAA" w:rsidRDefault="00456AAA" w:rsidP="006F2346">
      <w:pPr>
        <w:spacing w:line="240" w:lineRule="auto"/>
      </w:pPr>
      <w:r>
        <w:separator/>
      </w:r>
    </w:p>
  </w:footnote>
  <w:footnote w:type="continuationSeparator" w:id="0">
    <w:p w:rsidR="00456AAA" w:rsidRDefault="00456AAA" w:rsidP="006F2346">
      <w:pPr>
        <w:spacing w:line="240" w:lineRule="auto"/>
      </w:pPr>
      <w:r>
        <w:continuationSeparator/>
      </w:r>
    </w:p>
  </w:footnote>
  <w:footnote w:id="1">
    <w:p w:rsidR="008B6920" w:rsidRPr="00D81337" w:rsidRDefault="008B6920" w:rsidP="00D50ECF">
      <w:pPr>
        <w:pStyle w:val="afc"/>
        <w:rPr>
          <w:rFonts w:asciiTheme="majorHAnsi" w:hAnsiTheme="majorHAnsi"/>
          <w:lang w:val="uk-UA"/>
        </w:rPr>
      </w:pPr>
      <w:r w:rsidRPr="00D81337">
        <w:rPr>
          <w:rStyle w:val="afe"/>
          <w:rFonts w:asciiTheme="majorHAnsi" w:hAnsiTheme="majorHAnsi"/>
          <w:lang w:val="uk-UA"/>
        </w:rPr>
        <w:footnoteRef/>
      </w:r>
      <w:r w:rsidRPr="00D81337">
        <w:rPr>
          <w:rFonts w:asciiTheme="majorHAnsi" w:hAnsiTheme="majorHAnsi"/>
          <w:lang w:val="uk-UA"/>
        </w:rPr>
        <w:t xml:space="preserve"> Оцінка може відповідати результатам навчальної діяльності студентів на одному або декількох заняттях</w:t>
      </w:r>
    </w:p>
  </w:footnote>
  <w:footnote w:id="2">
    <w:p w:rsidR="008B6920" w:rsidRPr="008D56FB" w:rsidRDefault="008B6920" w:rsidP="008D56FB">
      <w:pPr>
        <w:pStyle w:val="afc"/>
        <w:jc w:val="both"/>
        <w:rPr>
          <w:rFonts w:asciiTheme="majorHAnsi" w:hAnsiTheme="majorHAnsi"/>
          <w:lang w:val="uk-UA"/>
        </w:rPr>
      </w:pPr>
      <w:r w:rsidRPr="008D56FB">
        <w:rPr>
          <w:rStyle w:val="afe"/>
          <w:rFonts w:asciiTheme="majorHAnsi" w:hAnsiTheme="majorHAnsi"/>
          <w:lang w:val="uk-UA"/>
        </w:rPr>
        <w:footnoteRef/>
      </w:r>
      <w:r w:rsidRPr="008D56FB">
        <w:rPr>
          <w:rFonts w:asciiTheme="majorHAnsi" w:hAnsiTheme="majorHAnsi"/>
          <w:lang w:val="uk-UA"/>
        </w:rPr>
        <w:t xml:space="preserve"> Кількість індивідуальних завдань для самостійної роботи визначається НПП. Індивідуальні завдання можуть бути розосереджені за темами навчальної дисципліни і окремо оцінюватися протягом семестру. Максимальна кількість балів, які здобувач може отримати за виконання всіх індивідуальних завдань протягом семестру, складає 20 балів.</w:t>
      </w:r>
    </w:p>
  </w:footnote>
  <w:footnote w:id="3">
    <w:p w:rsidR="008B6920" w:rsidRPr="00D65D08" w:rsidRDefault="008B6920" w:rsidP="004F34F2">
      <w:pPr>
        <w:pStyle w:val="afc"/>
        <w:jc w:val="both"/>
        <w:rPr>
          <w:rFonts w:ascii="Cambria" w:hAnsi="Cambria"/>
          <w:lang w:val="uk-UA"/>
        </w:rPr>
      </w:pPr>
      <w:r w:rsidRPr="00D65D08">
        <w:rPr>
          <w:rStyle w:val="afe"/>
          <w:rFonts w:ascii="Cambria" w:hAnsi="Cambria"/>
          <w:lang w:val="uk-UA"/>
        </w:rPr>
        <w:footnoteRef/>
      </w:r>
      <w:r w:rsidRPr="00D65D08">
        <w:rPr>
          <w:rFonts w:ascii="Cambria" w:hAnsi="Cambria"/>
          <w:lang w:val="uk-UA"/>
        </w:rPr>
        <w:t xml:space="preserve"> Оцінка може відповідати результатам навчальної діяльності здобувачів на одному або декількох заняттях</w:t>
      </w:r>
    </w:p>
  </w:footnote>
  <w:footnote w:id="4">
    <w:p w:rsidR="008B6920" w:rsidRPr="008D56FB" w:rsidRDefault="008B6920" w:rsidP="00C961F2">
      <w:pPr>
        <w:pStyle w:val="afc"/>
        <w:jc w:val="both"/>
        <w:rPr>
          <w:rFonts w:asciiTheme="majorHAnsi" w:hAnsiTheme="majorHAnsi"/>
          <w:lang w:val="uk-UA"/>
        </w:rPr>
      </w:pPr>
      <w:r w:rsidRPr="00D65D08">
        <w:rPr>
          <w:rStyle w:val="afe"/>
          <w:rFonts w:ascii="Cambria" w:hAnsi="Cambria"/>
          <w:lang w:val="uk-UA"/>
        </w:rPr>
        <w:footnoteRef/>
      </w:r>
      <w:r w:rsidRPr="00D65D08">
        <w:rPr>
          <w:rFonts w:ascii="Cambria" w:hAnsi="Cambria"/>
          <w:lang w:val="uk-UA"/>
        </w:rPr>
        <w:t xml:space="preserve"> Кількість індивідуальних завдань для самостійної роботи визначається НПП. Індивідуальні завдання можуть бути розосереджені за темами навчальної дисципліни і окремо оцінюватися протягом семестру. Максимальна кількість балів, які здобувач може отримати за виконання всіх індивідуальних завдань протягом семестру, складає 20 балів.</w:t>
      </w:r>
    </w:p>
  </w:footnote>
  <w:footnote w:id="5">
    <w:p w:rsidR="008B6920" w:rsidRPr="00D65D08" w:rsidRDefault="008B6920" w:rsidP="007D0B28">
      <w:pPr>
        <w:pStyle w:val="afc"/>
        <w:jc w:val="both"/>
        <w:rPr>
          <w:rFonts w:ascii="Cambria" w:hAnsi="Cambria"/>
          <w:lang w:val="uk-UA"/>
        </w:rPr>
      </w:pPr>
      <w:r w:rsidRPr="00D65D08">
        <w:rPr>
          <w:rStyle w:val="afe"/>
          <w:rFonts w:ascii="Cambria" w:hAnsi="Cambria"/>
          <w:lang w:val="uk-UA"/>
        </w:rPr>
        <w:footnoteRef/>
      </w:r>
      <w:r w:rsidRPr="00D65D08">
        <w:rPr>
          <w:rFonts w:ascii="Cambria" w:hAnsi="Cambria"/>
          <w:lang w:val="uk-UA"/>
        </w:rPr>
        <w:t xml:space="preserve"> Оцінка може відповідати результатам навчальної діяльності </w:t>
      </w:r>
      <w:r w:rsidR="007D0B28">
        <w:rPr>
          <w:rFonts w:ascii="Cambria" w:hAnsi="Cambria"/>
          <w:lang w:val="uk-UA"/>
        </w:rPr>
        <w:t>здобувачі</w:t>
      </w:r>
      <w:r w:rsidRPr="00D65D08">
        <w:rPr>
          <w:rFonts w:ascii="Cambria" w:hAnsi="Cambria"/>
          <w:lang w:val="uk-UA"/>
        </w:rPr>
        <w:t>в на одному або декількох заняттях</w:t>
      </w:r>
    </w:p>
  </w:footnote>
  <w:footnote w:id="6">
    <w:p w:rsidR="008B6920" w:rsidRPr="008D56FB" w:rsidRDefault="008B6920" w:rsidP="00D65D08">
      <w:pPr>
        <w:pStyle w:val="afc"/>
        <w:jc w:val="both"/>
        <w:rPr>
          <w:rFonts w:asciiTheme="majorHAnsi" w:hAnsiTheme="majorHAnsi"/>
          <w:lang w:val="uk-UA"/>
        </w:rPr>
      </w:pPr>
      <w:r w:rsidRPr="00D65D08">
        <w:rPr>
          <w:rStyle w:val="afe"/>
          <w:rFonts w:ascii="Cambria" w:hAnsi="Cambria"/>
          <w:lang w:val="uk-UA"/>
        </w:rPr>
        <w:footnoteRef/>
      </w:r>
      <w:r w:rsidRPr="00D65D08">
        <w:rPr>
          <w:rFonts w:ascii="Cambria" w:hAnsi="Cambria"/>
          <w:lang w:val="uk-UA"/>
        </w:rPr>
        <w:t xml:space="preserve"> Кількість індивідуальних завдань для самостійної роботи визначається НПП. Індивідуальні завдання можуть бути розосереджені за темами навчальної дисципліни і окремо оцінюватися протягом семестру. Максимальна кількість балів, які здобувач може отримати за виконання всіх індивідуальних завд</w:t>
      </w:r>
      <w:r w:rsidR="007D0B28">
        <w:rPr>
          <w:rFonts w:ascii="Cambria" w:hAnsi="Cambria"/>
          <w:lang w:val="uk-UA"/>
        </w:rPr>
        <w:t>ань протягом семестру, складає 1</w:t>
      </w:r>
      <w:r w:rsidRPr="00D65D08">
        <w:rPr>
          <w:rFonts w:ascii="Cambria" w:hAnsi="Cambria"/>
          <w:lang w:val="uk-UA"/>
        </w:rPr>
        <w:t>0 балів.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3E7"/>
    <w:multiLevelType w:val="hybridMultilevel"/>
    <w:tmpl w:val="0F34BB52"/>
    <w:lvl w:ilvl="0" w:tplc="C178951C">
      <w:start w:val="1"/>
      <w:numFmt w:val="decimal"/>
      <w:lvlText w:val="%1."/>
      <w:lvlJc w:val="left"/>
      <w:pPr>
        <w:tabs>
          <w:tab w:val="num" w:pos="720"/>
        </w:tabs>
        <w:ind w:left="720" w:hanging="360"/>
      </w:pPr>
    </w:lvl>
    <w:lvl w:ilvl="1" w:tplc="F364CC44" w:tentative="1">
      <w:start w:val="1"/>
      <w:numFmt w:val="decimal"/>
      <w:lvlText w:val="%2."/>
      <w:lvlJc w:val="left"/>
      <w:pPr>
        <w:tabs>
          <w:tab w:val="num" w:pos="1440"/>
        </w:tabs>
        <w:ind w:left="1440" w:hanging="360"/>
      </w:pPr>
    </w:lvl>
    <w:lvl w:ilvl="2" w:tplc="F0800150" w:tentative="1">
      <w:start w:val="1"/>
      <w:numFmt w:val="decimal"/>
      <w:lvlText w:val="%3."/>
      <w:lvlJc w:val="left"/>
      <w:pPr>
        <w:tabs>
          <w:tab w:val="num" w:pos="2160"/>
        </w:tabs>
        <w:ind w:left="2160" w:hanging="360"/>
      </w:pPr>
    </w:lvl>
    <w:lvl w:ilvl="3" w:tplc="DA582598" w:tentative="1">
      <w:start w:val="1"/>
      <w:numFmt w:val="decimal"/>
      <w:lvlText w:val="%4."/>
      <w:lvlJc w:val="left"/>
      <w:pPr>
        <w:tabs>
          <w:tab w:val="num" w:pos="2880"/>
        </w:tabs>
        <w:ind w:left="2880" w:hanging="360"/>
      </w:pPr>
    </w:lvl>
    <w:lvl w:ilvl="4" w:tplc="C2FCBE4E" w:tentative="1">
      <w:start w:val="1"/>
      <w:numFmt w:val="decimal"/>
      <w:lvlText w:val="%5."/>
      <w:lvlJc w:val="left"/>
      <w:pPr>
        <w:tabs>
          <w:tab w:val="num" w:pos="3600"/>
        </w:tabs>
        <w:ind w:left="3600" w:hanging="360"/>
      </w:pPr>
    </w:lvl>
    <w:lvl w:ilvl="5" w:tplc="2B8286A0" w:tentative="1">
      <w:start w:val="1"/>
      <w:numFmt w:val="decimal"/>
      <w:lvlText w:val="%6."/>
      <w:lvlJc w:val="left"/>
      <w:pPr>
        <w:tabs>
          <w:tab w:val="num" w:pos="4320"/>
        </w:tabs>
        <w:ind w:left="4320" w:hanging="360"/>
      </w:pPr>
    </w:lvl>
    <w:lvl w:ilvl="6" w:tplc="127C869C" w:tentative="1">
      <w:start w:val="1"/>
      <w:numFmt w:val="decimal"/>
      <w:lvlText w:val="%7."/>
      <w:lvlJc w:val="left"/>
      <w:pPr>
        <w:tabs>
          <w:tab w:val="num" w:pos="5040"/>
        </w:tabs>
        <w:ind w:left="5040" w:hanging="360"/>
      </w:pPr>
    </w:lvl>
    <w:lvl w:ilvl="7" w:tplc="A9D82E56" w:tentative="1">
      <w:start w:val="1"/>
      <w:numFmt w:val="decimal"/>
      <w:lvlText w:val="%8."/>
      <w:lvlJc w:val="left"/>
      <w:pPr>
        <w:tabs>
          <w:tab w:val="num" w:pos="5760"/>
        </w:tabs>
        <w:ind w:left="5760" w:hanging="360"/>
      </w:pPr>
    </w:lvl>
    <w:lvl w:ilvl="8" w:tplc="1A188876" w:tentative="1">
      <w:start w:val="1"/>
      <w:numFmt w:val="decimal"/>
      <w:lvlText w:val="%9."/>
      <w:lvlJc w:val="left"/>
      <w:pPr>
        <w:tabs>
          <w:tab w:val="num" w:pos="6480"/>
        </w:tabs>
        <w:ind w:left="6480" w:hanging="360"/>
      </w:pPr>
    </w:lvl>
  </w:abstractNum>
  <w:abstractNum w:abstractNumId="1" w15:restartNumberingAfterBreak="0">
    <w:nsid w:val="07230B81"/>
    <w:multiLevelType w:val="singleLevel"/>
    <w:tmpl w:val="FC8AD7E6"/>
    <w:lvl w:ilvl="0">
      <w:start w:val="1"/>
      <w:numFmt w:val="decimal"/>
      <w:lvlText w:val="%1."/>
      <w:lvlJc w:val="left"/>
      <w:pPr>
        <w:tabs>
          <w:tab w:val="num" w:pos="1129"/>
        </w:tabs>
        <w:ind w:left="1129" w:hanging="420"/>
      </w:pPr>
      <w:rPr>
        <w:rFonts w:hint="default"/>
      </w:rPr>
    </w:lvl>
  </w:abstractNum>
  <w:abstractNum w:abstractNumId="2" w15:restartNumberingAfterBreak="0">
    <w:nsid w:val="07C66DE7"/>
    <w:multiLevelType w:val="hybridMultilevel"/>
    <w:tmpl w:val="04DE0CE2"/>
    <w:lvl w:ilvl="0" w:tplc="FFFFFFFF">
      <w:start w:val="1"/>
      <w:numFmt w:val="bullet"/>
      <w:lvlText w:val="–"/>
      <w:lvlJc w:val="left"/>
      <w:pPr>
        <w:ind w:left="1440" w:hanging="360"/>
      </w:pPr>
      <w:rPr>
        <w:rFonts w:ascii="Times New Roman" w:eastAsia="Times New Roman" w:hAnsi="Times New Roman"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08FC56FC"/>
    <w:multiLevelType w:val="multilevel"/>
    <w:tmpl w:val="A4E4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3368C"/>
    <w:multiLevelType w:val="hybridMultilevel"/>
    <w:tmpl w:val="FD0A055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9B2E73"/>
    <w:multiLevelType w:val="hybridMultilevel"/>
    <w:tmpl w:val="3AA8BD8A"/>
    <w:lvl w:ilvl="0" w:tplc="365CBD76">
      <w:start w:val="3"/>
      <w:numFmt w:val="bullet"/>
      <w:lvlText w:val="–"/>
      <w:lvlJc w:val="left"/>
      <w:pPr>
        <w:ind w:left="1287" w:hanging="360"/>
      </w:pPr>
      <w:rPr>
        <w:rFonts w:ascii="Times New Roman" w:eastAsia="Calibri" w:hAnsi="Times New Roman" w:cs="Times New Roman" w:hint="default"/>
        <w:sz w:val="22"/>
        <w:szCs w:val="22"/>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1014040C"/>
    <w:multiLevelType w:val="hybridMultilevel"/>
    <w:tmpl w:val="F892890C"/>
    <w:lvl w:ilvl="0" w:tplc="04EC0FA4">
      <w:start w:val="1"/>
      <w:numFmt w:val="russianLower"/>
      <w:lvlText w:val="%1) "/>
      <w:lvlJc w:val="left"/>
      <w:pPr>
        <w:ind w:left="1429" w:hanging="360"/>
      </w:pPr>
      <w:rPr>
        <w:rFonts w:ascii="Cambria" w:hAnsi="Cambria" w:hint="default"/>
        <w:color w:val="00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2766F10"/>
    <w:multiLevelType w:val="multilevel"/>
    <w:tmpl w:val="4258B120"/>
    <w:lvl w:ilvl="0">
      <w:start w:val="1"/>
      <w:numFmt w:val="decimal"/>
      <w:lvlText w:val="%1."/>
      <w:lvlJc w:val="left"/>
      <w:pPr>
        <w:ind w:left="3827" w:hanging="281"/>
        <w:jc w:val="right"/>
      </w:pPr>
      <w:rPr>
        <w:rFonts w:ascii="Times New Roman" w:eastAsia="Times New Roman" w:hAnsi="Times New Roman" w:cs="Times New Roman" w:hint="default"/>
        <w:b/>
        <w:bCs/>
        <w:i w:val="0"/>
        <w:iCs w:val="0"/>
        <w:w w:val="100"/>
        <w:sz w:val="28"/>
        <w:szCs w:val="28"/>
        <w:lang w:val="uk-UA" w:eastAsia="en-US" w:bidi="ar-SA"/>
      </w:rPr>
    </w:lvl>
    <w:lvl w:ilvl="1">
      <w:start w:val="1"/>
      <w:numFmt w:val="bullet"/>
      <w:lvlText w:val=""/>
      <w:lvlJc w:val="left"/>
      <w:pPr>
        <w:ind w:left="397" w:hanging="852"/>
      </w:pPr>
      <w:rPr>
        <w:rFonts w:ascii="Wingdings" w:hAnsi="Wingdings" w:hint="default"/>
        <w:spacing w:val="-4"/>
        <w:w w:val="100"/>
        <w:lang w:val="uk-UA" w:eastAsia="en-US" w:bidi="ar-SA"/>
      </w:rPr>
    </w:lvl>
    <w:lvl w:ilvl="2">
      <w:start w:val="1"/>
      <w:numFmt w:val="decimal"/>
      <w:lvlText w:val="%1.%2.%3."/>
      <w:lvlJc w:val="left"/>
      <w:pPr>
        <w:ind w:left="397" w:hanging="852"/>
      </w:pPr>
      <w:rPr>
        <w:rFonts w:ascii="Times New Roman" w:eastAsia="Times New Roman" w:hAnsi="Times New Roman" w:cs="Times New Roman" w:hint="default"/>
        <w:b w:val="0"/>
        <w:bCs w:val="0"/>
        <w:i w:val="0"/>
        <w:iCs w:val="0"/>
        <w:spacing w:val="-3"/>
        <w:w w:val="100"/>
        <w:sz w:val="28"/>
        <w:szCs w:val="28"/>
        <w:lang w:val="uk-UA" w:eastAsia="en-US" w:bidi="ar-SA"/>
      </w:rPr>
    </w:lvl>
    <w:lvl w:ilvl="3">
      <w:start w:val="1"/>
      <w:numFmt w:val="decimal"/>
      <w:lvlText w:val="%1.%2.%3.%4."/>
      <w:lvlJc w:val="left"/>
      <w:pPr>
        <w:ind w:left="963" w:hanging="992"/>
      </w:pPr>
      <w:rPr>
        <w:rFonts w:ascii="Times New Roman" w:eastAsia="Times New Roman" w:hAnsi="Times New Roman" w:cs="Times New Roman" w:hint="default"/>
        <w:b w:val="0"/>
        <w:bCs w:val="0"/>
        <w:i w:val="0"/>
        <w:iCs w:val="0"/>
        <w:spacing w:val="-4"/>
        <w:w w:val="100"/>
        <w:sz w:val="26"/>
        <w:szCs w:val="26"/>
        <w:lang w:val="uk-UA" w:eastAsia="en-US" w:bidi="ar-SA"/>
      </w:rPr>
    </w:lvl>
    <w:lvl w:ilvl="4">
      <w:numFmt w:val="bullet"/>
      <w:lvlText w:val="•"/>
      <w:lvlJc w:val="left"/>
      <w:pPr>
        <w:ind w:left="4849" w:hanging="992"/>
      </w:pPr>
      <w:rPr>
        <w:rFonts w:hint="default"/>
        <w:lang w:val="uk-UA" w:eastAsia="en-US" w:bidi="ar-SA"/>
      </w:rPr>
    </w:lvl>
    <w:lvl w:ilvl="5">
      <w:numFmt w:val="bullet"/>
      <w:lvlText w:val="•"/>
      <w:lvlJc w:val="left"/>
      <w:pPr>
        <w:ind w:left="5878" w:hanging="992"/>
      </w:pPr>
      <w:rPr>
        <w:rFonts w:hint="default"/>
        <w:lang w:val="uk-UA" w:eastAsia="en-US" w:bidi="ar-SA"/>
      </w:rPr>
    </w:lvl>
    <w:lvl w:ilvl="6">
      <w:numFmt w:val="bullet"/>
      <w:lvlText w:val="•"/>
      <w:lvlJc w:val="left"/>
      <w:pPr>
        <w:ind w:left="6908" w:hanging="992"/>
      </w:pPr>
      <w:rPr>
        <w:rFonts w:hint="default"/>
        <w:lang w:val="uk-UA" w:eastAsia="en-US" w:bidi="ar-SA"/>
      </w:rPr>
    </w:lvl>
    <w:lvl w:ilvl="7">
      <w:numFmt w:val="bullet"/>
      <w:lvlText w:val="•"/>
      <w:lvlJc w:val="left"/>
      <w:pPr>
        <w:ind w:left="7937" w:hanging="992"/>
      </w:pPr>
      <w:rPr>
        <w:rFonts w:hint="default"/>
        <w:lang w:val="uk-UA" w:eastAsia="en-US" w:bidi="ar-SA"/>
      </w:rPr>
    </w:lvl>
    <w:lvl w:ilvl="8">
      <w:numFmt w:val="bullet"/>
      <w:lvlText w:val="•"/>
      <w:lvlJc w:val="left"/>
      <w:pPr>
        <w:ind w:left="8967" w:hanging="992"/>
      </w:pPr>
      <w:rPr>
        <w:rFonts w:hint="default"/>
        <w:lang w:val="uk-UA" w:eastAsia="en-US" w:bidi="ar-SA"/>
      </w:rPr>
    </w:lvl>
  </w:abstractNum>
  <w:abstractNum w:abstractNumId="8" w15:restartNumberingAfterBreak="0">
    <w:nsid w:val="12770CD5"/>
    <w:multiLevelType w:val="hybridMultilevel"/>
    <w:tmpl w:val="08FCE7AC"/>
    <w:lvl w:ilvl="0" w:tplc="84009860">
      <w:start w:val="1"/>
      <w:numFmt w:val="russianLower"/>
      <w:lvlText w:val="%1) "/>
      <w:lvlJc w:val="left"/>
      <w:pPr>
        <w:ind w:left="1429" w:hanging="360"/>
      </w:pPr>
      <w:rPr>
        <w:rFonts w:ascii="Times New Roman" w:hAnsi="Times New Roman" w:hint="default"/>
        <w:color w:val="00000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33C0D29"/>
    <w:multiLevelType w:val="hybridMultilevel"/>
    <w:tmpl w:val="38022EB6"/>
    <w:lvl w:ilvl="0" w:tplc="365CBD76">
      <w:start w:val="3"/>
      <w:numFmt w:val="bullet"/>
      <w:lvlText w:val="–"/>
      <w:lvlJc w:val="left"/>
      <w:pPr>
        <w:ind w:left="1440" w:hanging="360"/>
      </w:pPr>
      <w:rPr>
        <w:rFonts w:ascii="Times New Roman" w:eastAsia="Calibri" w:hAnsi="Times New Roman" w:cs="Times New Roman" w:hint="default"/>
        <w:sz w:val="22"/>
        <w:szCs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66E402A"/>
    <w:multiLevelType w:val="hybridMultilevel"/>
    <w:tmpl w:val="04B2779A"/>
    <w:lvl w:ilvl="0" w:tplc="C632F1F6">
      <w:start w:val="1"/>
      <w:numFmt w:val="russianLower"/>
      <w:lvlText w:val="%1) "/>
      <w:lvlJc w:val="left"/>
      <w:pPr>
        <w:ind w:left="1069" w:hanging="360"/>
      </w:pPr>
      <w:rPr>
        <w:rFonts w:ascii="Cambria" w:hAnsi="Cambria" w:hint="default"/>
        <w:color w:val="00000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2A7A0B"/>
    <w:multiLevelType w:val="hybridMultilevel"/>
    <w:tmpl w:val="7DF82426"/>
    <w:lvl w:ilvl="0" w:tplc="079C6012">
      <w:start w:val="1"/>
      <w:numFmt w:val="decimal"/>
      <w:lvlText w:val="%1."/>
      <w:lvlJc w:val="left"/>
      <w:pPr>
        <w:ind w:left="1069" w:hanging="360"/>
      </w:pPr>
      <w:rPr>
        <w:rFonts w:cs="Times New Roman" w:hint="default"/>
        <w:b/>
        <w:bCs/>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12" w15:restartNumberingAfterBreak="0">
    <w:nsid w:val="1A99283F"/>
    <w:multiLevelType w:val="hybridMultilevel"/>
    <w:tmpl w:val="B64CF64A"/>
    <w:lvl w:ilvl="0" w:tplc="35660EEA">
      <w:start w:val="1"/>
      <w:numFmt w:val="decimal"/>
      <w:lvlText w:val="%1."/>
      <w:lvlJc w:val="left"/>
      <w:pPr>
        <w:ind w:left="720" w:hanging="360"/>
      </w:pPr>
      <w:rPr>
        <w:rFonts w:ascii="Cambria" w:hAnsi="Cambria"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A83507"/>
    <w:multiLevelType w:val="singleLevel"/>
    <w:tmpl w:val="3172524C"/>
    <w:lvl w:ilvl="0">
      <w:start w:val="1"/>
      <w:numFmt w:val="decimal"/>
      <w:lvlText w:val="%1."/>
      <w:lvlJc w:val="left"/>
      <w:pPr>
        <w:tabs>
          <w:tab w:val="num" w:pos="360"/>
        </w:tabs>
        <w:ind w:left="360" w:hanging="360"/>
      </w:pPr>
      <w:rPr>
        <w:rFonts w:hint="default"/>
        <w:sz w:val="24"/>
        <w:szCs w:val="24"/>
      </w:rPr>
    </w:lvl>
  </w:abstractNum>
  <w:abstractNum w:abstractNumId="14" w15:restartNumberingAfterBreak="0">
    <w:nsid w:val="248F3BF7"/>
    <w:multiLevelType w:val="hybridMultilevel"/>
    <w:tmpl w:val="4B764010"/>
    <w:lvl w:ilvl="0" w:tplc="86A8605E">
      <w:start w:val="1"/>
      <w:numFmt w:val="decimal"/>
      <w:lvlText w:val="%1."/>
      <w:lvlJc w:val="left"/>
      <w:pPr>
        <w:ind w:left="2062" w:hanging="360"/>
      </w:pPr>
      <w:rPr>
        <w:rFonts w:hint="default"/>
      </w:rPr>
    </w:lvl>
    <w:lvl w:ilvl="1" w:tplc="04220019" w:tentative="1">
      <w:start w:val="1"/>
      <w:numFmt w:val="lowerLetter"/>
      <w:lvlText w:val="%2."/>
      <w:lvlJc w:val="left"/>
      <w:pPr>
        <w:ind w:left="2923" w:hanging="360"/>
      </w:pPr>
    </w:lvl>
    <w:lvl w:ilvl="2" w:tplc="0422001B" w:tentative="1">
      <w:start w:val="1"/>
      <w:numFmt w:val="lowerRoman"/>
      <w:lvlText w:val="%3."/>
      <w:lvlJc w:val="right"/>
      <w:pPr>
        <w:ind w:left="3643" w:hanging="180"/>
      </w:pPr>
    </w:lvl>
    <w:lvl w:ilvl="3" w:tplc="0422000F" w:tentative="1">
      <w:start w:val="1"/>
      <w:numFmt w:val="decimal"/>
      <w:lvlText w:val="%4."/>
      <w:lvlJc w:val="left"/>
      <w:pPr>
        <w:ind w:left="4363" w:hanging="360"/>
      </w:pPr>
    </w:lvl>
    <w:lvl w:ilvl="4" w:tplc="04220019" w:tentative="1">
      <w:start w:val="1"/>
      <w:numFmt w:val="lowerLetter"/>
      <w:lvlText w:val="%5."/>
      <w:lvlJc w:val="left"/>
      <w:pPr>
        <w:ind w:left="5083" w:hanging="360"/>
      </w:pPr>
    </w:lvl>
    <w:lvl w:ilvl="5" w:tplc="0422001B" w:tentative="1">
      <w:start w:val="1"/>
      <w:numFmt w:val="lowerRoman"/>
      <w:lvlText w:val="%6."/>
      <w:lvlJc w:val="right"/>
      <w:pPr>
        <w:ind w:left="5803" w:hanging="180"/>
      </w:pPr>
    </w:lvl>
    <w:lvl w:ilvl="6" w:tplc="0422000F" w:tentative="1">
      <w:start w:val="1"/>
      <w:numFmt w:val="decimal"/>
      <w:lvlText w:val="%7."/>
      <w:lvlJc w:val="left"/>
      <w:pPr>
        <w:ind w:left="6523" w:hanging="360"/>
      </w:pPr>
    </w:lvl>
    <w:lvl w:ilvl="7" w:tplc="04220019" w:tentative="1">
      <w:start w:val="1"/>
      <w:numFmt w:val="lowerLetter"/>
      <w:lvlText w:val="%8."/>
      <w:lvlJc w:val="left"/>
      <w:pPr>
        <w:ind w:left="7243" w:hanging="360"/>
      </w:pPr>
    </w:lvl>
    <w:lvl w:ilvl="8" w:tplc="0422001B" w:tentative="1">
      <w:start w:val="1"/>
      <w:numFmt w:val="lowerRoman"/>
      <w:lvlText w:val="%9."/>
      <w:lvlJc w:val="right"/>
      <w:pPr>
        <w:ind w:left="7963" w:hanging="180"/>
      </w:pPr>
    </w:lvl>
  </w:abstractNum>
  <w:abstractNum w:abstractNumId="15" w15:restartNumberingAfterBreak="0">
    <w:nsid w:val="289D3C21"/>
    <w:multiLevelType w:val="multilevel"/>
    <w:tmpl w:val="19FA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2B6F3E"/>
    <w:multiLevelType w:val="hybridMultilevel"/>
    <w:tmpl w:val="D9ECCB2C"/>
    <w:lvl w:ilvl="0" w:tplc="06206C1E">
      <w:start w:val="1"/>
      <w:numFmt w:val="decimal"/>
      <w:lvlText w:val="%1."/>
      <w:lvlJc w:val="left"/>
      <w:pPr>
        <w:tabs>
          <w:tab w:val="num" w:pos="720"/>
        </w:tabs>
        <w:ind w:left="720" w:hanging="360"/>
      </w:pPr>
    </w:lvl>
    <w:lvl w:ilvl="1" w:tplc="36BAC4F8" w:tentative="1">
      <w:start w:val="1"/>
      <w:numFmt w:val="decimal"/>
      <w:lvlText w:val="%2."/>
      <w:lvlJc w:val="left"/>
      <w:pPr>
        <w:tabs>
          <w:tab w:val="num" w:pos="1440"/>
        </w:tabs>
        <w:ind w:left="1440" w:hanging="360"/>
      </w:pPr>
    </w:lvl>
    <w:lvl w:ilvl="2" w:tplc="E528AD94" w:tentative="1">
      <w:start w:val="1"/>
      <w:numFmt w:val="decimal"/>
      <w:lvlText w:val="%3."/>
      <w:lvlJc w:val="left"/>
      <w:pPr>
        <w:tabs>
          <w:tab w:val="num" w:pos="2160"/>
        </w:tabs>
        <w:ind w:left="2160" w:hanging="360"/>
      </w:pPr>
    </w:lvl>
    <w:lvl w:ilvl="3" w:tplc="B9E64AF4" w:tentative="1">
      <w:start w:val="1"/>
      <w:numFmt w:val="decimal"/>
      <w:lvlText w:val="%4."/>
      <w:lvlJc w:val="left"/>
      <w:pPr>
        <w:tabs>
          <w:tab w:val="num" w:pos="2880"/>
        </w:tabs>
        <w:ind w:left="2880" w:hanging="360"/>
      </w:pPr>
    </w:lvl>
    <w:lvl w:ilvl="4" w:tplc="03D8F0AE" w:tentative="1">
      <w:start w:val="1"/>
      <w:numFmt w:val="decimal"/>
      <w:lvlText w:val="%5."/>
      <w:lvlJc w:val="left"/>
      <w:pPr>
        <w:tabs>
          <w:tab w:val="num" w:pos="3600"/>
        </w:tabs>
        <w:ind w:left="3600" w:hanging="360"/>
      </w:pPr>
    </w:lvl>
    <w:lvl w:ilvl="5" w:tplc="FDC6460A" w:tentative="1">
      <w:start w:val="1"/>
      <w:numFmt w:val="decimal"/>
      <w:lvlText w:val="%6."/>
      <w:lvlJc w:val="left"/>
      <w:pPr>
        <w:tabs>
          <w:tab w:val="num" w:pos="4320"/>
        </w:tabs>
        <w:ind w:left="4320" w:hanging="360"/>
      </w:pPr>
    </w:lvl>
    <w:lvl w:ilvl="6" w:tplc="6B76F9EC" w:tentative="1">
      <w:start w:val="1"/>
      <w:numFmt w:val="decimal"/>
      <w:lvlText w:val="%7."/>
      <w:lvlJc w:val="left"/>
      <w:pPr>
        <w:tabs>
          <w:tab w:val="num" w:pos="5040"/>
        </w:tabs>
        <w:ind w:left="5040" w:hanging="360"/>
      </w:pPr>
    </w:lvl>
    <w:lvl w:ilvl="7" w:tplc="5852AF98" w:tentative="1">
      <w:start w:val="1"/>
      <w:numFmt w:val="decimal"/>
      <w:lvlText w:val="%8."/>
      <w:lvlJc w:val="left"/>
      <w:pPr>
        <w:tabs>
          <w:tab w:val="num" w:pos="5760"/>
        </w:tabs>
        <w:ind w:left="5760" w:hanging="360"/>
      </w:pPr>
    </w:lvl>
    <w:lvl w:ilvl="8" w:tplc="D0469632" w:tentative="1">
      <w:start w:val="1"/>
      <w:numFmt w:val="decimal"/>
      <w:lvlText w:val="%9."/>
      <w:lvlJc w:val="left"/>
      <w:pPr>
        <w:tabs>
          <w:tab w:val="num" w:pos="6480"/>
        </w:tabs>
        <w:ind w:left="6480" w:hanging="360"/>
      </w:pPr>
    </w:lvl>
  </w:abstractNum>
  <w:abstractNum w:abstractNumId="17" w15:restartNumberingAfterBreak="0">
    <w:nsid w:val="350115AE"/>
    <w:multiLevelType w:val="hybridMultilevel"/>
    <w:tmpl w:val="B95EDCEA"/>
    <w:lvl w:ilvl="0" w:tplc="D78A7FEC">
      <w:start w:val="1"/>
      <w:numFmt w:val="decimal"/>
      <w:lvlText w:val="%1."/>
      <w:lvlJc w:val="left"/>
      <w:pPr>
        <w:tabs>
          <w:tab w:val="num" w:pos="2074"/>
        </w:tabs>
        <w:ind w:left="2074" w:hanging="1365"/>
      </w:pPr>
      <w:rPr>
        <w:rFonts w:hint="default"/>
        <w:color w:val="auto"/>
        <w:u w:val="none"/>
      </w:rPr>
    </w:lvl>
    <w:lvl w:ilvl="1" w:tplc="84009860">
      <w:start w:val="1"/>
      <w:numFmt w:val="russianLower"/>
      <w:lvlText w:val="%2) "/>
      <w:lvlJc w:val="left"/>
      <w:pPr>
        <w:tabs>
          <w:tab w:val="num" w:pos="1789"/>
        </w:tabs>
        <w:ind w:left="1789" w:hanging="360"/>
      </w:pPr>
      <w:rPr>
        <w:rFonts w:ascii="Times New Roman" w:hAnsi="Times New Roman" w:hint="default"/>
        <w:color w:val="000000"/>
        <w:sz w:val="28"/>
        <w:szCs w:val="28"/>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37F90BB7"/>
    <w:multiLevelType w:val="hybridMultilevel"/>
    <w:tmpl w:val="2EA24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6630B6"/>
    <w:multiLevelType w:val="hybridMultilevel"/>
    <w:tmpl w:val="D9680EEA"/>
    <w:lvl w:ilvl="0" w:tplc="BF6064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A9E7271"/>
    <w:multiLevelType w:val="hybridMultilevel"/>
    <w:tmpl w:val="2EA24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C6116B"/>
    <w:multiLevelType w:val="hybridMultilevel"/>
    <w:tmpl w:val="D472ABEC"/>
    <w:lvl w:ilvl="0" w:tplc="0E728BD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EDA0130"/>
    <w:multiLevelType w:val="hybridMultilevel"/>
    <w:tmpl w:val="898060F8"/>
    <w:lvl w:ilvl="0" w:tplc="8E84F53E">
      <w:start w:val="1"/>
      <w:numFmt w:val="decimal"/>
      <w:lvlText w:val="%1."/>
      <w:lvlJc w:val="left"/>
      <w:pPr>
        <w:tabs>
          <w:tab w:val="num" w:pos="720"/>
        </w:tabs>
        <w:ind w:left="720" w:hanging="360"/>
      </w:pPr>
    </w:lvl>
    <w:lvl w:ilvl="1" w:tplc="E7264B86" w:tentative="1">
      <w:start w:val="1"/>
      <w:numFmt w:val="decimal"/>
      <w:lvlText w:val="%2."/>
      <w:lvlJc w:val="left"/>
      <w:pPr>
        <w:tabs>
          <w:tab w:val="num" w:pos="1440"/>
        </w:tabs>
        <w:ind w:left="1440" w:hanging="360"/>
      </w:pPr>
    </w:lvl>
    <w:lvl w:ilvl="2" w:tplc="A3E8AEB6" w:tentative="1">
      <w:start w:val="1"/>
      <w:numFmt w:val="decimal"/>
      <w:lvlText w:val="%3."/>
      <w:lvlJc w:val="left"/>
      <w:pPr>
        <w:tabs>
          <w:tab w:val="num" w:pos="2160"/>
        </w:tabs>
        <w:ind w:left="2160" w:hanging="360"/>
      </w:pPr>
    </w:lvl>
    <w:lvl w:ilvl="3" w:tplc="F0C0852A" w:tentative="1">
      <w:start w:val="1"/>
      <w:numFmt w:val="decimal"/>
      <w:lvlText w:val="%4."/>
      <w:lvlJc w:val="left"/>
      <w:pPr>
        <w:tabs>
          <w:tab w:val="num" w:pos="2880"/>
        </w:tabs>
        <w:ind w:left="2880" w:hanging="360"/>
      </w:pPr>
    </w:lvl>
    <w:lvl w:ilvl="4" w:tplc="3144826E" w:tentative="1">
      <w:start w:val="1"/>
      <w:numFmt w:val="decimal"/>
      <w:lvlText w:val="%5."/>
      <w:lvlJc w:val="left"/>
      <w:pPr>
        <w:tabs>
          <w:tab w:val="num" w:pos="3600"/>
        </w:tabs>
        <w:ind w:left="3600" w:hanging="360"/>
      </w:pPr>
    </w:lvl>
    <w:lvl w:ilvl="5" w:tplc="5B86BE8C" w:tentative="1">
      <w:start w:val="1"/>
      <w:numFmt w:val="decimal"/>
      <w:lvlText w:val="%6."/>
      <w:lvlJc w:val="left"/>
      <w:pPr>
        <w:tabs>
          <w:tab w:val="num" w:pos="4320"/>
        </w:tabs>
        <w:ind w:left="4320" w:hanging="360"/>
      </w:pPr>
    </w:lvl>
    <w:lvl w:ilvl="6" w:tplc="9C4A37F4" w:tentative="1">
      <w:start w:val="1"/>
      <w:numFmt w:val="decimal"/>
      <w:lvlText w:val="%7."/>
      <w:lvlJc w:val="left"/>
      <w:pPr>
        <w:tabs>
          <w:tab w:val="num" w:pos="5040"/>
        </w:tabs>
        <w:ind w:left="5040" w:hanging="360"/>
      </w:pPr>
    </w:lvl>
    <w:lvl w:ilvl="7" w:tplc="EAF09228" w:tentative="1">
      <w:start w:val="1"/>
      <w:numFmt w:val="decimal"/>
      <w:lvlText w:val="%8."/>
      <w:lvlJc w:val="left"/>
      <w:pPr>
        <w:tabs>
          <w:tab w:val="num" w:pos="5760"/>
        </w:tabs>
        <w:ind w:left="5760" w:hanging="360"/>
      </w:pPr>
    </w:lvl>
    <w:lvl w:ilvl="8" w:tplc="AF0C07A2" w:tentative="1">
      <w:start w:val="1"/>
      <w:numFmt w:val="decimal"/>
      <w:lvlText w:val="%9."/>
      <w:lvlJc w:val="left"/>
      <w:pPr>
        <w:tabs>
          <w:tab w:val="num" w:pos="6480"/>
        </w:tabs>
        <w:ind w:left="6480" w:hanging="360"/>
      </w:pPr>
    </w:lvl>
  </w:abstractNum>
  <w:abstractNum w:abstractNumId="23" w15:restartNumberingAfterBreak="0">
    <w:nsid w:val="409672B4"/>
    <w:multiLevelType w:val="hybridMultilevel"/>
    <w:tmpl w:val="499E81F0"/>
    <w:lvl w:ilvl="0" w:tplc="0E728BD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41F04F4F"/>
    <w:multiLevelType w:val="hybridMultilevel"/>
    <w:tmpl w:val="A4028C38"/>
    <w:lvl w:ilvl="0" w:tplc="B510D1CA">
      <w:start w:val="1"/>
      <w:numFmt w:val="decimal"/>
      <w:lvlText w:val="%1."/>
      <w:lvlJc w:val="left"/>
      <w:pPr>
        <w:tabs>
          <w:tab w:val="num" w:pos="720"/>
        </w:tabs>
        <w:ind w:left="720" w:hanging="360"/>
      </w:pPr>
    </w:lvl>
    <w:lvl w:ilvl="1" w:tplc="D270A5F2" w:tentative="1">
      <w:start w:val="1"/>
      <w:numFmt w:val="decimal"/>
      <w:lvlText w:val="%2."/>
      <w:lvlJc w:val="left"/>
      <w:pPr>
        <w:tabs>
          <w:tab w:val="num" w:pos="1440"/>
        </w:tabs>
        <w:ind w:left="1440" w:hanging="360"/>
      </w:pPr>
    </w:lvl>
    <w:lvl w:ilvl="2" w:tplc="E35AB104" w:tentative="1">
      <w:start w:val="1"/>
      <w:numFmt w:val="decimal"/>
      <w:lvlText w:val="%3."/>
      <w:lvlJc w:val="left"/>
      <w:pPr>
        <w:tabs>
          <w:tab w:val="num" w:pos="2160"/>
        </w:tabs>
        <w:ind w:left="2160" w:hanging="360"/>
      </w:pPr>
    </w:lvl>
    <w:lvl w:ilvl="3" w:tplc="5B16E1F6" w:tentative="1">
      <w:start w:val="1"/>
      <w:numFmt w:val="decimal"/>
      <w:lvlText w:val="%4."/>
      <w:lvlJc w:val="left"/>
      <w:pPr>
        <w:tabs>
          <w:tab w:val="num" w:pos="2880"/>
        </w:tabs>
        <w:ind w:left="2880" w:hanging="360"/>
      </w:pPr>
    </w:lvl>
    <w:lvl w:ilvl="4" w:tplc="3DF415E6" w:tentative="1">
      <w:start w:val="1"/>
      <w:numFmt w:val="decimal"/>
      <w:lvlText w:val="%5."/>
      <w:lvlJc w:val="left"/>
      <w:pPr>
        <w:tabs>
          <w:tab w:val="num" w:pos="3600"/>
        </w:tabs>
        <w:ind w:left="3600" w:hanging="360"/>
      </w:pPr>
    </w:lvl>
    <w:lvl w:ilvl="5" w:tplc="94307B22" w:tentative="1">
      <w:start w:val="1"/>
      <w:numFmt w:val="decimal"/>
      <w:lvlText w:val="%6."/>
      <w:lvlJc w:val="left"/>
      <w:pPr>
        <w:tabs>
          <w:tab w:val="num" w:pos="4320"/>
        </w:tabs>
        <w:ind w:left="4320" w:hanging="360"/>
      </w:pPr>
    </w:lvl>
    <w:lvl w:ilvl="6" w:tplc="3DD0E89C" w:tentative="1">
      <w:start w:val="1"/>
      <w:numFmt w:val="decimal"/>
      <w:lvlText w:val="%7."/>
      <w:lvlJc w:val="left"/>
      <w:pPr>
        <w:tabs>
          <w:tab w:val="num" w:pos="5040"/>
        </w:tabs>
        <w:ind w:left="5040" w:hanging="360"/>
      </w:pPr>
    </w:lvl>
    <w:lvl w:ilvl="7" w:tplc="6E9E026A" w:tentative="1">
      <w:start w:val="1"/>
      <w:numFmt w:val="decimal"/>
      <w:lvlText w:val="%8."/>
      <w:lvlJc w:val="left"/>
      <w:pPr>
        <w:tabs>
          <w:tab w:val="num" w:pos="5760"/>
        </w:tabs>
        <w:ind w:left="5760" w:hanging="360"/>
      </w:pPr>
    </w:lvl>
    <w:lvl w:ilvl="8" w:tplc="FC283E80" w:tentative="1">
      <w:start w:val="1"/>
      <w:numFmt w:val="decimal"/>
      <w:lvlText w:val="%9."/>
      <w:lvlJc w:val="left"/>
      <w:pPr>
        <w:tabs>
          <w:tab w:val="num" w:pos="6480"/>
        </w:tabs>
        <w:ind w:left="6480" w:hanging="360"/>
      </w:pPr>
    </w:lvl>
  </w:abstractNum>
  <w:abstractNum w:abstractNumId="25" w15:restartNumberingAfterBreak="0">
    <w:nsid w:val="49377578"/>
    <w:multiLevelType w:val="hybridMultilevel"/>
    <w:tmpl w:val="9F9801FC"/>
    <w:lvl w:ilvl="0" w:tplc="59A68C5E">
      <w:start w:val="1"/>
      <w:numFmt w:val="russianLower"/>
      <w:lvlText w:val="%1) "/>
      <w:lvlJc w:val="left"/>
      <w:pPr>
        <w:ind w:left="1429" w:hanging="360"/>
      </w:pPr>
      <w:rPr>
        <w:rFonts w:ascii="Cambria" w:hAnsi="Cambria" w:hint="default"/>
        <w:color w:val="00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ACA731C"/>
    <w:multiLevelType w:val="multilevel"/>
    <w:tmpl w:val="B0123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9C666D"/>
    <w:multiLevelType w:val="hybridMultilevel"/>
    <w:tmpl w:val="E7FC3664"/>
    <w:lvl w:ilvl="0" w:tplc="365CBD76">
      <w:start w:val="3"/>
      <w:numFmt w:val="bullet"/>
      <w:lvlText w:val="–"/>
      <w:lvlJc w:val="left"/>
      <w:pPr>
        <w:tabs>
          <w:tab w:val="num" w:pos="1778"/>
        </w:tabs>
        <w:ind w:left="1778" w:hanging="360"/>
      </w:pPr>
      <w:rPr>
        <w:rFonts w:ascii="Times New Roman" w:eastAsia="Calibri" w:hAnsi="Times New Roman" w:cs="Times New Roman" w:hint="default"/>
        <w:sz w:val="22"/>
        <w:szCs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4BD3292F"/>
    <w:multiLevelType w:val="hybridMultilevel"/>
    <w:tmpl w:val="76BEE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EA3EED"/>
    <w:multiLevelType w:val="hybridMultilevel"/>
    <w:tmpl w:val="99CE0BCC"/>
    <w:lvl w:ilvl="0" w:tplc="365CBD76">
      <w:start w:val="3"/>
      <w:numFmt w:val="bullet"/>
      <w:lvlText w:val="–"/>
      <w:lvlJc w:val="left"/>
      <w:pPr>
        <w:ind w:left="1287" w:hanging="360"/>
      </w:pPr>
      <w:rPr>
        <w:rFonts w:ascii="Times New Roman" w:eastAsia="Calibri" w:hAnsi="Times New Roman" w:cs="Times New Roman" w:hint="default"/>
        <w:sz w:val="22"/>
        <w:szCs w:val="22"/>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58F91578"/>
    <w:multiLevelType w:val="hybridMultilevel"/>
    <w:tmpl w:val="87C4E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8D1250"/>
    <w:multiLevelType w:val="hybridMultilevel"/>
    <w:tmpl w:val="598CB370"/>
    <w:lvl w:ilvl="0" w:tplc="3D4C0392">
      <w:start w:val="1"/>
      <w:numFmt w:val="decimal"/>
      <w:lvlText w:val="%1."/>
      <w:lvlJc w:val="left"/>
      <w:pPr>
        <w:tabs>
          <w:tab w:val="num" w:pos="720"/>
        </w:tabs>
        <w:ind w:left="720" w:hanging="360"/>
      </w:pPr>
    </w:lvl>
    <w:lvl w:ilvl="1" w:tplc="347009C4" w:tentative="1">
      <w:start w:val="1"/>
      <w:numFmt w:val="decimal"/>
      <w:lvlText w:val="%2."/>
      <w:lvlJc w:val="left"/>
      <w:pPr>
        <w:tabs>
          <w:tab w:val="num" w:pos="1440"/>
        </w:tabs>
        <w:ind w:left="1440" w:hanging="360"/>
      </w:pPr>
    </w:lvl>
    <w:lvl w:ilvl="2" w:tplc="FD7E9434" w:tentative="1">
      <w:start w:val="1"/>
      <w:numFmt w:val="decimal"/>
      <w:lvlText w:val="%3."/>
      <w:lvlJc w:val="left"/>
      <w:pPr>
        <w:tabs>
          <w:tab w:val="num" w:pos="2160"/>
        </w:tabs>
        <w:ind w:left="2160" w:hanging="360"/>
      </w:pPr>
    </w:lvl>
    <w:lvl w:ilvl="3" w:tplc="F80EDBC0" w:tentative="1">
      <w:start w:val="1"/>
      <w:numFmt w:val="decimal"/>
      <w:lvlText w:val="%4."/>
      <w:lvlJc w:val="left"/>
      <w:pPr>
        <w:tabs>
          <w:tab w:val="num" w:pos="2880"/>
        </w:tabs>
        <w:ind w:left="2880" w:hanging="360"/>
      </w:pPr>
    </w:lvl>
    <w:lvl w:ilvl="4" w:tplc="CEC4AD50" w:tentative="1">
      <w:start w:val="1"/>
      <w:numFmt w:val="decimal"/>
      <w:lvlText w:val="%5."/>
      <w:lvlJc w:val="left"/>
      <w:pPr>
        <w:tabs>
          <w:tab w:val="num" w:pos="3600"/>
        </w:tabs>
        <w:ind w:left="3600" w:hanging="360"/>
      </w:pPr>
    </w:lvl>
    <w:lvl w:ilvl="5" w:tplc="83247F0A" w:tentative="1">
      <w:start w:val="1"/>
      <w:numFmt w:val="decimal"/>
      <w:lvlText w:val="%6."/>
      <w:lvlJc w:val="left"/>
      <w:pPr>
        <w:tabs>
          <w:tab w:val="num" w:pos="4320"/>
        </w:tabs>
        <w:ind w:left="4320" w:hanging="360"/>
      </w:pPr>
    </w:lvl>
    <w:lvl w:ilvl="6" w:tplc="3E78EFDE" w:tentative="1">
      <w:start w:val="1"/>
      <w:numFmt w:val="decimal"/>
      <w:lvlText w:val="%7."/>
      <w:lvlJc w:val="left"/>
      <w:pPr>
        <w:tabs>
          <w:tab w:val="num" w:pos="5040"/>
        </w:tabs>
        <w:ind w:left="5040" w:hanging="360"/>
      </w:pPr>
    </w:lvl>
    <w:lvl w:ilvl="7" w:tplc="D8D85F3A" w:tentative="1">
      <w:start w:val="1"/>
      <w:numFmt w:val="decimal"/>
      <w:lvlText w:val="%8."/>
      <w:lvlJc w:val="left"/>
      <w:pPr>
        <w:tabs>
          <w:tab w:val="num" w:pos="5760"/>
        </w:tabs>
        <w:ind w:left="5760" w:hanging="360"/>
      </w:pPr>
    </w:lvl>
    <w:lvl w:ilvl="8" w:tplc="CAB4FDBE" w:tentative="1">
      <w:start w:val="1"/>
      <w:numFmt w:val="decimal"/>
      <w:lvlText w:val="%9."/>
      <w:lvlJc w:val="left"/>
      <w:pPr>
        <w:tabs>
          <w:tab w:val="num" w:pos="6480"/>
        </w:tabs>
        <w:ind w:left="6480" w:hanging="360"/>
      </w:pPr>
    </w:lvl>
  </w:abstractNum>
  <w:abstractNum w:abstractNumId="32" w15:restartNumberingAfterBreak="0">
    <w:nsid w:val="5F811FF9"/>
    <w:multiLevelType w:val="hybridMultilevel"/>
    <w:tmpl w:val="9DDC67F8"/>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B42066C"/>
    <w:multiLevelType w:val="hybridMultilevel"/>
    <w:tmpl w:val="5FFE1D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ECE336F"/>
    <w:multiLevelType w:val="hybridMultilevel"/>
    <w:tmpl w:val="54722E06"/>
    <w:lvl w:ilvl="0" w:tplc="E9527002">
      <w:start w:val="1"/>
      <w:numFmt w:val="decimal"/>
      <w:lvlText w:val="%1."/>
      <w:lvlJc w:val="left"/>
      <w:pPr>
        <w:ind w:left="1146" w:hanging="360"/>
      </w:pPr>
      <w:rPr>
        <w:rFonts w:ascii="Cambria" w:hAnsi="Cambria" w:cs="Times New Roman" w:hint="default"/>
        <w:b w:val="0"/>
        <w:i w:val="0"/>
        <w:sz w:val="24"/>
        <w:szCs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15:restartNumberingAfterBreak="0">
    <w:nsid w:val="79A7495C"/>
    <w:multiLevelType w:val="hybridMultilevel"/>
    <w:tmpl w:val="7DF82426"/>
    <w:lvl w:ilvl="0" w:tplc="079C6012">
      <w:start w:val="1"/>
      <w:numFmt w:val="decimal"/>
      <w:lvlText w:val="%1."/>
      <w:lvlJc w:val="left"/>
      <w:pPr>
        <w:ind w:left="1069" w:hanging="360"/>
      </w:pPr>
      <w:rPr>
        <w:rFonts w:cs="Times New Roman" w:hint="default"/>
        <w:b/>
        <w:bCs/>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num w:numId="1">
    <w:abstractNumId w:val="12"/>
  </w:num>
  <w:num w:numId="2">
    <w:abstractNumId w:val="11"/>
  </w:num>
  <w:num w:numId="3">
    <w:abstractNumId w:val="4"/>
  </w:num>
  <w:num w:numId="4">
    <w:abstractNumId w:val="30"/>
  </w:num>
  <w:num w:numId="5">
    <w:abstractNumId w:val="13"/>
  </w:num>
  <w:num w:numId="6">
    <w:abstractNumId w:val="34"/>
  </w:num>
  <w:num w:numId="7">
    <w:abstractNumId w:val="35"/>
  </w:num>
  <w:num w:numId="8">
    <w:abstractNumId w:val="26"/>
  </w:num>
  <w:num w:numId="9">
    <w:abstractNumId w:val="3"/>
  </w:num>
  <w:num w:numId="10">
    <w:abstractNumId w:val="19"/>
  </w:num>
  <w:num w:numId="11">
    <w:abstractNumId w:val="7"/>
  </w:num>
  <w:num w:numId="12">
    <w:abstractNumId w:val="27"/>
  </w:num>
  <w:num w:numId="13">
    <w:abstractNumId w:val="21"/>
  </w:num>
  <w:num w:numId="14">
    <w:abstractNumId w:val="22"/>
  </w:num>
  <w:num w:numId="15">
    <w:abstractNumId w:val="31"/>
  </w:num>
  <w:num w:numId="16">
    <w:abstractNumId w:val="24"/>
  </w:num>
  <w:num w:numId="17">
    <w:abstractNumId w:val="16"/>
  </w:num>
  <w:num w:numId="18">
    <w:abstractNumId w:val="0"/>
  </w:num>
  <w:num w:numId="19">
    <w:abstractNumId w:val="28"/>
  </w:num>
  <w:num w:numId="20">
    <w:abstractNumId w:val="9"/>
  </w:num>
  <w:num w:numId="21">
    <w:abstractNumId w:val="20"/>
  </w:num>
  <w:num w:numId="22">
    <w:abstractNumId w:val="14"/>
  </w:num>
  <w:num w:numId="23">
    <w:abstractNumId w:val="23"/>
  </w:num>
  <w:num w:numId="24">
    <w:abstractNumId w:val="29"/>
  </w:num>
  <w:num w:numId="25">
    <w:abstractNumId w:val="5"/>
  </w:num>
  <w:num w:numId="26">
    <w:abstractNumId w:val="33"/>
  </w:num>
  <w:num w:numId="27">
    <w:abstractNumId w:val="18"/>
  </w:num>
  <w:num w:numId="28">
    <w:abstractNumId w:val="32"/>
  </w:num>
  <w:num w:numId="29">
    <w:abstractNumId w:val="1"/>
  </w:num>
  <w:num w:numId="30">
    <w:abstractNumId w:val="2"/>
  </w:num>
  <w:num w:numId="31">
    <w:abstractNumId w:val="15"/>
  </w:num>
  <w:num w:numId="32">
    <w:abstractNumId w:val="8"/>
  </w:num>
  <w:num w:numId="33">
    <w:abstractNumId w:val="6"/>
  </w:num>
  <w:num w:numId="34">
    <w:abstractNumId w:val="17"/>
  </w:num>
  <w:num w:numId="35">
    <w:abstractNumId w:val="10"/>
  </w:num>
  <w:num w:numId="36">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26B91"/>
    <w:rsid w:val="00000B97"/>
    <w:rsid w:val="00004558"/>
    <w:rsid w:val="000061B3"/>
    <w:rsid w:val="00006850"/>
    <w:rsid w:val="000155B6"/>
    <w:rsid w:val="00015BB2"/>
    <w:rsid w:val="00017F51"/>
    <w:rsid w:val="00020186"/>
    <w:rsid w:val="0002028F"/>
    <w:rsid w:val="00020D9D"/>
    <w:rsid w:val="000217B1"/>
    <w:rsid w:val="000242FB"/>
    <w:rsid w:val="000300BE"/>
    <w:rsid w:val="00030F59"/>
    <w:rsid w:val="0003173D"/>
    <w:rsid w:val="00033F16"/>
    <w:rsid w:val="00037970"/>
    <w:rsid w:val="00040AD4"/>
    <w:rsid w:val="00040B0A"/>
    <w:rsid w:val="00044B04"/>
    <w:rsid w:val="00045802"/>
    <w:rsid w:val="000468BC"/>
    <w:rsid w:val="000514EE"/>
    <w:rsid w:val="000535B4"/>
    <w:rsid w:val="00055AFB"/>
    <w:rsid w:val="00056B3A"/>
    <w:rsid w:val="0005734A"/>
    <w:rsid w:val="00057FCA"/>
    <w:rsid w:val="00062E9B"/>
    <w:rsid w:val="00064991"/>
    <w:rsid w:val="00064CBF"/>
    <w:rsid w:val="000700CB"/>
    <w:rsid w:val="00071FD2"/>
    <w:rsid w:val="00072E55"/>
    <w:rsid w:val="00074256"/>
    <w:rsid w:val="000743CD"/>
    <w:rsid w:val="00077318"/>
    <w:rsid w:val="00080102"/>
    <w:rsid w:val="000837B5"/>
    <w:rsid w:val="00085F35"/>
    <w:rsid w:val="00090315"/>
    <w:rsid w:val="00091D47"/>
    <w:rsid w:val="00093AA6"/>
    <w:rsid w:val="00093B85"/>
    <w:rsid w:val="00094DFB"/>
    <w:rsid w:val="00095D3A"/>
    <w:rsid w:val="000966A1"/>
    <w:rsid w:val="000966A4"/>
    <w:rsid w:val="000A439A"/>
    <w:rsid w:val="000A4B39"/>
    <w:rsid w:val="000A7235"/>
    <w:rsid w:val="000B088C"/>
    <w:rsid w:val="000B3901"/>
    <w:rsid w:val="000B526F"/>
    <w:rsid w:val="000B64B3"/>
    <w:rsid w:val="000B718A"/>
    <w:rsid w:val="000C209B"/>
    <w:rsid w:val="000C2F5B"/>
    <w:rsid w:val="000C3CBB"/>
    <w:rsid w:val="000C40A8"/>
    <w:rsid w:val="000C488F"/>
    <w:rsid w:val="000D19B7"/>
    <w:rsid w:val="000D1B20"/>
    <w:rsid w:val="000D2560"/>
    <w:rsid w:val="000D46C8"/>
    <w:rsid w:val="000D4C0C"/>
    <w:rsid w:val="000D5563"/>
    <w:rsid w:val="000D6858"/>
    <w:rsid w:val="000D69CF"/>
    <w:rsid w:val="000D6D8E"/>
    <w:rsid w:val="000E0EB8"/>
    <w:rsid w:val="000E2141"/>
    <w:rsid w:val="000E2B26"/>
    <w:rsid w:val="000E373C"/>
    <w:rsid w:val="000F06C3"/>
    <w:rsid w:val="000F08BF"/>
    <w:rsid w:val="000F0BC9"/>
    <w:rsid w:val="000F34C8"/>
    <w:rsid w:val="000F3A74"/>
    <w:rsid w:val="000F53C8"/>
    <w:rsid w:val="00101CB9"/>
    <w:rsid w:val="00102745"/>
    <w:rsid w:val="001057D7"/>
    <w:rsid w:val="0010595E"/>
    <w:rsid w:val="00110996"/>
    <w:rsid w:val="0011539E"/>
    <w:rsid w:val="001155D9"/>
    <w:rsid w:val="00116F07"/>
    <w:rsid w:val="00117B96"/>
    <w:rsid w:val="00122A68"/>
    <w:rsid w:val="001235DA"/>
    <w:rsid w:val="0012653B"/>
    <w:rsid w:val="00127368"/>
    <w:rsid w:val="00127A76"/>
    <w:rsid w:val="0013100B"/>
    <w:rsid w:val="00131F5C"/>
    <w:rsid w:val="00132652"/>
    <w:rsid w:val="00137ED2"/>
    <w:rsid w:val="00141815"/>
    <w:rsid w:val="0014272F"/>
    <w:rsid w:val="001447F9"/>
    <w:rsid w:val="00146352"/>
    <w:rsid w:val="001473EA"/>
    <w:rsid w:val="00150EAB"/>
    <w:rsid w:val="0015105C"/>
    <w:rsid w:val="001513E7"/>
    <w:rsid w:val="001547BE"/>
    <w:rsid w:val="001575E5"/>
    <w:rsid w:val="00161D70"/>
    <w:rsid w:val="00163B91"/>
    <w:rsid w:val="00164E03"/>
    <w:rsid w:val="00165C48"/>
    <w:rsid w:val="00166411"/>
    <w:rsid w:val="0016749D"/>
    <w:rsid w:val="00173681"/>
    <w:rsid w:val="00173DD8"/>
    <w:rsid w:val="00174B8C"/>
    <w:rsid w:val="001779FB"/>
    <w:rsid w:val="00180007"/>
    <w:rsid w:val="001823D8"/>
    <w:rsid w:val="00183103"/>
    <w:rsid w:val="00183D7A"/>
    <w:rsid w:val="001855FE"/>
    <w:rsid w:val="00186E17"/>
    <w:rsid w:val="00187C94"/>
    <w:rsid w:val="00187D6F"/>
    <w:rsid w:val="001902E3"/>
    <w:rsid w:val="00190AE2"/>
    <w:rsid w:val="00192C5D"/>
    <w:rsid w:val="001938B6"/>
    <w:rsid w:val="00196801"/>
    <w:rsid w:val="00196D4D"/>
    <w:rsid w:val="00196F3A"/>
    <w:rsid w:val="0019772D"/>
    <w:rsid w:val="00197C15"/>
    <w:rsid w:val="001A040F"/>
    <w:rsid w:val="001A0FEC"/>
    <w:rsid w:val="001A24E8"/>
    <w:rsid w:val="001A40CA"/>
    <w:rsid w:val="001A4FAA"/>
    <w:rsid w:val="001A5227"/>
    <w:rsid w:val="001A525A"/>
    <w:rsid w:val="001A5599"/>
    <w:rsid w:val="001A602D"/>
    <w:rsid w:val="001A6371"/>
    <w:rsid w:val="001A7660"/>
    <w:rsid w:val="001A7EC1"/>
    <w:rsid w:val="001B22BE"/>
    <w:rsid w:val="001B2547"/>
    <w:rsid w:val="001B4002"/>
    <w:rsid w:val="001B616F"/>
    <w:rsid w:val="001C28F8"/>
    <w:rsid w:val="001C29EE"/>
    <w:rsid w:val="001C5D89"/>
    <w:rsid w:val="001C684E"/>
    <w:rsid w:val="001C6AED"/>
    <w:rsid w:val="001C7270"/>
    <w:rsid w:val="001C7B7C"/>
    <w:rsid w:val="001D0530"/>
    <w:rsid w:val="001D0E4B"/>
    <w:rsid w:val="001D2D0C"/>
    <w:rsid w:val="001E05C0"/>
    <w:rsid w:val="001E1234"/>
    <w:rsid w:val="001E341C"/>
    <w:rsid w:val="001E3E2C"/>
    <w:rsid w:val="001E400D"/>
    <w:rsid w:val="001E4603"/>
    <w:rsid w:val="001E4DEE"/>
    <w:rsid w:val="001E7AB0"/>
    <w:rsid w:val="001F334F"/>
    <w:rsid w:val="001F49C3"/>
    <w:rsid w:val="001F5F12"/>
    <w:rsid w:val="001F6415"/>
    <w:rsid w:val="001F7C29"/>
    <w:rsid w:val="002007FC"/>
    <w:rsid w:val="002011B2"/>
    <w:rsid w:val="00201C00"/>
    <w:rsid w:val="00202AE3"/>
    <w:rsid w:val="00202E99"/>
    <w:rsid w:val="00202EC1"/>
    <w:rsid w:val="00203D4F"/>
    <w:rsid w:val="00205325"/>
    <w:rsid w:val="002054F5"/>
    <w:rsid w:val="00205722"/>
    <w:rsid w:val="002078BD"/>
    <w:rsid w:val="00211C12"/>
    <w:rsid w:val="00212875"/>
    <w:rsid w:val="00223C49"/>
    <w:rsid w:val="002314FD"/>
    <w:rsid w:val="0024029E"/>
    <w:rsid w:val="002423FF"/>
    <w:rsid w:val="00243D45"/>
    <w:rsid w:val="002473EF"/>
    <w:rsid w:val="00247596"/>
    <w:rsid w:val="002509EC"/>
    <w:rsid w:val="0025287E"/>
    <w:rsid w:val="00252F79"/>
    <w:rsid w:val="002537C2"/>
    <w:rsid w:val="002552EC"/>
    <w:rsid w:val="0025711E"/>
    <w:rsid w:val="00257FB2"/>
    <w:rsid w:val="00260670"/>
    <w:rsid w:val="00261488"/>
    <w:rsid w:val="002619C0"/>
    <w:rsid w:val="0026304C"/>
    <w:rsid w:val="002647EE"/>
    <w:rsid w:val="00265CC4"/>
    <w:rsid w:val="00272D24"/>
    <w:rsid w:val="00275774"/>
    <w:rsid w:val="00276306"/>
    <w:rsid w:val="00277E32"/>
    <w:rsid w:val="002867DE"/>
    <w:rsid w:val="00290208"/>
    <w:rsid w:val="00290C45"/>
    <w:rsid w:val="00290F45"/>
    <w:rsid w:val="00294F6E"/>
    <w:rsid w:val="002952A9"/>
    <w:rsid w:val="002A17DB"/>
    <w:rsid w:val="002A1D49"/>
    <w:rsid w:val="002A3886"/>
    <w:rsid w:val="002A3BC3"/>
    <w:rsid w:val="002A47A0"/>
    <w:rsid w:val="002A7AE0"/>
    <w:rsid w:val="002B28A2"/>
    <w:rsid w:val="002B370C"/>
    <w:rsid w:val="002B5127"/>
    <w:rsid w:val="002B5491"/>
    <w:rsid w:val="002B5DEE"/>
    <w:rsid w:val="002B749E"/>
    <w:rsid w:val="002B753D"/>
    <w:rsid w:val="002B7F02"/>
    <w:rsid w:val="002C0069"/>
    <w:rsid w:val="002C0996"/>
    <w:rsid w:val="002C477E"/>
    <w:rsid w:val="002C53F2"/>
    <w:rsid w:val="002D0587"/>
    <w:rsid w:val="002D183B"/>
    <w:rsid w:val="002D5E7E"/>
    <w:rsid w:val="002E0641"/>
    <w:rsid w:val="002E155D"/>
    <w:rsid w:val="002E1A1E"/>
    <w:rsid w:val="002E263B"/>
    <w:rsid w:val="002E3171"/>
    <w:rsid w:val="002E537B"/>
    <w:rsid w:val="002F021B"/>
    <w:rsid w:val="002F323F"/>
    <w:rsid w:val="002F60B6"/>
    <w:rsid w:val="0030254E"/>
    <w:rsid w:val="00302916"/>
    <w:rsid w:val="0030590D"/>
    <w:rsid w:val="00307236"/>
    <w:rsid w:val="003106A3"/>
    <w:rsid w:val="00313753"/>
    <w:rsid w:val="00314C67"/>
    <w:rsid w:val="00314E13"/>
    <w:rsid w:val="0031533D"/>
    <w:rsid w:val="00320140"/>
    <w:rsid w:val="0032301E"/>
    <w:rsid w:val="00323DB9"/>
    <w:rsid w:val="00325996"/>
    <w:rsid w:val="00326DB3"/>
    <w:rsid w:val="00330269"/>
    <w:rsid w:val="00334471"/>
    <w:rsid w:val="00335BC3"/>
    <w:rsid w:val="00336AE0"/>
    <w:rsid w:val="003435F2"/>
    <w:rsid w:val="00344838"/>
    <w:rsid w:val="0034709E"/>
    <w:rsid w:val="0035170A"/>
    <w:rsid w:val="00351964"/>
    <w:rsid w:val="00351C41"/>
    <w:rsid w:val="003528BA"/>
    <w:rsid w:val="003546C3"/>
    <w:rsid w:val="00354BF4"/>
    <w:rsid w:val="00356753"/>
    <w:rsid w:val="00357E24"/>
    <w:rsid w:val="003611DD"/>
    <w:rsid w:val="0036750C"/>
    <w:rsid w:val="00367855"/>
    <w:rsid w:val="00371937"/>
    <w:rsid w:val="003725B8"/>
    <w:rsid w:val="00373211"/>
    <w:rsid w:val="003741FC"/>
    <w:rsid w:val="00377B44"/>
    <w:rsid w:val="00380B56"/>
    <w:rsid w:val="00381D7B"/>
    <w:rsid w:val="0038234C"/>
    <w:rsid w:val="003859B7"/>
    <w:rsid w:val="003878FC"/>
    <w:rsid w:val="003917BC"/>
    <w:rsid w:val="00393FAC"/>
    <w:rsid w:val="003942F0"/>
    <w:rsid w:val="003943C4"/>
    <w:rsid w:val="003975C8"/>
    <w:rsid w:val="003A054F"/>
    <w:rsid w:val="003A15C9"/>
    <w:rsid w:val="003A3598"/>
    <w:rsid w:val="003A3C22"/>
    <w:rsid w:val="003A5968"/>
    <w:rsid w:val="003A6F29"/>
    <w:rsid w:val="003A75C5"/>
    <w:rsid w:val="003B0AE2"/>
    <w:rsid w:val="003B1593"/>
    <w:rsid w:val="003B22FA"/>
    <w:rsid w:val="003B30E0"/>
    <w:rsid w:val="003B37C1"/>
    <w:rsid w:val="003B406C"/>
    <w:rsid w:val="003B7804"/>
    <w:rsid w:val="003C0B20"/>
    <w:rsid w:val="003C2BE9"/>
    <w:rsid w:val="003C5249"/>
    <w:rsid w:val="003C52C3"/>
    <w:rsid w:val="003C639F"/>
    <w:rsid w:val="003D3984"/>
    <w:rsid w:val="003D5309"/>
    <w:rsid w:val="003D5B12"/>
    <w:rsid w:val="003D6644"/>
    <w:rsid w:val="003D7B79"/>
    <w:rsid w:val="003E0219"/>
    <w:rsid w:val="003E0F34"/>
    <w:rsid w:val="003E10FD"/>
    <w:rsid w:val="003E11A3"/>
    <w:rsid w:val="003E26E8"/>
    <w:rsid w:val="003E6AF2"/>
    <w:rsid w:val="003E79A6"/>
    <w:rsid w:val="003F1007"/>
    <w:rsid w:val="003F13B3"/>
    <w:rsid w:val="003F1648"/>
    <w:rsid w:val="003F199F"/>
    <w:rsid w:val="003F1BC3"/>
    <w:rsid w:val="003F5B71"/>
    <w:rsid w:val="003F5D37"/>
    <w:rsid w:val="00401BBC"/>
    <w:rsid w:val="004021A4"/>
    <w:rsid w:val="00403705"/>
    <w:rsid w:val="00404733"/>
    <w:rsid w:val="00407830"/>
    <w:rsid w:val="0041167F"/>
    <w:rsid w:val="00413DBC"/>
    <w:rsid w:val="0041450E"/>
    <w:rsid w:val="00414A42"/>
    <w:rsid w:val="0041568B"/>
    <w:rsid w:val="00421924"/>
    <w:rsid w:val="0042440C"/>
    <w:rsid w:val="00430349"/>
    <w:rsid w:val="00431893"/>
    <w:rsid w:val="0043265E"/>
    <w:rsid w:val="004342AB"/>
    <w:rsid w:val="00435289"/>
    <w:rsid w:val="004353F7"/>
    <w:rsid w:val="00441E34"/>
    <w:rsid w:val="00442A81"/>
    <w:rsid w:val="00442AA9"/>
    <w:rsid w:val="00444D70"/>
    <w:rsid w:val="00445AA2"/>
    <w:rsid w:val="00446802"/>
    <w:rsid w:val="0044763B"/>
    <w:rsid w:val="00447A23"/>
    <w:rsid w:val="00447DA4"/>
    <w:rsid w:val="00450ECA"/>
    <w:rsid w:val="004536CE"/>
    <w:rsid w:val="00454408"/>
    <w:rsid w:val="004549C0"/>
    <w:rsid w:val="004554EA"/>
    <w:rsid w:val="00456AAA"/>
    <w:rsid w:val="004609D0"/>
    <w:rsid w:val="00462244"/>
    <w:rsid w:val="00463E96"/>
    <w:rsid w:val="0046431C"/>
    <w:rsid w:val="00464607"/>
    <w:rsid w:val="00465476"/>
    <w:rsid w:val="00471570"/>
    <w:rsid w:val="0047264F"/>
    <w:rsid w:val="00473009"/>
    <w:rsid w:val="00473229"/>
    <w:rsid w:val="00473CB1"/>
    <w:rsid w:val="00476ECA"/>
    <w:rsid w:val="004827F7"/>
    <w:rsid w:val="00482EB4"/>
    <w:rsid w:val="004839EB"/>
    <w:rsid w:val="004865F0"/>
    <w:rsid w:val="00486CB4"/>
    <w:rsid w:val="0048720D"/>
    <w:rsid w:val="00487F47"/>
    <w:rsid w:val="00490F51"/>
    <w:rsid w:val="0049191B"/>
    <w:rsid w:val="00492471"/>
    <w:rsid w:val="00492862"/>
    <w:rsid w:val="004937DC"/>
    <w:rsid w:val="00494793"/>
    <w:rsid w:val="004968EF"/>
    <w:rsid w:val="004A28D3"/>
    <w:rsid w:val="004A35DE"/>
    <w:rsid w:val="004A4CDE"/>
    <w:rsid w:val="004A542E"/>
    <w:rsid w:val="004A7D1C"/>
    <w:rsid w:val="004B5147"/>
    <w:rsid w:val="004B5BB6"/>
    <w:rsid w:val="004B5C31"/>
    <w:rsid w:val="004B6B01"/>
    <w:rsid w:val="004C1D53"/>
    <w:rsid w:val="004C2F72"/>
    <w:rsid w:val="004C3143"/>
    <w:rsid w:val="004C6071"/>
    <w:rsid w:val="004C6D66"/>
    <w:rsid w:val="004D1F2D"/>
    <w:rsid w:val="004D2D3E"/>
    <w:rsid w:val="004D42A9"/>
    <w:rsid w:val="004D580F"/>
    <w:rsid w:val="004E0F1B"/>
    <w:rsid w:val="004E5ED8"/>
    <w:rsid w:val="004E6865"/>
    <w:rsid w:val="004E6FC7"/>
    <w:rsid w:val="004F0E51"/>
    <w:rsid w:val="004F0EFA"/>
    <w:rsid w:val="004F34F2"/>
    <w:rsid w:val="004F3C2D"/>
    <w:rsid w:val="004F4394"/>
    <w:rsid w:val="004F4B27"/>
    <w:rsid w:val="004F71E2"/>
    <w:rsid w:val="004F7583"/>
    <w:rsid w:val="004F767D"/>
    <w:rsid w:val="00500E0F"/>
    <w:rsid w:val="00510E96"/>
    <w:rsid w:val="0051340D"/>
    <w:rsid w:val="005160DB"/>
    <w:rsid w:val="0051622C"/>
    <w:rsid w:val="00520CED"/>
    <w:rsid w:val="00523062"/>
    <w:rsid w:val="00523F1B"/>
    <w:rsid w:val="00524FD7"/>
    <w:rsid w:val="00525213"/>
    <w:rsid w:val="0052613E"/>
    <w:rsid w:val="00531693"/>
    <w:rsid w:val="00531CC2"/>
    <w:rsid w:val="0053501B"/>
    <w:rsid w:val="00535171"/>
    <w:rsid w:val="00536B73"/>
    <w:rsid w:val="00536E26"/>
    <w:rsid w:val="005409BC"/>
    <w:rsid w:val="005418F7"/>
    <w:rsid w:val="00543707"/>
    <w:rsid w:val="005451B4"/>
    <w:rsid w:val="00545378"/>
    <w:rsid w:val="00545F67"/>
    <w:rsid w:val="00551436"/>
    <w:rsid w:val="0055154B"/>
    <w:rsid w:val="00551689"/>
    <w:rsid w:val="00553468"/>
    <w:rsid w:val="00555D8B"/>
    <w:rsid w:val="00556037"/>
    <w:rsid w:val="005561DA"/>
    <w:rsid w:val="005655D4"/>
    <w:rsid w:val="00572FE7"/>
    <w:rsid w:val="00573F0B"/>
    <w:rsid w:val="0057549C"/>
    <w:rsid w:val="005759CD"/>
    <w:rsid w:val="005777C1"/>
    <w:rsid w:val="0058543B"/>
    <w:rsid w:val="00585EC5"/>
    <w:rsid w:val="00586A26"/>
    <w:rsid w:val="00586FBD"/>
    <w:rsid w:val="005901FD"/>
    <w:rsid w:val="005913FC"/>
    <w:rsid w:val="00592E68"/>
    <w:rsid w:val="00594A27"/>
    <w:rsid w:val="00595E3D"/>
    <w:rsid w:val="00597C91"/>
    <w:rsid w:val="005A161F"/>
    <w:rsid w:val="005A196B"/>
    <w:rsid w:val="005A3557"/>
    <w:rsid w:val="005A3EF3"/>
    <w:rsid w:val="005A6EBB"/>
    <w:rsid w:val="005A6F94"/>
    <w:rsid w:val="005B46DD"/>
    <w:rsid w:val="005B4FCB"/>
    <w:rsid w:val="005B6997"/>
    <w:rsid w:val="005C2A3D"/>
    <w:rsid w:val="005C35BD"/>
    <w:rsid w:val="005C4173"/>
    <w:rsid w:val="005C733A"/>
    <w:rsid w:val="005D47E0"/>
    <w:rsid w:val="005D678E"/>
    <w:rsid w:val="005D71C6"/>
    <w:rsid w:val="005E0471"/>
    <w:rsid w:val="005E11DA"/>
    <w:rsid w:val="005E271C"/>
    <w:rsid w:val="005E2899"/>
    <w:rsid w:val="005E35F9"/>
    <w:rsid w:val="005E3998"/>
    <w:rsid w:val="005E5D3F"/>
    <w:rsid w:val="005F11F7"/>
    <w:rsid w:val="005F2875"/>
    <w:rsid w:val="005F3B7B"/>
    <w:rsid w:val="005F487A"/>
    <w:rsid w:val="005F5361"/>
    <w:rsid w:val="005F6984"/>
    <w:rsid w:val="005F7251"/>
    <w:rsid w:val="005F7B2D"/>
    <w:rsid w:val="00600001"/>
    <w:rsid w:val="006008AC"/>
    <w:rsid w:val="00602EEE"/>
    <w:rsid w:val="00603BE7"/>
    <w:rsid w:val="00604AE7"/>
    <w:rsid w:val="00605C61"/>
    <w:rsid w:val="00605EFB"/>
    <w:rsid w:val="00607CD5"/>
    <w:rsid w:val="0061272D"/>
    <w:rsid w:val="006169C5"/>
    <w:rsid w:val="00616EA5"/>
    <w:rsid w:val="0062012F"/>
    <w:rsid w:val="006218E9"/>
    <w:rsid w:val="00621DE4"/>
    <w:rsid w:val="0062383C"/>
    <w:rsid w:val="006373E2"/>
    <w:rsid w:val="006410B8"/>
    <w:rsid w:val="006428FB"/>
    <w:rsid w:val="00643F54"/>
    <w:rsid w:val="00646C93"/>
    <w:rsid w:val="00646FDD"/>
    <w:rsid w:val="00647735"/>
    <w:rsid w:val="00653396"/>
    <w:rsid w:val="006557FE"/>
    <w:rsid w:val="006575E6"/>
    <w:rsid w:val="0066147D"/>
    <w:rsid w:val="0066185A"/>
    <w:rsid w:val="00661C08"/>
    <w:rsid w:val="00662C20"/>
    <w:rsid w:val="00665390"/>
    <w:rsid w:val="00667F63"/>
    <w:rsid w:val="00671B1E"/>
    <w:rsid w:val="00672BB8"/>
    <w:rsid w:val="0067322A"/>
    <w:rsid w:val="0067408E"/>
    <w:rsid w:val="00677083"/>
    <w:rsid w:val="00680A04"/>
    <w:rsid w:val="00681193"/>
    <w:rsid w:val="0068184F"/>
    <w:rsid w:val="00681F27"/>
    <w:rsid w:val="00682B1C"/>
    <w:rsid w:val="00684C05"/>
    <w:rsid w:val="00684E49"/>
    <w:rsid w:val="00684EC6"/>
    <w:rsid w:val="00685451"/>
    <w:rsid w:val="00685461"/>
    <w:rsid w:val="0068560B"/>
    <w:rsid w:val="00694D27"/>
    <w:rsid w:val="006A27C2"/>
    <w:rsid w:val="006A4EB2"/>
    <w:rsid w:val="006A5460"/>
    <w:rsid w:val="006A5EAB"/>
    <w:rsid w:val="006A6650"/>
    <w:rsid w:val="006A6F28"/>
    <w:rsid w:val="006B113A"/>
    <w:rsid w:val="006B5D1E"/>
    <w:rsid w:val="006B6EC6"/>
    <w:rsid w:val="006C1DB1"/>
    <w:rsid w:val="006C2E77"/>
    <w:rsid w:val="006C6071"/>
    <w:rsid w:val="006C6112"/>
    <w:rsid w:val="006C64A6"/>
    <w:rsid w:val="006C71F0"/>
    <w:rsid w:val="006D06D1"/>
    <w:rsid w:val="006D27FB"/>
    <w:rsid w:val="006D37E5"/>
    <w:rsid w:val="006D3EF8"/>
    <w:rsid w:val="006D53B5"/>
    <w:rsid w:val="006E1849"/>
    <w:rsid w:val="006E2112"/>
    <w:rsid w:val="006E6B5D"/>
    <w:rsid w:val="006F069B"/>
    <w:rsid w:val="006F2346"/>
    <w:rsid w:val="006F376A"/>
    <w:rsid w:val="006F4F24"/>
    <w:rsid w:val="007013B0"/>
    <w:rsid w:val="00704886"/>
    <w:rsid w:val="007168DE"/>
    <w:rsid w:val="0071694C"/>
    <w:rsid w:val="007169E5"/>
    <w:rsid w:val="007175F1"/>
    <w:rsid w:val="00717DD9"/>
    <w:rsid w:val="007246D4"/>
    <w:rsid w:val="00724D10"/>
    <w:rsid w:val="00726341"/>
    <w:rsid w:val="00726802"/>
    <w:rsid w:val="007276B4"/>
    <w:rsid w:val="00727C49"/>
    <w:rsid w:val="00730022"/>
    <w:rsid w:val="00730AFC"/>
    <w:rsid w:val="00731D21"/>
    <w:rsid w:val="00732038"/>
    <w:rsid w:val="00732EF6"/>
    <w:rsid w:val="007338D6"/>
    <w:rsid w:val="007368C3"/>
    <w:rsid w:val="00740B6D"/>
    <w:rsid w:val="00741B75"/>
    <w:rsid w:val="007436E5"/>
    <w:rsid w:val="0074638E"/>
    <w:rsid w:val="007463F1"/>
    <w:rsid w:val="007470C3"/>
    <w:rsid w:val="007500C0"/>
    <w:rsid w:val="00751D26"/>
    <w:rsid w:val="00753CD4"/>
    <w:rsid w:val="00754615"/>
    <w:rsid w:val="00754E7E"/>
    <w:rsid w:val="007554B8"/>
    <w:rsid w:val="00757B04"/>
    <w:rsid w:val="007616C8"/>
    <w:rsid w:val="00762DA4"/>
    <w:rsid w:val="00762F42"/>
    <w:rsid w:val="007637E9"/>
    <w:rsid w:val="00764405"/>
    <w:rsid w:val="00764639"/>
    <w:rsid w:val="00764DAB"/>
    <w:rsid w:val="00767ACC"/>
    <w:rsid w:val="007720BE"/>
    <w:rsid w:val="00773E8D"/>
    <w:rsid w:val="00774FCD"/>
    <w:rsid w:val="007753E3"/>
    <w:rsid w:val="007809F8"/>
    <w:rsid w:val="00781351"/>
    <w:rsid w:val="00782C0A"/>
    <w:rsid w:val="00784E2B"/>
    <w:rsid w:val="00786690"/>
    <w:rsid w:val="00790947"/>
    <w:rsid w:val="007913CD"/>
    <w:rsid w:val="00792FE6"/>
    <w:rsid w:val="00793806"/>
    <w:rsid w:val="00793D1B"/>
    <w:rsid w:val="00795AE2"/>
    <w:rsid w:val="00795EB0"/>
    <w:rsid w:val="007A0C9A"/>
    <w:rsid w:val="007A32E1"/>
    <w:rsid w:val="007A4911"/>
    <w:rsid w:val="007A4EAF"/>
    <w:rsid w:val="007A51BD"/>
    <w:rsid w:val="007B0415"/>
    <w:rsid w:val="007B04C4"/>
    <w:rsid w:val="007B383D"/>
    <w:rsid w:val="007B4587"/>
    <w:rsid w:val="007B5E61"/>
    <w:rsid w:val="007B7D0E"/>
    <w:rsid w:val="007C076F"/>
    <w:rsid w:val="007C27D9"/>
    <w:rsid w:val="007C4881"/>
    <w:rsid w:val="007C54A1"/>
    <w:rsid w:val="007C62BA"/>
    <w:rsid w:val="007C6907"/>
    <w:rsid w:val="007D0B28"/>
    <w:rsid w:val="007D259D"/>
    <w:rsid w:val="007D55E5"/>
    <w:rsid w:val="007D61AC"/>
    <w:rsid w:val="007D695A"/>
    <w:rsid w:val="007E4E5B"/>
    <w:rsid w:val="007E64E3"/>
    <w:rsid w:val="007E66A0"/>
    <w:rsid w:val="007E68B2"/>
    <w:rsid w:val="007E6EC6"/>
    <w:rsid w:val="007F0812"/>
    <w:rsid w:val="007F11AD"/>
    <w:rsid w:val="007F40A6"/>
    <w:rsid w:val="007F709F"/>
    <w:rsid w:val="007F7169"/>
    <w:rsid w:val="00802529"/>
    <w:rsid w:val="008072F8"/>
    <w:rsid w:val="00813440"/>
    <w:rsid w:val="00813A96"/>
    <w:rsid w:val="008158AF"/>
    <w:rsid w:val="0081603D"/>
    <w:rsid w:val="00816405"/>
    <w:rsid w:val="00816DA6"/>
    <w:rsid w:val="00817051"/>
    <w:rsid w:val="00822668"/>
    <w:rsid w:val="00823F97"/>
    <w:rsid w:val="008245B1"/>
    <w:rsid w:val="00824D92"/>
    <w:rsid w:val="00826638"/>
    <w:rsid w:val="00827AD7"/>
    <w:rsid w:val="00835CB6"/>
    <w:rsid w:val="0083628B"/>
    <w:rsid w:val="008370D1"/>
    <w:rsid w:val="00841168"/>
    <w:rsid w:val="0084282C"/>
    <w:rsid w:val="00842FBE"/>
    <w:rsid w:val="008430AA"/>
    <w:rsid w:val="00843B76"/>
    <w:rsid w:val="00846DAF"/>
    <w:rsid w:val="00847893"/>
    <w:rsid w:val="00851DD9"/>
    <w:rsid w:val="0085313B"/>
    <w:rsid w:val="00853A6E"/>
    <w:rsid w:val="00856AFF"/>
    <w:rsid w:val="0086098C"/>
    <w:rsid w:val="00860BC5"/>
    <w:rsid w:val="008636AE"/>
    <w:rsid w:val="00866CDD"/>
    <w:rsid w:val="008677AE"/>
    <w:rsid w:val="00874D2E"/>
    <w:rsid w:val="008750C3"/>
    <w:rsid w:val="00876BC4"/>
    <w:rsid w:val="00877D8E"/>
    <w:rsid w:val="008803AC"/>
    <w:rsid w:val="008842C1"/>
    <w:rsid w:val="008848A7"/>
    <w:rsid w:val="00884A79"/>
    <w:rsid w:val="00887F8B"/>
    <w:rsid w:val="00890004"/>
    <w:rsid w:val="008901F0"/>
    <w:rsid w:val="008905E8"/>
    <w:rsid w:val="008A005C"/>
    <w:rsid w:val="008A0B2C"/>
    <w:rsid w:val="008A1E60"/>
    <w:rsid w:val="008A20EA"/>
    <w:rsid w:val="008A3541"/>
    <w:rsid w:val="008A37AC"/>
    <w:rsid w:val="008A440A"/>
    <w:rsid w:val="008B6920"/>
    <w:rsid w:val="008C2F99"/>
    <w:rsid w:val="008C3015"/>
    <w:rsid w:val="008C38B1"/>
    <w:rsid w:val="008D2AF2"/>
    <w:rsid w:val="008D4CC8"/>
    <w:rsid w:val="008D4D26"/>
    <w:rsid w:val="008D56AE"/>
    <w:rsid w:val="008D56FB"/>
    <w:rsid w:val="008D58B7"/>
    <w:rsid w:val="008D58D2"/>
    <w:rsid w:val="008D5EB8"/>
    <w:rsid w:val="008E093A"/>
    <w:rsid w:val="008E3FED"/>
    <w:rsid w:val="008E634B"/>
    <w:rsid w:val="008F1BA3"/>
    <w:rsid w:val="00900176"/>
    <w:rsid w:val="0090431D"/>
    <w:rsid w:val="00904567"/>
    <w:rsid w:val="00905A6C"/>
    <w:rsid w:val="00905CA3"/>
    <w:rsid w:val="00905D01"/>
    <w:rsid w:val="00905FDD"/>
    <w:rsid w:val="0090640C"/>
    <w:rsid w:val="00906B19"/>
    <w:rsid w:val="00907EDF"/>
    <w:rsid w:val="00910B38"/>
    <w:rsid w:val="009140A9"/>
    <w:rsid w:val="009203C0"/>
    <w:rsid w:val="009215AC"/>
    <w:rsid w:val="0092193D"/>
    <w:rsid w:val="00921CEC"/>
    <w:rsid w:val="00921DBD"/>
    <w:rsid w:val="00921F00"/>
    <w:rsid w:val="00922947"/>
    <w:rsid w:val="00923ACD"/>
    <w:rsid w:val="00926235"/>
    <w:rsid w:val="009273E6"/>
    <w:rsid w:val="0093016D"/>
    <w:rsid w:val="0093020C"/>
    <w:rsid w:val="00930723"/>
    <w:rsid w:val="0093291C"/>
    <w:rsid w:val="009338A9"/>
    <w:rsid w:val="009347B6"/>
    <w:rsid w:val="00937007"/>
    <w:rsid w:val="00941B69"/>
    <w:rsid w:val="00942691"/>
    <w:rsid w:val="009426E8"/>
    <w:rsid w:val="00945C58"/>
    <w:rsid w:val="00945F25"/>
    <w:rsid w:val="009475DD"/>
    <w:rsid w:val="009508EF"/>
    <w:rsid w:val="00951B88"/>
    <w:rsid w:val="00953587"/>
    <w:rsid w:val="0095439D"/>
    <w:rsid w:val="00954AC0"/>
    <w:rsid w:val="00955D28"/>
    <w:rsid w:val="00956F36"/>
    <w:rsid w:val="00956FAC"/>
    <w:rsid w:val="00956FFC"/>
    <w:rsid w:val="009615D4"/>
    <w:rsid w:val="009630CB"/>
    <w:rsid w:val="009632EE"/>
    <w:rsid w:val="00964330"/>
    <w:rsid w:val="0096720B"/>
    <w:rsid w:val="009676C5"/>
    <w:rsid w:val="009718F5"/>
    <w:rsid w:val="00972C23"/>
    <w:rsid w:val="00972E60"/>
    <w:rsid w:val="00976804"/>
    <w:rsid w:val="00980451"/>
    <w:rsid w:val="00980FD6"/>
    <w:rsid w:val="00983DA2"/>
    <w:rsid w:val="00992703"/>
    <w:rsid w:val="00995A87"/>
    <w:rsid w:val="009967A8"/>
    <w:rsid w:val="009A0C19"/>
    <w:rsid w:val="009A0D4C"/>
    <w:rsid w:val="009A0E72"/>
    <w:rsid w:val="009A10BE"/>
    <w:rsid w:val="009A2C4C"/>
    <w:rsid w:val="009A4947"/>
    <w:rsid w:val="009A5A6C"/>
    <w:rsid w:val="009A7021"/>
    <w:rsid w:val="009B2414"/>
    <w:rsid w:val="009B4387"/>
    <w:rsid w:val="009B5738"/>
    <w:rsid w:val="009B6FD2"/>
    <w:rsid w:val="009B7D87"/>
    <w:rsid w:val="009C2401"/>
    <w:rsid w:val="009C4395"/>
    <w:rsid w:val="009C4474"/>
    <w:rsid w:val="009C47E4"/>
    <w:rsid w:val="009C7917"/>
    <w:rsid w:val="009C79FE"/>
    <w:rsid w:val="009D017D"/>
    <w:rsid w:val="009D1A2D"/>
    <w:rsid w:val="009D42BB"/>
    <w:rsid w:val="009D481E"/>
    <w:rsid w:val="009D7E5D"/>
    <w:rsid w:val="009E23DA"/>
    <w:rsid w:val="009E25C4"/>
    <w:rsid w:val="009E49D9"/>
    <w:rsid w:val="009E503F"/>
    <w:rsid w:val="009E57DA"/>
    <w:rsid w:val="009E5EA7"/>
    <w:rsid w:val="009E6242"/>
    <w:rsid w:val="009E629F"/>
    <w:rsid w:val="009F26B1"/>
    <w:rsid w:val="009F7A77"/>
    <w:rsid w:val="009F7B50"/>
    <w:rsid w:val="00A00188"/>
    <w:rsid w:val="00A03C0B"/>
    <w:rsid w:val="00A0422E"/>
    <w:rsid w:val="00A103F5"/>
    <w:rsid w:val="00A1116B"/>
    <w:rsid w:val="00A1796D"/>
    <w:rsid w:val="00A22C2F"/>
    <w:rsid w:val="00A23116"/>
    <w:rsid w:val="00A23391"/>
    <w:rsid w:val="00A24470"/>
    <w:rsid w:val="00A248CB"/>
    <w:rsid w:val="00A25273"/>
    <w:rsid w:val="00A305CB"/>
    <w:rsid w:val="00A314F0"/>
    <w:rsid w:val="00A31534"/>
    <w:rsid w:val="00A31AFC"/>
    <w:rsid w:val="00A335BF"/>
    <w:rsid w:val="00A34950"/>
    <w:rsid w:val="00A361CD"/>
    <w:rsid w:val="00A36BE2"/>
    <w:rsid w:val="00A37CDD"/>
    <w:rsid w:val="00A426C2"/>
    <w:rsid w:val="00A43382"/>
    <w:rsid w:val="00A44E5E"/>
    <w:rsid w:val="00A46348"/>
    <w:rsid w:val="00A472D6"/>
    <w:rsid w:val="00A5065C"/>
    <w:rsid w:val="00A5293E"/>
    <w:rsid w:val="00A62CB2"/>
    <w:rsid w:val="00A62F55"/>
    <w:rsid w:val="00A6315E"/>
    <w:rsid w:val="00A633F7"/>
    <w:rsid w:val="00A63AC7"/>
    <w:rsid w:val="00A65F86"/>
    <w:rsid w:val="00A67F95"/>
    <w:rsid w:val="00A7093A"/>
    <w:rsid w:val="00A7190D"/>
    <w:rsid w:val="00A73E43"/>
    <w:rsid w:val="00A77A6B"/>
    <w:rsid w:val="00A77AA9"/>
    <w:rsid w:val="00A830BD"/>
    <w:rsid w:val="00A83929"/>
    <w:rsid w:val="00A84B8F"/>
    <w:rsid w:val="00A90DDF"/>
    <w:rsid w:val="00A92611"/>
    <w:rsid w:val="00A93E32"/>
    <w:rsid w:val="00A94D33"/>
    <w:rsid w:val="00A94E52"/>
    <w:rsid w:val="00A95B5D"/>
    <w:rsid w:val="00A95E38"/>
    <w:rsid w:val="00A960D0"/>
    <w:rsid w:val="00A97262"/>
    <w:rsid w:val="00A97861"/>
    <w:rsid w:val="00AA07AB"/>
    <w:rsid w:val="00AA578A"/>
    <w:rsid w:val="00AA7BC8"/>
    <w:rsid w:val="00AB3BA7"/>
    <w:rsid w:val="00AB3BF4"/>
    <w:rsid w:val="00AB451B"/>
    <w:rsid w:val="00AB4DE4"/>
    <w:rsid w:val="00AB4E9F"/>
    <w:rsid w:val="00AB7A41"/>
    <w:rsid w:val="00AC298F"/>
    <w:rsid w:val="00AC58A2"/>
    <w:rsid w:val="00AC724B"/>
    <w:rsid w:val="00AC7DE1"/>
    <w:rsid w:val="00AD00B7"/>
    <w:rsid w:val="00AD2076"/>
    <w:rsid w:val="00AD46CE"/>
    <w:rsid w:val="00AD4954"/>
    <w:rsid w:val="00AD5F76"/>
    <w:rsid w:val="00AD6D19"/>
    <w:rsid w:val="00AD7053"/>
    <w:rsid w:val="00AD7EBA"/>
    <w:rsid w:val="00AE1FA5"/>
    <w:rsid w:val="00AE2299"/>
    <w:rsid w:val="00AE2404"/>
    <w:rsid w:val="00AE5B46"/>
    <w:rsid w:val="00AE6C4A"/>
    <w:rsid w:val="00AF145C"/>
    <w:rsid w:val="00AF4584"/>
    <w:rsid w:val="00AF58B1"/>
    <w:rsid w:val="00AF6C75"/>
    <w:rsid w:val="00AF77C6"/>
    <w:rsid w:val="00AF7EC2"/>
    <w:rsid w:val="00B00FCF"/>
    <w:rsid w:val="00B00FFA"/>
    <w:rsid w:val="00B02992"/>
    <w:rsid w:val="00B03610"/>
    <w:rsid w:val="00B046C2"/>
    <w:rsid w:val="00B12DB9"/>
    <w:rsid w:val="00B14626"/>
    <w:rsid w:val="00B20435"/>
    <w:rsid w:val="00B21790"/>
    <w:rsid w:val="00B23CE5"/>
    <w:rsid w:val="00B24AC9"/>
    <w:rsid w:val="00B26DDC"/>
    <w:rsid w:val="00B32EF9"/>
    <w:rsid w:val="00B339EE"/>
    <w:rsid w:val="00B34AEA"/>
    <w:rsid w:val="00B34D15"/>
    <w:rsid w:val="00B40E8A"/>
    <w:rsid w:val="00B42688"/>
    <w:rsid w:val="00B4405A"/>
    <w:rsid w:val="00B44381"/>
    <w:rsid w:val="00B5022D"/>
    <w:rsid w:val="00B5056C"/>
    <w:rsid w:val="00B50895"/>
    <w:rsid w:val="00B54BA4"/>
    <w:rsid w:val="00B55FB9"/>
    <w:rsid w:val="00B55FCC"/>
    <w:rsid w:val="00B57C3E"/>
    <w:rsid w:val="00B600EA"/>
    <w:rsid w:val="00B627CE"/>
    <w:rsid w:val="00B63032"/>
    <w:rsid w:val="00B65033"/>
    <w:rsid w:val="00B671B9"/>
    <w:rsid w:val="00B7224F"/>
    <w:rsid w:val="00B73791"/>
    <w:rsid w:val="00B73A20"/>
    <w:rsid w:val="00B73DF7"/>
    <w:rsid w:val="00B7465D"/>
    <w:rsid w:val="00B74B15"/>
    <w:rsid w:val="00B75A1D"/>
    <w:rsid w:val="00B773BE"/>
    <w:rsid w:val="00B77CB8"/>
    <w:rsid w:val="00B8529D"/>
    <w:rsid w:val="00B900E9"/>
    <w:rsid w:val="00B926CE"/>
    <w:rsid w:val="00B951A0"/>
    <w:rsid w:val="00B97781"/>
    <w:rsid w:val="00BA483D"/>
    <w:rsid w:val="00BA6A39"/>
    <w:rsid w:val="00BA7CFA"/>
    <w:rsid w:val="00BB28EF"/>
    <w:rsid w:val="00BB544C"/>
    <w:rsid w:val="00BB5B45"/>
    <w:rsid w:val="00BB7313"/>
    <w:rsid w:val="00BB7E54"/>
    <w:rsid w:val="00BC0118"/>
    <w:rsid w:val="00BC30A9"/>
    <w:rsid w:val="00BC5F6D"/>
    <w:rsid w:val="00BC6BD6"/>
    <w:rsid w:val="00BD0086"/>
    <w:rsid w:val="00BD3A15"/>
    <w:rsid w:val="00BE06D5"/>
    <w:rsid w:val="00BE08B7"/>
    <w:rsid w:val="00BE135C"/>
    <w:rsid w:val="00BE2F26"/>
    <w:rsid w:val="00BE5EC5"/>
    <w:rsid w:val="00BE6765"/>
    <w:rsid w:val="00BE76EC"/>
    <w:rsid w:val="00BE784E"/>
    <w:rsid w:val="00BF08C0"/>
    <w:rsid w:val="00BF10D8"/>
    <w:rsid w:val="00BF1A6C"/>
    <w:rsid w:val="00BF236B"/>
    <w:rsid w:val="00BF2F0B"/>
    <w:rsid w:val="00BF31CF"/>
    <w:rsid w:val="00BF4DCC"/>
    <w:rsid w:val="00BF7DB2"/>
    <w:rsid w:val="00C00164"/>
    <w:rsid w:val="00C00B46"/>
    <w:rsid w:val="00C0337D"/>
    <w:rsid w:val="00C06D8B"/>
    <w:rsid w:val="00C072AF"/>
    <w:rsid w:val="00C076F3"/>
    <w:rsid w:val="00C150EE"/>
    <w:rsid w:val="00C1560C"/>
    <w:rsid w:val="00C16F96"/>
    <w:rsid w:val="00C17059"/>
    <w:rsid w:val="00C2141A"/>
    <w:rsid w:val="00C21DCC"/>
    <w:rsid w:val="00C2221C"/>
    <w:rsid w:val="00C26B91"/>
    <w:rsid w:val="00C270FF"/>
    <w:rsid w:val="00C273C3"/>
    <w:rsid w:val="00C2766F"/>
    <w:rsid w:val="00C27870"/>
    <w:rsid w:val="00C30C72"/>
    <w:rsid w:val="00C3151A"/>
    <w:rsid w:val="00C37FB1"/>
    <w:rsid w:val="00C40FA8"/>
    <w:rsid w:val="00C425F1"/>
    <w:rsid w:val="00C44425"/>
    <w:rsid w:val="00C44A87"/>
    <w:rsid w:val="00C45E21"/>
    <w:rsid w:val="00C5432A"/>
    <w:rsid w:val="00C54BE2"/>
    <w:rsid w:val="00C61932"/>
    <w:rsid w:val="00C635FB"/>
    <w:rsid w:val="00C662BE"/>
    <w:rsid w:val="00C676AE"/>
    <w:rsid w:val="00C72161"/>
    <w:rsid w:val="00C73FFA"/>
    <w:rsid w:val="00C7423F"/>
    <w:rsid w:val="00C746FD"/>
    <w:rsid w:val="00C74C97"/>
    <w:rsid w:val="00C7595B"/>
    <w:rsid w:val="00C76D5C"/>
    <w:rsid w:val="00C81958"/>
    <w:rsid w:val="00C820B2"/>
    <w:rsid w:val="00C83E71"/>
    <w:rsid w:val="00C8650D"/>
    <w:rsid w:val="00C90486"/>
    <w:rsid w:val="00C919A7"/>
    <w:rsid w:val="00C92A0B"/>
    <w:rsid w:val="00C92DF9"/>
    <w:rsid w:val="00C92FFC"/>
    <w:rsid w:val="00C961F2"/>
    <w:rsid w:val="00C97509"/>
    <w:rsid w:val="00CA1704"/>
    <w:rsid w:val="00CA29F3"/>
    <w:rsid w:val="00CA2E6D"/>
    <w:rsid w:val="00CA301F"/>
    <w:rsid w:val="00CA341E"/>
    <w:rsid w:val="00CA7459"/>
    <w:rsid w:val="00CB0734"/>
    <w:rsid w:val="00CB31B0"/>
    <w:rsid w:val="00CB44C5"/>
    <w:rsid w:val="00CB5432"/>
    <w:rsid w:val="00CB77C6"/>
    <w:rsid w:val="00CC0634"/>
    <w:rsid w:val="00CC130B"/>
    <w:rsid w:val="00CC1BF0"/>
    <w:rsid w:val="00CC2AD1"/>
    <w:rsid w:val="00CD1378"/>
    <w:rsid w:val="00CD3D69"/>
    <w:rsid w:val="00CD43A2"/>
    <w:rsid w:val="00CD5A3A"/>
    <w:rsid w:val="00CD7B77"/>
    <w:rsid w:val="00CD7FB8"/>
    <w:rsid w:val="00CE022F"/>
    <w:rsid w:val="00CE1687"/>
    <w:rsid w:val="00CE3679"/>
    <w:rsid w:val="00CE5772"/>
    <w:rsid w:val="00CE6E3B"/>
    <w:rsid w:val="00CE706F"/>
    <w:rsid w:val="00CE7B93"/>
    <w:rsid w:val="00CF1B2A"/>
    <w:rsid w:val="00CF6954"/>
    <w:rsid w:val="00CF76DE"/>
    <w:rsid w:val="00D01879"/>
    <w:rsid w:val="00D01B5B"/>
    <w:rsid w:val="00D0531A"/>
    <w:rsid w:val="00D0538D"/>
    <w:rsid w:val="00D07850"/>
    <w:rsid w:val="00D111C8"/>
    <w:rsid w:val="00D118C9"/>
    <w:rsid w:val="00D11B8A"/>
    <w:rsid w:val="00D12DCF"/>
    <w:rsid w:val="00D136FA"/>
    <w:rsid w:val="00D13ABA"/>
    <w:rsid w:val="00D1422B"/>
    <w:rsid w:val="00D15DB9"/>
    <w:rsid w:val="00D1641F"/>
    <w:rsid w:val="00D23DEF"/>
    <w:rsid w:val="00D25CE1"/>
    <w:rsid w:val="00D26A9F"/>
    <w:rsid w:val="00D27CC0"/>
    <w:rsid w:val="00D30169"/>
    <w:rsid w:val="00D312FC"/>
    <w:rsid w:val="00D35B48"/>
    <w:rsid w:val="00D4152F"/>
    <w:rsid w:val="00D417E3"/>
    <w:rsid w:val="00D421B7"/>
    <w:rsid w:val="00D43830"/>
    <w:rsid w:val="00D46225"/>
    <w:rsid w:val="00D46F3F"/>
    <w:rsid w:val="00D47889"/>
    <w:rsid w:val="00D509BD"/>
    <w:rsid w:val="00D50ECF"/>
    <w:rsid w:val="00D50F13"/>
    <w:rsid w:val="00D52AFA"/>
    <w:rsid w:val="00D55EEA"/>
    <w:rsid w:val="00D56A89"/>
    <w:rsid w:val="00D57BE5"/>
    <w:rsid w:val="00D602C7"/>
    <w:rsid w:val="00D60B77"/>
    <w:rsid w:val="00D64369"/>
    <w:rsid w:val="00D64EC5"/>
    <w:rsid w:val="00D659B3"/>
    <w:rsid w:val="00D65D08"/>
    <w:rsid w:val="00D65F30"/>
    <w:rsid w:val="00D660B6"/>
    <w:rsid w:val="00D70BC9"/>
    <w:rsid w:val="00D7143C"/>
    <w:rsid w:val="00D7237D"/>
    <w:rsid w:val="00D733E9"/>
    <w:rsid w:val="00D73523"/>
    <w:rsid w:val="00D74A75"/>
    <w:rsid w:val="00D76489"/>
    <w:rsid w:val="00D76E81"/>
    <w:rsid w:val="00D77566"/>
    <w:rsid w:val="00D8005C"/>
    <w:rsid w:val="00D806F6"/>
    <w:rsid w:val="00D811AB"/>
    <w:rsid w:val="00D81337"/>
    <w:rsid w:val="00D82EF6"/>
    <w:rsid w:val="00D855FB"/>
    <w:rsid w:val="00D858FF"/>
    <w:rsid w:val="00D86B99"/>
    <w:rsid w:val="00D911DD"/>
    <w:rsid w:val="00D91847"/>
    <w:rsid w:val="00D918BF"/>
    <w:rsid w:val="00D922EB"/>
    <w:rsid w:val="00D92CD1"/>
    <w:rsid w:val="00D94749"/>
    <w:rsid w:val="00D957DB"/>
    <w:rsid w:val="00D96AC1"/>
    <w:rsid w:val="00D9788F"/>
    <w:rsid w:val="00DA1C94"/>
    <w:rsid w:val="00DB3707"/>
    <w:rsid w:val="00DB3B8A"/>
    <w:rsid w:val="00DB59C9"/>
    <w:rsid w:val="00DC111F"/>
    <w:rsid w:val="00DC18C1"/>
    <w:rsid w:val="00DC38C0"/>
    <w:rsid w:val="00DC6BDD"/>
    <w:rsid w:val="00DC6F30"/>
    <w:rsid w:val="00DD0FBA"/>
    <w:rsid w:val="00DD2220"/>
    <w:rsid w:val="00DD4870"/>
    <w:rsid w:val="00DD4B62"/>
    <w:rsid w:val="00DE099B"/>
    <w:rsid w:val="00DE1552"/>
    <w:rsid w:val="00DE23F5"/>
    <w:rsid w:val="00DE4F62"/>
    <w:rsid w:val="00DE6697"/>
    <w:rsid w:val="00DE69F4"/>
    <w:rsid w:val="00DE6BD9"/>
    <w:rsid w:val="00DF1C70"/>
    <w:rsid w:val="00DF3EDB"/>
    <w:rsid w:val="00DF5746"/>
    <w:rsid w:val="00DF5A45"/>
    <w:rsid w:val="00DF70EC"/>
    <w:rsid w:val="00E046DB"/>
    <w:rsid w:val="00E07E2C"/>
    <w:rsid w:val="00E12DFC"/>
    <w:rsid w:val="00E13938"/>
    <w:rsid w:val="00E13BD1"/>
    <w:rsid w:val="00E16B06"/>
    <w:rsid w:val="00E21CB3"/>
    <w:rsid w:val="00E23F97"/>
    <w:rsid w:val="00E24C7B"/>
    <w:rsid w:val="00E334EF"/>
    <w:rsid w:val="00E363D7"/>
    <w:rsid w:val="00E37567"/>
    <w:rsid w:val="00E37586"/>
    <w:rsid w:val="00E400F6"/>
    <w:rsid w:val="00E405F1"/>
    <w:rsid w:val="00E40F3C"/>
    <w:rsid w:val="00E41DF0"/>
    <w:rsid w:val="00E44F19"/>
    <w:rsid w:val="00E456EB"/>
    <w:rsid w:val="00E4701A"/>
    <w:rsid w:val="00E504D0"/>
    <w:rsid w:val="00E50EF1"/>
    <w:rsid w:val="00E55C5F"/>
    <w:rsid w:val="00E55DE6"/>
    <w:rsid w:val="00E57B8A"/>
    <w:rsid w:val="00E60478"/>
    <w:rsid w:val="00E61708"/>
    <w:rsid w:val="00E675B3"/>
    <w:rsid w:val="00E737D4"/>
    <w:rsid w:val="00E7668B"/>
    <w:rsid w:val="00E8137D"/>
    <w:rsid w:val="00E843E3"/>
    <w:rsid w:val="00E939FB"/>
    <w:rsid w:val="00E94C35"/>
    <w:rsid w:val="00EA03F0"/>
    <w:rsid w:val="00EA07C1"/>
    <w:rsid w:val="00EA0C34"/>
    <w:rsid w:val="00EA2D54"/>
    <w:rsid w:val="00EA63F1"/>
    <w:rsid w:val="00EA694E"/>
    <w:rsid w:val="00EA6AE2"/>
    <w:rsid w:val="00EB0A53"/>
    <w:rsid w:val="00EB155C"/>
    <w:rsid w:val="00EB247C"/>
    <w:rsid w:val="00EB3CC5"/>
    <w:rsid w:val="00EB760F"/>
    <w:rsid w:val="00EB7708"/>
    <w:rsid w:val="00EC16F5"/>
    <w:rsid w:val="00EC3C66"/>
    <w:rsid w:val="00EC54A1"/>
    <w:rsid w:val="00EC707C"/>
    <w:rsid w:val="00ED0040"/>
    <w:rsid w:val="00EE0EDD"/>
    <w:rsid w:val="00EE1747"/>
    <w:rsid w:val="00EE17D9"/>
    <w:rsid w:val="00EE1D11"/>
    <w:rsid w:val="00EE2860"/>
    <w:rsid w:val="00EE6CC8"/>
    <w:rsid w:val="00EE70F9"/>
    <w:rsid w:val="00EE7578"/>
    <w:rsid w:val="00EF2037"/>
    <w:rsid w:val="00EF3092"/>
    <w:rsid w:val="00EF7C5A"/>
    <w:rsid w:val="00EF7C85"/>
    <w:rsid w:val="00EF7EAE"/>
    <w:rsid w:val="00F06674"/>
    <w:rsid w:val="00F11689"/>
    <w:rsid w:val="00F11B1C"/>
    <w:rsid w:val="00F1207C"/>
    <w:rsid w:val="00F15704"/>
    <w:rsid w:val="00F15C8E"/>
    <w:rsid w:val="00F161E6"/>
    <w:rsid w:val="00F21251"/>
    <w:rsid w:val="00F22195"/>
    <w:rsid w:val="00F2727F"/>
    <w:rsid w:val="00F30DF0"/>
    <w:rsid w:val="00F378F6"/>
    <w:rsid w:val="00F406E7"/>
    <w:rsid w:val="00F42D0A"/>
    <w:rsid w:val="00F4311F"/>
    <w:rsid w:val="00F4518C"/>
    <w:rsid w:val="00F4769E"/>
    <w:rsid w:val="00F478A1"/>
    <w:rsid w:val="00F47C48"/>
    <w:rsid w:val="00F5145E"/>
    <w:rsid w:val="00F52602"/>
    <w:rsid w:val="00F545D6"/>
    <w:rsid w:val="00F560B0"/>
    <w:rsid w:val="00F573D9"/>
    <w:rsid w:val="00F6039D"/>
    <w:rsid w:val="00F637A8"/>
    <w:rsid w:val="00F6677E"/>
    <w:rsid w:val="00F67026"/>
    <w:rsid w:val="00F67BE3"/>
    <w:rsid w:val="00F7105D"/>
    <w:rsid w:val="00F73900"/>
    <w:rsid w:val="00F757BC"/>
    <w:rsid w:val="00F76F9B"/>
    <w:rsid w:val="00F8143A"/>
    <w:rsid w:val="00F8157B"/>
    <w:rsid w:val="00F8499F"/>
    <w:rsid w:val="00F85977"/>
    <w:rsid w:val="00F9786F"/>
    <w:rsid w:val="00FA0B7A"/>
    <w:rsid w:val="00FA544A"/>
    <w:rsid w:val="00FB0176"/>
    <w:rsid w:val="00FB3381"/>
    <w:rsid w:val="00FB363D"/>
    <w:rsid w:val="00FB4F4F"/>
    <w:rsid w:val="00FB6B87"/>
    <w:rsid w:val="00FC1504"/>
    <w:rsid w:val="00FC4002"/>
    <w:rsid w:val="00FC47E5"/>
    <w:rsid w:val="00FC4AD8"/>
    <w:rsid w:val="00FC757E"/>
    <w:rsid w:val="00FD1348"/>
    <w:rsid w:val="00FD227F"/>
    <w:rsid w:val="00FD4182"/>
    <w:rsid w:val="00FD4ADF"/>
    <w:rsid w:val="00FD5326"/>
    <w:rsid w:val="00FD659F"/>
    <w:rsid w:val="00FE2485"/>
    <w:rsid w:val="00FE4B6B"/>
    <w:rsid w:val="00FE4E4C"/>
    <w:rsid w:val="00FE4E9B"/>
    <w:rsid w:val="00FE58E3"/>
    <w:rsid w:val="00FE5914"/>
    <w:rsid w:val="00FE7FBB"/>
    <w:rsid w:val="00FF1D75"/>
    <w:rsid w:val="00FF248D"/>
    <w:rsid w:val="00FF4119"/>
    <w:rsid w:val="00FF50E7"/>
    <w:rsid w:val="00FF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0BAB4-CF48-4E8D-9145-8D8D2ADB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B91"/>
  </w:style>
  <w:style w:type="paragraph" w:styleId="1">
    <w:name w:val="heading 1"/>
    <w:basedOn w:val="a"/>
    <w:next w:val="a"/>
    <w:link w:val="10"/>
    <w:qFormat/>
    <w:rsid w:val="00E41DF0"/>
    <w:pPr>
      <w:keepNext/>
      <w:spacing w:line="240" w:lineRule="auto"/>
      <w:ind w:firstLine="0"/>
      <w:jc w:val="center"/>
      <w:outlineLvl w:val="0"/>
    </w:pPr>
    <w:rPr>
      <w:rFonts w:ascii="Times New Roman" w:eastAsia="Times New Roman" w:hAnsi="Times New Roman" w:cs="Times New Roman"/>
      <w:b/>
      <w:sz w:val="28"/>
      <w:szCs w:val="20"/>
      <w:lang w:val="uk-UA"/>
    </w:rPr>
  </w:style>
  <w:style w:type="paragraph" w:styleId="2">
    <w:name w:val="heading 2"/>
    <w:basedOn w:val="a"/>
    <w:next w:val="a"/>
    <w:link w:val="20"/>
    <w:uiPriority w:val="99"/>
    <w:qFormat/>
    <w:rsid w:val="00D660B6"/>
    <w:pPr>
      <w:keepNext/>
      <w:widowControl w:val="0"/>
      <w:autoSpaceDE w:val="0"/>
      <w:autoSpaceDN w:val="0"/>
      <w:adjustRightInd w:val="0"/>
      <w:spacing w:before="240" w:after="60" w:line="240" w:lineRule="auto"/>
      <w:ind w:firstLine="0"/>
      <w:jc w:val="left"/>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8D58B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AE6C4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425F1"/>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A31534"/>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E41DF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41E"/>
    <w:pPr>
      <w:ind w:left="720"/>
      <w:contextualSpacing/>
    </w:pPr>
  </w:style>
  <w:style w:type="paragraph" w:styleId="31">
    <w:name w:val="Body Text Indent 3"/>
    <w:basedOn w:val="a"/>
    <w:link w:val="32"/>
    <w:semiHidden/>
    <w:rsid w:val="00486CB4"/>
    <w:pPr>
      <w:widowControl w:val="0"/>
      <w:spacing w:line="240" w:lineRule="auto"/>
      <w:ind w:right="-23" w:firstLine="709"/>
    </w:pPr>
    <w:rPr>
      <w:rFonts w:ascii="Times New Roman" w:eastAsia="Times New Roman" w:hAnsi="Times New Roman" w:cs="Times New Roman"/>
      <w:sz w:val="28"/>
      <w:szCs w:val="20"/>
      <w:lang w:val="uk-UA"/>
    </w:rPr>
  </w:style>
  <w:style w:type="character" w:customStyle="1" w:styleId="32">
    <w:name w:val="Основной текст с отступом 3 Знак"/>
    <w:basedOn w:val="a0"/>
    <w:link w:val="31"/>
    <w:semiHidden/>
    <w:rsid w:val="00486CB4"/>
    <w:rPr>
      <w:rFonts w:ascii="Times New Roman" w:eastAsia="Times New Roman" w:hAnsi="Times New Roman" w:cs="Times New Roman"/>
      <w:sz w:val="28"/>
      <w:szCs w:val="20"/>
      <w:lang w:val="uk-UA"/>
    </w:rPr>
  </w:style>
  <w:style w:type="paragraph" w:customStyle="1" w:styleId="FR3">
    <w:name w:val="FR3"/>
    <w:rsid w:val="00486CB4"/>
    <w:pPr>
      <w:widowControl w:val="0"/>
      <w:autoSpaceDE w:val="0"/>
      <w:autoSpaceDN w:val="0"/>
      <w:adjustRightInd w:val="0"/>
      <w:spacing w:before="100" w:line="240" w:lineRule="auto"/>
      <w:ind w:firstLine="0"/>
      <w:jc w:val="center"/>
    </w:pPr>
    <w:rPr>
      <w:rFonts w:ascii="Times New Roman" w:eastAsia="Times New Roman" w:hAnsi="Times New Roman" w:cs="Times New Roman"/>
      <w:b/>
      <w:bCs/>
      <w:sz w:val="12"/>
      <w:szCs w:val="12"/>
      <w:lang w:eastAsia="ru-RU"/>
    </w:rPr>
  </w:style>
  <w:style w:type="character" w:customStyle="1" w:styleId="10">
    <w:name w:val="Заголовок 1 Знак"/>
    <w:basedOn w:val="a0"/>
    <w:link w:val="1"/>
    <w:rsid w:val="00E41DF0"/>
    <w:rPr>
      <w:rFonts w:ascii="Times New Roman" w:eastAsia="Times New Roman" w:hAnsi="Times New Roman" w:cs="Times New Roman"/>
      <w:b/>
      <w:sz w:val="28"/>
      <w:szCs w:val="20"/>
      <w:lang w:val="uk-UA"/>
    </w:rPr>
  </w:style>
  <w:style w:type="character" w:customStyle="1" w:styleId="70">
    <w:name w:val="Заголовок 7 Знак"/>
    <w:basedOn w:val="a0"/>
    <w:link w:val="7"/>
    <w:uiPriority w:val="9"/>
    <w:semiHidden/>
    <w:rsid w:val="00E41DF0"/>
    <w:rPr>
      <w:rFonts w:asciiTheme="majorHAnsi" w:eastAsiaTheme="majorEastAsia" w:hAnsiTheme="majorHAnsi" w:cstheme="majorBidi"/>
      <w:i/>
      <w:iCs/>
      <w:color w:val="404040" w:themeColor="text1" w:themeTint="BF"/>
    </w:rPr>
  </w:style>
  <w:style w:type="paragraph" w:styleId="a4">
    <w:name w:val="Title"/>
    <w:basedOn w:val="a"/>
    <w:link w:val="a5"/>
    <w:qFormat/>
    <w:rsid w:val="00CD5A3A"/>
    <w:pPr>
      <w:ind w:firstLine="0"/>
      <w:jc w:val="center"/>
    </w:pPr>
    <w:rPr>
      <w:rFonts w:ascii="Times New Roman" w:eastAsia="MS Mincho" w:hAnsi="Times New Roman" w:cs="Times New Roman"/>
      <w:b/>
      <w:sz w:val="28"/>
      <w:szCs w:val="28"/>
      <w:lang w:val="uk-UA" w:eastAsia="ja-JP"/>
    </w:rPr>
  </w:style>
  <w:style w:type="character" w:customStyle="1" w:styleId="a5">
    <w:name w:val="Название Знак"/>
    <w:basedOn w:val="a0"/>
    <w:link w:val="a4"/>
    <w:rsid w:val="00CD5A3A"/>
    <w:rPr>
      <w:rFonts w:ascii="Times New Roman" w:eastAsia="MS Mincho" w:hAnsi="Times New Roman" w:cs="Times New Roman"/>
      <w:b/>
      <w:sz w:val="28"/>
      <w:szCs w:val="28"/>
      <w:lang w:val="uk-UA" w:eastAsia="ja-JP"/>
    </w:rPr>
  </w:style>
  <w:style w:type="paragraph" w:styleId="a6">
    <w:name w:val="Body Text Indent"/>
    <w:basedOn w:val="a"/>
    <w:link w:val="a7"/>
    <w:uiPriority w:val="99"/>
    <w:unhideWhenUsed/>
    <w:rsid w:val="009C79FE"/>
    <w:pPr>
      <w:spacing w:after="120"/>
      <w:ind w:left="283"/>
    </w:pPr>
  </w:style>
  <w:style w:type="character" w:customStyle="1" w:styleId="a7">
    <w:name w:val="Основной текст с отступом Знак"/>
    <w:basedOn w:val="a0"/>
    <w:link w:val="a6"/>
    <w:uiPriority w:val="99"/>
    <w:rsid w:val="009C79FE"/>
  </w:style>
  <w:style w:type="character" w:styleId="a8">
    <w:name w:val="Hyperlink"/>
    <w:basedOn w:val="a0"/>
    <w:uiPriority w:val="99"/>
    <w:rsid w:val="009C79FE"/>
    <w:rPr>
      <w:rFonts w:cs="Times New Roman"/>
      <w:color w:val="0000FF"/>
      <w:u w:val="single"/>
    </w:rPr>
  </w:style>
  <w:style w:type="character" w:styleId="a9">
    <w:name w:val="Emphasis"/>
    <w:basedOn w:val="a0"/>
    <w:uiPriority w:val="20"/>
    <w:qFormat/>
    <w:rsid w:val="009C79FE"/>
    <w:rPr>
      <w:rFonts w:cs="Times New Roman"/>
      <w:i/>
      <w:iCs/>
    </w:rPr>
  </w:style>
  <w:style w:type="character" w:customStyle="1" w:styleId="40">
    <w:name w:val="Заголовок 4 Знак"/>
    <w:basedOn w:val="a0"/>
    <w:link w:val="4"/>
    <w:uiPriority w:val="9"/>
    <w:semiHidden/>
    <w:rsid w:val="00AE6C4A"/>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9"/>
    <w:rsid w:val="00D660B6"/>
    <w:rPr>
      <w:rFonts w:ascii="Arial" w:eastAsia="Times New Roman" w:hAnsi="Arial" w:cs="Arial"/>
      <w:b/>
      <w:bCs/>
      <w:i/>
      <w:iCs/>
      <w:sz w:val="28"/>
      <w:szCs w:val="28"/>
      <w:lang w:eastAsia="ru-RU"/>
    </w:rPr>
  </w:style>
  <w:style w:type="character" w:customStyle="1" w:styleId="rvts9">
    <w:name w:val="rvts9"/>
    <w:basedOn w:val="a0"/>
    <w:rsid w:val="0014272F"/>
  </w:style>
  <w:style w:type="character" w:customStyle="1" w:styleId="apple-converted-space">
    <w:name w:val="apple-converted-space"/>
    <w:basedOn w:val="a0"/>
    <w:rsid w:val="0014272F"/>
  </w:style>
  <w:style w:type="paragraph" w:customStyle="1" w:styleId="11">
    <w:name w:val="Стиль1"/>
    <w:basedOn w:val="a"/>
    <w:next w:val="aa"/>
    <w:link w:val="12"/>
    <w:uiPriority w:val="99"/>
    <w:rsid w:val="008A1E60"/>
    <w:pPr>
      <w:spacing w:before="60" w:after="60" w:line="240" w:lineRule="auto"/>
      <w:ind w:firstLine="706"/>
    </w:pPr>
    <w:rPr>
      <w:rFonts w:ascii="Calibri" w:eastAsia="Calibri" w:hAnsi="Calibri" w:cs="Times New Roman"/>
      <w:sz w:val="24"/>
      <w:szCs w:val="20"/>
      <w:lang w:eastAsia="ru-RU"/>
    </w:rPr>
  </w:style>
  <w:style w:type="character" w:customStyle="1" w:styleId="12">
    <w:name w:val="Стиль1 Знак"/>
    <w:link w:val="11"/>
    <w:uiPriority w:val="99"/>
    <w:locked/>
    <w:rsid w:val="008A1E60"/>
    <w:rPr>
      <w:rFonts w:ascii="Calibri" w:eastAsia="Calibri" w:hAnsi="Calibri" w:cs="Times New Roman"/>
      <w:sz w:val="24"/>
      <w:szCs w:val="20"/>
      <w:lang w:eastAsia="ru-RU"/>
    </w:rPr>
  </w:style>
  <w:style w:type="paragraph" w:styleId="aa">
    <w:name w:val="Body Text"/>
    <w:basedOn w:val="a"/>
    <w:link w:val="ab"/>
    <w:uiPriority w:val="99"/>
    <w:semiHidden/>
    <w:unhideWhenUsed/>
    <w:rsid w:val="008A1E60"/>
    <w:pPr>
      <w:spacing w:after="120"/>
    </w:pPr>
  </w:style>
  <w:style w:type="character" w:customStyle="1" w:styleId="ab">
    <w:name w:val="Основной текст Знак"/>
    <w:basedOn w:val="a0"/>
    <w:link w:val="aa"/>
    <w:uiPriority w:val="99"/>
    <w:semiHidden/>
    <w:rsid w:val="008A1E60"/>
  </w:style>
  <w:style w:type="character" w:customStyle="1" w:styleId="234">
    <w:name w:val="Основной текст (23)4"/>
    <w:basedOn w:val="a0"/>
    <w:uiPriority w:val="99"/>
    <w:rsid w:val="003B37C1"/>
    <w:rPr>
      <w:rFonts w:ascii="Times New Roman" w:hAnsi="Times New Roman" w:cs="Times New Roman"/>
      <w:i/>
      <w:iCs/>
      <w:spacing w:val="0"/>
      <w:sz w:val="20"/>
      <w:szCs w:val="20"/>
    </w:rPr>
  </w:style>
  <w:style w:type="paragraph" w:customStyle="1" w:styleId="tl">
    <w:name w:val="tl"/>
    <w:basedOn w:val="a"/>
    <w:rsid w:val="00D602C7"/>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13">
    <w:name w:val="Абзац списка1"/>
    <w:basedOn w:val="a"/>
    <w:uiPriority w:val="34"/>
    <w:qFormat/>
    <w:rsid w:val="005F11F7"/>
    <w:pPr>
      <w:spacing w:after="200" w:line="276" w:lineRule="auto"/>
      <w:ind w:left="720" w:firstLine="0"/>
      <w:contextualSpacing/>
      <w:jc w:val="left"/>
    </w:pPr>
    <w:rPr>
      <w:rFonts w:ascii="Calibri" w:eastAsia="Times New Roman" w:hAnsi="Calibri" w:cs="Times New Roman"/>
    </w:rPr>
  </w:style>
  <w:style w:type="paragraph" w:styleId="33">
    <w:name w:val="Body Text 3"/>
    <w:basedOn w:val="a"/>
    <w:link w:val="34"/>
    <w:uiPriority w:val="99"/>
    <w:semiHidden/>
    <w:unhideWhenUsed/>
    <w:rsid w:val="00FF4119"/>
    <w:pPr>
      <w:spacing w:after="120"/>
    </w:pPr>
    <w:rPr>
      <w:sz w:val="16"/>
      <w:szCs w:val="16"/>
    </w:rPr>
  </w:style>
  <w:style w:type="character" w:customStyle="1" w:styleId="34">
    <w:name w:val="Основной текст 3 Знак"/>
    <w:basedOn w:val="a0"/>
    <w:link w:val="33"/>
    <w:uiPriority w:val="99"/>
    <w:semiHidden/>
    <w:rsid w:val="00FF4119"/>
    <w:rPr>
      <w:sz w:val="16"/>
      <w:szCs w:val="16"/>
    </w:rPr>
  </w:style>
  <w:style w:type="paragraph" w:styleId="ac">
    <w:name w:val="Subtitle"/>
    <w:basedOn w:val="a"/>
    <w:link w:val="ad"/>
    <w:qFormat/>
    <w:rsid w:val="00FF4119"/>
    <w:pPr>
      <w:ind w:firstLine="0"/>
    </w:pPr>
    <w:rPr>
      <w:rFonts w:ascii="Arial" w:eastAsia="Times New Roman" w:hAnsi="Arial" w:cs="Times New Roman"/>
      <w:b/>
      <w:bCs/>
      <w:sz w:val="24"/>
      <w:szCs w:val="24"/>
      <w:lang w:val="uk-UA"/>
    </w:rPr>
  </w:style>
  <w:style w:type="character" w:customStyle="1" w:styleId="ad">
    <w:name w:val="Подзаголовок Знак"/>
    <w:basedOn w:val="a0"/>
    <w:link w:val="ac"/>
    <w:rsid w:val="00FF4119"/>
    <w:rPr>
      <w:rFonts w:ascii="Arial" w:eastAsia="Times New Roman" w:hAnsi="Arial" w:cs="Times New Roman"/>
      <w:b/>
      <w:bCs/>
      <w:sz w:val="24"/>
      <w:szCs w:val="24"/>
      <w:lang w:val="uk-UA"/>
    </w:rPr>
  </w:style>
  <w:style w:type="character" w:styleId="ae">
    <w:name w:val="Strong"/>
    <w:basedOn w:val="a0"/>
    <w:uiPriority w:val="22"/>
    <w:qFormat/>
    <w:rsid w:val="002C477E"/>
    <w:rPr>
      <w:b/>
      <w:bCs/>
    </w:rPr>
  </w:style>
  <w:style w:type="paragraph" w:customStyle="1" w:styleId="21">
    <w:name w:val="Абзац списка2"/>
    <w:basedOn w:val="a"/>
    <w:uiPriority w:val="34"/>
    <w:qFormat/>
    <w:rsid w:val="0093016D"/>
    <w:pPr>
      <w:spacing w:after="200" w:line="276" w:lineRule="auto"/>
      <w:ind w:left="720" w:firstLine="0"/>
      <w:contextualSpacing/>
      <w:jc w:val="left"/>
    </w:pPr>
    <w:rPr>
      <w:rFonts w:ascii="Calibri" w:eastAsia="Times New Roman" w:hAnsi="Calibri" w:cs="Times New Roman"/>
    </w:rPr>
  </w:style>
  <w:style w:type="paragraph" w:customStyle="1" w:styleId="14">
    <w:name w:val="Обычный1"/>
    <w:rsid w:val="00D136FA"/>
    <w:pPr>
      <w:widowControl w:val="0"/>
      <w:spacing w:line="260" w:lineRule="auto"/>
      <w:ind w:left="714" w:firstLine="320"/>
    </w:pPr>
    <w:rPr>
      <w:rFonts w:ascii="Times New Roman" w:eastAsia="Times New Roman" w:hAnsi="Times New Roman" w:cs="Times New Roman"/>
      <w:snapToGrid w:val="0"/>
      <w:sz w:val="18"/>
      <w:szCs w:val="20"/>
      <w:lang w:val="uk-UA" w:eastAsia="ru-RU"/>
    </w:rPr>
  </w:style>
  <w:style w:type="paragraph" w:styleId="af">
    <w:name w:val="TOC Heading"/>
    <w:basedOn w:val="1"/>
    <w:next w:val="a"/>
    <w:uiPriority w:val="39"/>
    <w:unhideWhenUsed/>
    <w:qFormat/>
    <w:rsid w:val="00277E32"/>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ru-RU" w:eastAsia="ru-RU"/>
    </w:rPr>
  </w:style>
  <w:style w:type="paragraph" w:styleId="15">
    <w:name w:val="toc 1"/>
    <w:basedOn w:val="a"/>
    <w:next w:val="a"/>
    <w:autoRedefine/>
    <w:uiPriority w:val="39"/>
    <w:unhideWhenUsed/>
    <w:rsid w:val="004827F7"/>
    <w:pPr>
      <w:tabs>
        <w:tab w:val="right" w:leader="dot" w:pos="9345"/>
      </w:tabs>
      <w:spacing w:after="100"/>
    </w:pPr>
  </w:style>
  <w:style w:type="paragraph" w:styleId="22">
    <w:name w:val="toc 2"/>
    <w:basedOn w:val="a"/>
    <w:next w:val="a"/>
    <w:autoRedefine/>
    <w:uiPriority w:val="39"/>
    <w:unhideWhenUsed/>
    <w:rsid w:val="00DD4870"/>
    <w:pPr>
      <w:tabs>
        <w:tab w:val="right" w:leader="dot" w:pos="9345"/>
      </w:tabs>
      <w:spacing w:after="100"/>
    </w:pPr>
  </w:style>
  <w:style w:type="paragraph" w:styleId="HTML">
    <w:name w:val="HTML Preformatted"/>
    <w:basedOn w:val="a"/>
    <w:link w:val="HTML0"/>
    <w:uiPriority w:val="99"/>
    <w:semiHidden/>
    <w:unhideWhenUsed/>
    <w:rsid w:val="00B02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02992"/>
    <w:rPr>
      <w:rFonts w:ascii="Courier New" w:eastAsia="Times New Roman" w:hAnsi="Courier New" w:cs="Courier New"/>
      <w:sz w:val="20"/>
      <w:szCs w:val="20"/>
      <w:lang w:eastAsia="ru-RU"/>
    </w:rPr>
  </w:style>
  <w:style w:type="character" w:customStyle="1" w:styleId="rvts82">
    <w:name w:val="rvts82"/>
    <w:basedOn w:val="a0"/>
    <w:rsid w:val="00BC6BD6"/>
  </w:style>
  <w:style w:type="paragraph" w:customStyle="1" w:styleId="Default">
    <w:name w:val="Default"/>
    <w:rsid w:val="0030590D"/>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ru-RU"/>
    </w:rPr>
  </w:style>
  <w:style w:type="paragraph" w:styleId="af0">
    <w:name w:val="No Spacing"/>
    <w:uiPriority w:val="1"/>
    <w:qFormat/>
    <w:rsid w:val="00187D6F"/>
    <w:pPr>
      <w:spacing w:line="240" w:lineRule="auto"/>
      <w:ind w:firstLine="0"/>
    </w:pPr>
    <w:rPr>
      <w:rFonts w:ascii="Cambria" w:eastAsia="Times New Roman" w:hAnsi="Cambria" w:cs="Times New Roman"/>
      <w:szCs w:val="24"/>
      <w:lang w:eastAsia="ru-RU"/>
    </w:rPr>
  </w:style>
  <w:style w:type="paragraph" w:styleId="af1">
    <w:name w:val="Normal (Web)"/>
    <w:basedOn w:val="a"/>
    <w:uiPriority w:val="99"/>
    <w:unhideWhenUsed/>
    <w:rsid w:val="00FC757E"/>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f">
    <w:name w:val="f"/>
    <w:basedOn w:val="a0"/>
    <w:rsid w:val="001A5227"/>
  </w:style>
  <w:style w:type="character" w:customStyle="1" w:styleId="30">
    <w:name w:val="Заголовок 3 Знак"/>
    <w:basedOn w:val="a0"/>
    <w:link w:val="3"/>
    <w:uiPriority w:val="9"/>
    <w:semiHidden/>
    <w:rsid w:val="008D58B7"/>
    <w:rPr>
      <w:rFonts w:asciiTheme="majorHAnsi" w:eastAsiaTheme="majorEastAsia" w:hAnsiTheme="majorHAnsi" w:cstheme="majorBidi"/>
      <w:color w:val="243F60" w:themeColor="accent1" w:themeShade="7F"/>
      <w:sz w:val="24"/>
      <w:szCs w:val="24"/>
    </w:rPr>
  </w:style>
  <w:style w:type="character" w:styleId="af2">
    <w:name w:val="annotation reference"/>
    <w:basedOn w:val="a0"/>
    <w:uiPriority w:val="99"/>
    <w:semiHidden/>
    <w:unhideWhenUsed/>
    <w:rsid w:val="00462244"/>
    <w:rPr>
      <w:sz w:val="16"/>
      <w:szCs w:val="16"/>
    </w:rPr>
  </w:style>
  <w:style w:type="paragraph" w:styleId="af3">
    <w:name w:val="annotation text"/>
    <w:basedOn w:val="a"/>
    <w:link w:val="af4"/>
    <w:uiPriority w:val="99"/>
    <w:semiHidden/>
    <w:unhideWhenUsed/>
    <w:rsid w:val="00462244"/>
    <w:pPr>
      <w:spacing w:line="240" w:lineRule="auto"/>
    </w:pPr>
    <w:rPr>
      <w:sz w:val="20"/>
      <w:szCs w:val="20"/>
    </w:rPr>
  </w:style>
  <w:style w:type="character" w:customStyle="1" w:styleId="af4">
    <w:name w:val="Текст примечания Знак"/>
    <w:basedOn w:val="a0"/>
    <w:link w:val="af3"/>
    <w:uiPriority w:val="99"/>
    <w:semiHidden/>
    <w:rsid w:val="00462244"/>
    <w:rPr>
      <w:sz w:val="20"/>
      <w:szCs w:val="20"/>
    </w:rPr>
  </w:style>
  <w:style w:type="paragraph" w:styleId="af5">
    <w:name w:val="annotation subject"/>
    <w:basedOn w:val="af3"/>
    <w:next w:val="af3"/>
    <w:link w:val="af6"/>
    <w:uiPriority w:val="99"/>
    <w:semiHidden/>
    <w:unhideWhenUsed/>
    <w:rsid w:val="00462244"/>
    <w:rPr>
      <w:b/>
      <w:bCs/>
    </w:rPr>
  </w:style>
  <w:style w:type="character" w:customStyle="1" w:styleId="af6">
    <w:name w:val="Тема примечания Знак"/>
    <w:basedOn w:val="af4"/>
    <w:link w:val="af5"/>
    <w:uiPriority w:val="99"/>
    <w:semiHidden/>
    <w:rsid w:val="00462244"/>
    <w:rPr>
      <w:b/>
      <w:bCs/>
      <w:sz w:val="20"/>
      <w:szCs w:val="20"/>
    </w:rPr>
  </w:style>
  <w:style w:type="paragraph" w:styleId="af7">
    <w:name w:val="Balloon Text"/>
    <w:basedOn w:val="a"/>
    <w:link w:val="af8"/>
    <w:uiPriority w:val="99"/>
    <w:semiHidden/>
    <w:unhideWhenUsed/>
    <w:rsid w:val="00462244"/>
    <w:pPr>
      <w:spacing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462244"/>
    <w:rPr>
      <w:rFonts w:ascii="Segoe UI" w:hAnsi="Segoe UI" w:cs="Segoe UI"/>
      <w:sz w:val="18"/>
      <w:szCs w:val="18"/>
    </w:rPr>
  </w:style>
  <w:style w:type="character" w:customStyle="1" w:styleId="50">
    <w:name w:val="Заголовок 5 Знак"/>
    <w:basedOn w:val="a0"/>
    <w:link w:val="5"/>
    <w:uiPriority w:val="9"/>
    <w:semiHidden/>
    <w:rsid w:val="00C425F1"/>
    <w:rPr>
      <w:rFonts w:asciiTheme="majorHAnsi" w:eastAsiaTheme="majorEastAsia" w:hAnsiTheme="majorHAnsi" w:cstheme="majorBidi"/>
      <w:color w:val="365F91" w:themeColor="accent1" w:themeShade="BF"/>
    </w:rPr>
  </w:style>
  <w:style w:type="paragraph" w:styleId="af9">
    <w:name w:val="endnote text"/>
    <w:basedOn w:val="a"/>
    <w:link w:val="afa"/>
    <w:uiPriority w:val="99"/>
    <w:semiHidden/>
    <w:unhideWhenUsed/>
    <w:rsid w:val="006F2346"/>
    <w:pPr>
      <w:spacing w:line="240" w:lineRule="auto"/>
    </w:pPr>
    <w:rPr>
      <w:sz w:val="20"/>
      <w:szCs w:val="20"/>
    </w:rPr>
  </w:style>
  <w:style w:type="character" w:customStyle="1" w:styleId="afa">
    <w:name w:val="Текст концевой сноски Знак"/>
    <w:basedOn w:val="a0"/>
    <w:link w:val="af9"/>
    <w:uiPriority w:val="99"/>
    <w:semiHidden/>
    <w:rsid w:val="006F2346"/>
    <w:rPr>
      <w:sz w:val="20"/>
      <w:szCs w:val="20"/>
    </w:rPr>
  </w:style>
  <w:style w:type="character" w:styleId="afb">
    <w:name w:val="endnote reference"/>
    <w:basedOn w:val="a0"/>
    <w:uiPriority w:val="99"/>
    <w:semiHidden/>
    <w:unhideWhenUsed/>
    <w:rsid w:val="006F2346"/>
    <w:rPr>
      <w:vertAlign w:val="superscript"/>
    </w:rPr>
  </w:style>
  <w:style w:type="paragraph" w:styleId="afc">
    <w:name w:val="footnote text"/>
    <w:basedOn w:val="a"/>
    <w:link w:val="afd"/>
    <w:rsid w:val="00EE6CC8"/>
    <w:pPr>
      <w:spacing w:line="240" w:lineRule="auto"/>
      <w:ind w:firstLine="0"/>
      <w:jc w:val="left"/>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rsid w:val="00EE6CC8"/>
    <w:rPr>
      <w:rFonts w:ascii="Times New Roman" w:eastAsia="Times New Roman" w:hAnsi="Times New Roman" w:cs="Times New Roman"/>
      <w:sz w:val="20"/>
      <w:szCs w:val="20"/>
      <w:lang w:eastAsia="ru-RU"/>
    </w:rPr>
  </w:style>
  <w:style w:type="character" w:styleId="afe">
    <w:name w:val="footnote reference"/>
    <w:uiPriority w:val="99"/>
    <w:rsid w:val="00EE6CC8"/>
    <w:rPr>
      <w:vertAlign w:val="superscript"/>
    </w:rPr>
  </w:style>
  <w:style w:type="paragraph" w:styleId="aff">
    <w:name w:val="Block Text"/>
    <w:basedOn w:val="a"/>
    <w:rsid w:val="003A75C5"/>
    <w:pPr>
      <w:ind w:left="900" w:right="-6" w:firstLine="0"/>
      <w:jc w:val="left"/>
    </w:pPr>
    <w:rPr>
      <w:rFonts w:ascii="Times New Roman" w:eastAsia="Times New Roman" w:hAnsi="Times New Roman" w:cs="Times New Roman"/>
      <w:b/>
      <w:sz w:val="28"/>
      <w:szCs w:val="24"/>
      <w:lang w:val="uk-UA" w:eastAsia="ru-RU"/>
    </w:rPr>
  </w:style>
  <w:style w:type="character" w:customStyle="1" w:styleId="WW8Num1z0">
    <w:name w:val="WW8Num1z0"/>
    <w:rsid w:val="00F6039D"/>
    <w:rPr>
      <w:rFonts w:ascii="Times New Roman" w:eastAsia="Times New Roman" w:hAnsi="Times New Roman" w:cs="Times New Roman"/>
      <w:i w:val="0"/>
    </w:rPr>
  </w:style>
  <w:style w:type="table" w:customStyle="1" w:styleId="16">
    <w:name w:val="Обычная таблица1"/>
    <w:uiPriority w:val="99"/>
    <w:semiHidden/>
    <w:rsid w:val="006B6EC6"/>
    <w:pPr>
      <w:spacing w:line="240" w:lineRule="auto"/>
      <w:ind w:firstLine="0"/>
      <w:jc w:val="left"/>
    </w:pPr>
    <w:rPr>
      <w:rFonts w:ascii="Times New Roman" w:eastAsia="Times New Roman" w:hAnsi="Times New Roman" w:cs="Times New Roman"/>
      <w:sz w:val="20"/>
      <w:szCs w:val="20"/>
      <w:lang w:val="en-US"/>
    </w:rPr>
    <w:tblPr>
      <w:tblCellMar>
        <w:top w:w="0" w:type="dxa"/>
        <w:left w:w="108" w:type="dxa"/>
        <w:bottom w:w="0" w:type="dxa"/>
        <w:right w:w="108" w:type="dxa"/>
      </w:tblCellMar>
    </w:tblPr>
  </w:style>
  <w:style w:type="character" w:customStyle="1" w:styleId="60">
    <w:name w:val="Заголовок 6 Знак"/>
    <w:basedOn w:val="a0"/>
    <w:link w:val="6"/>
    <w:uiPriority w:val="9"/>
    <w:semiHidden/>
    <w:rsid w:val="00A3153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57">
      <w:bodyDiv w:val="1"/>
      <w:marLeft w:val="0"/>
      <w:marRight w:val="0"/>
      <w:marTop w:val="0"/>
      <w:marBottom w:val="0"/>
      <w:divBdr>
        <w:top w:val="none" w:sz="0" w:space="0" w:color="auto"/>
        <w:left w:val="none" w:sz="0" w:space="0" w:color="auto"/>
        <w:bottom w:val="none" w:sz="0" w:space="0" w:color="auto"/>
        <w:right w:val="none" w:sz="0" w:space="0" w:color="auto"/>
      </w:divBdr>
    </w:div>
    <w:div w:id="6250305">
      <w:bodyDiv w:val="1"/>
      <w:marLeft w:val="0"/>
      <w:marRight w:val="0"/>
      <w:marTop w:val="0"/>
      <w:marBottom w:val="0"/>
      <w:divBdr>
        <w:top w:val="none" w:sz="0" w:space="0" w:color="auto"/>
        <w:left w:val="none" w:sz="0" w:space="0" w:color="auto"/>
        <w:bottom w:val="none" w:sz="0" w:space="0" w:color="auto"/>
        <w:right w:val="none" w:sz="0" w:space="0" w:color="auto"/>
      </w:divBdr>
    </w:div>
    <w:div w:id="79108427">
      <w:bodyDiv w:val="1"/>
      <w:marLeft w:val="0"/>
      <w:marRight w:val="0"/>
      <w:marTop w:val="0"/>
      <w:marBottom w:val="0"/>
      <w:divBdr>
        <w:top w:val="none" w:sz="0" w:space="0" w:color="auto"/>
        <w:left w:val="none" w:sz="0" w:space="0" w:color="auto"/>
        <w:bottom w:val="none" w:sz="0" w:space="0" w:color="auto"/>
        <w:right w:val="none" w:sz="0" w:space="0" w:color="auto"/>
      </w:divBdr>
    </w:div>
    <w:div w:id="92560223">
      <w:bodyDiv w:val="1"/>
      <w:marLeft w:val="0"/>
      <w:marRight w:val="0"/>
      <w:marTop w:val="0"/>
      <w:marBottom w:val="0"/>
      <w:divBdr>
        <w:top w:val="none" w:sz="0" w:space="0" w:color="auto"/>
        <w:left w:val="none" w:sz="0" w:space="0" w:color="auto"/>
        <w:bottom w:val="none" w:sz="0" w:space="0" w:color="auto"/>
        <w:right w:val="none" w:sz="0" w:space="0" w:color="auto"/>
      </w:divBdr>
    </w:div>
    <w:div w:id="112748516">
      <w:bodyDiv w:val="1"/>
      <w:marLeft w:val="0"/>
      <w:marRight w:val="0"/>
      <w:marTop w:val="0"/>
      <w:marBottom w:val="0"/>
      <w:divBdr>
        <w:top w:val="none" w:sz="0" w:space="0" w:color="auto"/>
        <w:left w:val="none" w:sz="0" w:space="0" w:color="auto"/>
        <w:bottom w:val="none" w:sz="0" w:space="0" w:color="auto"/>
        <w:right w:val="none" w:sz="0" w:space="0" w:color="auto"/>
      </w:divBdr>
    </w:div>
    <w:div w:id="169220413">
      <w:bodyDiv w:val="1"/>
      <w:marLeft w:val="0"/>
      <w:marRight w:val="0"/>
      <w:marTop w:val="0"/>
      <w:marBottom w:val="0"/>
      <w:divBdr>
        <w:top w:val="none" w:sz="0" w:space="0" w:color="auto"/>
        <w:left w:val="none" w:sz="0" w:space="0" w:color="auto"/>
        <w:bottom w:val="none" w:sz="0" w:space="0" w:color="auto"/>
        <w:right w:val="none" w:sz="0" w:space="0" w:color="auto"/>
      </w:divBdr>
    </w:div>
    <w:div w:id="244458444">
      <w:bodyDiv w:val="1"/>
      <w:marLeft w:val="0"/>
      <w:marRight w:val="0"/>
      <w:marTop w:val="0"/>
      <w:marBottom w:val="0"/>
      <w:divBdr>
        <w:top w:val="none" w:sz="0" w:space="0" w:color="auto"/>
        <w:left w:val="none" w:sz="0" w:space="0" w:color="auto"/>
        <w:bottom w:val="none" w:sz="0" w:space="0" w:color="auto"/>
        <w:right w:val="none" w:sz="0" w:space="0" w:color="auto"/>
      </w:divBdr>
    </w:div>
    <w:div w:id="313533619">
      <w:bodyDiv w:val="1"/>
      <w:marLeft w:val="0"/>
      <w:marRight w:val="0"/>
      <w:marTop w:val="0"/>
      <w:marBottom w:val="0"/>
      <w:divBdr>
        <w:top w:val="none" w:sz="0" w:space="0" w:color="auto"/>
        <w:left w:val="none" w:sz="0" w:space="0" w:color="auto"/>
        <w:bottom w:val="none" w:sz="0" w:space="0" w:color="auto"/>
        <w:right w:val="none" w:sz="0" w:space="0" w:color="auto"/>
      </w:divBdr>
    </w:div>
    <w:div w:id="372464266">
      <w:bodyDiv w:val="1"/>
      <w:marLeft w:val="0"/>
      <w:marRight w:val="0"/>
      <w:marTop w:val="0"/>
      <w:marBottom w:val="0"/>
      <w:divBdr>
        <w:top w:val="none" w:sz="0" w:space="0" w:color="auto"/>
        <w:left w:val="none" w:sz="0" w:space="0" w:color="auto"/>
        <w:bottom w:val="none" w:sz="0" w:space="0" w:color="auto"/>
        <w:right w:val="none" w:sz="0" w:space="0" w:color="auto"/>
      </w:divBdr>
    </w:div>
    <w:div w:id="594437211">
      <w:bodyDiv w:val="1"/>
      <w:marLeft w:val="0"/>
      <w:marRight w:val="0"/>
      <w:marTop w:val="0"/>
      <w:marBottom w:val="0"/>
      <w:divBdr>
        <w:top w:val="none" w:sz="0" w:space="0" w:color="auto"/>
        <w:left w:val="none" w:sz="0" w:space="0" w:color="auto"/>
        <w:bottom w:val="none" w:sz="0" w:space="0" w:color="auto"/>
        <w:right w:val="none" w:sz="0" w:space="0" w:color="auto"/>
      </w:divBdr>
    </w:div>
    <w:div w:id="649790804">
      <w:bodyDiv w:val="1"/>
      <w:marLeft w:val="0"/>
      <w:marRight w:val="0"/>
      <w:marTop w:val="0"/>
      <w:marBottom w:val="0"/>
      <w:divBdr>
        <w:top w:val="none" w:sz="0" w:space="0" w:color="auto"/>
        <w:left w:val="none" w:sz="0" w:space="0" w:color="auto"/>
        <w:bottom w:val="none" w:sz="0" w:space="0" w:color="auto"/>
        <w:right w:val="none" w:sz="0" w:space="0" w:color="auto"/>
      </w:divBdr>
    </w:div>
    <w:div w:id="704020194">
      <w:bodyDiv w:val="1"/>
      <w:marLeft w:val="0"/>
      <w:marRight w:val="0"/>
      <w:marTop w:val="0"/>
      <w:marBottom w:val="0"/>
      <w:divBdr>
        <w:top w:val="none" w:sz="0" w:space="0" w:color="auto"/>
        <w:left w:val="none" w:sz="0" w:space="0" w:color="auto"/>
        <w:bottom w:val="none" w:sz="0" w:space="0" w:color="auto"/>
        <w:right w:val="none" w:sz="0" w:space="0" w:color="auto"/>
      </w:divBdr>
    </w:div>
    <w:div w:id="807554526">
      <w:bodyDiv w:val="1"/>
      <w:marLeft w:val="0"/>
      <w:marRight w:val="0"/>
      <w:marTop w:val="0"/>
      <w:marBottom w:val="0"/>
      <w:divBdr>
        <w:top w:val="none" w:sz="0" w:space="0" w:color="auto"/>
        <w:left w:val="none" w:sz="0" w:space="0" w:color="auto"/>
        <w:bottom w:val="none" w:sz="0" w:space="0" w:color="auto"/>
        <w:right w:val="none" w:sz="0" w:space="0" w:color="auto"/>
      </w:divBdr>
      <w:divsChild>
        <w:div w:id="2083789318">
          <w:marLeft w:val="0"/>
          <w:marRight w:val="0"/>
          <w:marTop w:val="0"/>
          <w:marBottom w:val="0"/>
          <w:divBdr>
            <w:top w:val="none" w:sz="0" w:space="0" w:color="auto"/>
            <w:left w:val="none" w:sz="0" w:space="0" w:color="auto"/>
            <w:bottom w:val="none" w:sz="0" w:space="0" w:color="auto"/>
            <w:right w:val="none" w:sz="0" w:space="0" w:color="auto"/>
          </w:divBdr>
          <w:divsChild>
            <w:div w:id="427508847">
              <w:marLeft w:val="0"/>
              <w:marRight w:val="0"/>
              <w:marTop w:val="0"/>
              <w:marBottom w:val="0"/>
              <w:divBdr>
                <w:top w:val="none" w:sz="0" w:space="0" w:color="auto"/>
                <w:left w:val="none" w:sz="0" w:space="0" w:color="auto"/>
                <w:bottom w:val="none" w:sz="0" w:space="0" w:color="auto"/>
                <w:right w:val="none" w:sz="0" w:space="0" w:color="auto"/>
              </w:divBdr>
              <w:divsChild>
                <w:div w:id="1048920606">
                  <w:marLeft w:val="0"/>
                  <w:marRight w:val="0"/>
                  <w:marTop w:val="0"/>
                  <w:marBottom w:val="0"/>
                  <w:divBdr>
                    <w:top w:val="none" w:sz="0" w:space="0" w:color="auto"/>
                    <w:left w:val="none" w:sz="0" w:space="0" w:color="auto"/>
                    <w:bottom w:val="none" w:sz="0" w:space="0" w:color="auto"/>
                    <w:right w:val="none" w:sz="0" w:space="0" w:color="auto"/>
                  </w:divBdr>
                  <w:divsChild>
                    <w:div w:id="356735467">
                      <w:marLeft w:val="300"/>
                      <w:marRight w:val="300"/>
                      <w:marTop w:val="0"/>
                      <w:marBottom w:val="0"/>
                      <w:divBdr>
                        <w:top w:val="none" w:sz="0" w:space="0" w:color="auto"/>
                        <w:left w:val="none" w:sz="0" w:space="0" w:color="auto"/>
                        <w:bottom w:val="none" w:sz="0" w:space="0" w:color="auto"/>
                        <w:right w:val="none" w:sz="0" w:space="0" w:color="auto"/>
                      </w:divBdr>
                      <w:divsChild>
                        <w:div w:id="264769561">
                          <w:marLeft w:val="0"/>
                          <w:marRight w:val="0"/>
                          <w:marTop w:val="0"/>
                          <w:marBottom w:val="0"/>
                          <w:divBdr>
                            <w:top w:val="none" w:sz="0" w:space="0" w:color="auto"/>
                            <w:left w:val="none" w:sz="0" w:space="0" w:color="auto"/>
                            <w:bottom w:val="none" w:sz="0" w:space="0" w:color="auto"/>
                            <w:right w:val="none" w:sz="0" w:space="0" w:color="auto"/>
                          </w:divBdr>
                          <w:divsChild>
                            <w:div w:id="695278124">
                              <w:marLeft w:val="0"/>
                              <w:marRight w:val="0"/>
                              <w:marTop w:val="0"/>
                              <w:marBottom w:val="0"/>
                              <w:divBdr>
                                <w:top w:val="none" w:sz="0" w:space="0" w:color="auto"/>
                                <w:left w:val="none" w:sz="0" w:space="0" w:color="auto"/>
                                <w:bottom w:val="none" w:sz="0" w:space="0" w:color="auto"/>
                                <w:right w:val="none" w:sz="0" w:space="0" w:color="auto"/>
                              </w:divBdr>
                              <w:divsChild>
                                <w:div w:id="1247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8043">
          <w:marLeft w:val="0"/>
          <w:marRight w:val="0"/>
          <w:marTop w:val="0"/>
          <w:marBottom w:val="0"/>
          <w:divBdr>
            <w:top w:val="none" w:sz="0" w:space="0" w:color="auto"/>
            <w:left w:val="none" w:sz="0" w:space="0" w:color="auto"/>
            <w:bottom w:val="none" w:sz="0" w:space="0" w:color="auto"/>
            <w:right w:val="none" w:sz="0" w:space="0" w:color="auto"/>
          </w:divBdr>
          <w:divsChild>
            <w:div w:id="723408999">
              <w:marLeft w:val="0"/>
              <w:marRight w:val="0"/>
              <w:marTop w:val="0"/>
              <w:marBottom w:val="0"/>
              <w:divBdr>
                <w:top w:val="none" w:sz="0" w:space="0" w:color="auto"/>
                <w:left w:val="none" w:sz="0" w:space="0" w:color="auto"/>
                <w:bottom w:val="none" w:sz="0" w:space="0" w:color="auto"/>
                <w:right w:val="none" w:sz="0" w:space="0" w:color="auto"/>
              </w:divBdr>
              <w:divsChild>
                <w:div w:id="578637934">
                  <w:marLeft w:val="0"/>
                  <w:marRight w:val="0"/>
                  <w:marTop w:val="0"/>
                  <w:marBottom w:val="0"/>
                  <w:divBdr>
                    <w:top w:val="none" w:sz="0" w:space="0" w:color="auto"/>
                    <w:left w:val="none" w:sz="0" w:space="0" w:color="auto"/>
                    <w:bottom w:val="none" w:sz="0" w:space="0" w:color="auto"/>
                    <w:right w:val="none" w:sz="0" w:space="0" w:color="auto"/>
                  </w:divBdr>
                  <w:divsChild>
                    <w:div w:id="156308482">
                      <w:marLeft w:val="300"/>
                      <w:marRight w:val="300"/>
                      <w:marTop w:val="0"/>
                      <w:marBottom w:val="0"/>
                      <w:divBdr>
                        <w:top w:val="none" w:sz="0" w:space="0" w:color="auto"/>
                        <w:left w:val="none" w:sz="0" w:space="0" w:color="auto"/>
                        <w:bottom w:val="none" w:sz="0" w:space="0" w:color="auto"/>
                        <w:right w:val="none" w:sz="0" w:space="0" w:color="auto"/>
                      </w:divBdr>
                      <w:divsChild>
                        <w:div w:id="15956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444206">
      <w:bodyDiv w:val="1"/>
      <w:marLeft w:val="0"/>
      <w:marRight w:val="0"/>
      <w:marTop w:val="0"/>
      <w:marBottom w:val="0"/>
      <w:divBdr>
        <w:top w:val="none" w:sz="0" w:space="0" w:color="auto"/>
        <w:left w:val="none" w:sz="0" w:space="0" w:color="auto"/>
        <w:bottom w:val="none" w:sz="0" w:space="0" w:color="auto"/>
        <w:right w:val="none" w:sz="0" w:space="0" w:color="auto"/>
      </w:divBdr>
    </w:div>
    <w:div w:id="1095859200">
      <w:bodyDiv w:val="1"/>
      <w:marLeft w:val="0"/>
      <w:marRight w:val="0"/>
      <w:marTop w:val="0"/>
      <w:marBottom w:val="0"/>
      <w:divBdr>
        <w:top w:val="none" w:sz="0" w:space="0" w:color="auto"/>
        <w:left w:val="none" w:sz="0" w:space="0" w:color="auto"/>
        <w:bottom w:val="none" w:sz="0" w:space="0" w:color="auto"/>
        <w:right w:val="none" w:sz="0" w:space="0" w:color="auto"/>
      </w:divBdr>
    </w:div>
    <w:div w:id="1164080920">
      <w:bodyDiv w:val="1"/>
      <w:marLeft w:val="0"/>
      <w:marRight w:val="0"/>
      <w:marTop w:val="0"/>
      <w:marBottom w:val="0"/>
      <w:divBdr>
        <w:top w:val="none" w:sz="0" w:space="0" w:color="auto"/>
        <w:left w:val="none" w:sz="0" w:space="0" w:color="auto"/>
        <w:bottom w:val="none" w:sz="0" w:space="0" w:color="auto"/>
        <w:right w:val="none" w:sz="0" w:space="0" w:color="auto"/>
      </w:divBdr>
    </w:div>
    <w:div w:id="1248076355">
      <w:bodyDiv w:val="1"/>
      <w:marLeft w:val="0"/>
      <w:marRight w:val="0"/>
      <w:marTop w:val="0"/>
      <w:marBottom w:val="0"/>
      <w:divBdr>
        <w:top w:val="none" w:sz="0" w:space="0" w:color="auto"/>
        <w:left w:val="none" w:sz="0" w:space="0" w:color="auto"/>
        <w:bottom w:val="none" w:sz="0" w:space="0" w:color="auto"/>
        <w:right w:val="none" w:sz="0" w:space="0" w:color="auto"/>
      </w:divBdr>
      <w:divsChild>
        <w:div w:id="1260599982">
          <w:marLeft w:val="547"/>
          <w:marRight w:val="0"/>
          <w:marTop w:val="240"/>
          <w:marBottom w:val="0"/>
          <w:divBdr>
            <w:top w:val="none" w:sz="0" w:space="0" w:color="auto"/>
            <w:left w:val="none" w:sz="0" w:space="0" w:color="auto"/>
            <w:bottom w:val="none" w:sz="0" w:space="0" w:color="auto"/>
            <w:right w:val="none" w:sz="0" w:space="0" w:color="auto"/>
          </w:divBdr>
        </w:div>
      </w:divsChild>
    </w:div>
    <w:div w:id="1312908374">
      <w:bodyDiv w:val="1"/>
      <w:marLeft w:val="0"/>
      <w:marRight w:val="0"/>
      <w:marTop w:val="0"/>
      <w:marBottom w:val="0"/>
      <w:divBdr>
        <w:top w:val="none" w:sz="0" w:space="0" w:color="auto"/>
        <w:left w:val="none" w:sz="0" w:space="0" w:color="auto"/>
        <w:bottom w:val="none" w:sz="0" w:space="0" w:color="auto"/>
        <w:right w:val="none" w:sz="0" w:space="0" w:color="auto"/>
      </w:divBdr>
    </w:div>
    <w:div w:id="1346325586">
      <w:bodyDiv w:val="1"/>
      <w:marLeft w:val="0"/>
      <w:marRight w:val="0"/>
      <w:marTop w:val="0"/>
      <w:marBottom w:val="0"/>
      <w:divBdr>
        <w:top w:val="none" w:sz="0" w:space="0" w:color="auto"/>
        <w:left w:val="none" w:sz="0" w:space="0" w:color="auto"/>
        <w:bottom w:val="none" w:sz="0" w:space="0" w:color="auto"/>
        <w:right w:val="none" w:sz="0" w:space="0" w:color="auto"/>
      </w:divBdr>
    </w:div>
    <w:div w:id="1381242014">
      <w:bodyDiv w:val="1"/>
      <w:marLeft w:val="0"/>
      <w:marRight w:val="0"/>
      <w:marTop w:val="0"/>
      <w:marBottom w:val="0"/>
      <w:divBdr>
        <w:top w:val="none" w:sz="0" w:space="0" w:color="auto"/>
        <w:left w:val="none" w:sz="0" w:space="0" w:color="auto"/>
        <w:bottom w:val="none" w:sz="0" w:space="0" w:color="auto"/>
        <w:right w:val="none" w:sz="0" w:space="0" w:color="auto"/>
      </w:divBdr>
    </w:div>
    <w:div w:id="1481774978">
      <w:bodyDiv w:val="1"/>
      <w:marLeft w:val="0"/>
      <w:marRight w:val="0"/>
      <w:marTop w:val="0"/>
      <w:marBottom w:val="0"/>
      <w:divBdr>
        <w:top w:val="none" w:sz="0" w:space="0" w:color="auto"/>
        <w:left w:val="none" w:sz="0" w:space="0" w:color="auto"/>
        <w:bottom w:val="none" w:sz="0" w:space="0" w:color="auto"/>
        <w:right w:val="none" w:sz="0" w:space="0" w:color="auto"/>
      </w:divBdr>
    </w:div>
    <w:div w:id="1488475579">
      <w:bodyDiv w:val="1"/>
      <w:marLeft w:val="0"/>
      <w:marRight w:val="0"/>
      <w:marTop w:val="0"/>
      <w:marBottom w:val="0"/>
      <w:divBdr>
        <w:top w:val="none" w:sz="0" w:space="0" w:color="auto"/>
        <w:left w:val="none" w:sz="0" w:space="0" w:color="auto"/>
        <w:bottom w:val="none" w:sz="0" w:space="0" w:color="auto"/>
        <w:right w:val="none" w:sz="0" w:space="0" w:color="auto"/>
      </w:divBdr>
    </w:div>
    <w:div w:id="1506093276">
      <w:bodyDiv w:val="1"/>
      <w:marLeft w:val="0"/>
      <w:marRight w:val="0"/>
      <w:marTop w:val="0"/>
      <w:marBottom w:val="0"/>
      <w:divBdr>
        <w:top w:val="none" w:sz="0" w:space="0" w:color="auto"/>
        <w:left w:val="none" w:sz="0" w:space="0" w:color="auto"/>
        <w:bottom w:val="none" w:sz="0" w:space="0" w:color="auto"/>
        <w:right w:val="none" w:sz="0" w:space="0" w:color="auto"/>
      </w:divBdr>
      <w:divsChild>
        <w:div w:id="483279510">
          <w:marLeft w:val="547"/>
          <w:marRight w:val="0"/>
          <w:marTop w:val="120"/>
          <w:marBottom w:val="0"/>
          <w:divBdr>
            <w:top w:val="none" w:sz="0" w:space="0" w:color="auto"/>
            <w:left w:val="none" w:sz="0" w:space="0" w:color="auto"/>
            <w:bottom w:val="none" w:sz="0" w:space="0" w:color="auto"/>
            <w:right w:val="none" w:sz="0" w:space="0" w:color="auto"/>
          </w:divBdr>
        </w:div>
        <w:div w:id="2054184178">
          <w:marLeft w:val="547"/>
          <w:marRight w:val="0"/>
          <w:marTop w:val="120"/>
          <w:marBottom w:val="0"/>
          <w:divBdr>
            <w:top w:val="none" w:sz="0" w:space="0" w:color="auto"/>
            <w:left w:val="none" w:sz="0" w:space="0" w:color="auto"/>
            <w:bottom w:val="none" w:sz="0" w:space="0" w:color="auto"/>
            <w:right w:val="none" w:sz="0" w:space="0" w:color="auto"/>
          </w:divBdr>
        </w:div>
        <w:div w:id="2079159151">
          <w:marLeft w:val="547"/>
          <w:marRight w:val="0"/>
          <w:marTop w:val="120"/>
          <w:marBottom w:val="0"/>
          <w:divBdr>
            <w:top w:val="none" w:sz="0" w:space="0" w:color="auto"/>
            <w:left w:val="none" w:sz="0" w:space="0" w:color="auto"/>
            <w:bottom w:val="none" w:sz="0" w:space="0" w:color="auto"/>
            <w:right w:val="none" w:sz="0" w:space="0" w:color="auto"/>
          </w:divBdr>
        </w:div>
        <w:div w:id="108936471">
          <w:marLeft w:val="547"/>
          <w:marRight w:val="0"/>
          <w:marTop w:val="120"/>
          <w:marBottom w:val="0"/>
          <w:divBdr>
            <w:top w:val="none" w:sz="0" w:space="0" w:color="auto"/>
            <w:left w:val="none" w:sz="0" w:space="0" w:color="auto"/>
            <w:bottom w:val="none" w:sz="0" w:space="0" w:color="auto"/>
            <w:right w:val="none" w:sz="0" w:space="0" w:color="auto"/>
          </w:divBdr>
        </w:div>
        <w:div w:id="1536190964">
          <w:marLeft w:val="547"/>
          <w:marRight w:val="0"/>
          <w:marTop w:val="120"/>
          <w:marBottom w:val="0"/>
          <w:divBdr>
            <w:top w:val="none" w:sz="0" w:space="0" w:color="auto"/>
            <w:left w:val="none" w:sz="0" w:space="0" w:color="auto"/>
            <w:bottom w:val="none" w:sz="0" w:space="0" w:color="auto"/>
            <w:right w:val="none" w:sz="0" w:space="0" w:color="auto"/>
          </w:divBdr>
        </w:div>
        <w:div w:id="1449814233">
          <w:marLeft w:val="547"/>
          <w:marRight w:val="0"/>
          <w:marTop w:val="120"/>
          <w:marBottom w:val="0"/>
          <w:divBdr>
            <w:top w:val="none" w:sz="0" w:space="0" w:color="auto"/>
            <w:left w:val="none" w:sz="0" w:space="0" w:color="auto"/>
            <w:bottom w:val="none" w:sz="0" w:space="0" w:color="auto"/>
            <w:right w:val="none" w:sz="0" w:space="0" w:color="auto"/>
          </w:divBdr>
        </w:div>
        <w:div w:id="247689056">
          <w:marLeft w:val="547"/>
          <w:marRight w:val="0"/>
          <w:marTop w:val="120"/>
          <w:marBottom w:val="0"/>
          <w:divBdr>
            <w:top w:val="none" w:sz="0" w:space="0" w:color="auto"/>
            <w:left w:val="none" w:sz="0" w:space="0" w:color="auto"/>
            <w:bottom w:val="none" w:sz="0" w:space="0" w:color="auto"/>
            <w:right w:val="none" w:sz="0" w:space="0" w:color="auto"/>
          </w:divBdr>
        </w:div>
        <w:div w:id="358165358">
          <w:marLeft w:val="547"/>
          <w:marRight w:val="0"/>
          <w:marTop w:val="120"/>
          <w:marBottom w:val="0"/>
          <w:divBdr>
            <w:top w:val="none" w:sz="0" w:space="0" w:color="auto"/>
            <w:left w:val="none" w:sz="0" w:space="0" w:color="auto"/>
            <w:bottom w:val="none" w:sz="0" w:space="0" w:color="auto"/>
            <w:right w:val="none" w:sz="0" w:space="0" w:color="auto"/>
          </w:divBdr>
        </w:div>
        <w:div w:id="700135573">
          <w:marLeft w:val="547"/>
          <w:marRight w:val="0"/>
          <w:marTop w:val="120"/>
          <w:marBottom w:val="0"/>
          <w:divBdr>
            <w:top w:val="none" w:sz="0" w:space="0" w:color="auto"/>
            <w:left w:val="none" w:sz="0" w:space="0" w:color="auto"/>
            <w:bottom w:val="none" w:sz="0" w:space="0" w:color="auto"/>
            <w:right w:val="none" w:sz="0" w:space="0" w:color="auto"/>
          </w:divBdr>
        </w:div>
        <w:div w:id="1117869558">
          <w:marLeft w:val="547"/>
          <w:marRight w:val="0"/>
          <w:marTop w:val="120"/>
          <w:marBottom w:val="0"/>
          <w:divBdr>
            <w:top w:val="none" w:sz="0" w:space="0" w:color="auto"/>
            <w:left w:val="none" w:sz="0" w:space="0" w:color="auto"/>
            <w:bottom w:val="none" w:sz="0" w:space="0" w:color="auto"/>
            <w:right w:val="none" w:sz="0" w:space="0" w:color="auto"/>
          </w:divBdr>
        </w:div>
      </w:divsChild>
    </w:div>
    <w:div w:id="1537083323">
      <w:bodyDiv w:val="1"/>
      <w:marLeft w:val="0"/>
      <w:marRight w:val="0"/>
      <w:marTop w:val="0"/>
      <w:marBottom w:val="0"/>
      <w:divBdr>
        <w:top w:val="none" w:sz="0" w:space="0" w:color="auto"/>
        <w:left w:val="none" w:sz="0" w:space="0" w:color="auto"/>
        <w:bottom w:val="none" w:sz="0" w:space="0" w:color="auto"/>
        <w:right w:val="none" w:sz="0" w:space="0" w:color="auto"/>
      </w:divBdr>
    </w:div>
    <w:div w:id="1582982976">
      <w:bodyDiv w:val="1"/>
      <w:marLeft w:val="0"/>
      <w:marRight w:val="0"/>
      <w:marTop w:val="0"/>
      <w:marBottom w:val="0"/>
      <w:divBdr>
        <w:top w:val="none" w:sz="0" w:space="0" w:color="auto"/>
        <w:left w:val="none" w:sz="0" w:space="0" w:color="auto"/>
        <w:bottom w:val="none" w:sz="0" w:space="0" w:color="auto"/>
        <w:right w:val="none" w:sz="0" w:space="0" w:color="auto"/>
      </w:divBdr>
    </w:div>
    <w:div w:id="1602760794">
      <w:bodyDiv w:val="1"/>
      <w:marLeft w:val="0"/>
      <w:marRight w:val="0"/>
      <w:marTop w:val="0"/>
      <w:marBottom w:val="0"/>
      <w:divBdr>
        <w:top w:val="none" w:sz="0" w:space="0" w:color="auto"/>
        <w:left w:val="none" w:sz="0" w:space="0" w:color="auto"/>
        <w:bottom w:val="none" w:sz="0" w:space="0" w:color="auto"/>
        <w:right w:val="none" w:sz="0" w:space="0" w:color="auto"/>
      </w:divBdr>
      <w:divsChild>
        <w:div w:id="1684280487">
          <w:marLeft w:val="547"/>
          <w:marRight w:val="0"/>
          <w:marTop w:val="240"/>
          <w:marBottom w:val="0"/>
          <w:divBdr>
            <w:top w:val="none" w:sz="0" w:space="0" w:color="auto"/>
            <w:left w:val="none" w:sz="0" w:space="0" w:color="auto"/>
            <w:bottom w:val="none" w:sz="0" w:space="0" w:color="auto"/>
            <w:right w:val="none" w:sz="0" w:space="0" w:color="auto"/>
          </w:divBdr>
        </w:div>
      </w:divsChild>
    </w:div>
    <w:div w:id="1787196981">
      <w:bodyDiv w:val="1"/>
      <w:marLeft w:val="0"/>
      <w:marRight w:val="0"/>
      <w:marTop w:val="0"/>
      <w:marBottom w:val="0"/>
      <w:divBdr>
        <w:top w:val="none" w:sz="0" w:space="0" w:color="auto"/>
        <w:left w:val="none" w:sz="0" w:space="0" w:color="auto"/>
        <w:bottom w:val="none" w:sz="0" w:space="0" w:color="auto"/>
        <w:right w:val="none" w:sz="0" w:space="0" w:color="auto"/>
      </w:divBdr>
    </w:div>
    <w:div w:id="1831678700">
      <w:bodyDiv w:val="1"/>
      <w:marLeft w:val="0"/>
      <w:marRight w:val="0"/>
      <w:marTop w:val="0"/>
      <w:marBottom w:val="0"/>
      <w:divBdr>
        <w:top w:val="none" w:sz="0" w:space="0" w:color="auto"/>
        <w:left w:val="none" w:sz="0" w:space="0" w:color="auto"/>
        <w:bottom w:val="none" w:sz="0" w:space="0" w:color="auto"/>
        <w:right w:val="none" w:sz="0" w:space="0" w:color="auto"/>
      </w:divBdr>
    </w:div>
    <w:div w:id="1884898769">
      <w:bodyDiv w:val="1"/>
      <w:marLeft w:val="0"/>
      <w:marRight w:val="0"/>
      <w:marTop w:val="0"/>
      <w:marBottom w:val="0"/>
      <w:divBdr>
        <w:top w:val="none" w:sz="0" w:space="0" w:color="auto"/>
        <w:left w:val="none" w:sz="0" w:space="0" w:color="auto"/>
        <w:bottom w:val="none" w:sz="0" w:space="0" w:color="auto"/>
        <w:right w:val="none" w:sz="0" w:space="0" w:color="auto"/>
      </w:divBdr>
    </w:div>
    <w:div w:id="1934437412">
      <w:bodyDiv w:val="1"/>
      <w:marLeft w:val="0"/>
      <w:marRight w:val="0"/>
      <w:marTop w:val="0"/>
      <w:marBottom w:val="0"/>
      <w:divBdr>
        <w:top w:val="none" w:sz="0" w:space="0" w:color="auto"/>
        <w:left w:val="none" w:sz="0" w:space="0" w:color="auto"/>
        <w:bottom w:val="none" w:sz="0" w:space="0" w:color="auto"/>
        <w:right w:val="none" w:sz="0" w:space="0" w:color="auto"/>
      </w:divBdr>
      <w:divsChild>
        <w:div w:id="789319300">
          <w:marLeft w:val="547"/>
          <w:marRight w:val="0"/>
          <w:marTop w:val="240"/>
          <w:marBottom w:val="0"/>
          <w:divBdr>
            <w:top w:val="none" w:sz="0" w:space="0" w:color="auto"/>
            <w:left w:val="none" w:sz="0" w:space="0" w:color="auto"/>
            <w:bottom w:val="none" w:sz="0" w:space="0" w:color="auto"/>
            <w:right w:val="none" w:sz="0" w:space="0" w:color="auto"/>
          </w:divBdr>
        </w:div>
      </w:divsChild>
    </w:div>
    <w:div w:id="2070885354">
      <w:bodyDiv w:val="1"/>
      <w:marLeft w:val="0"/>
      <w:marRight w:val="0"/>
      <w:marTop w:val="0"/>
      <w:marBottom w:val="0"/>
      <w:divBdr>
        <w:top w:val="none" w:sz="0" w:space="0" w:color="auto"/>
        <w:left w:val="none" w:sz="0" w:space="0" w:color="auto"/>
        <w:bottom w:val="none" w:sz="0" w:space="0" w:color="auto"/>
        <w:right w:val="none" w:sz="0" w:space="0" w:color="auto"/>
      </w:divBdr>
    </w:div>
    <w:div w:id="2093038819">
      <w:bodyDiv w:val="1"/>
      <w:marLeft w:val="0"/>
      <w:marRight w:val="0"/>
      <w:marTop w:val="0"/>
      <w:marBottom w:val="0"/>
      <w:divBdr>
        <w:top w:val="none" w:sz="0" w:space="0" w:color="auto"/>
        <w:left w:val="none" w:sz="0" w:space="0" w:color="auto"/>
        <w:bottom w:val="none" w:sz="0" w:space="0" w:color="auto"/>
        <w:right w:val="none" w:sz="0" w:space="0" w:color="auto"/>
      </w:divBdr>
      <w:divsChild>
        <w:div w:id="1128205069">
          <w:marLeft w:val="547"/>
          <w:marRight w:val="0"/>
          <w:marTop w:val="240"/>
          <w:marBottom w:val="0"/>
          <w:divBdr>
            <w:top w:val="none" w:sz="0" w:space="0" w:color="auto"/>
            <w:left w:val="none" w:sz="0" w:space="0" w:color="auto"/>
            <w:bottom w:val="none" w:sz="0" w:space="0" w:color="auto"/>
            <w:right w:val="none" w:sz="0" w:space="0" w:color="auto"/>
          </w:divBdr>
        </w:div>
      </w:divsChild>
    </w:div>
    <w:div w:id="212430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everism.com/beginners-guide-hr-analytics/" TargetMode="External"/><Relationship Id="rId13" Type="http://schemas.openxmlformats.org/officeDocument/2006/relationships/hyperlink" Target="https://talenx.io/2020/06/06/what-is-hr-analytics/" TargetMode="External"/><Relationship Id="rId18" Type="http://schemas.openxmlformats.org/officeDocument/2006/relationships/hyperlink" Target="https://www.kadrovik01.com.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lenx.io/2020/06/06/what-is-hr-analytics/" TargetMode="External"/><Relationship Id="rId17" Type="http://schemas.openxmlformats.org/officeDocument/2006/relationships/hyperlink" Target="http://feb.tsatu.edu.ua/science/scientific-publications/1-41-2020/hr-analitika-yak-instrument-upravlinnya-biznesom-v-novij-ekonomitsi/" TargetMode="External"/><Relationship Id="rId2" Type="http://schemas.openxmlformats.org/officeDocument/2006/relationships/numbering" Target="numbering.xml"/><Relationship Id="rId16" Type="http://schemas.openxmlformats.org/officeDocument/2006/relationships/hyperlink" Target="http://feb.tsatu.edu.ua/science/scientific-publications/1-41-2020/hr-analitika-yak-instument-upravlinnya-biznesom-v-novij-ekonomit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lenx.io/2020/06/06/what-is-hr-analytics/" TargetMode="External"/><Relationship Id="rId5" Type="http://schemas.openxmlformats.org/officeDocument/2006/relationships/webSettings" Target="webSettings.xml"/><Relationship Id="rId15" Type="http://schemas.openxmlformats.org/officeDocument/2006/relationships/hyperlink" Target="https://businessperspectives.org/images/pdf/applications/publishing/templates/article/assets/12064/SLRTP_2019_01_Lopushnyak.pdf" TargetMode="External"/><Relationship Id="rId10" Type="http://schemas.openxmlformats.org/officeDocument/2006/relationships/hyperlink" Target="https://mgtinsights.files.wordpress.com/2010/10/hr-metrics-and-analytics-use-and-impact.pdf" TargetMode="External"/><Relationship Id="rId19" Type="http://schemas.openxmlformats.org/officeDocument/2006/relationships/hyperlink" Target="http://hrliga.com/" TargetMode="External"/><Relationship Id="rId4" Type="http://schemas.openxmlformats.org/officeDocument/2006/relationships/settings" Target="settings.xml"/><Relationship Id="rId9" Type="http://schemas.openxmlformats.org/officeDocument/2006/relationships/hyperlink" Target="https://www.tandfonline.com/rijh20" TargetMode="External"/><Relationship Id="rId14" Type="http://schemas.openxmlformats.org/officeDocument/2006/relationships/hyperlink" Target="https://ir.kneu.edu.ua/handle/2010/61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EBD8D-7C7A-4296-93AD-F7A8C525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11553</TotalTime>
  <Pages>31</Pages>
  <Words>12654</Words>
  <Characters>72128</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UFO</dc:creator>
  <cp:keywords/>
  <dc:description/>
  <cp:lastModifiedBy>ЕЛЕНА</cp:lastModifiedBy>
  <cp:revision>1122</cp:revision>
  <dcterms:created xsi:type="dcterms:W3CDTF">2020-05-29T15:26:00Z</dcterms:created>
  <dcterms:modified xsi:type="dcterms:W3CDTF">2022-09-01T20:39:00Z</dcterms:modified>
</cp:coreProperties>
</file>