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F0" w:rsidRPr="00782D0A" w:rsidRDefault="00721CF0" w:rsidP="00721CF0">
      <w:pPr>
        <w:widowControl w:val="0"/>
        <w:suppressAutoHyphens/>
        <w:snapToGrid w:val="0"/>
        <w:ind w:firstLine="320"/>
        <w:jc w:val="center"/>
        <w:rPr>
          <w:b/>
          <w:sz w:val="28"/>
          <w:szCs w:val="28"/>
          <w:lang w:val="uk-UA"/>
        </w:rPr>
      </w:pPr>
      <w:r w:rsidRPr="00782D0A">
        <w:rPr>
          <w:b/>
          <w:sz w:val="28"/>
          <w:szCs w:val="28"/>
          <w:lang w:val="uk-UA"/>
        </w:rPr>
        <w:t>ДЕРЖАВНИЙ ВИЩИЙ НАВЧАЛЬНИЙ ЗАКЛАД</w:t>
      </w:r>
    </w:p>
    <w:p w:rsidR="00721CF0" w:rsidRPr="00782D0A" w:rsidRDefault="00721CF0" w:rsidP="00721CF0">
      <w:pPr>
        <w:suppressAutoHyphens/>
        <w:jc w:val="center"/>
        <w:rPr>
          <w:b/>
          <w:bCs/>
          <w:sz w:val="28"/>
          <w:szCs w:val="28"/>
          <w:lang w:val="uk-UA" w:eastAsia="ar-SA"/>
        </w:rPr>
      </w:pPr>
      <w:r w:rsidRPr="00782D0A">
        <w:rPr>
          <w:b/>
          <w:bCs/>
          <w:sz w:val="28"/>
          <w:szCs w:val="28"/>
          <w:lang w:val="uk-UA" w:eastAsia="ar-SA"/>
        </w:rPr>
        <w:t>«КИЇВСЬКИЙ НАЦІОНАЛЬНИЙ ЕКОНОМІЧНИЙ УНІВЕРСИТЕТ</w:t>
      </w:r>
    </w:p>
    <w:p w:rsidR="00721CF0" w:rsidRPr="00782D0A" w:rsidRDefault="00721CF0" w:rsidP="00721CF0">
      <w:pPr>
        <w:suppressAutoHyphens/>
        <w:jc w:val="center"/>
        <w:rPr>
          <w:b/>
          <w:bCs/>
          <w:sz w:val="28"/>
          <w:szCs w:val="28"/>
          <w:lang w:val="uk-UA" w:eastAsia="ar-SA"/>
        </w:rPr>
      </w:pPr>
      <w:r w:rsidRPr="00782D0A">
        <w:rPr>
          <w:b/>
          <w:bCs/>
          <w:sz w:val="28"/>
          <w:szCs w:val="28"/>
          <w:lang w:val="uk-UA" w:eastAsia="ar-SA"/>
        </w:rPr>
        <w:t>імені ВАДИМА ГЕТЬМАНА»</w:t>
      </w:r>
    </w:p>
    <w:p w:rsidR="00721CF0" w:rsidRPr="00782D0A" w:rsidRDefault="00721CF0" w:rsidP="00721CF0">
      <w:pPr>
        <w:suppressAutoHyphens/>
        <w:jc w:val="center"/>
        <w:rPr>
          <w:bCs/>
          <w:sz w:val="28"/>
          <w:szCs w:val="28"/>
          <w:lang w:val="uk-UA" w:eastAsia="ar-SA"/>
        </w:rPr>
      </w:pPr>
    </w:p>
    <w:p w:rsidR="00721CF0" w:rsidRPr="00782D0A" w:rsidRDefault="00721CF0" w:rsidP="00721CF0">
      <w:pPr>
        <w:suppressAutoHyphens/>
        <w:jc w:val="center"/>
        <w:rPr>
          <w:bCs/>
          <w:sz w:val="28"/>
          <w:szCs w:val="28"/>
          <w:lang w:val="uk-UA" w:eastAsia="ar-SA"/>
        </w:rPr>
      </w:pPr>
      <w:r w:rsidRPr="00782D0A">
        <w:rPr>
          <w:bCs/>
          <w:sz w:val="28"/>
          <w:szCs w:val="28"/>
          <w:lang w:val="uk-UA" w:eastAsia="ar-SA"/>
        </w:rPr>
        <w:t>Факультет фінансів</w:t>
      </w:r>
    </w:p>
    <w:p w:rsidR="00721CF0" w:rsidRPr="00782D0A" w:rsidRDefault="00721CF0" w:rsidP="00721CF0">
      <w:pPr>
        <w:suppressAutoHyphens/>
        <w:jc w:val="center"/>
        <w:rPr>
          <w:i/>
          <w:noProof/>
          <w:sz w:val="28"/>
          <w:szCs w:val="28"/>
          <w:lang w:val="uk-UA" w:eastAsia="ar-SA"/>
        </w:rPr>
      </w:pPr>
      <w:r w:rsidRPr="00782D0A">
        <w:rPr>
          <w:i/>
          <w:noProof/>
          <w:sz w:val="28"/>
          <w:szCs w:val="28"/>
          <w:lang w:val="uk-UA" w:eastAsia="ar-SA"/>
        </w:rPr>
        <w:t>назва факультету, навчально-наукового інституту</w:t>
      </w:r>
    </w:p>
    <w:p w:rsidR="00721CF0" w:rsidRPr="00782D0A" w:rsidRDefault="00721CF0" w:rsidP="00721CF0">
      <w:pPr>
        <w:suppressAutoHyphens/>
        <w:jc w:val="center"/>
        <w:rPr>
          <w:bCs/>
          <w:sz w:val="28"/>
          <w:szCs w:val="28"/>
          <w:lang w:val="uk-UA" w:eastAsia="ar-SA"/>
        </w:rPr>
      </w:pPr>
    </w:p>
    <w:p w:rsidR="00721CF0" w:rsidRPr="00782D0A" w:rsidRDefault="00721CF0" w:rsidP="00721CF0">
      <w:pPr>
        <w:suppressAutoHyphens/>
        <w:jc w:val="center"/>
        <w:rPr>
          <w:sz w:val="28"/>
          <w:szCs w:val="28"/>
          <w:lang w:val="uk-UA" w:eastAsia="ar-SA"/>
        </w:rPr>
      </w:pPr>
      <w:r w:rsidRPr="00782D0A">
        <w:rPr>
          <w:bCs/>
          <w:sz w:val="28"/>
          <w:szCs w:val="28"/>
          <w:lang w:val="uk-UA" w:eastAsia="ar-SA"/>
        </w:rPr>
        <w:t xml:space="preserve">Кафедра </w:t>
      </w:r>
      <w:r>
        <w:rPr>
          <w:bCs/>
          <w:sz w:val="28"/>
          <w:szCs w:val="28"/>
          <w:lang w:val="uk-UA" w:eastAsia="ar-SA"/>
        </w:rPr>
        <w:t>страхування</w:t>
      </w:r>
    </w:p>
    <w:p w:rsidR="00721CF0" w:rsidRPr="00782D0A" w:rsidRDefault="00721CF0" w:rsidP="00721CF0">
      <w:pPr>
        <w:suppressAutoHyphens/>
        <w:ind w:firstLine="708"/>
        <w:jc w:val="center"/>
        <w:rPr>
          <w:i/>
          <w:noProof/>
          <w:sz w:val="28"/>
          <w:szCs w:val="28"/>
          <w:lang w:val="uk-UA" w:eastAsia="ar-SA"/>
        </w:rPr>
      </w:pPr>
      <w:r w:rsidRPr="00782D0A">
        <w:rPr>
          <w:i/>
          <w:noProof/>
          <w:sz w:val="28"/>
          <w:szCs w:val="28"/>
          <w:lang w:val="uk-UA" w:eastAsia="ar-SA"/>
        </w:rPr>
        <w:t>повна назва кафедри</w:t>
      </w:r>
    </w:p>
    <w:tbl>
      <w:tblPr>
        <w:tblW w:w="0" w:type="auto"/>
        <w:tblLook w:val="04A0" w:firstRow="1" w:lastRow="0" w:firstColumn="1" w:lastColumn="0" w:noHBand="0" w:noVBand="1"/>
      </w:tblPr>
      <w:tblGrid>
        <w:gridCol w:w="4838"/>
        <w:gridCol w:w="4799"/>
      </w:tblGrid>
      <w:tr w:rsidR="00721CF0" w:rsidRPr="00782D0A" w:rsidTr="006242D8">
        <w:tc>
          <w:tcPr>
            <w:tcW w:w="4926" w:type="dxa"/>
            <w:shd w:val="clear" w:color="auto" w:fill="auto"/>
          </w:tcPr>
          <w:p w:rsidR="00721CF0" w:rsidRPr="00782D0A" w:rsidRDefault="00721CF0" w:rsidP="006242D8">
            <w:pPr>
              <w:suppressAutoHyphens/>
              <w:jc w:val="center"/>
              <w:rPr>
                <w:bCs/>
                <w:sz w:val="28"/>
                <w:szCs w:val="28"/>
                <w:lang w:val="uk-UA" w:eastAsia="ar-SA"/>
              </w:rPr>
            </w:pPr>
          </w:p>
          <w:p w:rsidR="00721CF0" w:rsidRPr="00782D0A" w:rsidRDefault="00721CF0" w:rsidP="006242D8">
            <w:pPr>
              <w:suppressAutoHyphens/>
              <w:jc w:val="center"/>
              <w:rPr>
                <w:bCs/>
                <w:sz w:val="28"/>
                <w:szCs w:val="28"/>
                <w:lang w:val="uk-UA" w:eastAsia="ar-SA"/>
              </w:rPr>
            </w:pPr>
            <w:r w:rsidRPr="00782D0A">
              <w:rPr>
                <w:bCs/>
                <w:sz w:val="28"/>
                <w:szCs w:val="28"/>
                <w:lang w:val="uk-UA" w:eastAsia="ar-SA"/>
              </w:rPr>
              <w:t>ЗАТВЕРДЖЕНО:</w:t>
            </w:r>
          </w:p>
          <w:p w:rsidR="00721CF0" w:rsidRPr="00782D0A" w:rsidRDefault="00721CF0" w:rsidP="006242D8">
            <w:pPr>
              <w:suppressAutoHyphens/>
              <w:rPr>
                <w:bCs/>
                <w:sz w:val="28"/>
                <w:szCs w:val="28"/>
                <w:lang w:val="uk-UA" w:eastAsia="ar-SA"/>
              </w:rPr>
            </w:pPr>
            <w:r w:rsidRPr="00782D0A">
              <w:rPr>
                <w:bCs/>
                <w:sz w:val="28"/>
                <w:szCs w:val="28"/>
                <w:lang w:val="uk-UA" w:eastAsia="ar-SA"/>
              </w:rPr>
              <w:t>Проректор з науково-педагогічної роботи Університету</w:t>
            </w:r>
          </w:p>
          <w:p w:rsidR="00721CF0" w:rsidRPr="00782D0A" w:rsidRDefault="00721CF0" w:rsidP="006242D8">
            <w:pPr>
              <w:suppressAutoHyphens/>
              <w:rPr>
                <w:bCs/>
                <w:sz w:val="28"/>
                <w:szCs w:val="28"/>
                <w:lang w:val="uk-UA" w:eastAsia="ar-SA"/>
              </w:rPr>
            </w:pPr>
          </w:p>
          <w:p w:rsidR="00721CF0" w:rsidRPr="00782D0A" w:rsidRDefault="00721CF0" w:rsidP="006242D8">
            <w:pPr>
              <w:suppressAutoHyphens/>
              <w:rPr>
                <w:bCs/>
                <w:sz w:val="28"/>
                <w:szCs w:val="28"/>
                <w:lang w:val="uk-UA" w:eastAsia="ar-SA"/>
              </w:rPr>
            </w:pPr>
          </w:p>
          <w:p w:rsidR="00721CF0" w:rsidRPr="00782D0A" w:rsidRDefault="00721CF0" w:rsidP="006242D8">
            <w:pPr>
              <w:suppressAutoHyphens/>
              <w:rPr>
                <w:bCs/>
                <w:sz w:val="28"/>
                <w:szCs w:val="28"/>
                <w:lang w:val="uk-UA" w:eastAsia="ar-SA"/>
              </w:rPr>
            </w:pPr>
            <w:r w:rsidRPr="00782D0A">
              <w:rPr>
                <w:bCs/>
                <w:sz w:val="28"/>
                <w:szCs w:val="28"/>
                <w:lang w:val="uk-UA" w:eastAsia="ar-SA"/>
              </w:rPr>
              <w:t xml:space="preserve">_____________________ А. М. </w:t>
            </w:r>
            <w:proofErr w:type="spellStart"/>
            <w:r w:rsidRPr="00782D0A">
              <w:rPr>
                <w:bCs/>
                <w:sz w:val="28"/>
                <w:szCs w:val="28"/>
                <w:lang w:val="uk-UA" w:eastAsia="ar-SA"/>
              </w:rPr>
              <w:t>Колот</w:t>
            </w:r>
            <w:proofErr w:type="spellEnd"/>
          </w:p>
          <w:p w:rsidR="00721CF0" w:rsidRPr="00782D0A" w:rsidRDefault="00721CF0" w:rsidP="006242D8">
            <w:pPr>
              <w:suppressAutoHyphens/>
              <w:rPr>
                <w:bCs/>
                <w:sz w:val="28"/>
                <w:szCs w:val="28"/>
                <w:lang w:val="uk-UA" w:eastAsia="ar-SA"/>
              </w:rPr>
            </w:pPr>
          </w:p>
        </w:tc>
        <w:tc>
          <w:tcPr>
            <w:tcW w:w="4927" w:type="dxa"/>
            <w:shd w:val="clear" w:color="auto" w:fill="auto"/>
          </w:tcPr>
          <w:p w:rsidR="00721CF0" w:rsidRPr="00782D0A" w:rsidRDefault="00721CF0" w:rsidP="006242D8">
            <w:pPr>
              <w:suppressAutoHyphens/>
              <w:jc w:val="center"/>
              <w:rPr>
                <w:bCs/>
                <w:sz w:val="28"/>
                <w:szCs w:val="28"/>
                <w:lang w:val="uk-UA" w:eastAsia="ar-SA"/>
              </w:rPr>
            </w:pPr>
          </w:p>
          <w:p w:rsidR="00721CF0" w:rsidRPr="00782D0A" w:rsidRDefault="00721CF0" w:rsidP="006242D8">
            <w:pPr>
              <w:suppressAutoHyphens/>
              <w:jc w:val="center"/>
              <w:rPr>
                <w:bCs/>
                <w:sz w:val="28"/>
                <w:szCs w:val="28"/>
                <w:lang w:val="uk-UA" w:eastAsia="ar-SA"/>
              </w:rPr>
            </w:pPr>
            <w:r w:rsidRPr="00782D0A">
              <w:rPr>
                <w:bCs/>
                <w:sz w:val="28"/>
                <w:szCs w:val="28"/>
                <w:lang w:val="uk-UA" w:eastAsia="ar-SA"/>
              </w:rPr>
              <w:t>ЗАТВЕРДЖЕНО:</w:t>
            </w:r>
          </w:p>
          <w:p w:rsidR="00721CF0" w:rsidRPr="00782D0A" w:rsidRDefault="00721CF0" w:rsidP="006242D8">
            <w:pPr>
              <w:suppressAutoHyphens/>
              <w:rPr>
                <w:bCs/>
                <w:sz w:val="28"/>
                <w:szCs w:val="28"/>
                <w:lang w:val="uk-UA" w:eastAsia="ar-SA"/>
              </w:rPr>
            </w:pPr>
            <w:r w:rsidRPr="00782D0A">
              <w:rPr>
                <w:bCs/>
                <w:sz w:val="28"/>
                <w:szCs w:val="28"/>
                <w:lang w:val="uk-UA" w:eastAsia="ar-SA"/>
              </w:rPr>
              <w:t>Науково-експертна рада Університету</w:t>
            </w:r>
          </w:p>
          <w:p w:rsidR="00721CF0" w:rsidRPr="00782D0A" w:rsidRDefault="00721CF0" w:rsidP="006242D8">
            <w:pPr>
              <w:suppressAutoHyphens/>
              <w:rPr>
                <w:bCs/>
                <w:sz w:val="28"/>
                <w:szCs w:val="28"/>
                <w:lang w:val="uk-UA" w:eastAsia="ar-SA"/>
              </w:rPr>
            </w:pPr>
            <w:r w:rsidRPr="00782D0A">
              <w:rPr>
                <w:bCs/>
                <w:sz w:val="28"/>
                <w:szCs w:val="28"/>
                <w:lang w:val="uk-UA" w:eastAsia="ar-SA"/>
              </w:rPr>
              <w:t>Протокол № ____ від _____ 20__ р.</w:t>
            </w:r>
          </w:p>
          <w:p w:rsidR="00721CF0" w:rsidRPr="00782D0A" w:rsidRDefault="00721CF0" w:rsidP="006242D8">
            <w:pPr>
              <w:suppressAutoHyphens/>
              <w:rPr>
                <w:bCs/>
                <w:sz w:val="28"/>
                <w:szCs w:val="28"/>
                <w:lang w:val="uk-UA" w:eastAsia="ar-SA"/>
              </w:rPr>
            </w:pPr>
          </w:p>
          <w:p w:rsidR="00721CF0" w:rsidRPr="00782D0A" w:rsidRDefault="00721CF0" w:rsidP="006242D8">
            <w:pPr>
              <w:suppressAutoHyphens/>
              <w:rPr>
                <w:bCs/>
                <w:sz w:val="28"/>
                <w:szCs w:val="28"/>
                <w:lang w:val="uk-UA" w:eastAsia="ar-SA"/>
              </w:rPr>
            </w:pPr>
            <w:r w:rsidRPr="00782D0A">
              <w:rPr>
                <w:bCs/>
                <w:sz w:val="28"/>
                <w:szCs w:val="28"/>
                <w:lang w:val="uk-UA" w:eastAsia="ar-SA"/>
              </w:rPr>
              <w:t>Голова Науково-експертної ради ______________ Л. Л. Антонюк</w:t>
            </w:r>
          </w:p>
          <w:p w:rsidR="00721CF0" w:rsidRPr="00782D0A" w:rsidRDefault="00721CF0" w:rsidP="006242D8">
            <w:pPr>
              <w:suppressAutoHyphens/>
              <w:rPr>
                <w:bCs/>
                <w:sz w:val="28"/>
                <w:szCs w:val="28"/>
                <w:lang w:val="uk-UA" w:eastAsia="ar-SA"/>
              </w:rPr>
            </w:pPr>
          </w:p>
        </w:tc>
      </w:tr>
    </w:tbl>
    <w:p w:rsidR="00721CF0" w:rsidRPr="00782D0A" w:rsidRDefault="00721CF0" w:rsidP="00721CF0">
      <w:pPr>
        <w:suppressAutoHyphens/>
        <w:jc w:val="center"/>
        <w:rPr>
          <w:b/>
          <w:bCs/>
          <w:sz w:val="28"/>
          <w:szCs w:val="28"/>
          <w:lang w:val="uk-UA" w:eastAsia="ar-SA"/>
        </w:rPr>
      </w:pPr>
      <w:r w:rsidRPr="00782D0A">
        <w:rPr>
          <w:b/>
          <w:bCs/>
          <w:sz w:val="28"/>
          <w:szCs w:val="28"/>
          <w:lang w:val="uk-UA" w:eastAsia="ar-SA"/>
        </w:rPr>
        <w:t xml:space="preserve">РОБОЧА ПРОГРАМА </w:t>
      </w:r>
      <w:r w:rsidRPr="00782D0A">
        <w:rPr>
          <w:b/>
          <w:bCs/>
          <w:sz w:val="28"/>
          <w:szCs w:val="28"/>
          <w:lang w:val="uk-UA" w:eastAsia="ar-SA"/>
        </w:rPr>
        <w:br/>
        <w:t>НАВЧАЛЬНОЇ ДИСЦИПЛІНИ</w:t>
      </w:r>
    </w:p>
    <w:p w:rsidR="00721CF0" w:rsidRPr="00782D0A" w:rsidRDefault="00721CF0" w:rsidP="00721CF0">
      <w:pPr>
        <w:suppressAutoHyphens/>
        <w:jc w:val="center"/>
        <w:rPr>
          <w:b/>
          <w:bCs/>
          <w:sz w:val="28"/>
          <w:szCs w:val="28"/>
          <w:lang w:val="uk-UA" w:eastAsia="ar-SA"/>
        </w:rPr>
      </w:pPr>
    </w:p>
    <w:p w:rsidR="00721CF0" w:rsidRPr="00782D0A" w:rsidRDefault="00721CF0" w:rsidP="00721CF0">
      <w:pPr>
        <w:pBdr>
          <w:bottom w:val="single" w:sz="12" w:space="1" w:color="auto"/>
        </w:pBdr>
        <w:suppressAutoHyphens/>
        <w:jc w:val="center"/>
        <w:rPr>
          <w:b/>
          <w:bCs/>
          <w:sz w:val="28"/>
          <w:szCs w:val="28"/>
          <w:lang w:val="uk-UA" w:eastAsia="ar-SA"/>
        </w:rPr>
      </w:pPr>
      <w:r>
        <w:rPr>
          <w:b/>
          <w:bCs/>
          <w:sz w:val="28"/>
          <w:szCs w:val="28"/>
          <w:lang w:val="uk-UA" w:eastAsia="ar-SA"/>
        </w:rPr>
        <w:t>Страховий ринок та інноваційні напрямки його розвитку</w:t>
      </w:r>
    </w:p>
    <w:p w:rsidR="00721CF0" w:rsidRPr="00782D0A" w:rsidRDefault="00721CF0" w:rsidP="00721CF0">
      <w:pPr>
        <w:suppressAutoHyphens/>
        <w:jc w:val="center"/>
        <w:rPr>
          <w:bCs/>
          <w:sz w:val="28"/>
          <w:szCs w:val="28"/>
          <w:lang w:val="uk-UA" w:eastAsia="ar-SA"/>
        </w:rPr>
      </w:pPr>
      <w:r w:rsidRPr="00782D0A">
        <w:rPr>
          <w:bCs/>
          <w:sz w:val="28"/>
          <w:szCs w:val="28"/>
          <w:lang w:val="uk-UA" w:eastAsia="ar-SA"/>
        </w:rPr>
        <w:t xml:space="preserve">назва навчальної дисципліни </w:t>
      </w:r>
    </w:p>
    <w:p w:rsidR="00721CF0" w:rsidRPr="00782D0A" w:rsidRDefault="00721CF0" w:rsidP="00721CF0">
      <w:pPr>
        <w:suppressAutoHyphens/>
        <w:jc w:val="center"/>
        <w:rPr>
          <w:bCs/>
          <w:sz w:val="28"/>
          <w:szCs w:val="28"/>
          <w:lang w:val="uk-UA" w:eastAsia="ar-SA"/>
        </w:rPr>
      </w:pPr>
    </w:p>
    <w:p w:rsidR="00721CF0" w:rsidRPr="00782D0A" w:rsidRDefault="00721CF0" w:rsidP="00721CF0">
      <w:pPr>
        <w:suppressAutoHyphens/>
        <w:jc w:val="center"/>
        <w:rPr>
          <w:bCs/>
          <w:sz w:val="28"/>
          <w:szCs w:val="28"/>
          <w:lang w:val="uk-UA" w:eastAsia="ar-SA"/>
        </w:rPr>
      </w:pPr>
    </w:p>
    <w:tbl>
      <w:tblPr>
        <w:tblW w:w="11385" w:type="dxa"/>
        <w:jc w:val="center"/>
        <w:tblLook w:val="04A0" w:firstRow="1" w:lastRow="0" w:firstColumn="1" w:lastColumn="0" w:noHBand="0" w:noVBand="1"/>
      </w:tblPr>
      <w:tblGrid>
        <w:gridCol w:w="4395"/>
        <w:gridCol w:w="2021"/>
        <w:gridCol w:w="4682"/>
        <w:gridCol w:w="287"/>
      </w:tblGrid>
      <w:tr w:rsidR="00721CF0" w:rsidRPr="00782D0A" w:rsidTr="00721CF0">
        <w:trPr>
          <w:gridAfter w:val="1"/>
          <w:wAfter w:w="287" w:type="dxa"/>
          <w:trHeight w:val="105"/>
          <w:jc w:val="center"/>
        </w:trPr>
        <w:tc>
          <w:tcPr>
            <w:tcW w:w="4395" w:type="dxa"/>
          </w:tcPr>
          <w:p w:rsidR="00721CF0" w:rsidRPr="00782D0A" w:rsidRDefault="00721CF0" w:rsidP="006242D8">
            <w:pPr>
              <w:suppressAutoHyphens/>
              <w:ind w:left="540"/>
              <w:rPr>
                <w:b/>
                <w:sz w:val="28"/>
                <w:szCs w:val="28"/>
                <w:lang w:val="uk-UA" w:eastAsia="ar-SA"/>
              </w:rPr>
            </w:pPr>
            <w:r>
              <w:rPr>
                <w:b/>
                <w:bCs/>
                <w:sz w:val="28"/>
                <w:szCs w:val="28"/>
                <w:lang w:val="uk-UA" w:eastAsia="ar-SA"/>
              </w:rPr>
              <w:t xml:space="preserve">рівень вищої </w:t>
            </w:r>
            <w:r w:rsidRPr="00782D0A">
              <w:rPr>
                <w:b/>
                <w:bCs/>
                <w:sz w:val="28"/>
                <w:szCs w:val="28"/>
                <w:lang w:val="uk-UA" w:eastAsia="ar-SA"/>
              </w:rPr>
              <w:t>освіти</w:t>
            </w:r>
          </w:p>
        </w:tc>
        <w:tc>
          <w:tcPr>
            <w:tcW w:w="6703" w:type="dxa"/>
            <w:gridSpan w:val="2"/>
          </w:tcPr>
          <w:p w:rsidR="00721CF0" w:rsidRPr="00721CF0" w:rsidRDefault="00721CF0" w:rsidP="00721CF0">
            <w:pPr>
              <w:suppressAutoHyphens/>
              <w:rPr>
                <w:i/>
                <w:sz w:val="28"/>
                <w:szCs w:val="28"/>
                <w:lang w:val="uk-UA" w:eastAsia="ar-SA"/>
              </w:rPr>
            </w:pPr>
            <w:r w:rsidRPr="00721CF0">
              <w:rPr>
                <w:sz w:val="28"/>
                <w:szCs w:val="28"/>
                <w:lang w:val="uk-UA" w:eastAsia="ar-SA"/>
              </w:rPr>
              <w:t>третій (</w:t>
            </w:r>
            <w:proofErr w:type="spellStart"/>
            <w:r w:rsidRPr="00721CF0">
              <w:rPr>
                <w:sz w:val="28"/>
                <w:szCs w:val="28"/>
                <w:lang w:val="uk-UA" w:eastAsia="ar-SA"/>
              </w:rPr>
              <w:t>освітньо</w:t>
            </w:r>
            <w:proofErr w:type="spellEnd"/>
            <w:r w:rsidRPr="00721CF0">
              <w:rPr>
                <w:sz w:val="28"/>
                <w:szCs w:val="28"/>
                <w:lang w:val="uk-UA" w:eastAsia="ar-SA"/>
              </w:rPr>
              <w:t>-науковий) рівень</w:t>
            </w:r>
          </w:p>
        </w:tc>
      </w:tr>
      <w:tr w:rsidR="00721CF0" w:rsidRPr="00782D0A" w:rsidTr="00721CF0">
        <w:trPr>
          <w:gridAfter w:val="1"/>
          <w:wAfter w:w="287" w:type="dxa"/>
          <w:trHeight w:val="105"/>
          <w:jc w:val="center"/>
        </w:trPr>
        <w:tc>
          <w:tcPr>
            <w:tcW w:w="4395" w:type="dxa"/>
          </w:tcPr>
          <w:p w:rsidR="00721CF0" w:rsidRPr="00782D0A" w:rsidRDefault="00721CF0" w:rsidP="006242D8">
            <w:pPr>
              <w:suppressAutoHyphens/>
              <w:ind w:left="540"/>
              <w:rPr>
                <w:b/>
                <w:sz w:val="28"/>
                <w:szCs w:val="28"/>
                <w:lang w:val="uk-UA" w:eastAsia="ar-SA"/>
              </w:rPr>
            </w:pPr>
            <w:r w:rsidRPr="00782D0A">
              <w:rPr>
                <w:b/>
                <w:sz w:val="28"/>
                <w:szCs w:val="28"/>
                <w:lang w:val="uk-UA" w:eastAsia="ar-SA"/>
              </w:rPr>
              <w:t>галузь знань</w:t>
            </w:r>
          </w:p>
        </w:tc>
        <w:tc>
          <w:tcPr>
            <w:tcW w:w="6703" w:type="dxa"/>
            <w:gridSpan w:val="2"/>
          </w:tcPr>
          <w:p w:rsidR="00721CF0" w:rsidRPr="00721CF0" w:rsidRDefault="00721CF0" w:rsidP="00721CF0">
            <w:pPr>
              <w:tabs>
                <w:tab w:val="left" w:pos="0"/>
                <w:tab w:val="left" w:pos="319"/>
                <w:tab w:val="left" w:pos="603"/>
              </w:tabs>
              <w:suppressAutoHyphens/>
              <w:rPr>
                <w:sz w:val="28"/>
                <w:szCs w:val="28"/>
                <w:lang w:val="uk-UA" w:eastAsia="ar-SA"/>
              </w:rPr>
            </w:pPr>
            <w:r w:rsidRPr="00782D0A">
              <w:rPr>
                <w:sz w:val="28"/>
                <w:szCs w:val="28"/>
                <w:lang w:val="uk-UA" w:eastAsia="ar-SA"/>
              </w:rPr>
              <w:t>07 «Управління та адміністрування»</w:t>
            </w:r>
          </w:p>
        </w:tc>
      </w:tr>
      <w:tr w:rsidR="00721CF0" w:rsidRPr="00782D0A" w:rsidTr="00721CF0">
        <w:trPr>
          <w:gridAfter w:val="1"/>
          <w:wAfter w:w="287" w:type="dxa"/>
          <w:trHeight w:val="105"/>
          <w:jc w:val="center"/>
        </w:trPr>
        <w:tc>
          <w:tcPr>
            <w:tcW w:w="4395" w:type="dxa"/>
          </w:tcPr>
          <w:p w:rsidR="00721CF0" w:rsidRPr="00782D0A" w:rsidRDefault="00721CF0" w:rsidP="006242D8">
            <w:pPr>
              <w:suppressAutoHyphens/>
              <w:ind w:left="540"/>
              <w:rPr>
                <w:b/>
                <w:sz w:val="28"/>
                <w:szCs w:val="28"/>
                <w:lang w:val="uk-UA" w:eastAsia="ar-SA"/>
              </w:rPr>
            </w:pPr>
            <w:r w:rsidRPr="00782D0A">
              <w:rPr>
                <w:b/>
                <w:sz w:val="28"/>
                <w:szCs w:val="28"/>
                <w:lang w:val="uk-UA" w:eastAsia="ar-SA"/>
              </w:rPr>
              <w:t xml:space="preserve">спеціальність </w:t>
            </w:r>
          </w:p>
          <w:p w:rsidR="00721CF0" w:rsidRDefault="00721CF0" w:rsidP="0050391F">
            <w:pPr>
              <w:suppressAutoHyphens/>
              <w:ind w:left="540"/>
              <w:rPr>
                <w:b/>
                <w:sz w:val="28"/>
                <w:szCs w:val="28"/>
                <w:lang w:val="uk-UA" w:eastAsia="ar-SA"/>
              </w:rPr>
            </w:pPr>
          </w:p>
          <w:p w:rsidR="0050391F" w:rsidRPr="00782D0A" w:rsidRDefault="0050391F" w:rsidP="0050391F">
            <w:pPr>
              <w:suppressAutoHyphens/>
              <w:rPr>
                <w:b/>
                <w:sz w:val="28"/>
                <w:szCs w:val="28"/>
                <w:lang w:val="uk-UA" w:eastAsia="ar-SA"/>
              </w:rPr>
            </w:pPr>
          </w:p>
        </w:tc>
        <w:tc>
          <w:tcPr>
            <w:tcW w:w="6703" w:type="dxa"/>
            <w:gridSpan w:val="2"/>
          </w:tcPr>
          <w:p w:rsidR="00721CF0" w:rsidRPr="00782D0A" w:rsidRDefault="00721CF0" w:rsidP="00721CF0">
            <w:pPr>
              <w:suppressAutoHyphens/>
              <w:rPr>
                <w:sz w:val="28"/>
                <w:szCs w:val="28"/>
                <w:lang w:val="uk-UA" w:eastAsia="ar-SA"/>
              </w:rPr>
            </w:pPr>
            <w:r w:rsidRPr="00782D0A">
              <w:rPr>
                <w:sz w:val="28"/>
                <w:szCs w:val="28"/>
                <w:lang w:val="uk-UA" w:eastAsia="ar-SA"/>
              </w:rPr>
              <w:t>072 «</w:t>
            </w:r>
            <w:r w:rsidRPr="00782D0A">
              <w:rPr>
                <w:sz w:val="28"/>
                <w:szCs w:val="28"/>
                <w:lang w:val="uk-UA"/>
              </w:rPr>
              <w:t>Фінанси, банківська справа та страхування</w:t>
            </w:r>
            <w:r w:rsidRPr="00782D0A">
              <w:rPr>
                <w:sz w:val="28"/>
                <w:szCs w:val="28"/>
                <w:lang w:val="uk-UA" w:eastAsia="ar-SA"/>
              </w:rPr>
              <w:t>»</w:t>
            </w:r>
          </w:p>
          <w:p w:rsidR="00721CF0" w:rsidRPr="00782D0A" w:rsidRDefault="00721CF0" w:rsidP="0050391F">
            <w:pPr>
              <w:suppressAutoHyphens/>
              <w:jc w:val="center"/>
              <w:rPr>
                <w:i/>
                <w:sz w:val="28"/>
                <w:szCs w:val="28"/>
                <w:lang w:val="uk-UA" w:eastAsia="ar-SA"/>
              </w:rPr>
            </w:pPr>
          </w:p>
        </w:tc>
      </w:tr>
      <w:tr w:rsidR="00721CF0" w:rsidRPr="00782D0A" w:rsidTr="00721CF0">
        <w:trPr>
          <w:gridAfter w:val="1"/>
          <w:wAfter w:w="287" w:type="dxa"/>
          <w:trHeight w:val="105"/>
          <w:jc w:val="center"/>
        </w:trPr>
        <w:tc>
          <w:tcPr>
            <w:tcW w:w="4395" w:type="dxa"/>
          </w:tcPr>
          <w:p w:rsidR="00721CF0" w:rsidRPr="00782D0A" w:rsidRDefault="00721CF0" w:rsidP="006242D8">
            <w:pPr>
              <w:suppressAutoHyphens/>
              <w:ind w:left="540"/>
              <w:rPr>
                <w:b/>
                <w:sz w:val="28"/>
                <w:szCs w:val="28"/>
                <w:lang w:val="uk-UA" w:eastAsia="ar-SA"/>
              </w:rPr>
            </w:pPr>
            <w:r w:rsidRPr="00782D0A">
              <w:rPr>
                <w:b/>
                <w:sz w:val="28"/>
                <w:szCs w:val="28"/>
                <w:lang w:val="uk-UA" w:eastAsia="ar-SA"/>
              </w:rPr>
              <w:t>тип дисципліни</w:t>
            </w:r>
          </w:p>
        </w:tc>
        <w:tc>
          <w:tcPr>
            <w:tcW w:w="6703" w:type="dxa"/>
            <w:gridSpan w:val="2"/>
          </w:tcPr>
          <w:p w:rsidR="00721CF0" w:rsidRDefault="0050391F" w:rsidP="0050391F">
            <w:pPr>
              <w:suppressAutoHyphens/>
              <w:rPr>
                <w:color w:val="000000"/>
                <w:sz w:val="28"/>
                <w:szCs w:val="28"/>
                <w:lang w:val="uk-UA"/>
              </w:rPr>
            </w:pPr>
            <w:r>
              <w:rPr>
                <w:color w:val="000000"/>
                <w:sz w:val="28"/>
                <w:szCs w:val="28"/>
                <w:lang w:val="en-US"/>
              </w:rPr>
              <w:t>в</w:t>
            </w:r>
            <w:proofErr w:type="spellStart"/>
            <w:r w:rsidR="00721CF0" w:rsidRPr="00782D0A">
              <w:rPr>
                <w:color w:val="000000"/>
                <w:sz w:val="28"/>
                <w:szCs w:val="28"/>
                <w:lang w:val="uk-UA"/>
              </w:rPr>
              <w:t>ибіркова</w:t>
            </w:r>
            <w:proofErr w:type="spellEnd"/>
          </w:p>
          <w:p w:rsidR="0050391F" w:rsidRDefault="0050391F" w:rsidP="006242D8">
            <w:pPr>
              <w:suppressAutoHyphens/>
              <w:jc w:val="center"/>
              <w:rPr>
                <w:color w:val="000000"/>
                <w:sz w:val="28"/>
                <w:szCs w:val="28"/>
                <w:lang w:val="uk-UA"/>
              </w:rPr>
            </w:pPr>
          </w:p>
          <w:p w:rsidR="0050391F" w:rsidRPr="00782D0A" w:rsidRDefault="0050391F" w:rsidP="006242D8">
            <w:pPr>
              <w:suppressAutoHyphens/>
              <w:jc w:val="center"/>
              <w:rPr>
                <w:color w:val="000000"/>
                <w:sz w:val="28"/>
                <w:szCs w:val="28"/>
                <w:lang w:val="uk-UA"/>
              </w:rPr>
            </w:pPr>
          </w:p>
          <w:p w:rsidR="00721CF0" w:rsidRPr="00782D0A" w:rsidRDefault="00721CF0" w:rsidP="006242D8">
            <w:pPr>
              <w:suppressAutoHyphens/>
              <w:jc w:val="center"/>
              <w:rPr>
                <w:color w:val="000000"/>
                <w:sz w:val="28"/>
                <w:szCs w:val="28"/>
                <w:lang w:val="uk-UA" w:eastAsia="ar-SA"/>
              </w:rPr>
            </w:pPr>
            <w:r w:rsidRPr="00782D0A">
              <w:rPr>
                <w:i/>
                <w:sz w:val="28"/>
                <w:szCs w:val="28"/>
                <w:lang w:val="uk-UA"/>
              </w:rPr>
              <w:t xml:space="preserve">  </w:t>
            </w:r>
          </w:p>
        </w:tc>
      </w:tr>
      <w:tr w:rsidR="00721CF0" w:rsidRPr="00782D0A" w:rsidTr="00721CF0">
        <w:tblPrEx>
          <w:jc w:val="left"/>
        </w:tblPrEx>
        <w:trPr>
          <w:trHeight w:val="1681"/>
        </w:trPr>
        <w:tc>
          <w:tcPr>
            <w:tcW w:w="6416" w:type="dxa"/>
            <w:gridSpan w:val="2"/>
          </w:tcPr>
          <w:p w:rsidR="00721CF0" w:rsidRPr="00782D0A" w:rsidRDefault="00721CF0" w:rsidP="006242D8">
            <w:pPr>
              <w:suppressAutoHyphens/>
              <w:rPr>
                <w:sz w:val="28"/>
                <w:szCs w:val="28"/>
                <w:lang w:val="uk-UA"/>
              </w:rPr>
            </w:pPr>
            <w:r w:rsidRPr="00782D0A">
              <w:rPr>
                <w:b/>
                <w:sz w:val="28"/>
                <w:szCs w:val="28"/>
                <w:lang w:val="uk-UA"/>
              </w:rPr>
              <w:t>ПОГОДЖЕНО</w:t>
            </w:r>
            <w:r w:rsidRPr="00782D0A">
              <w:rPr>
                <w:sz w:val="28"/>
                <w:szCs w:val="28"/>
                <w:lang w:val="uk-UA"/>
              </w:rPr>
              <w:t>:</w:t>
            </w:r>
          </w:p>
          <w:p w:rsidR="00721CF0" w:rsidRPr="00782D0A" w:rsidRDefault="00721CF0" w:rsidP="006242D8">
            <w:pPr>
              <w:suppressAutoHyphens/>
              <w:rPr>
                <w:sz w:val="28"/>
                <w:szCs w:val="28"/>
                <w:lang w:val="uk-UA"/>
              </w:rPr>
            </w:pPr>
            <w:r w:rsidRPr="00782D0A">
              <w:rPr>
                <w:sz w:val="28"/>
                <w:szCs w:val="28"/>
                <w:lang w:val="uk-UA"/>
              </w:rPr>
              <w:t>Керівник проектної групи (гарант)</w:t>
            </w:r>
            <w:r w:rsidRPr="00782D0A">
              <w:rPr>
                <w:sz w:val="28"/>
                <w:szCs w:val="28"/>
                <w:lang w:val="uk-UA"/>
              </w:rPr>
              <w:br/>
            </w:r>
            <w:proofErr w:type="spellStart"/>
            <w:r w:rsidRPr="00782D0A">
              <w:rPr>
                <w:sz w:val="28"/>
                <w:szCs w:val="28"/>
                <w:lang w:val="uk-UA"/>
              </w:rPr>
              <w:t>освітньо</w:t>
            </w:r>
            <w:proofErr w:type="spellEnd"/>
            <w:r w:rsidRPr="00782D0A">
              <w:rPr>
                <w:sz w:val="28"/>
                <w:szCs w:val="28"/>
                <w:lang w:val="uk-UA"/>
              </w:rPr>
              <w:t>-наукової програми</w:t>
            </w:r>
          </w:p>
          <w:p w:rsidR="00721CF0" w:rsidRPr="00782D0A" w:rsidRDefault="00721CF0" w:rsidP="006242D8">
            <w:pPr>
              <w:suppressAutoHyphens/>
              <w:rPr>
                <w:sz w:val="28"/>
                <w:szCs w:val="28"/>
                <w:lang w:val="uk-UA"/>
              </w:rPr>
            </w:pPr>
            <w:r w:rsidRPr="00782D0A">
              <w:rPr>
                <w:sz w:val="28"/>
                <w:szCs w:val="28"/>
                <w:lang w:val="uk-UA"/>
              </w:rPr>
              <w:t>______________________________</w:t>
            </w:r>
          </w:p>
          <w:p w:rsidR="00721CF0" w:rsidRPr="00782D0A" w:rsidRDefault="00721CF0" w:rsidP="006242D8">
            <w:pPr>
              <w:suppressAutoHyphens/>
              <w:rPr>
                <w:sz w:val="28"/>
                <w:szCs w:val="28"/>
                <w:lang w:val="uk-UA"/>
              </w:rPr>
            </w:pPr>
            <w:r w:rsidRPr="00782D0A">
              <w:rPr>
                <w:sz w:val="28"/>
                <w:szCs w:val="28"/>
                <w:lang w:val="uk-UA"/>
              </w:rPr>
              <w:t>Терещенко О.О.</w:t>
            </w:r>
          </w:p>
          <w:p w:rsidR="00721CF0" w:rsidRPr="00782D0A" w:rsidRDefault="00721CF0" w:rsidP="006242D8">
            <w:pPr>
              <w:suppressAutoHyphens/>
              <w:rPr>
                <w:b/>
                <w:sz w:val="28"/>
                <w:szCs w:val="28"/>
                <w:lang w:val="uk-UA"/>
              </w:rPr>
            </w:pPr>
          </w:p>
          <w:p w:rsidR="00721CF0" w:rsidRPr="00782D0A" w:rsidRDefault="00721CF0" w:rsidP="006242D8">
            <w:pPr>
              <w:suppressAutoHyphens/>
              <w:rPr>
                <w:b/>
                <w:sz w:val="28"/>
                <w:szCs w:val="28"/>
                <w:lang w:val="uk-UA"/>
              </w:rPr>
            </w:pPr>
          </w:p>
        </w:tc>
        <w:tc>
          <w:tcPr>
            <w:tcW w:w="4969" w:type="dxa"/>
            <w:gridSpan w:val="2"/>
          </w:tcPr>
          <w:p w:rsidR="00721CF0" w:rsidRPr="0050391F" w:rsidRDefault="00721CF0" w:rsidP="006242D8">
            <w:pPr>
              <w:suppressAutoHyphens/>
              <w:ind w:firstLine="72"/>
              <w:rPr>
                <w:b/>
                <w:sz w:val="28"/>
                <w:szCs w:val="28"/>
                <w:lang w:val="uk-UA"/>
              </w:rPr>
            </w:pPr>
            <w:r w:rsidRPr="0050391F">
              <w:rPr>
                <w:b/>
                <w:sz w:val="28"/>
                <w:szCs w:val="28"/>
                <w:lang w:val="uk-UA"/>
              </w:rPr>
              <w:t>РЕКОМЕНДОВАНО:</w:t>
            </w:r>
          </w:p>
          <w:p w:rsidR="00721CF0" w:rsidRPr="0050391F" w:rsidRDefault="00721CF0" w:rsidP="006242D8">
            <w:pPr>
              <w:suppressAutoHyphens/>
              <w:ind w:firstLine="72"/>
              <w:rPr>
                <w:sz w:val="28"/>
                <w:szCs w:val="28"/>
                <w:lang w:val="uk-UA"/>
              </w:rPr>
            </w:pPr>
            <w:r w:rsidRPr="0050391F">
              <w:rPr>
                <w:sz w:val="28"/>
                <w:szCs w:val="28"/>
                <w:lang w:val="uk-UA"/>
              </w:rPr>
              <w:t>Кафедрою страхування</w:t>
            </w:r>
          </w:p>
          <w:p w:rsidR="00721CF0" w:rsidRPr="0050391F" w:rsidRDefault="00721CF0" w:rsidP="006242D8">
            <w:pPr>
              <w:suppressAutoHyphens/>
              <w:ind w:firstLine="72"/>
              <w:rPr>
                <w:sz w:val="28"/>
                <w:szCs w:val="28"/>
                <w:lang w:val="uk-UA"/>
              </w:rPr>
            </w:pPr>
            <w:r w:rsidRPr="0050391F">
              <w:rPr>
                <w:sz w:val="28"/>
                <w:szCs w:val="28"/>
                <w:lang w:val="uk-UA"/>
              </w:rPr>
              <w:t>протокол № 12 від 10 травня 2016 р. ____________________</w:t>
            </w:r>
          </w:p>
          <w:p w:rsidR="00721CF0" w:rsidRPr="0050391F" w:rsidRDefault="00721CF0" w:rsidP="006242D8">
            <w:pPr>
              <w:suppressAutoHyphens/>
              <w:ind w:firstLine="72"/>
              <w:rPr>
                <w:sz w:val="28"/>
                <w:szCs w:val="28"/>
                <w:lang w:val="uk-UA"/>
              </w:rPr>
            </w:pPr>
            <w:r w:rsidRPr="0050391F">
              <w:rPr>
                <w:sz w:val="28"/>
                <w:szCs w:val="28"/>
                <w:lang w:val="uk-UA"/>
              </w:rPr>
              <w:t xml:space="preserve">Завідувач кафедри </w:t>
            </w:r>
            <w:proofErr w:type="spellStart"/>
            <w:r w:rsidRPr="0050391F">
              <w:rPr>
                <w:sz w:val="28"/>
                <w:szCs w:val="28"/>
                <w:lang w:val="uk-UA"/>
              </w:rPr>
              <w:t>Гаманкова</w:t>
            </w:r>
            <w:proofErr w:type="spellEnd"/>
            <w:r w:rsidRPr="0050391F">
              <w:rPr>
                <w:sz w:val="28"/>
                <w:szCs w:val="28"/>
                <w:lang w:val="uk-UA"/>
              </w:rPr>
              <w:t xml:space="preserve"> О.О.</w:t>
            </w:r>
          </w:p>
          <w:p w:rsidR="00721CF0" w:rsidRPr="00721CF0" w:rsidRDefault="00721CF0" w:rsidP="006242D8">
            <w:pPr>
              <w:suppressAutoHyphens/>
              <w:rPr>
                <w:i/>
                <w:sz w:val="28"/>
                <w:szCs w:val="28"/>
                <w:highlight w:val="yellow"/>
                <w:lang w:val="uk-UA"/>
              </w:rPr>
            </w:pPr>
            <w:r w:rsidRPr="00721CF0">
              <w:rPr>
                <w:i/>
                <w:sz w:val="28"/>
                <w:szCs w:val="28"/>
                <w:highlight w:val="yellow"/>
                <w:lang w:val="uk-UA"/>
              </w:rPr>
              <w:t xml:space="preserve"> </w:t>
            </w:r>
          </w:p>
        </w:tc>
      </w:tr>
    </w:tbl>
    <w:p w:rsidR="00721CF0" w:rsidRDefault="00721CF0" w:rsidP="00721CF0">
      <w:pPr>
        <w:ind w:firstLine="567"/>
        <w:jc w:val="center"/>
        <w:rPr>
          <w:b/>
          <w:sz w:val="28"/>
          <w:szCs w:val="28"/>
          <w:lang w:val="uk-UA" w:eastAsia="ar-SA"/>
        </w:rPr>
      </w:pPr>
    </w:p>
    <w:p w:rsidR="00721CF0" w:rsidRDefault="00721CF0" w:rsidP="00721CF0">
      <w:pPr>
        <w:ind w:firstLine="567"/>
        <w:jc w:val="center"/>
        <w:rPr>
          <w:b/>
          <w:sz w:val="28"/>
          <w:szCs w:val="28"/>
          <w:lang w:val="uk-UA" w:eastAsia="ar-SA"/>
        </w:rPr>
      </w:pPr>
    </w:p>
    <w:p w:rsidR="00721CF0" w:rsidRDefault="00721CF0" w:rsidP="00721CF0">
      <w:pPr>
        <w:ind w:firstLine="567"/>
        <w:jc w:val="center"/>
        <w:rPr>
          <w:b/>
          <w:sz w:val="28"/>
          <w:szCs w:val="28"/>
          <w:lang w:val="uk-UA" w:eastAsia="ar-SA"/>
        </w:rPr>
      </w:pPr>
    </w:p>
    <w:p w:rsidR="00721CF0" w:rsidRPr="0050391F" w:rsidRDefault="0050391F" w:rsidP="0050391F">
      <w:pPr>
        <w:ind w:firstLine="567"/>
        <w:jc w:val="right"/>
        <w:rPr>
          <w:i/>
          <w:sz w:val="28"/>
          <w:szCs w:val="28"/>
          <w:lang w:val="uk-UA" w:eastAsia="ar-SA"/>
        </w:rPr>
      </w:pPr>
      <w:r>
        <w:rPr>
          <w:i/>
          <w:sz w:val="28"/>
          <w:szCs w:val="28"/>
          <w:lang w:val="uk-UA" w:eastAsia="ar-SA"/>
        </w:rPr>
        <w:t>Оригінал містить всі підписи</w:t>
      </w:r>
    </w:p>
    <w:p w:rsidR="00721CF0" w:rsidRDefault="00721CF0" w:rsidP="00721CF0">
      <w:pPr>
        <w:ind w:firstLine="567"/>
        <w:jc w:val="center"/>
        <w:rPr>
          <w:b/>
          <w:sz w:val="28"/>
          <w:szCs w:val="28"/>
          <w:lang w:eastAsia="ar-SA"/>
        </w:rPr>
      </w:pPr>
      <w:r w:rsidRPr="00782D0A">
        <w:rPr>
          <w:b/>
          <w:sz w:val="28"/>
          <w:szCs w:val="28"/>
          <w:lang w:val="uk-UA" w:eastAsia="ar-SA"/>
        </w:rPr>
        <w:t>Київ – 20</w:t>
      </w:r>
      <w:r>
        <w:rPr>
          <w:b/>
          <w:sz w:val="28"/>
          <w:szCs w:val="28"/>
          <w:lang w:eastAsia="ar-SA"/>
        </w:rPr>
        <w:t>19</w:t>
      </w:r>
    </w:p>
    <w:p w:rsidR="00721CF0" w:rsidRPr="00A30C77" w:rsidRDefault="00721CF0" w:rsidP="0050391F">
      <w:pPr>
        <w:rPr>
          <w:sz w:val="28"/>
          <w:szCs w:val="28"/>
          <w:lang w:val="uk-UA"/>
        </w:rPr>
      </w:pPr>
      <w:r>
        <w:rPr>
          <w:b/>
          <w:sz w:val="28"/>
          <w:szCs w:val="28"/>
          <w:lang w:eastAsia="ar-SA"/>
        </w:rPr>
        <w:br w:type="page"/>
      </w:r>
      <w:r w:rsidRPr="00A30C77">
        <w:rPr>
          <w:sz w:val="28"/>
          <w:szCs w:val="28"/>
          <w:lang w:val="uk-UA"/>
        </w:rPr>
        <w:lastRenderedPageBreak/>
        <w:t>Розробники:</w:t>
      </w:r>
    </w:p>
    <w:p w:rsidR="00721CF0" w:rsidRPr="00A30C77" w:rsidRDefault="00721CF0" w:rsidP="00721CF0">
      <w:pPr>
        <w:widowControl w:val="0"/>
        <w:tabs>
          <w:tab w:val="left" w:pos="-3119"/>
        </w:tabs>
        <w:suppressAutoHyphens/>
        <w:jc w:val="both"/>
        <w:rPr>
          <w:sz w:val="28"/>
          <w:szCs w:val="28"/>
          <w:lang w:val="uk-UA"/>
        </w:rPr>
      </w:pPr>
      <w:r w:rsidRPr="00721CF0">
        <w:rPr>
          <w:sz w:val="28"/>
          <w:szCs w:val="28"/>
          <w:lang w:val="uk-UA"/>
        </w:rPr>
        <w:t xml:space="preserve">Баранов </w:t>
      </w:r>
      <w:r>
        <w:rPr>
          <w:sz w:val="28"/>
          <w:szCs w:val="28"/>
          <w:lang w:val="uk-UA"/>
        </w:rPr>
        <w:t>Андрій Леонідович</w:t>
      </w:r>
      <w:r w:rsidRPr="00A30C77">
        <w:rPr>
          <w:sz w:val="28"/>
          <w:szCs w:val="28"/>
          <w:lang w:val="uk-UA"/>
        </w:rPr>
        <w:t xml:space="preserve">, </w:t>
      </w:r>
      <w:proofErr w:type="spellStart"/>
      <w:r w:rsidRPr="00A30C77">
        <w:rPr>
          <w:sz w:val="28"/>
          <w:szCs w:val="28"/>
          <w:lang w:val="uk-UA"/>
        </w:rPr>
        <w:t>к.е.н</w:t>
      </w:r>
      <w:proofErr w:type="spellEnd"/>
      <w:r w:rsidRPr="00A30C77">
        <w:rPr>
          <w:sz w:val="28"/>
          <w:szCs w:val="28"/>
          <w:lang w:val="uk-UA"/>
        </w:rPr>
        <w:t>. доцент</w:t>
      </w:r>
      <w:r>
        <w:rPr>
          <w:sz w:val="28"/>
          <w:szCs w:val="28"/>
          <w:lang w:val="uk-UA"/>
        </w:rPr>
        <w:t>, в.о. завідувача</w:t>
      </w:r>
      <w:r w:rsidRPr="00A30C77">
        <w:rPr>
          <w:sz w:val="28"/>
          <w:szCs w:val="28"/>
          <w:lang w:val="uk-UA"/>
        </w:rPr>
        <w:t xml:space="preserve"> кафедри </w:t>
      </w:r>
      <w:r>
        <w:rPr>
          <w:sz w:val="28"/>
          <w:szCs w:val="28"/>
          <w:lang w:val="uk-UA"/>
        </w:rPr>
        <w:t>страхування</w:t>
      </w:r>
      <w:r w:rsidRPr="00A30C77">
        <w:rPr>
          <w:sz w:val="28"/>
          <w:szCs w:val="28"/>
          <w:lang w:val="uk-UA"/>
        </w:rPr>
        <w:t xml:space="preserve"> </w:t>
      </w:r>
    </w:p>
    <w:p w:rsidR="00721CF0" w:rsidRPr="00A30C77" w:rsidRDefault="006242D8" w:rsidP="00721CF0">
      <w:pPr>
        <w:widowControl w:val="0"/>
        <w:tabs>
          <w:tab w:val="left" w:pos="-3119"/>
        </w:tabs>
        <w:suppressAutoHyphens/>
        <w:jc w:val="both"/>
        <w:rPr>
          <w:sz w:val="28"/>
          <w:szCs w:val="28"/>
          <w:lang w:val="uk-UA"/>
        </w:rPr>
      </w:pPr>
      <w:proofErr w:type="spellStart"/>
      <w:r>
        <w:rPr>
          <w:sz w:val="28"/>
          <w:szCs w:val="28"/>
          <w:shd w:val="clear" w:color="auto" w:fill="FFFFFF"/>
          <w:lang w:val="en-US"/>
        </w:rPr>
        <w:t>andriy</w:t>
      </w:r>
      <w:proofErr w:type="spellEnd"/>
      <w:r w:rsidRPr="006242D8">
        <w:rPr>
          <w:sz w:val="28"/>
          <w:szCs w:val="28"/>
          <w:shd w:val="clear" w:color="auto" w:fill="FFFFFF"/>
        </w:rPr>
        <w:t>.</w:t>
      </w:r>
      <w:proofErr w:type="spellStart"/>
      <w:r>
        <w:rPr>
          <w:sz w:val="28"/>
          <w:szCs w:val="28"/>
          <w:shd w:val="clear" w:color="auto" w:fill="FFFFFF"/>
          <w:lang w:val="en-US"/>
        </w:rPr>
        <w:t>baranov</w:t>
      </w:r>
      <w:proofErr w:type="spellEnd"/>
      <w:r w:rsidR="00721CF0" w:rsidRPr="00A30C77">
        <w:rPr>
          <w:sz w:val="28"/>
          <w:szCs w:val="28"/>
          <w:shd w:val="clear" w:color="auto" w:fill="FFFFFF"/>
          <w:lang w:val="uk-UA"/>
        </w:rPr>
        <w:t>@</w:t>
      </w:r>
      <w:proofErr w:type="spellStart"/>
      <w:r w:rsidR="00721CF0" w:rsidRPr="00A30C77">
        <w:rPr>
          <w:sz w:val="28"/>
          <w:szCs w:val="28"/>
          <w:shd w:val="clear" w:color="auto" w:fill="FFFFFF"/>
        </w:rPr>
        <w:t>ukr</w:t>
      </w:r>
      <w:proofErr w:type="spellEnd"/>
      <w:r w:rsidR="00721CF0" w:rsidRPr="00A30C77">
        <w:rPr>
          <w:sz w:val="28"/>
          <w:szCs w:val="28"/>
          <w:shd w:val="clear" w:color="auto" w:fill="FFFFFF"/>
          <w:lang w:val="uk-UA"/>
        </w:rPr>
        <w:t>.</w:t>
      </w:r>
      <w:proofErr w:type="spellStart"/>
      <w:r w:rsidR="00721CF0" w:rsidRPr="00A30C77">
        <w:rPr>
          <w:sz w:val="28"/>
          <w:szCs w:val="28"/>
          <w:shd w:val="clear" w:color="auto" w:fill="FFFFFF"/>
        </w:rPr>
        <w:t>net</w:t>
      </w:r>
      <w:proofErr w:type="spellEnd"/>
    </w:p>
    <w:p w:rsidR="006242D8" w:rsidRDefault="006242D8" w:rsidP="00721CF0">
      <w:pPr>
        <w:widowControl w:val="0"/>
        <w:tabs>
          <w:tab w:val="left" w:pos="-3119"/>
        </w:tabs>
        <w:suppressAutoHyphens/>
        <w:jc w:val="both"/>
        <w:rPr>
          <w:sz w:val="28"/>
          <w:szCs w:val="28"/>
          <w:lang w:val="uk-UA"/>
        </w:rPr>
      </w:pPr>
    </w:p>
    <w:p w:rsidR="00721CF0" w:rsidRPr="00A30C77" w:rsidRDefault="00721CF0" w:rsidP="00721CF0">
      <w:pPr>
        <w:widowControl w:val="0"/>
        <w:tabs>
          <w:tab w:val="left" w:pos="-3119"/>
        </w:tabs>
        <w:suppressAutoHyphens/>
        <w:jc w:val="both"/>
        <w:rPr>
          <w:sz w:val="28"/>
          <w:szCs w:val="28"/>
          <w:lang w:val="uk-UA"/>
        </w:rPr>
      </w:pPr>
      <w:r>
        <w:rPr>
          <w:sz w:val="28"/>
          <w:szCs w:val="28"/>
          <w:lang w:val="uk-UA"/>
        </w:rPr>
        <w:t>Баранова Олена</w:t>
      </w:r>
      <w:r w:rsidRPr="00A30C77">
        <w:rPr>
          <w:sz w:val="28"/>
          <w:szCs w:val="28"/>
          <w:lang w:val="uk-UA"/>
        </w:rPr>
        <w:t xml:space="preserve"> Володимирівна, </w:t>
      </w:r>
      <w:proofErr w:type="spellStart"/>
      <w:r>
        <w:rPr>
          <w:sz w:val="28"/>
          <w:szCs w:val="28"/>
          <w:lang w:val="uk-UA"/>
        </w:rPr>
        <w:t>к</w:t>
      </w:r>
      <w:r w:rsidRPr="00A30C77">
        <w:rPr>
          <w:sz w:val="28"/>
          <w:szCs w:val="28"/>
          <w:lang w:val="uk-UA"/>
        </w:rPr>
        <w:t>.е.н</w:t>
      </w:r>
      <w:proofErr w:type="spellEnd"/>
      <w:r w:rsidRPr="00A30C77">
        <w:rPr>
          <w:sz w:val="28"/>
          <w:szCs w:val="28"/>
          <w:lang w:val="uk-UA"/>
        </w:rPr>
        <w:t xml:space="preserve">., </w:t>
      </w:r>
      <w:r>
        <w:rPr>
          <w:sz w:val="28"/>
          <w:szCs w:val="28"/>
          <w:lang w:val="uk-UA"/>
        </w:rPr>
        <w:t>доцент</w:t>
      </w:r>
      <w:r w:rsidRPr="00A30C77">
        <w:rPr>
          <w:sz w:val="28"/>
          <w:szCs w:val="28"/>
          <w:lang w:val="uk-UA"/>
        </w:rPr>
        <w:t xml:space="preserve">, </w:t>
      </w:r>
      <w:r>
        <w:rPr>
          <w:sz w:val="28"/>
          <w:szCs w:val="28"/>
          <w:lang w:val="uk-UA"/>
        </w:rPr>
        <w:t>доцент</w:t>
      </w:r>
      <w:r w:rsidRPr="00A30C77">
        <w:rPr>
          <w:sz w:val="28"/>
          <w:szCs w:val="28"/>
          <w:lang w:val="uk-UA"/>
        </w:rPr>
        <w:t xml:space="preserve"> кафедри </w:t>
      </w:r>
      <w:r>
        <w:rPr>
          <w:sz w:val="28"/>
          <w:szCs w:val="28"/>
          <w:lang w:val="uk-UA"/>
        </w:rPr>
        <w:t>страхування</w:t>
      </w:r>
    </w:p>
    <w:p w:rsidR="00721CF0" w:rsidRPr="00A30C77" w:rsidRDefault="006242D8" w:rsidP="00721CF0">
      <w:pPr>
        <w:widowControl w:val="0"/>
        <w:tabs>
          <w:tab w:val="left" w:pos="-3119"/>
        </w:tabs>
        <w:suppressAutoHyphens/>
        <w:jc w:val="both"/>
        <w:rPr>
          <w:sz w:val="28"/>
          <w:szCs w:val="28"/>
          <w:lang w:val="uk-UA"/>
        </w:rPr>
      </w:pPr>
      <w:proofErr w:type="spellStart"/>
      <w:r>
        <w:rPr>
          <w:sz w:val="28"/>
          <w:szCs w:val="28"/>
          <w:shd w:val="clear" w:color="auto" w:fill="FFFFFF"/>
          <w:lang w:val="en-US"/>
        </w:rPr>
        <w:t>m</w:t>
      </w:r>
      <w:r w:rsidR="00721CF0">
        <w:rPr>
          <w:sz w:val="28"/>
          <w:szCs w:val="28"/>
          <w:shd w:val="clear" w:color="auto" w:fill="FFFFFF"/>
          <w:lang w:val="en-US"/>
        </w:rPr>
        <w:t>agistr</w:t>
      </w:r>
      <w:proofErr w:type="spellEnd"/>
      <w:r w:rsidR="00721CF0" w:rsidRPr="00721CF0">
        <w:rPr>
          <w:sz w:val="28"/>
          <w:szCs w:val="28"/>
          <w:shd w:val="clear" w:color="auto" w:fill="FFFFFF"/>
          <w:lang w:val="uk-UA"/>
        </w:rPr>
        <w:t>_</w:t>
      </w:r>
      <w:r w:rsidR="00721CF0" w:rsidRPr="00A30C77">
        <w:rPr>
          <w:sz w:val="28"/>
          <w:szCs w:val="28"/>
          <w:shd w:val="clear" w:color="auto" w:fill="FFFFFF"/>
          <w:lang w:val="uk-UA"/>
        </w:rPr>
        <w:t>@</w:t>
      </w:r>
      <w:proofErr w:type="spellStart"/>
      <w:r w:rsidR="00721CF0" w:rsidRPr="00A30C77">
        <w:rPr>
          <w:sz w:val="28"/>
          <w:szCs w:val="28"/>
          <w:shd w:val="clear" w:color="auto" w:fill="FFFFFF"/>
        </w:rPr>
        <w:t>ukr</w:t>
      </w:r>
      <w:proofErr w:type="spellEnd"/>
      <w:r w:rsidR="00721CF0" w:rsidRPr="00A30C77">
        <w:rPr>
          <w:sz w:val="28"/>
          <w:szCs w:val="28"/>
          <w:shd w:val="clear" w:color="auto" w:fill="FFFFFF"/>
          <w:lang w:val="uk-UA"/>
        </w:rPr>
        <w:t>.</w:t>
      </w:r>
      <w:proofErr w:type="spellStart"/>
      <w:r w:rsidR="00721CF0" w:rsidRPr="00A30C77">
        <w:rPr>
          <w:sz w:val="28"/>
          <w:szCs w:val="28"/>
          <w:shd w:val="clear" w:color="auto" w:fill="FFFFFF"/>
        </w:rPr>
        <w:t>net</w:t>
      </w:r>
      <w:proofErr w:type="spellEnd"/>
    </w:p>
    <w:p w:rsidR="00721CF0" w:rsidRPr="00782D0A" w:rsidRDefault="00721CF0" w:rsidP="00721CF0">
      <w:pPr>
        <w:widowControl w:val="0"/>
        <w:tabs>
          <w:tab w:val="left" w:pos="-3119"/>
        </w:tabs>
        <w:suppressAutoHyphens/>
        <w:jc w:val="both"/>
        <w:rPr>
          <w:sz w:val="28"/>
          <w:szCs w:val="28"/>
          <w:lang w:val="uk-UA"/>
        </w:rPr>
      </w:pPr>
    </w:p>
    <w:p w:rsidR="00721CF0" w:rsidRPr="00782D0A" w:rsidRDefault="00721CF0" w:rsidP="00721CF0">
      <w:pPr>
        <w:suppressAutoHyphens/>
        <w:rPr>
          <w:i/>
          <w:sz w:val="28"/>
          <w:szCs w:val="28"/>
          <w:lang w:val="uk-UA"/>
        </w:rPr>
      </w:pPr>
      <w:r>
        <w:rPr>
          <w:i/>
          <w:sz w:val="28"/>
          <w:szCs w:val="28"/>
          <w:lang w:val="uk-UA"/>
        </w:rPr>
        <w:t xml:space="preserve"> </w:t>
      </w:r>
    </w:p>
    <w:p w:rsidR="00721CF0" w:rsidRPr="00782D0A" w:rsidRDefault="00721CF0" w:rsidP="00721CF0">
      <w:pPr>
        <w:suppressAutoHyphens/>
        <w:rPr>
          <w:sz w:val="28"/>
          <w:szCs w:val="28"/>
          <w:lang w:val="uk-UA"/>
        </w:rPr>
      </w:pPr>
    </w:p>
    <w:p w:rsidR="00721CF0" w:rsidRPr="00782D0A" w:rsidRDefault="00721CF0" w:rsidP="00721CF0">
      <w:pPr>
        <w:suppressAutoHyphens/>
        <w:rPr>
          <w:sz w:val="28"/>
          <w:szCs w:val="28"/>
          <w:lang w:val="uk-UA"/>
        </w:rPr>
      </w:pPr>
    </w:p>
    <w:tbl>
      <w:tblPr>
        <w:tblW w:w="0" w:type="auto"/>
        <w:tblInd w:w="-34" w:type="dxa"/>
        <w:tblLook w:val="04A0" w:firstRow="1" w:lastRow="0" w:firstColumn="1" w:lastColumn="0" w:noHBand="0" w:noVBand="1"/>
      </w:tblPr>
      <w:tblGrid>
        <w:gridCol w:w="4140"/>
        <w:gridCol w:w="5074"/>
      </w:tblGrid>
      <w:tr w:rsidR="00721CF0" w:rsidRPr="00721CF0"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Форма навчання —</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денна</w:t>
            </w:r>
          </w:p>
        </w:tc>
      </w:tr>
      <w:tr w:rsidR="00721CF0" w:rsidRPr="00721CF0"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Семестр —</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 xml:space="preserve"> 3 </w:t>
            </w:r>
          </w:p>
        </w:tc>
      </w:tr>
      <w:tr w:rsidR="00721CF0" w:rsidRPr="00721CF0"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Кількість кредитів ECTS —</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 xml:space="preserve">4 </w:t>
            </w:r>
          </w:p>
        </w:tc>
      </w:tr>
      <w:tr w:rsidR="00721CF0" w:rsidRPr="00782D0A" w:rsidTr="006242D8">
        <w:tc>
          <w:tcPr>
            <w:tcW w:w="4140" w:type="dxa"/>
          </w:tcPr>
          <w:p w:rsidR="00721CF0" w:rsidRPr="00782D0A" w:rsidRDefault="00721CF0" w:rsidP="006242D8">
            <w:pPr>
              <w:suppressAutoHyphens/>
              <w:spacing w:after="120"/>
              <w:rPr>
                <w:spacing w:val="-8"/>
                <w:sz w:val="28"/>
                <w:szCs w:val="28"/>
                <w:lang w:val="uk-UA"/>
              </w:rPr>
            </w:pPr>
            <w:r w:rsidRPr="00782D0A">
              <w:rPr>
                <w:spacing w:val="-8"/>
                <w:sz w:val="28"/>
                <w:szCs w:val="28"/>
                <w:lang w:val="uk-UA"/>
              </w:rPr>
              <w:t>Форма підсумкового контролю —</w:t>
            </w:r>
          </w:p>
        </w:tc>
        <w:tc>
          <w:tcPr>
            <w:tcW w:w="5074" w:type="dxa"/>
          </w:tcPr>
          <w:p w:rsidR="00721CF0" w:rsidRPr="00782D0A" w:rsidRDefault="00721CF0" w:rsidP="006242D8">
            <w:pPr>
              <w:suppressAutoHyphens/>
              <w:spacing w:after="120"/>
              <w:rPr>
                <w:spacing w:val="-8"/>
                <w:sz w:val="28"/>
                <w:szCs w:val="28"/>
                <w:lang w:val="uk-UA"/>
              </w:rPr>
            </w:pPr>
            <w:r w:rsidRPr="00782D0A">
              <w:rPr>
                <w:spacing w:val="-8"/>
                <w:sz w:val="28"/>
                <w:szCs w:val="28"/>
                <w:lang w:val="uk-UA"/>
              </w:rPr>
              <w:t>залік</w:t>
            </w:r>
          </w:p>
        </w:tc>
      </w:tr>
      <w:tr w:rsidR="00721CF0" w:rsidRPr="00782D0A"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Мова</w:t>
            </w:r>
            <w:r>
              <w:rPr>
                <w:spacing w:val="-8"/>
                <w:sz w:val="28"/>
                <w:szCs w:val="28"/>
                <w:lang w:val="uk-UA"/>
              </w:rPr>
              <w:t xml:space="preserve"> </w:t>
            </w:r>
            <w:r w:rsidRPr="00782D0A">
              <w:rPr>
                <w:spacing w:val="-8"/>
                <w:sz w:val="28"/>
                <w:szCs w:val="28"/>
                <w:lang w:val="uk-UA"/>
              </w:rPr>
              <w:t>викладання</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 xml:space="preserve">українська  </w:t>
            </w:r>
          </w:p>
        </w:tc>
      </w:tr>
    </w:tbl>
    <w:p w:rsidR="00721CF0" w:rsidRPr="00782D0A" w:rsidRDefault="00721CF0" w:rsidP="00721CF0">
      <w:pPr>
        <w:suppressAutoHyphens/>
        <w:rPr>
          <w:sz w:val="28"/>
          <w:szCs w:val="28"/>
          <w:highlight w:val="yellow"/>
          <w:lang w:val="uk-UA"/>
        </w:rPr>
      </w:pPr>
    </w:p>
    <w:tbl>
      <w:tblPr>
        <w:tblW w:w="0" w:type="auto"/>
        <w:tblInd w:w="-34" w:type="dxa"/>
        <w:tblLook w:val="04A0" w:firstRow="1" w:lastRow="0" w:firstColumn="1" w:lastColumn="0" w:noHBand="0" w:noVBand="1"/>
      </w:tblPr>
      <w:tblGrid>
        <w:gridCol w:w="4140"/>
        <w:gridCol w:w="5074"/>
      </w:tblGrid>
      <w:tr w:rsidR="00721CF0" w:rsidRPr="00782D0A"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Форма навчання —</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заочна</w:t>
            </w:r>
          </w:p>
        </w:tc>
      </w:tr>
      <w:tr w:rsidR="00721CF0" w:rsidRPr="00782D0A"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Семестр —</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3</w:t>
            </w:r>
          </w:p>
        </w:tc>
      </w:tr>
      <w:tr w:rsidR="00721CF0" w:rsidRPr="00782D0A"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Кількість кредитів ECTS —</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4</w:t>
            </w:r>
          </w:p>
        </w:tc>
      </w:tr>
      <w:tr w:rsidR="00721CF0" w:rsidRPr="00782D0A" w:rsidTr="006242D8">
        <w:tc>
          <w:tcPr>
            <w:tcW w:w="4140" w:type="dxa"/>
          </w:tcPr>
          <w:p w:rsidR="00721CF0" w:rsidRPr="00782D0A" w:rsidRDefault="00721CF0" w:rsidP="006242D8">
            <w:pPr>
              <w:suppressAutoHyphens/>
              <w:spacing w:after="120"/>
              <w:rPr>
                <w:spacing w:val="-8"/>
                <w:sz w:val="28"/>
                <w:szCs w:val="28"/>
                <w:lang w:val="uk-UA"/>
              </w:rPr>
            </w:pPr>
            <w:r w:rsidRPr="00782D0A">
              <w:rPr>
                <w:spacing w:val="-8"/>
                <w:sz w:val="28"/>
                <w:szCs w:val="28"/>
                <w:lang w:val="uk-UA"/>
              </w:rPr>
              <w:t>Форма підсумкового контролю —</w:t>
            </w:r>
          </w:p>
        </w:tc>
        <w:tc>
          <w:tcPr>
            <w:tcW w:w="5074" w:type="dxa"/>
          </w:tcPr>
          <w:p w:rsidR="00721CF0" w:rsidRPr="00782D0A" w:rsidRDefault="00721CF0" w:rsidP="006242D8">
            <w:pPr>
              <w:suppressAutoHyphens/>
              <w:spacing w:after="120"/>
              <w:rPr>
                <w:spacing w:val="-8"/>
                <w:sz w:val="28"/>
                <w:szCs w:val="28"/>
                <w:lang w:val="uk-UA"/>
              </w:rPr>
            </w:pPr>
            <w:r w:rsidRPr="00782D0A">
              <w:rPr>
                <w:spacing w:val="-8"/>
                <w:sz w:val="28"/>
                <w:szCs w:val="28"/>
                <w:lang w:val="uk-UA"/>
              </w:rPr>
              <w:t>залік</w:t>
            </w:r>
          </w:p>
        </w:tc>
      </w:tr>
      <w:tr w:rsidR="00721CF0" w:rsidRPr="00782D0A" w:rsidTr="006242D8">
        <w:tc>
          <w:tcPr>
            <w:tcW w:w="4140"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Мова</w:t>
            </w:r>
            <w:r>
              <w:rPr>
                <w:spacing w:val="-8"/>
                <w:sz w:val="28"/>
                <w:szCs w:val="28"/>
                <w:lang w:val="uk-UA"/>
              </w:rPr>
              <w:t xml:space="preserve"> </w:t>
            </w:r>
            <w:r w:rsidRPr="00782D0A">
              <w:rPr>
                <w:spacing w:val="-8"/>
                <w:sz w:val="28"/>
                <w:szCs w:val="28"/>
                <w:lang w:val="uk-UA"/>
              </w:rPr>
              <w:t xml:space="preserve"> викладання</w:t>
            </w:r>
          </w:p>
        </w:tc>
        <w:tc>
          <w:tcPr>
            <w:tcW w:w="5074" w:type="dxa"/>
          </w:tcPr>
          <w:p w:rsidR="00721CF0" w:rsidRPr="00782D0A" w:rsidRDefault="00721CF0" w:rsidP="006242D8">
            <w:pPr>
              <w:suppressAutoHyphens/>
              <w:spacing w:after="120"/>
              <w:rPr>
                <w:i/>
                <w:iCs/>
                <w:sz w:val="28"/>
                <w:szCs w:val="28"/>
                <w:lang w:val="uk-UA"/>
              </w:rPr>
            </w:pPr>
            <w:r w:rsidRPr="00782D0A">
              <w:rPr>
                <w:spacing w:val="-8"/>
                <w:sz w:val="28"/>
                <w:szCs w:val="28"/>
                <w:lang w:val="uk-UA"/>
              </w:rPr>
              <w:t xml:space="preserve">українська </w:t>
            </w:r>
          </w:p>
        </w:tc>
      </w:tr>
    </w:tbl>
    <w:p w:rsidR="00721CF0" w:rsidRPr="00782D0A" w:rsidRDefault="00721CF0" w:rsidP="00721CF0">
      <w:pPr>
        <w:suppressAutoHyphens/>
        <w:rPr>
          <w:sz w:val="28"/>
          <w:szCs w:val="28"/>
          <w:highlight w:val="yellow"/>
          <w:lang w:val="uk-UA"/>
        </w:rPr>
      </w:pPr>
    </w:p>
    <w:p w:rsidR="00721CF0" w:rsidRDefault="00721CF0" w:rsidP="00721CF0">
      <w:pPr>
        <w:ind w:firstLine="709"/>
        <w:outlineLvl w:val="0"/>
        <w:rPr>
          <w:b/>
          <w:sz w:val="28"/>
          <w:szCs w:val="28"/>
          <w:lang w:val="uk-UA"/>
        </w:rPr>
      </w:pPr>
      <w:r>
        <w:rPr>
          <w:b/>
          <w:sz w:val="28"/>
          <w:szCs w:val="28"/>
          <w:lang w:val="uk-UA"/>
        </w:rPr>
        <w:t xml:space="preserve"> </w:t>
      </w: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Default="00721CF0" w:rsidP="00721CF0">
      <w:pPr>
        <w:ind w:firstLine="709"/>
        <w:outlineLvl w:val="0"/>
        <w:rPr>
          <w:b/>
          <w:sz w:val="28"/>
          <w:szCs w:val="28"/>
          <w:lang w:val="uk-UA"/>
        </w:rPr>
      </w:pPr>
    </w:p>
    <w:p w:rsidR="00721CF0" w:rsidRPr="00782D0A" w:rsidRDefault="00721CF0" w:rsidP="00721CF0">
      <w:pPr>
        <w:suppressAutoHyphens/>
        <w:ind w:left="6521"/>
        <w:rPr>
          <w:sz w:val="28"/>
          <w:szCs w:val="28"/>
          <w:lang w:val="uk-UA"/>
        </w:rPr>
      </w:pPr>
      <w:r w:rsidRPr="00782D0A">
        <w:rPr>
          <w:sz w:val="28"/>
          <w:szCs w:val="28"/>
          <w:lang w:val="uk-UA"/>
        </w:rPr>
        <w:t>© автор(и), 20</w:t>
      </w:r>
      <w:r>
        <w:rPr>
          <w:sz w:val="28"/>
          <w:szCs w:val="28"/>
        </w:rPr>
        <w:t>19</w:t>
      </w:r>
      <w:r w:rsidRPr="00782D0A">
        <w:rPr>
          <w:sz w:val="28"/>
          <w:szCs w:val="28"/>
          <w:lang w:val="uk-UA"/>
        </w:rPr>
        <w:t xml:space="preserve"> </w:t>
      </w:r>
    </w:p>
    <w:p w:rsidR="00721CF0" w:rsidRPr="009F7876" w:rsidRDefault="00721CF0" w:rsidP="00721CF0">
      <w:pPr>
        <w:suppressAutoHyphens/>
        <w:ind w:left="6521"/>
        <w:rPr>
          <w:sz w:val="28"/>
          <w:szCs w:val="28"/>
        </w:rPr>
      </w:pPr>
      <w:r w:rsidRPr="00782D0A">
        <w:rPr>
          <w:sz w:val="28"/>
          <w:szCs w:val="28"/>
          <w:lang w:val="uk-UA"/>
        </w:rPr>
        <w:t>© КНЕУ, 20</w:t>
      </w:r>
      <w:r>
        <w:rPr>
          <w:sz w:val="28"/>
          <w:szCs w:val="28"/>
        </w:rPr>
        <w:t>19</w:t>
      </w:r>
    </w:p>
    <w:p w:rsidR="006B1271" w:rsidRDefault="006B1271">
      <w:r>
        <w:br w:type="page"/>
      </w:r>
    </w:p>
    <w:p w:rsidR="00A7440D" w:rsidRDefault="00A7440D" w:rsidP="00A7440D">
      <w:pPr>
        <w:keepNext/>
        <w:ind w:firstLine="709"/>
        <w:jc w:val="center"/>
        <w:outlineLvl w:val="3"/>
        <w:rPr>
          <w:b/>
          <w:bCs/>
          <w:sz w:val="28"/>
          <w:szCs w:val="28"/>
          <w:lang w:val="uk-UA"/>
        </w:rPr>
      </w:pPr>
      <w:r w:rsidRPr="0056309B">
        <w:rPr>
          <w:b/>
          <w:bCs/>
          <w:sz w:val="28"/>
          <w:szCs w:val="28"/>
        </w:rPr>
        <w:lastRenderedPageBreak/>
        <w:t xml:space="preserve">СТРУКТУРА </w:t>
      </w:r>
      <w:r w:rsidR="006242D8">
        <w:rPr>
          <w:b/>
          <w:bCs/>
          <w:sz w:val="28"/>
          <w:szCs w:val="28"/>
          <w:lang w:val="uk-UA"/>
        </w:rPr>
        <w:t>І</w:t>
      </w:r>
      <w:r w:rsidRPr="0056309B">
        <w:rPr>
          <w:b/>
          <w:bCs/>
          <w:sz w:val="28"/>
          <w:szCs w:val="28"/>
        </w:rPr>
        <w:t xml:space="preserve"> ЗМІСТ РОБОЧОЇ</w:t>
      </w:r>
      <w:r w:rsidR="006B1271">
        <w:rPr>
          <w:b/>
          <w:bCs/>
          <w:sz w:val="28"/>
          <w:szCs w:val="28"/>
          <w:lang w:val="uk-UA"/>
        </w:rPr>
        <w:t xml:space="preserve"> </w:t>
      </w:r>
      <w:r w:rsidRPr="0056309B">
        <w:rPr>
          <w:b/>
          <w:bCs/>
          <w:sz w:val="28"/>
          <w:szCs w:val="28"/>
        </w:rPr>
        <w:t xml:space="preserve">НАВЧАЛЬНОЇ ПРОГРАМИ </w:t>
      </w:r>
    </w:p>
    <w:p w:rsidR="006B1271" w:rsidRPr="006B1271" w:rsidRDefault="006B1271" w:rsidP="00A7440D">
      <w:pPr>
        <w:keepNext/>
        <w:ind w:firstLine="709"/>
        <w:jc w:val="center"/>
        <w:outlineLvl w:val="3"/>
        <w:rPr>
          <w:b/>
          <w:bCs/>
          <w:sz w:val="28"/>
          <w:szCs w:val="28"/>
          <w:lang w:val="uk-UA"/>
        </w:rPr>
      </w:pPr>
    </w:p>
    <w:p w:rsidR="00A7440D" w:rsidRPr="00117167" w:rsidRDefault="00A7440D" w:rsidP="00A7440D">
      <w:pPr>
        <w:keepNext/>
        <w:ind w:firstLine="709"/>
        <w:jc w:val="both"/>
        <w:outlineLvl w:val="3"/>
        <w:rPr>
          <w:bCs/>
          <w:sz w:val="28"/>
          <w:szCs w:val="28"/>
          <w:lang w:val="uk-UA"/>
        </w:rPr>
      </w:pPr>
      <w:r w:rsidRPr="00117167">
        <w:rPr>
          <w:bCs/>
          <w:sz w:val="28"/>
          <w:szCs w:val="28"/>
        </w:rPr>
        <w:t xml:space="preserve">1. </w:t>
      </w:r>
      <w:proofErr w:type="spellStart"/>
      <w:r w:rsidRPr="00117167">
        <w:rPr>
          <w:bCs/>
          <w:sz w:val="28"/>
          <w:szCs w:val="28"/>
        </w:rPr>
        <w:t>Вступ</w:t>
      </w:r>
      <w:proofErr w:type="spellEnd"/>
      <w:r w:rsidR="00C8046A" w:rsidRPr="00117167">
        <w:rPr>
          <w:bCs/>
          <w:sz w:val="28"/>
          <w:szCs w:val="28"/>
          <w:lang w:val="uk-UA"/>
        </w:rPr>
        <w:t>………………………………………………………………</w:t>
      </w:r>
      <w:r w:rsidR="00117167">
        <w:rPr>
          <w:bCs/>
          <w:sz w:val="28"/>
          <w:szCs w:val="28"/>
          <w:lang w:val="uk-UA"/>
        </w:rPr>
        <w:t>….</w:t>
      </w:r>
      <w:r w:rsidR="00C8046A" w:rsidRPr="00117167">
        <w:rPr>
          <w:bCs/>
          <w:sz w:val="28"/>
          <w:szCs w:val="28"/>
          <w:lang w:val="uk-UA"/>
        </w:rPr>
        <w:t>……..</w:t>
      </w:r>
      <w:r w:rsidR="00117167" w:rsidRPr="00117167">
        <w:rPr>
          <w:bCs/>
          <w:sz w:val="28"/>
          <w:szCs w:val="28"/>
          <w:lang w:val="uk-UA"/>
        </w:rPr>
        <w:t>4</w:t>
      </w:r>
    </w:p>
    <w:p w:rsidR="00A7440D" w:rsidRPr="00117167" w:rsidRDefault="00A7440D" w:rsidP="00A7440D">
      <w:pPr>
        <w:keepNext/>
        <w:ind w:firstLine="709"/>
        <w:jc w:val="both"/>
        <w:outlineLvl w:val="3"/>
        <w:rPr>
          <w:bCs/>
          <w:sz w:val="28"/>
          <w:szCs w:val="28"/>
          <w:lang w:val="uk-UA"/>
        </w:rPr>
      </w:pPr>
      <w:r w:rsidRPr="00117167">
        <w:rPr>
          <w:bCs/>
          <w:sz w:val="28"/>
          <w:szCs w:val="28"/>
        </w:rPr>
        <w:t xml:space="preserve">2. </w:t>
      </w:r>
      <w:proofErr w:type="spellStart"/>
      <w:r w:rsidRPr="00117167">
        <w:rPr>
          <w:bCs/>
          <w:sz w:val="28"/>
          <w:szCs w:val="28"/>
        </w:rPr>
        <w:t>Тематичний</w:t>
      </w:r>
      <w:proofErr w:type="spellEnd"/>
      <w:r w:rsidRPr="00117167">
        <w:rPr>
          <w:bCs/>
          <w:sz w:val="28"/>
          <w:szCs w:val="28"/>
        </w:rPr>
        <w:t xml:space="preserve"> план </w:t>
      </w:r>
      <w:proofErr w:type="spellStart"/>
      <w:r w:rsidR="005D261E" w:rsidRPr="00117167">
        <w:rPr>
          <w:bCs/>
          <w:sz w:val="28"/>
          <w:szCs w:val="28"/>
        </w:rPr>
        <w:t>дисципліни</w:t>
      </w:r>
      <w:proofErr w:type="spellEnd"/>
      <w:r w:rsidR="00117167">
        <w:rPr>
          <w:bCs/>
          <w:sz w:val="28"/>
          <w:szCs w:val="28"/>
          <w:lang w:val="uk-UA"/>
        </w:rPr>
        <w:t xml:space="preserve"> </w:t>
      </w:r>
      <w:r w:rsidR="005D261E" w:rsidRPr="00117167">
        <w:rPr>
          <w:bCs/>
          <w:sz w:val="28"/>
          <w:szCs w:val="28"/>
          <w:lang w:val="uk-UA"/>
        </w:rPr>
        <w:t xml:space="preserve"> ..</w:t>
      </w:r>
      <w:r w:rsidR="00C8046A" w:rsidRPr="00117167">
        <w:rPr>
          <w:bCs/>
          <w:sz w:val="28"/>
          <w:szCs w:val="28"/>
          <w:lang w:val="uk-UA"/>
        </w:rPr>
        <w:t>……………………………</w:t>
      </w:r>
      <w:r w:rsidR="006242D8" w:rsidRPr="00117167">
        <w:rPr>
          <w:bCs/>
          <w:sz w:val="28"/>
          <w:szCs w:val="28"/>
          <w:lang w:val="uk-UA"/>
        </w:rPr>
        <w:t>…</w:t>
      </w:r>
      <w:r w:rsidR="00117167">
        <w:rPr>
          <w:bCs/>
          <w:sz w:val="28"/>
          <w:szCs w:val="28"/>
          <w:lang w:val="uk-UA"/>
        </w:rPr>
        <w:t>..</w:t>
      </w:r>
      <w:r w:rsidR="00C8046A" w:rsidRPr="00117167">
        <w:rPr>
          <w:bCs/>
          <w:sz w:val="28"/>
          <w:szCs w:val="28"/>
          <w:lang w:val="uk-UA"/>
        </w:rPr>
        <w:t>…</w:t>
      </w:r>
      <w:r w:rsidR="00117167">
        <w:rPr>
          <w:bCs/>
          <w:sz w:val="28"/>
          <w:szCs w:val="28"/>
          <w:lang w:val="uk-UA"/>
        </w:rPr>
        <w:t>………10</w:t>
      </w:r>
    </w:p>
    <w:p w:rsidR="00A7440D" w:rsidRPr="00117167" w:rsidRDefault="00A7440D" w:rsidP="00A7440D">
      <w:pPr>
        <w:keepNext/>
        <w:ind w:firstLine="709"/>
        <w:jc w:val="both"/>
        <w:outlineLvl w:val="3"/>
        <w:rPr>
          <w:bCs/>
          <w:sz w:val="28"/>
          <w:szCs w:val="28"/>
          <w:lang w:val="uk-UA"/>
        </w:rPr>
      </w:pPr>
      <w:r w:rsidRPr="00117167">
        <w:rPr>
          <w:bCs/>
          <w:sz w:val="28"/>
          <w:szCs w:val="28"/>
        </w:rPr>
        <w:t xml:space="preserve">3. </w:t>
      </w:r>
      <w:proofErr w:type="spellStart"/>
      <w:r w:rsidRPr="00117167">
        <w:rPr>
          <w:bCs/>
          <w:sz w:val="28"/>
          <w:szCs w:val="28"/>
        </w:rPr>
        <w:t>Зміст</w:t>
      </w:r>
      <w:proofErr w:type="spellEnd"/>
      <w:r w:rsidRPr="00117167">
        <w:rPr>
          <w:bCs/>
          <w:sz w:val="28"/>
          <w:szCs w:val="28"/>
        </w:rPr>
        <w:t xml:space="preserve"> </w:t>
      </w:r>
      <w:proofErr w:type="spellStart"/>
      <w:r w:rsidR="005D261E" w:rsidRPr="00117167">
        <w:rPr>
          <w:bCs/>
          <w:sz w:val="28"/>
          <w:szCs w:val="28"/>
        </w:rPr>
        <w:t>дисципліни</w:t>
      </w:r>
      <w:proofErr w:type="spellEnd"/>
      <w:r w:rsidRPr="00117167">
        <w:rPr>
          <w:bCs/>
          <w:sz w:val="28"/>
          <w:szCs w:val="28"/>
        </w:rPr>
        <w:t xml:space="preserve"> за темами</w:t>
      </w:r>
      <w:r w:rsidR="005D261E" w:rsidRPr="00117167">
        <w:rPr>
          <w:bCs/>
          <w:sz w:val="28"/>
          <w:szCs w:val="28"/>
          <w:lang w:val="uk-UA"/>
        </w:rPr>
        <w:t xml:space="preserve"> </w:t>
      </w:r>
      <w:r w:rsidR="00C8046A" w:rsidRPr="00117167">
        <w:rPr>
          <w:bCs/>
          <w:sz w:val="28"/>
          <w:szCs w:val="28"/>
          <w:lang w:val="uk-UA"/>
        </w:rPr>
        <w:t>…………………………………</w:t>
      </w:r>
      <w:r w:rsidR="006242D8" w:rsidRPr="00117167">
        <w:rPr>
          <w:bCs/>
          <w:sz w:val="28"/>
          <w:szCs w:val="28"/>
          <w:lang w:val="uk-UA"/>
        </w:rPr>
        <w:t>..</w:t>
      </w:r>
      <w:r w:rsidR="00C8046A" w:rsidRPr="00117167">
        <w:rPr>
          <w:bCs/>
          <w:sz w:val="28"/>
          <w:szCs w:val="28"/>
          <w:lang w:val="uk-UA"/>
        </w:rPr>
        <w:t>…</w:t>
      </w:r>
      <w:r w:rsidR="00117167">
        <w:rPr>
          <w:bCs/>
          <w:sz w:val="28"/>
          <w:szCs w:val="28"/>
          <w:lang w:val="uk-UA"/>
        </w:rPr>
        <w:t>……</w:t>
      </w:r>
      <w:r w:rsidR="00C8046A" w:rsidRPr="00117167">
        <w:rPr>
          <w:bCs/>
          <w:sz w:val="28"/>
          <w:szCs w:val="28"/>
          <w:lang w:val="uk-UA"/>
        </w:rPr>
        <w:t>…</w:t>
      </w:r>
      <w:r w:rsidR="00117167">
        <w:rPr>
          <w:bCs/>
          <w:sz w:val="28"/>
          <w:szCs w:val="28"/>
          <w:lang w:val="uk-UA"/>
        </w:rPr>
        <w:t>12</w:t>
      </w:r>
    </w:p>
    <w:p w:rsidR="00A7440D" w:rsidRPr="00117167" w:rsidRDefault="00A7440D" w:rsidP="00A7440D">
      <w:pPr>
        <w:keepNext/>
        <w:ind w:firstLine="709"/>
        <w:jc w:val="both"/>
        <w:outlineLvl w:val="3"/>
        <w:rPr>
          <w:bCs/>
          <w:sz w:val="28"/>
          <w:szCs w:val="28"/>
          <w:lang w:val="uk-UA"/>
        </w:rPr>
      </w:pPr>
      <w:r w:rsidRPr="00117167">
        <w:rPr>
          <w:bCs/>
          <w:sz w:val="28"/>
          <w:szCs w:val="28"/>
        </w:rPr>
        <w:t xml:space="preserve">4. </w:t>
      </w:r>
      <w:proofErr w:type="spellStart"/>
      <w:r w:rsidRPr="00117167">
        <w:rPr>
          <w:bCs/>
          <w:sz w:val="28"/>
          <w:szCs w:val="28"/>
        </w:rPr>
        <w:t>Плани</w:t>
      </w:r>
      <w:proofErr w:type="spellEnd"/>
      <w:r w:rsidRPr="00117167">
        <w:rPr>
          <w:bCs/>
          <w:sz w:val="28"/>
          <w:szCs w:val="28"/>
        </w:rPr>
        <w:t xml:space="preserve"> </w:t>
      </w:r>
      <w:r w:rsidR="006242D8" w:rsidRPr="00117167">
        <w:rPr>
          <w:bCs/>
          <w:sz w:val="28"/>
          <w:szCs w:val="28"/>
          <w:lang w:val="uk-UA"/>
        </w:rPr>
        <w:t xml:space="preserve">контактних </w:t>
      </w:r>
      <w:r w:rsidRPr="00117167">
        <w:rPr>
          <w:bCs/>
          <w:sz w:val="28"/>
          <w:szCs w:val="28"/>
        </w:rPr>
        <w:t>занять</w:t>
      </w:r>
      <w:r w:rsidR="006242D8" w:rsidRPr="00117167">
        <w:rPr>
          <w:bCs/>
          <w:sz w:val="28"/>
          <w:szCs w:val="28"/>
          <w:lang w:val="uk-UA"/>
        </w:rPr>
        <w:t xml:space="preserve"> ..………………………………………</w:t>
      </w:r>
      <w:r w:rsidR="00117167">
        <w:rPr>
          <w:bCs/>
          <w:sz w:val="28"/>
          <w:szCs w:val="28"/>
          <w:lang w:val="uk-UA"/>
        </w:rPr>
        <w:t>…….</w:t>
      </w:r>
      <w:r w:rsidR="006242D8" w:rsidRPr="00117167">
        <w:rPr>
          <w:bCs/>
          <w:sz w:val="28"/>
          <w:szCs w:val="28"/>
          <w:lang w:val="uk-UA"/>
        </w:rPr>
        <w:t>….</w:t>
      </w:r>
      <w:r w:rsidR="006242D8" w:rsidRPr="007E44F2">
        <w:rPr>
          <w:bCs/>
          <w:sz w:val="28"/>
          <w:szCs w:val="28"/>
          <w:lang w:val="uk-UA"/>
        </w:rPr>
        <w:t>1</w:t>
      </w:r>
      <w:r w:rsidR="007E44F2">
        <w:rPr>
          <w:bCs/>
          <w:sz w:val="28"/>
          <w:szCs w:val="28"/>
          <w:lang w:val="uk-UA"/>
        </w:rPr>
        <w:t>6</w:t>
      </w:r>
    </w:p>
    <w:p w:rsidR="00A7440D" w:rsidRPr="00117167" w:rsidRDefault="006242D8" w:rsidP="00117167">
      <w:pPr>
        <w:keepNext/>
        <w:ind w:left="993" w:hanging="284"/>
        <w:jc w:val="both"/>
        <w:outlineLvl w:val="3"/>
        <w:rPr>
          <w:bCs/>
          <w:sz w:val="28"/>
          <w:szCs w:val="28"/>
          <w:lang w:val="uk-UA"/>
        </w:rPr>
      </w:pPr>
      <w:r w:rsidRPr="00117167">
        <w:rPr>
          <w:bCs/>
          <w:sz w:val="28"/>
          <w:szCs w:val="28"/>
          <w:lang w:val="uk-UA"/>
        </w:rPr>
        <w:t>5</w:t>
      </w:r>
      <w:r w:rsidR="00A7440D" w:rsidRPr="00117167">
        <w:rPr>
          <w:bCs/>
          <w:sz w:val="28"/>
          <w:szCs w:val="28"/>
          <w:lang w:val="uk-UA"/>
        </w:rPr>
        <w:t>. По</w:t>
      </w:r>
      <w:r w:rsidRPr="00117167">
        <w:rPr>
          <w:bCs/>
          <w:sz w:val="28"/>
          <w:szCs w:val="28"/>
          <w:lang w:val="uk-UA"/>
        </w:rPr>
        <w:t>рядок по</w:t>
      </w:r>
      <w:r w:rsidR="00A7440D" w:rsidRPr="00117167">
        <w:rPr>
          <w:bCs/>
          <w:sz w:val="28"/>
          <w:szCs w:val="28"/>
          <w:lang w:val="uk-UA"/>
        </w:rPr>
        <w:t>точн</w:t>
      </w:r>
      <w:r w:rsidRPr="00117167">
        <w:rPr>
          <w:bCs/>
          <w:sz w:val="28"/>
          <w:szCs w:val="28"/>
          <w:lang w:val="uk-UA"/>
        </w:rPr>
        <w:t xml:space="preserve">ого </w:t>
      </w:r>
      <w:r w:rsidR="00A7440D" w:rsidRPr="00117167">
        <w:rPr>
          <w:bCs/>
          <w:sz w:val="28"/>
          <w:szCs w:val="28"/>
          <w:lang w:val="uk-UA"/>
        </w:rPr>
        <w:t>і підсумков</w:t>
      </w:r>
      <w:r w:rsidRPr="00117167">
        <w:rPr>
          <w:bCs/>
          <w:sz w:val="28"/>
          <w:szCs w:val="28"/>
          <w:lang w:val="uk-UA"/>
        </w:rPr>
        <w:t>ого оцінювання</w:t>
      </w:r>
      <w:r w:rsidR="00A7440D" w:rsidRPr="00117167">
        <w:rPr>
          <w:bCs/>
          <w:sz w:val="28"/>
          <w:szCs w:val="28"/>
          <w:lang w:val="uk-UA"/>
        </w:rPr>
        <w:t xml:space="preserve"> </w:t>
      </w:r>
      <w:r w:rsidRPr="00117167">
        <w:rPr>
          <w:bCs/>
          <w:sz w:val="28"/>
          <w:szCs w:val="28"/>
          <w:lang w:val="uk-UA"/>
        </w:rPr>
        <w:t>результатів навчальної діяльності зд</w:t>
      </w:r>
      <w:r w:rsidR="00117167">
        <w:rPr>
          <w:bCs/>
          <w:sz w:val="28"/>
          <w:szCs w:val="28"/>
          <w:lang w:val="uk-UA"/>
        </w:rPr>
        <w:t>о</w:t>
      </w:r>
      <w:r w:rsidRPr="00117167">
        <w:rPr>
          <w:bCs/>
          <w:sz w:val="28"/>
          <w:szCs w:val="28"/>
          <w:lang w:val="uk-UA"/>
        </w:rPr>
        <w:t xml:space="preserve">бувачів вищої освіти </w:t>
      </w:r>
      <w:r w:rsidR="00117167">
        <w:rPr>
          <w:bCs/>
          <w:sz w:val="28"/>
          <w:szCs w:val="28"/>
          <w:lang w:val="uk-UA"/>
        </w:rPr>
        <w:t xml:space="preserve"> .....</w:t>
      </w:r>
      <w:r w:rsidRPr="00117167">
        <w:rPr>
          <w:bCs/>
          <w:sz w:val="28"/>
          <w:szCs w:val="28"/>
          <w:lang w:val="uk-UA"/>
        </w:rPr>
        <w:t>……………</w:t>
      </w:r>
      <w:r w:rsidR="00117167">
        <w:rPr>
          <w:bCs/>
          <w:sz w:val="28"/>
          <w:szCs w:val="28"/>
          <w:lang w:val="uk-UA"/>
        </w:rPr>
        <w:t>………………….</w:t>
      </w:r>
      <w:r w:rsidRPr="00117167">
        <w:rPr>
          <w:bCs/>
          <w:sz w:val="28"/>
          <w:szCs w:val="28"/>
          <w:lang w:val="uk-UA"/>
        </w:rPr>
        <w:t>…</w:t>
      </w:r>
      <w:r w:rsidR="009459BD">
        <w:rPr>
          <w:bCs/>
          <w:sz w:val="28"/>
          <w:szCs w:val="28"/>
          <w:lang w:val="uk-UA"/>
        </w:rPr>
        <w:t>28</w:t>
      </w:r>
    </w:p>
    <w:p w:rsidR="00A7440D" w:rsidRPr="00117167" w:rsidRDefault="006242D8" w:rsidP="00A7440D">
      <w:pPr>
        <w:spacing w:line="360" w:lineRule="auto"/>
        <w:ind w:firstLine="709"/>
        <w:jc w:val="both"/>
        <w:rPr>
          <w:bCs/>
          <w:sz w:val="28"/>
          <w:szCs w:val="28"/>
          <w:lang w:val="uk-UA"/>
        </w:rPr>
      </w:pPr>
      <w:r w:rsidRPr="00117167">
        <w:rPr>
          <w:bCs/>
          <w:sz w:val="28"/>
          <w:szCs w:val="28"/>
          <w:lang w:val="uk-UA"/>
        </w:rPr>
        <w:t>6</w:t>
      </w:r>
      <w:r w:rsidR="00A7440D" w:rsidRPr="00117167">
        <w:rPr>
          <w:bCs/>
          <w:sz w:val="28"/>
          <w:szCs w:val="28"/>
          <w:lang w:val="uk-UA"/>
        </w:rPr>
        <w:t>. Рекомендован</w:t>
      </w:r>
      <w:r w:rsidRPr="00117167">
        <w:rPr>
          <w:bCs/>
          <w:sz w:val="28"/>
          <w:szCs w:val="28"/>
          <w:lang w:val="uk-UA"/>
        </w:rPr>
        <w:t>і</w:t>
      </w:r>
      <w:r w:rsidR="00A7440D" w:rsidRPr="00117167">
        <w:rPr>
          <w:bCs/>
          <w:sz w:val="28"/>
          <w:szCs w:val="28"/>
          <w:lang w:val="uk-UA"/>
        </w:rPr>
        <w:t xml:space="preserve"> </w:t>
      </w:r>
      <w:r w:rsidRPr="00117167">
        <w:rPr>
          <w:bCs/>
          <w:sz w:val="28"/>
          <w:szCs w:val="28"/>
          <w:lang w:val="uk-UA"/>
        </w:rPr>
        <w:t>інформаційні джерела ……………</w:t>
      </w:r>
      <w:r w:rsidR="00AE207A" w:rsidRPr="00117167">
        <w:rPr>
          <w:bCs/>
          <w:sz w:val="28"/>
          <w:szCs w:val="28"/>
          <w:lang w:val="uk-UA"/>
        </w:rPr>
        <w:t>…</w:t>
      </w:r>
      <w:r w:rsidR="00117167">
        <w:rPr>
          <w:bCs/>
          <w:sz w:val="28"/>
          <w:szCs w:val="28"/>
          <w:lang w:val="uk-UA"/>
        </w:rPr>
        <w:t>……</w:t>
      </w:r>
      <w:r w:rsidR="00AE207A" w:rsidRPr="00117167">
        <w:rPr>
          <w:bCs/>
          <w:sz w:val="28"/>
          <w:szCs w:val="28"/>
          <w:lang w:val="uk-UA"/>
        </w:rPr>
        <w:t>……………...</w:t>
      </w:r>
      <w:r w:rsidR="00FE5EB9">
        <w:rPr>
          <w:bCs/>
          <w:sz w:val="28"/>
          <w:szCs w:val="28"/>
          <w:lang w:val="uk-UA"/>
        </w:rPr>
        <w:t>31</w:t>
      </w:r>
    </w:p>
    <w:p w:rsidR="009C2A01" w:rsidRDefault="00A7440D" w:rsidP="00A7440D">
      <w:pPr>
        <w:ind w:firstLine="709"/>
        <w:jc w:val="center"/>
        <w:rPr>
          <w:b/>
          <w:lang w:val="uk-UA"/>
        </w:rPr>
      </w:pPr>
      <w:r w:rsidRPr="00BE4C4C">
        <w:rPr>
          <w:b/>
          <w:bCs/>
          <w:sz w:val="28"/>
          <w:szCs w:val="28"/>
          <w:lang w:val="uk-UA"/>
        </w:rPr>
        <w:br w:type="page"/>
      </w:r>
      <w:r w:rsidRPr="00A7440D">
        <w:rPr>
          <w:b/>
          <w:smallCaps/>
          <w:lang w:val="uk-UA"/>
        </w:rPr>
        <w:lastRenderedPageBreak/>
        <w:t xml:space="preserve">1. </w:t>
      </w:r>
      <w:r w:rsidRPr="00A7440D">
        <w:rPr>
          <w:b/>
          <w:lang w:val="uk-UA"/>
        </w:rPr>
        <w:t>Вступ</w:t>
      </w:r>
    </w:p>
    <w:p w:rsidR="004E5D52" w:rsidRPr="00A7440D" w:rsidRDefault="004E5D52" w:rsidP="00A7440D">
      <w:pPr>
        <w:ind w:firstLine="709"/>
        <w:jc w:val="center"/>
        <w:rPr>
          <w:b/>
          <w:lang w:val="uk-UA"/>
        </w:rPr>
      </w:pPr>
    </w:p>
    <w:p w:rsidR="009C2A01" w:rsidRPr="00A7440D" w:rsidRDefault="00285555" w:rsidP="00A7440D">
      <w:pPr>
        <w:tabs>
          <w:tab w:val="left" w:pos="709"/>
        </w:tabs>
        <w:ind w:firstLine="709"/>
        <w:jc w:val="both"/>
        <w:rPr>
          <w:lang w:val="uk-UA"/>
        </w:rPr>
      </w:pPr>
      <w:r>
        <w:rPr>
          <w:lang w:val="uk-UA"/>
        </w:rPr>
        <w:t>Дисципліна</w:t>
      </w:r>
      <w:r w:rsidR="009C2A01" w:rsidRPr="00A7440D">
        <w:rPr>
          <w:lang w:val="uk-UA"/>
        </w:rPr>
        <w:t xml:space="preserve"> «</w:t>
      </w:r>
      <w:r w:rsidR="006242D8">
        <w:rPr>
          <w:lang w:val="uk-UA"/>
        </w:rPr>
        <w:t>Страховий ринок та інноваційні напрямки його розвитку</w:t>
      </w:r>
      <w:r w:rsidR="009C2A01" w:rsidRPr="00A7440D">
        <w:rPr>
          <w:lang w:val="uk-UA"/>
        </w:rPr>
        <w:t xml:space="preserve">» разом із </w:t>
      </w:r>
      <w:r w:rsidR="00882BAB" w:rsidRPr="00A7440D">
        <w:rPr>
          <w:lang w:val="uk-UA"/>
        </w:rPr>
        <w:t xml:space="preserve">іншими </w:t>
      </w:r>
      <w:r>
        <w:rPr>
          <w:lang w:val="uk-UA"/>
        </w:rPr>
        <w:t>дисципліна</w:t>
      </w:r>
      <w:r w:rsidR="00882BAB" w:rsidRPr="00A7440D">
        <w:rPr>
          <w:lang w:val="uk-UA"/>
        </w:rPr>
        <w:t>ми</w:t>
      </w:r>
      <w:r w:rsidR="009C2A01" w:rsidRPr="00A7440D">
        <w:rPr>
          <w:lang w:val="uk-UA"/>
        </w:rPr>
        <w:t xml:space="preserve"> </w:t>
      </w:r>
      <w:proofErr w:type="spellStart"/>
      <w:r w:rsidR="006242D8" w:rsidRPr="000A6143">
        <w:rPr>
          <w:lang w:val="uk-UA"/>
        </w:rPr>
        <w:t>PhD</w:t>
      </w:r>
      <w:proofErr w:type="spellEnd"/>
      <w:r w:rsidR="006242D8" w:rsidRPr="000A6143">
        <w:rPr>
          <w:lang w:val="uk-UA"/>
        </w:rPr>
        <w:t xml:space="preserve"> забезпечує формування у здобувачів </w:t>
      </w:r>
      <w:proofErr w:type="spellStart"/>
      <w:r w:rsidR="006242D8" w:rsidRPr="000A6143">
        <w:rPr>
          <w:lang w:val="uk-UA"/>
        </w:rPr>
        <w:t>PhD</w:t>
      </w:r>
      <w:proofErr w:type="spellEnd"/>
      <w:r w:rsidR="006242D8" w:rsidRPr="000A6143">
        <w:rPr>
          <w:lang w:val="uk-UA"/>
        </w:rPr>
        <w:t xml:space="preserve"> достатнього рівня знань для успішного наукового пошуку за напрямом 072 «Фінанси, банківська справа та страхування».</w:t>
      </w:r>
    </w:p>
    <w:p w:rsidR="009C2A01" w:rsidRPr="00A7440D" w:rsidRDefault="009C2A01" w:rsidP="00A7440D">
      <w:pPr>
        <w:ind w:firstLine="709"/>
        <w:jc w:val="both"/>
        <w:rPr>
          <w:lang w:val="uk-UA"/>
        </w:rPr>
      </w:pPr>
      <w:r w:rsidRPr="00A7440D">
        <w:rPr>
          <w:lang w:val="uk-UA"/>
        </w:rPr>
        <w:t xml:space="preserve">Посилення страхового компоненту освіти </w:t>
      </w:r>
      <w:proofErr w:type="spellStart"/>
      <w:r w:rsidR="006242D8" w:rsidRPr="000A6143">
        <w:rPr>
          <w:lang w:val="uk-UA"/>
        </w:rPr>
        <w:t>PhD</w:t>
      </w:r>
      <w:proofErr w:type="spellEnd"/>
      <w:r w:rsidR="006242D8" w:rsidRPr="00A7440D">
        <w:rPr>
          <w:lang w:val="uk-UA"/>
        </w:rPr>
        <w:t xml:space="preserve"> </w:t>
      </w:r>
      <w:r w:rsidRPr="00A7440D">
        <w:rPr>
          <w:lang w:val="uk-UA"/>
        </w:rPr>
        <w:t>зумовлено зростанням ролі страхування в умовах розбудови соціально орієнтованої ринкової економіки. Цей клас фінансової діяльності сприяє захисту юридичних і фізичних осіб від втрат, зумовлених ризиковими обставинами, накопиченню резервів, які до використання за призначенням формують короткострокові й довгострокові ресурси, що інвестуються в економіку.</w:t>
      </w:r>
    </w:p>
    <w:p w:rsidR="006242D8" w:rsidRDefault="009C2A01" w:rsidP="00A7440D">
      <w:pPr>
        <w:ind w:firstLine="709"/>
        <w:jc w:val="both"/>
        <w:rPr>
          <w:lang w:val="uk-UA"/>
        </w:rPr>
      </w:pPr>
      <w:r w:rsidRPr="00A7440D">
        <w:rPr>
          <w:lang w:val="uk-UA"/>
        </w:rPr>
        <w:t xml:space="preserve">Страхування як різновид підприємницької діяльності має яскраво виражену специфіку з огляду на принципи створення страхових організацій, визначення стратегії їх діяльності, управління маркетингом, відбором ризиків на страхування, врегулюванням страхових претензій, грошовими потоками, формуванням фондів і забезпеченням фінансової надійності компаній. Знання з управління </w:t>
      </w:r>
      <w:r w:rsidR="00DD2575">
        <w:rPr>
          <w:lang w:val="uk-UA"/>
        </w:rPr>
        <w:t xml:space="preserve">інноваціями у </w:t>
      </w:r>
      <w:r w:rsidRPr="00A7440D">
        <w:rPr>
          <w:lang w:val="uk-UA"/>
        </w:rPr>
        <w:t>страхуванн</w:t>
      </w:r>
      <w:r w:rsidR="00DD2575">
        <w:rPr>
          <w:lang w:val="uk-UA"/>
        </w:rPr>
        <w:t>і</w:t>
      </w:r>
      <w:r w:rsidRPr="00A7440D">
        <w:rPr>
          <w:lang w:val="uk-UA"/>
        </w:rPr>
        <w:t xml:space="preserve"> конче потрібні як безпосереднім працівникам страхового бізнесу, так і </w:t>
      </w:r>
      <w:r w:rsidR="006242D8">
        <w:rPr>
          <w:lang w:val="uk-UA"/>
        </w:rPr>
        <w:t>науковцям</w:t>
      </w:r>
      <w:r w:rsidRPr="00A7440D">
        <w:rPr>
          <w:lang w:val="uk-UA"/>
        </w:rPr>
        <w:t>.</w:t>
      </w:r>
    </w:p>
    <w:p w:rsidR="00CA5A32" w:rsidRPr="0097713F" w:rsidRDefault="006242D8" w:rsidP="00A7440D">
      <w:pPr>
        <w:ind w:firstLine="709"/>
        <w:jc w:val="both"/>
        <w:rPr>
          <w:lang w:val="uk-UA"/>
        </w:rPr>
      </w:pPr>
      <w:r>
        <w:rPr>
          <w:lang w:val="uk-UA"/>
        </w:rPr>
        <w:t xml:space="preserve">Здобувачі </w:t>
      </w:r>
      <w:proofErr w:type="spellStart"/>
      <w:r w:rsidRPr="000A6143">
        <w:rPr>
          <w:lang w:val="uk-UA"/>
        </w:rPr>
        <w:t>PhD</w:t>
      </w:r>
      <w:proofErr w:type="spellEnd"/>
      <w:r w:rsidR="009C2A01" w:rsidRPr="00A7440D">
        <w:t xml:space="preserve"> уже </w:t>
      </w:r>
      <w:proofErr w:type="spellStart"/>
      <w:r w:rsidR="009C2A01" w:rsidRPr="00A7440D">
        <w:t>володіють</w:t>
      </w:r>
      <w:proofErr w:type="spellEnd"/>
      <w:r w:rsidR="009C2A01" w:rsidRPr="00A7440D">
        <w:t xml:space="preserve"> </w:t>
      </w:r>
      <w:r w:rsidR="009C2A01" w:rsidRPr="00A7440D">
        <w:rPr>
          <w:lang w:val="uk-UA"/>
        </w:rPr>
        <w:t>певним</w:t>
      </w:r>
      <w:r w:rsidR="009C2A01" w:rsidRPr="00A7440D">
        <w:t xml:space="preserve"> </w:t>
      </w:r>
      <w:proofErr w:type="spellStart"/>
      <w:r w:rsidR="009C2A01" w:rsidRPr="00A7440D">
        <w:t>обсягом</w:t>
      </w:r>
      <w:proofErr w:type="spellEnd"/>
      <w:r w:rsidR="009C2A01" w:rsidRPr="00A7440D">
        <w:t xml:space="preserve"> </w:t>
      </w:r>
      <w:proofErr w:type="spellStart"/>
      <w:r w:rsidR="009C2A01" w:rsidRPr="00A7440D">
        <w:t>знань</w:t>
      </w:r>
      <w:proofErr w:type="spellEnd"/>
      <w:r w:rsidR="009C2A01" w:rsidRPr="00A7440D">
        <w:t xml:space="preserve"> </w:t>
      </w:r>
      <w:proofErr w:type="spellStart"/>
      <w:r w:rsidR="009C2A01" w:rsidRPr="00A7440D">
        <w:t>зі</w:t>
      </w:r>
      <w:proofErr w:type="spellEnd"/>
      <w:r w:rsidR="009C2A01" w:rsidRPr="00A7440D">
        <w:t xml:space="preserve"> </w:t>
      </w:r>
      <w:proofErr w:type="spellStart"/>
      <w:r w:rsidR="009C2A01" w:rsidRPr="00A7440D">
        <w:t>страхування</w:t>
      </w:r>
      <w:proofErr w:type="spellEnd"/>
      <w:r w:rsidR="009C2A01" w:rsidRPr="00A7440D">
        <w:t xml:space="preserve">, </w:t>
      </w:r>
      <w:proofErr w:type="spellStart"/>
      <w:r w:rsidR="009C2A01" w:rsidRPr="00A7440D">
        <w:t>отриманих</w:t>
      </w:r>
      <w:proofErr w:type="spellEnd"/>
      <w:r w:rsidR="009C2A01" w:rsidRPr="00A7440D">
        <w:t xml:space="preserve"> </w:t>
      </w:r>
      <w:proofErr w:type="spellStart"/>
      <w:r w:rsidR="009C2A01" w:rsidRPr="00A7440D">
        <w:t>під</w:t>
      </w:r>
      <w:proofErr w:type="spellEnd"/>
      <w:r w:rsidR="009C2A01" w:rsidRPr="00A7440D">
        <w:t xml:space="preserve"> час </w:t>
      </w:r>
      <w:proofErr w:type="spellStart"/>
      <w:r w:rsidR="009C2A01" w:rsidRPr="00A7440D">
        <w:t>навчання</w:t>
      </w:r>
      <w:proofErr w:type="spellEnd"/>
      <w:r w:rsidR="009C2A01" w:rsidRPr="00A7440D">
        <w:t xml:space="preserve"> в </w:t>
      </w:r>
      <w:proofErr w:type="spellStart"/>
      <w:r w:rsidR="009C2A01" w:rsidRPr="00A7440D">
        <w:t>бакалавраті</w:t>
      </w:r>
      <w:proofErr w:type="spellEnd"/>
      <w:r>
        <w:rPr>
          <w:lang w:val="uk-UA"/>
        </w:rPr>
        <w:t xml:space="preserve"> та магістратурі</w:t>
      </w:r>
      <w:r w:rsidR="009C2A01" w:rsidRPr="00A7440D">
        <w:t xml:space="preserve">. </w:t>
      </w:r>
      <w:proofErr w:type="spellStart"/>
      <w:r w:rsidR="009C2A01" w:rsidRPr="00A7440D">
        <w:t>Зокрема</w:t>
      </w:r>
      <w:proofErr w:type="spellEnd"/>
      <w:r w:rsidR="009C2A01" w:rsidRPr="00A7440D">
        <w:t xml:space="preserve">, </w:t>
      </w:r>
      <w:proofErr w:type="spellStart"/>
      <w:r w:rsidR="009C2A01" w:rsidRPr="00A7440D">
        <w:t>мова</w:t>
      </w:r>
      <w:proofErr w:type="spellEnd"/>
      <w:r w:rsidR="009C2A01" w:rsidRPr="00A7440D">
        <w:t xml:space="preserve"> </w:t>
      </w:r>
      <w:proofErr w:type="spellStart"/>
      <w:r w:rsidR="009C2A01" w:rsidRPr="00A7440D">
        <w:t>йде</w:t>
      </w:r>
      <w:proofErr w:type="spellEnd"/>
      <w:r w:rsidR="009C2A01" w:rsidRPr="00A7440D">
        <w:t xml:space="preserve"> про </w:t>
      </w:r>
      <w:proofErr w:type="spellStart"/>
      <w:r w:rsidR="009C2A01" w:rsidRPr="00A7440D">
        <w:t>знання</w:t>
      </w:r>
      <w:proofErr w:type="spellEnd"/>
      <w:r w:rsidR="009C2A01" w:rsidRPr="00A7440D">
        <w:t xml:space="preserve"> з </w:t>
      </w:r>
      <w:r w:rsidR="00A71D49" w:rsidRPr="00A7440D">
        <w:rPr>
          <w:lang w:val="uk-UA"/>
        </w:rPr>
        <w:t>наук</w:t>
      </w:r>
      <w:r w:rsidR="00882BAB" w:rsidRPr="00A7440D">
        <w:rPr>
          <w:lang w:val="uk-UA"/>
        </w:rPr>
        <w:t xml:space="preserve"> </w:t>
      </w:r>
      <w:r w:rsidR="00882BAB" w:rsidRPr="00A7440D">
        <w:t>(</w:t>
      </w:r>
      <w:proofErr w:type="spellStart"/>
      <w:r w:rsidR="00882BAB" w:rsidRPr="00A7440D">
        <w:t>дисциплін</w:t>
      </w:r>
      <w:proofErr w:type="spellEnd"/>
      <w:r w:rsidR="00882BAB" w:rsidRPr="00A7440D">
        <w:t>)</w:t>
      </w:r>
      <w:r w:rsidR="009C2A01" w:rsidRPr="00A7440D">
        <w:t xml:space="preserve"> </w:t>
      </w:r>
      <w:r w:rsidR="00A7440D" w:rsidRPr="00A7440D">
        <w:t>«</w:t>
      </w:r>
      <w:proofErr w:type="spellStart"/>
      <w:r w:rsidR="00A7440D" w:rsidRPr="00A7440D">
        <w:t>Соціальне</w:t>
      </w:r>
      <w:proofErr w:type="spellEnd"/>
      <w:r w:rsidR="00A7440D" w:rsidRPr="00A7440D">
        <w:t xml:space="preserve"> </w:t>
      </w:r>
      <w:proofErr w:type="spellStart"/>
      <w:r w:rsidR="00A7440D" w:rsidRPr="00A7440D">
        <w:t>страхування</w:t>
      </w:r>
      <w:proofErr w:type="spellEnd"/>
      <w:r w:rsidR="00A7440D" w:rsidRPr="00A7440D">
        <w:t>»</w:t>
      </w:r>
      <w:r w:rsidR="00A7440D">
        <w:rPr>
          <w:lang w:val="uk-UA"/>
        </w:rPr>
        <w:t>,</w:t>
      </w:r>
      <w:r w:rsidR="00A7440D" w:rsidRPr="00A7440D">
        <w:t xml:space="preserve"> </w:t>
      </w:r>
      <w:r w:rsidR="009C2A01" w:rsidRPr="00A7440D">
        <w:t>«</w:t>
      </w:r>
      <w:proofErr w:type="spellStart"/>
      <w:r w:rsidR="009C2A01" w:rsidRPr="00A7440D">
        <w:t>Страхування</w:t>
      </w:r>
      <w:proofErr w:type="spellEnd"/>
      <w:r w:rsidR="009C2A01" w:rsidRPr="00A7440D">
        <w:t xml:space="preserve">», </w:t>
      </w:r>
      <w:r w:rsidR="00A7440D">
        <w:rPr>
          <w:lang w:val="uk-UA"/>
        </w:rPr>
        <w:t xml:space="preserve">«Ризик-менеджмент у страхуванні», </w:t>
      </w:r>
      <w:r w:rsidR="009C2A01" w:rsidRPr="00A7440D">
        <w:t>«</w:t>
      </w:r>
      <w:proofErr w:type="spellStart"/>
      <w:r w:rsidR="009C2A01" w:rsidRPr="00A7440D">
        <w:t>Фінанси</w:t>
      </w:r>
      <w:proofErr w:type="spellEnd"/>
      <w:r w:rsidR="009C2A01" w:rsidRPr="00A7440D">
        <w:t xml:space="preserve"> </w:t>
      </w:r>
      <w:proofErr w:type="spellStart"/>
      <w:r w:rsidR="009C2A01" w:rsidRPr="00A7440D">
        <w:t>страхових</w:t>
      </w:r>
      <w:proofErr w:type="spellEnd"/>
      <w:r w:rsidR="009C2A01" w:rsidRPr="00A7440D">
        <w:t xml:space="preserve"> </w:t>
      </w:r>
      <w:proofErr w:type="spellStart"/>
      <w:r w:rsidR="009C2A01" w:rsidRPr="00A7440D">
        <w:t>організацій</w:t>
      </w:r>
      <w:proofErr w:type="spellEnd"/>
      <w:r w:rsidR="009C2A01" w:rsidRPr="00A7440D">
        <w:t xml:space="preserve">»,. </w:t>
      </w:r>
      <w:r>
        <w:rPr>
          <w:lang w:val="uk-UA"/>
        </w:rPr>
        <w:t>Ц</w:t>
      </w:r>
      <w:r w:rsidR="009C2A01" w:rsidRPr="00A7440D">
        <w:rPr>
          <w:lang w:val="uk-UA"/>
        </w:rPr>
        <w:t xml:space="preserve">е </w:t>
      </w:r>
      <w:r>
        <w:rPr>
          <w:lang w:val="uk-UA"/>
        </w:rPr>
        <w:t>створює можливість</w:t>
      </w:r>
      <w:r w:rsidR="009C2A01" w:rsidRPr="00A7440D">
        <w:rPr>
          <w:lang w:val="uk-UA"/>
        </w:rPr>
        <w:t xml:space="preserve"> </w:t>
      </w:r>
      <w:r>
        <w:rPr>
          <w:lang w:val="uk-UA"/>
        </w:rPr>
        <w:t xml:space="preserve">до формування у здобувачів </w:t>
      </w:r>
      <w:proofErr w:type="spellStart"/>
      <w:r w:rsidRPr="000A6143">
        <w:rPr>
          <w:lang w:val="uk-UA"/>
        </w:rPr>
        <w:t>PhD</w:t>
      </w:r>
      <w:proofErr w:type="spellEnd"/>
      <w:r w:rsidR="009C2A01" w:rsidRPr="00A7440D">
        <w:rPr>
          <w:lang w:val="uk-UA"/>
        </w:rPr>
        <w:t xml:space="preserve"> </w:t>
      </w:r>
      <w:r w:rsidR="009C2A01" w:rsidRPr="0097713F">
        <w:rPr>
          <w:lang w:val="uk-UA"/>
        </w:rPr>
        <w:t>компетен</w:t>
      </w:r>
      <w:r w:rsidR="00821C1C" w:rsidRPr="0097713F">
        <w:rPr>
          <w:lang w:val="uk-UA"/>
        </w:rPr>
        <w:t>тностей</w:t>
      </w:r>
      <w:r w:rsidR="009C2A01" w:rsidRPr="0097713F">
        <w:rPr>
          <w:lang w:val="uk-UA"/>
        </w:rPr>
        <w:t xml:space="preserve"> з питань управління </w:t>
      </w:r>
      <w:r w:rsidR="007A5C1A" w:rsidRPr="0097713F">
        <w:rPr>
          <w:lang w:val="uk-UA"/>
        </w:rPr>
        <w:t>бізнес-процесами</w:t>
      </w:r>
      <w:r w:rsidR="00CA5A32" w:rsidRPr="0097713F">
        <w:rPr>
          <w:lang w:val="uk-UA"/>
        </w:rPr>
        <w:t xml:space="preserve"> з огляду на забезпечення ефективного використання страховими компаніями наявного </w:t>
      </w:r>
      <w:r w:rsidR="00285555" w:rsidRPr="0097713F">
        <w:rPr>
          <w:lang w:val="uk-UA"/>
        </w:rPr>
        <w:t xml:space="preserve">інноваційного </w:t>
      </w:r>
      <w:r w:rsidR="00CA5A32" w:rsidRPr="0097713F">
        <w:rPr>
          <w:lang w:val="uk-UA"/>
        </w:rPr>
        <w:t xml:space="preserve">потенціалу. </w:t>
      </w:r>
    </w:p>
    <w:p w:rsidR="009C2A01" w:rsidRPr="00A7440D" w:rsidRDefault="009C2A01" w:rsidP="00A7440D">
      <w:pPr>
        <w:pStyle w:val="a3"/>
        <w:spacing w:after="0" w:line="240" w:lineRule="auto"/>
        <w:ind w:left="0" w:firstLine="709"/>
        <w:rPr>
          <w:i/>
          <w:sz w:val="24"/>
          <w:szCs w:val="24"/>
        </w:rPr>
      </w:pPr>
      <w:r w:rsidRPr="00A7440D">
        <w:rPr>
          <w:b/>
          <w:sz w:val="24"/>
          <w:szCs w:val="24"/>
        </w:rPr>
        <w:t xml:space="preserve">Мета </w:t>
      </w:r>
      <w:r w:rsidR="005D261E">
        <w:rPr>
          <w:b/>
          <w:sz w:val="24"/>
          <w:szCs w:val="24"/>
        </w:rPr>
        <w:t>дисципліни</w:t>
      </w:r>
      <w:r w:rsidRPr="00A7440D">
        <w:rPr>
          <w:sz w:val="24"/>
          <w:szCs w:val="24"/>
        </w:rPr>
        <w:t xml:space="preserve">: </w:t>
      </w:r>
      <w:r w:rsidR="0097713F">
        <w:rPr>
          <w:sz w:val="24"/>
          <w:szCs w:val="24"/>
        </w:rPr>
        <w:t>поглиблення базових знань з теорії фінансів і страхування та формування нових наукових поглядів на страховий ринок як форму організації страхових відносин у суспільстві та на інноваційні напрямки його розвитку</w:t>
      </w:r>
      <w:r w:rsidRPr="00A7440D">
        <w:rPr>
          <w:i/>
          <w:sz w:val="24"/>
          <w:szCs w:val="24"/>
        </w:rPr>
        <w:t>.</w:t>
      </w:r>
    </w:p>
    <w:p w:rsidR="00E65F8E" w:rsidRDefault="0097713F" w:rsidP="00E65F8E">
      <w:pPr>
        <w:ind w:firstLine="709"/>
        <w:jc w:val="both"/>
        <w:rPr>
          <w:lang w:val="uk-UA"/>
        </w:rPr>
      </w:pPr>
      <w:proofErr w:type="spellStart"/>
      <w:r w:rsidRPr="0056309B">
        <w:rPr>
          <w:b/>
        </w:rPr>
        <w:t>З</w:t>
      </w:r>
      <w:r w:rsidR="00E65F8E" w:rsidRPr="0056309B">
        <w:rPr>
          <w:b/>
        </w:rPr>
        <w:t>авдання</w:t>
      </w:r>
      <w:proofErr w:type="spellEnd"/>
      <w:r>
        <w:rPr>
          <w:b/>
          <w:lang w:val="uk-UA"/>
        </w:rPr>
        <w:t xml:space="preserve"> дисципліни</w:t>
      </w:r>
      <w:r w:rsidR="00E65F8E" w:rsidRPr="0056309B">
        <w:t>:</w:t>
      </w:r>
    </w:p>
    <w:p w:rsidR="00E65F8E" w:rsidRPr="0097713F" w:rsidRDefault="0097713F" w:rsidP="00D953EA">
      <w:pPr>
        <w:pStyle w:val="af3"/>
        <w:numPr>
          <w:ilvl w:val="0"/>
          <w:numId w:val="38"/>
        </w:numPr>
        <w:tabs>
          <w:tab w:val="left" w:pos="567"/>
        </w:tabs>
        <w:ind w:left="0" w:firstLine="284"/>
        <w:jc w:val="both"/>
      </w:pPr>
      <w:r w:rsidRPr="0097713F">
        <w:t>показати становлення та розвиток наукової думки про страхування як фінансову категорію</w:t>
      </w:r>
      <w:r>
        <w:t>, й</w:t>
      </w:r>
      <w:r w:rsidRPr="0097713F">
        <w:t>ого суспільне призначення, функції та роль, що є необхідною умовою для розуміння сутнісних характеристик страхового ринку та механізму його функціонування</w:t>
      </w:r>
      <w:r w:rsidR="00E65F8E" w:rsidRPr="0097713F">
        <w:t>;</w:t>
      </w:r>
    </w:p>
    <w:p w:rsidR="00E65F8E" w:rsidRPr="0097713F" w:rsidRDefault="0097713F" w:rsidP="00D953EA">
      <w:pPr>
        <w:pStyle w:val="af3"/>
        <w:numPr>
          <w:ilvl w:val="0"/>
          <w:numId w:val="38"/>
        </w:numPr>
        <w:tabs>
          <w:tab w:val="left" w:pos="567"/>
        </w:tabs>
        <w:ind w:left="0" w:firstLine="284"/>
        <w:jc w:val="both"/>
      </w:pPr>
      <w:r>
        <w:t>навчити здійснювати науковий пошук щодо внеску окремих наукових шкіл і окремих учених у розвиток теорії фінансів і страхування</w:t>
      </w:r>
      <w:r w:rsidR="00EC10BB">
        <w:t>, а також, у дослідження форм прояву категорії страхування у ринкових умовах</w:t>
      </w:r>
      <w:r w:rsidR="00E65F8E" w:rsidRPr="0097713F">
        <w:t>;</w:t>
      </w:r>
    </w:p>
    <w:p w:rsidR="00EC10BB" w:rsidRDefault="00EC10BB" w:rsidP="00D953EA">
      <w:pPr>
        <w:pStyle w:val="af3"/>
        <w:numPr>
          <w:ilvl w:val="0"/>
          <w:numId w:val="38"/>
        </w:numPr>
        <w:tabs>
          <w:tab w:val="left" w:pos="567"/>
        </w:tabs>
        <w:ind w:left="0" w:firstLine="284"/>
        <w:jc w:val="both"/>
      </w:pPr>
      <w:r>
        <w:t>прищепити навички наукового бачення та оцінювання методологічних підходів сучасної фінансової науки до вивчення та інтерпретації економічних явищ у сфері фінансів та страхування;</w:t>
      </w:r>
    </w:p>
    <w:p w:rsidR="00EC10BB" w:rsidRDefault="00EC10BB" w:rsidP="00D953EA">
      <w:pPr>
        <w:pStyle w:val="af3"/>
        <w:numPr>
          <w:ilvl w:val="0"/>
          <w:numId w:val="38"/>
        </w:numPr>
        <w:tabs>
          <w:tab w:val="left" w:pos="567"/>
        </w:tabs>
        <w:ind w:left="0" w:firstLine="284"/>
        <w:jc w:val="both"/>
      </w:pPr>
      <w:r>
        <w:t xml:space="preserve">сформувати глибоке розуміння </w:t>
      </w:r>
      <w:proofErr w:type="spellStart"/>
      <w:r>
        <w:t>понятійно</w:t>
      </w:r>
      <w:proofErr w:type="spellEnd"/>
      <w:r>
        <w:t xml:space="preserve">-категоріального апарату теорії фінансів та страхування і вміння ним </w:t>
      </w:r>
      <w:proofErr w:type="spellStart"/>
      <w:r>
        <w:t>користуватисяв</w:t>
      </w:r>
      <w:proofErr w:type="spellEnd"/>
      <w:r>
        <w:t xml:space="preserve"> процесі дослідження страхового ринку та інноваційних напрямків його розвитку;</w:t>
      </w:r>
    </w:p>
    <w:p w:rsidR="00E65F8E" w:rsidRPr="0097713F" w:rsidRDefault="00EC10BB" w:rsidP="00D953EA">
      <w:pPr>
        <w:pStyle w:val="af3"/>
        <w:numPr>
          <w:ilvl w:val="0"/>
          <w:numId w:val="38"/>
        </w:numPr>
        <w:tabs>
          <w:tab w:val="left" w:pos="567"/>
        </w:tabs>
        <w:ind w:left="0" w:firstLine="284"/>
        <w:jc w:val="both"/>
      </w:pPr>
      <w:r>
        <w:t>розкрити вплив процесів глобалізації на формування вітчизняного страхового ринку, котрі визначають інноваційні напрямки його розвитку</w:t>
      </w:r>
      <w:r w:rsidR="00E65F8E" w:rsidRPr="0097713F">
        <w:t>.</w:t>
      </w:r>
    </w:p>
    <w:p w:rsidR="00821C1C" w:rsidRDefault="00821C1C" w:rsidP="00A7440D">
      <w:pPr>
        <w:ind w:firstLine="709"/>
        <w:jc w:val="both"/>
        <w:rPr>
          <w:lang w:val="uk-UA"/>
        </w:rPr>
      </w:pPr>
      <w:r w:rsidRPr="00A7440D">
        <w:rPr>
          <w:b/>
          <w:lang w:val="uk-UA"/>
        </w:rPr>
        <w:t>Предмет</w:t>
      </w:r>
      <w:r w:rsidR="007100F5">
        <w:rPr>
          <w:b/>
          <w:lang w:val="uk-UA"/>
        </w:rPr>
        <w:t xml:space="preserve">ом </w:t>
      </w:r>
      <w:r w:rsidR="005D261E">
        <w:rPr>
          <w:b/>
          <w:lang w:val="uk-UA"/>
        </w:rPr>
        <w:t>дисципліни</w:t>
      </w:r>
      <w:r w:rsidR="007100F5" w:rsidRPr="007100F5">
        <w:rPr>
          <w:lang w:val="uk-UA"/>
        </w:rPr>
        <w:t xml:space="preserve"> «</w:t>
      </w:r>
      <w:r w:rsidR="006242D8">
        <w:rPr>
          <w:lang w:val="uk-UA"/>
        </w:rPr>
        <w:t>Страховий ринок та інноваційні напрямки його розвитку</w:t>
      </w:r>
      <w:r w:rsidR="007100F5" w:rsidRPr="007100F5">
        <w:rPr>
          <w:lang w:val="uk-UA"/>
        </w:rPr>
        <w:t>»</w:t>
      </w:r>
      <w:r w:rsidRPr="007100F5">
        <w:rPr>
          <w:lang w:val="uk-UA"/>
        </w:rPr>
        <w:t xml:space="preserve"> </w:t>
      </w:r>
      <w:r w:rsidR="007100F5">
        <w:rPr>
          <w:lang w:val="uk-UA"/>
        </w:rPr>
        <w:t xml:space="preserve">є </w:t>
      </w:r>
      <w:r w:rsidRPr="00A7440D">
        <w:rPr>
          <w:lang w:val="uk-UA"/>
        </w:rPr>
        <w:t xml:space="preserve">фінансові аспекти управління процесами створення і ефективного використання потенціалу </w:t>
      </w:r>
      <w:r w:rsidR="00EC10BB">
        <w:rPr>
          <w:lang w:val="uk-UA"/>
        </w:rPr>
        <w:t xml:space="preserve">страхового </w:t>
      </w:r>
      <w:proofErr w:type="spellStart"/>
      <w:r w:rsidR="00EC10BB">
        <w:rPr>
          <w:lang w:val="uk-UA"/>
        </w:rPr>
        <w:t>ригку</w:t>
      </w:r>
      <w:proofErr w:type="spellEnd"/>
      <w:r w:rsidR="00EC10BB">
        <w:rPr>
          <w:lang w:val="uk-UA"/>
        </w:rPr>
        <w:t xml:space="preserve"> і страхових організацій</w:t>
      </w:r>
      <w:r w:rsidRPr="00A7440D">
        <w:rPr>
          <w:lang w:val="uk-UA"/>
        </w:rPr>
        <w:t>.</w:t>
      </w:r>
    </w:p>
    <w:p w:rsidR="00EC10BB" w:rsidRDefault="00EC10BB" w:rsidP="007100F5">
      <w:pPr>
        <w:ind w:firstLine="709"/>
        <w:jc w:val="both"/>
        <w:rPr>
          <w:lang w:val="uk-UA"/>
        </w:rPr>
      </w:pPr>
    </w:p>
    <w:p w:rsidR="007100F5" w:rsidRPr="00A7440D" w:rsidRDefault="007100F5" w:rsidP="00A7440D">
      <w:pPr>
        <w:ind w:firstLine="709"/>
        <w:jc w:val="both"/>
        <w:rPr>
          <w:lang w:val="uk-UA"/>
        </w:rPr>
      </w:pPr>
      <w:r w:rsidRPr="00EC10BB">
        <w:rPr>
          <w:lang w:val="uk-UA"/>
        </w:rPr>
        <w:t xml:space="preserve">У процесі вивчення </w:t>
      </w:r>
      <w:r w:rsidR="005D261E" w:rsidRPr="00EC10BB">
        <w:rPr>
          <w:b/>
          <w:lang w:val="uk-UA"/>
        </w:rPr>
        <w:t>дисципліни</w:t>
      </w:r>
      <w:r w:rsidRPr="00EC10BB">
        <w:rPr>
          <w:b/>
          <w:lang w:val="uk-UA"/>
        </w:rPr>
        <w:t xml:space="preserve"> </w:t>
      </w:r>
      <w:r w:rsidRPr="00EC10BB">
        <w:rPr>
          <w:lang w:val="uk-UA"/>
        </w:rPr>
        <w:t>«</w:t>
      </w:r>
      <w:r w:rsidR="006242D8" w:rsidRPr="00EC10BB">
        <w:rPr>
          <w:lang w:val="uk-UA"/>
        </w:rPr>
        <w:t>Страховий ринок та інноваційні напрямки його розвитку</w:t>
      </w:r>
      <w:r w:rsidRPr="00EC10BB">
        <w:rPr>
          <w:lang w:val="uk-UA"/>
        </w:rPr>
        <w:t xml:space="preserve">» у </w:t>
      </w:r>
      <w:r w:rsidR="00EC10BB">
        <w:rPr>
          <w:lang w:val="uk-UA"/>
        </w:rPr>
        <w:t xml:space="preserve">здобувачів </w:t>
      </w:r>
      <w:r w:rsidR="00EC10BB">
        <w:rPr>
          <w:lang w:val="en-US"/>
        </w:rPr>
        <w:t>PhD</w:t>
      </w:r>
      <w:r w:rsidRPr="00EC10BB">
        <w:rPr>
          <w:lang w:val="uk-UA"/>
        </w:rPr>
        <w:t xml:space="preserve"> формуються </w:t>
      </w:r>
      <w:proofErr w:type="spellStart"/>
      <w:r w:rsidR="00EC10BB" w:rsidRPr="00EC10BB">
        <w:t>такі</w:t>
      </w:r>
      <w:proofErr w:type="spellEnd"/>
      <w:r w:rsidRPr="00EC10BB">
        <w:rPr>
          <w:lang w:val="uk-UA"/>
        </w:rPr>
        <w:t xml:space="preserve"> компетентності:</w:t>
      </w:r>
    </w:p>
    <w:p w:rsidR="007100F5" w:rsidRPr="0056309B" w:rsidRDefault="007100F5" w:rsidP="00C35175">
      <w:pPr>
        <w:ind w:firstLine="284"/>
        <w:jc w:val="both"/>
      </w:pPr>
      <w:proofErr w:type="spellStart"/>
      <w:r w:rsidRPr="0056309B">
        <w:rPr>
          <w:b/>
        </w:rPr>
        <w:t>глобальні</w:t>
      </w:r>
      <w:proofErr w:type="spellEnd"/>
      <w:r w:rsidRPr="0056309B">
        <w:rPr>
          <w:b/>
        </w:rPr>
        <w:t xml:space="preserve"> </w:t>
      </w:r>
      <w:proofErr w:type="spellStart"/>
      <w:r w:rsidRPr="0056309B">
        <w:rPr>
          <w:b/>
        </w:rPr>
        <w:t>компетентності</w:t>
      </w:r>
      <w:proofErr w:type="spellEnd"/>
      <w:r w:rsidRPr="0056309B">
        <w:t>:</w:t>
      </w:r>
    </w:p>
    <w:p w:rsidR="007100F5" w:rsidRPr="0056309B" w:rsidRDefault="007100F5" w:rsidP="00D953EA">
      <w:pPr>
        <w:pStyle w:val="af3"/>
        <w:numPr>
          <w:ilvl w:val="0"/>
          <w:numId w:val="39"/>
        </w:numPr>
        <w:tabs>
          <w:tab w:val="left" w:pos="567"/>
        </w:tabs>
        <w:ind w:left="0" w:firstLine="284"/>
        <w:jc w:val="both"/>
      </w:pPr>
      <w:r w:rsidRPr="0056309B">
        <w:t>знання особливостей і тенденцій сучасного цивілізаційного розвитку у страхов</w:t>
      </w:r>
      <w:r w:rsidRPr="00EC10BB">
        <w:t>ому</w:t>
      </w:r>
      <w:r w:rsidRPr="0056309B">
        <w:t xml:space="preserve"> </w:t>
      </w:r>
      <w:r w:rsidRPr="00EC10BB">
        <w:t>бізнесі</w:t>
      </w:r>
      <w:r w:rsidRPr="0056309B">
        <w:t>;</w:t>
      </w:r>
    </w:p>
    <w:p w:rsidR="007100F5" w:rsidRPr="0056309B" w:rsidRDefault="007100F5" w:rsidP="00D953EA">
      <w:pPr>
        <w:pStyle w:val="af3"/>
        <w:numPr>
          <w:ilvl w:val="0"/>
          <w:numId w:val="39"/>
        </w:numPr>
        <w:tabs>
          <w:tab w:val="left" w:pos="567"/>
        </w:tabs>
        <w:ind w:left="0" w:firstLine="284"/>
        <w:jc w:val="both"/>
      </w:pPr>
      <w:r w:rsidRPr="0056309B">
        <w:t xml:space="preserve">вміння проводити дослідження сучасних тенденцій </w:t>
      </w:r>
      <w:r w:rsidR="00DD2575" w:rsidRPr="00EC10BB">
        <w:t xml:space="preserve">інноваційного </w:t>
      </w:r>
      <w:r w:rsidRPr="0056309B">
        <w:t>розвитку страх</w:t>
      </w:r>
      <w:r w:rsidRPr="00EC10BB">
        <w:t>о</w:t>
      </w:r>
      <w:r w:rsidRPr="0056309B">
        <w:t>в</w:t>
      </w:r>
      <w:r w:rsidRPr="00EC10BB">
        <w:t xml:space="preserve">ого </w:t>
      </w:r>
      <w:r w:rsidR="00EC10BB" w:rsidRPr="00EC10BB">
        <w:t>ринку</w:t>
      </w:r>
      <w:r w:rsidRPr="0056309B">
        <w:t>;</w:t>
      </w:r>
    </w:p>
    <w:p w:rsidR="007100F5" w:rsidRPr="0056309B" w:rsidRDefault="007100F5" w:rsidP="00D953EA">
      <w:pPr>
        <w:pStyle w:val="af3"/>
        <w:numPr>
          <w:ilvl w:val="0"/>
          <w:numId w:val="39"/>
        </w:numPr>
        <w:tabs>
          <w:tab w:val="left" w:pos="567"/>
        </w:tabs>
        <w:ind w:left="0" w:firstLine="284"/>
        <w:jc w:val="both"/>
      </w:pPr>
      <w:r w:rsidRPr="0056309B">
        <w:lastRenderedPageBreak/>
        <w:t>критично мислити та генерувати креатині страхові ідеї та вирішувати важливі страхові проблеми на інноваційній основі в страхуванні;</w:t>
      </w:r>
    </w:p>
    <w:p w:rsidR="007100F5" w:rsidRPr="0056309B" w:rsidRDefault="007100F5" w:rsidP="00D953EA">
      <w:pPr>
        <w:pStyle w:val="af3"/>
        <w:numPr>
          <w:ilvl w:val="0"/>
          <w:numId w:val="39"/>
        </w:numPr>
        <w:tabs>
          <w:tab w:val="left" w:pos="567"/>
        </w:tabs>
        <w:ind w:left="0" w:firstLine="284"/>
        <w:jc w:val="both"/>
      </w:pPr>
      <w:r w:rsidRPr="0056309B">
        <w:t>обізнаність і поважне ставлення до особливостей функціонування страхового ринку в культурі різних народів;</w:t>
      </w:r>
    </w:p>
    <w:p w:rsidR="007100F5" w:rsidRPr="0056309B" w:rsidRDefault="007100F5" w:rsidP="00C35175">
      <w:pPr>
        <w:ind w:firstLine="284"/>
        <w:jc w:val="both"/>
      </w:pPr>
      <w:proofErr w:type="spellStart"/>
      <w:r w:rsidRPr="0056309B">
        <w:rPr>
          <w:b/>
        </w:rPr>
        <w:t>загальні</w:t>
      </w:r>
      <w:proofErr w:type="spellEnd"/>
      <w:r w:rsidRPr="0056309B">
        <w:rPr>
          <w:b/>
        </w:rPr>
        <w:t xml:space="preserve"> </w:t>
      </w:r>
      <w:proofErr w:type="spellStart"/>
      <w:r w:rsidRPr="0056309B">
        <w:rPr>
          <w:b/>
        </w:rPr>
        <w:t>системні</w:t>
      </w:r>
      <w:proofErr w:type="spellEnd"/>
      <w:r w:rsidRPr="0056309B">
        <w:rPr>
          <w:b/>
        </w:rPr>
        <w:t xml:space="preserve"> </w:t>
      </w:r>
      <w:proofErr w:type="spellStart"/>
      <w:r w:rsidRPr="0056309B">
        <w:rPr>
          <w:b/>
        </w:rPr>
        <w:t>компетентності</w:t>
      </w:r>
      <w:proofErr w:type="spellEnd"/>
      <w:r w:rsidRPr="0056309B">
        <w:t>:</w:t>
      </w:r>
    </w:p>
    <w:p w:rsidR="007100F5" w:rsidRPr="0056309B" w:rsidRDefault="007100F5" w:rsidP="00D953EA">
      <w:pPr>
        <w:pStyle w:val="af3"/>
        <w:numPr>
          <w:ilvl w:val="0"/>
          <w:numId w:val="39"/>
        </w:numPr>
        <w:tabs>
          <w:tab w:val="left" w:pos="567"/>
        </w:tabs>
        <w:ind w:left="0" w:firstLine="284"/>
        <w:jc w:val="both"/>
      </w:pPr>
      <w:r w:rsidRPr="0056309B">
        <w:t xml:space="preserve">здатність до навчання та самоосвіти з питань </w:t>
      </w:r>
      <w:r w:rsidR="00DD2575" w:rsidRPr="00EC10BB">
        <w:t>інновацій у страхуванні</w:t>
      </w:r>
      <w:r w:rsidRPr="0056309B">
        <w:t>;</w:t>
      </w:r>
    </w:p>
    <w:p w:rsidR="007100F5" w:rsidRPr="0056309B" w:rsidRDefault="007100F5" w:rsidP="00D953EA">
      <w:pPr>
        <w:pStyle w:val="af3"/>
        <w:numPr>
          <w:ilvl w:val="0"/>
          <w:numId w:val="39"/>
        </w:numPr>
        <w:tabs>
          <w:tab w:val="left" w:pos="567"/>
        </w:tabs>
        <w:ind w:left="0" w:firstLine="284"/>
        <w:jc w:val="both"/>
      </w:pPr>
      <w:r w:rsidRPr="0056309B">
        <w:t xml:space="preserve">формування дослідницьких навичок та умінь у сфері </w:t>
      </w:r>
      <w:r w:rsidR="00DD2575" w:rsidRPr="00EC10BB">
        <w:t>інновацій у страхуванні</w:t>
      </w:r>
      <w:r w:rsidRPr="0056309B">
        <w:t>;</w:t>
      </w:r>
    </w:p>
    <w:p w:rsidR="007100F5" w:rsidRPr="0056309B" w:rsidRDefault="007100F5" w:rsidP="00D953EA">
      <w:pPr>
        <w:pStyle w:val="af3"/>
        <w:numPr>
          <w:ilvl w:val="0"/>
          <w:numId w:val="39"/>
        </w:numPr>
        <w:tabs>
          <w:tab w:val="left" w:pos="567"/>
        </w:tabs>
        <w:ind w:left="0" w:firstLine="284"/>
        <w:jc w:val="both"/>
      </w:pPr>
      <w:r w:rsidRPr="0056309B">
        <w:t>уміння креативного вироблення ідей щодо поведінки на страховому ринку;</w:t>
      </w:r>
    </w:p>
    <w:p w:rsidR="007100F5" w:rsidRPr="0056309B" w:rsidRDefault="007100F5" w:rsidP="00D953EA">
      <w:pPr>
        <w:pStyle w:val="af3"/>
        <w:numPr>
          <w:ilvl w:val="0"/>
          <w:numId w:val="39"/>
        </w:numPr>
        <w:tabs>
          <w:tab w:val="left" w:pos="567"/>
        </w:tabs>
        <w:ind w:left="0" w:firstLine="284"/>
        <w:jc w:val="both"/>
      </w:pPr>
      <w:r w:rsidRPr="0056309B">
        <w:t xml:space="preserve">формування навичок критичного мислення з питань </w:t>
      </w:r>
      <w:r w:rsidR="00DD2575" w:rsidRPr="00EC10BB">
        <w:t>інновацій у страхуванні</w:t>
      </w:r>
      <w:r w:rsidRPr="0056309B">
        <w:t>;</w:t>
      </w:r>
    </w:p>
    <w:p w:rsidR="007100F5" w:rsidRPr="0056309B" w:rsidRDefault="007100F5" w:rsidP="00D953EA">
      <w:pPr>
        <w:pStyle w:val="af3"/>
        <w:numPr>
          <w:ilvl w:val="0"/>
          <w:numId w:val="39"/>
        </w:numPr>
        <w:tabs>
          <w:tab w:val="left" w:pos="567"/>
        </w:tabs>
        <w:ind w:left="0" w:firstLine="284"/>
        <w:jc w:val="both"/>
      </w:pPr>
      <w:r w:rsidRPr="0056309B">
        <w:t>здатність працювати самостійно;</w:t>
      </w:r>
    </w:p>
    <w:p w:rsidR="007100F5" w:rsidRPr="0056309B" w:rsidRDefault="007100F5" w:rsidP="00D953EA">
      <w:pPr>
        <w:pStyle w:val="af3"/>
        <w:numPr>
          <w:ilvl w:val="0"/>
          <w:numId w:val="39"/>
        </w:numPr>
        <w:tabs>
          <w:tab w:val="left" w:pos="567"/>
        </w:tabs>
        <w:ind w:left="0" w:firstLine="284"/>
        <w:jc w:val="both"/>
      </w:pPr>
      <w:r w:rsidRPr="0056309B">
        <w:t>ініціативність, бажання досягти успіху на основі високої якості роботи;</w:t>
      </w:r>
    </w:p>
    <w:p w:rsidR="007100F5" w:rsidRPr="0056309B" w:rsidRDefault="007100F5" w:rsidP="00D953EA">
      <w:pPr>
        <w:pStyle w:val="af3"/>
        <w:numPr>
          <w:ilvl w:val="0"/>
          <w:numId w:val="39"/>
        </w:numPr>
        <w:tabs>
          <w:tab w:val="left" w:pos="567"/>
        </w:tabs>
        <w:ind w:left="0" w:firstLine="284"/>
        <w:jc w:val="both"/>
      </w:pPr>
      <w:r w:rsidRPr="0056309B">
        <w:t>навички планування навчальної та дослідницької роботи;</w:t>
      </w:r>
    </w:p>
    <w:p w:rsidR="007100F5" w:rsidRPr="0056309B" w:rsidRDefault="007100F5" w:rsidP="00C35175">
      <w:pPr>
        <w:ind w:firstLine="284"/>
        <w:jc w:val="both"/>
      </w:pPr>
      <w:proofErr w:type="spellStart"/>
      <w:r w:rsidRPr="00EC10BB">
        <w:rPr>
          <w:b/>
        </w:rPr>
        <w:t>ключові</w:t>
      </w:r>
      <w:proofErr w:type="spellEnd"/>
      <w:r w:rsidRPr="00EC10BB">
        <w:rPr>
          <w:b/>
        </w:rPr>
        <w:t xml:space="preserve"> </w:t>
      </w:r>
      <w:proofErr w:type="spellStart"/>
      <w:r w:rsidRPr="00EC10BB">
        <w:rPr>
          <w:b/>
        </w:rPr>
        <w:t>міжособистісні</w:t>
      </w:r>
      <w:proofErr w:type="spellEnd"/>
      <w:r w:rsidRPr="00EC10BB">
        <w:rPr>
          <w:b/>
        </w:rPr>
        <w:t xml:space="preserve"> </w:t>
      </w:r>
      <w:proofErr w:type="spellStart"/>
      <w:r w:rsidRPr="00EC10BB">
        <w:rPr>
          <w:b/>
        </w:rPr>
        <w:t>компетентності</w:t>
      </w:r>
      <w:proofErr w:type="spellEnd"/>
      <w:r w:rsidRPr="0056309B">
        <w:t>:</w:t>
      </w:r>
    </w:p>
    <w:p w:rsidR="007100F5" w:rsidRPr="0056309B" w:rsidRDefault="007100F5" w:rsidP="00D953EA">
      <w:pPr>
        <w:pStyle w:val="af3"/>
        <w:numPr>
          <w:ilvl w:val="0"/>
          <w:numId w:val="39"/>
        </w:numPr>
        <w:tabs>
          <w:tab w:val="left" w:pos="567"/>
        </w:tabs>
        <w:ind w:left="0" w:firstLine="284"/>
        <w:jc w:val="both"/>
      </w:pPr>
      <w:r w:rsidRPr="0056309B">
        <w:t>навички міжособистісних комунікацій,</w:t>
      </w:r>
    </w:p>
    <w:p w:rsidR="007100F5" w:rsidRPr="0056309B" w:rsidRDefault="007100F5" w:rsidP="00D953EA">
      <w:pPr>
        <w:pStyle w:val="af3"/>
        <w:numPr>
          <w:ilvl w:val="0"/>
          <w:numId w:val="39"/>
        </w:numPr>
        <w:tabs>
          <w:tab w:val="left" w:pos="567"/>
        </w:tabs>
        <w:ind w:left="0" w:firstLine="284"/>
        <w:jc w:val="both"/>
      </w:pPr>
      <w:r w:rsidRPr="0056309B">
        <w:t>формування навичок командної роботи,</w:t>
      </w:r>
    </w:p>
    <w:p w:rsidR="007100F5" w:rsidRPr="0056309B" w:rsidRDefault="007100F5" w:rsidP="00D953EA">
      <w:pPr>
        <w:pStyle w:val="af3"/>
        <w:numPr>
          <w:ilvl w:val="0"/>
          <w:numId w:val="39"/>
        </w:numPr>
        <w:tabs>
          <w:tab w:val="left" w:pos="567"/>
        </w:tabs>
        <w:ind w:left="0" w:firstLine="284"/>
        <w:jc w:val="both"/>
      </w:pPr>
      <w:r w:rsidRPr="0056309B">
        <w:t>позитивне ставлення і трудова етика,</w:t>
      </w:r>
    </w:p>
    <w:p w:rsidR="007100F5" w:rsidRPr="0056309B" w:rsidRDefault="007100F5" w:rsidP="00D953EA">
      <w:pPr>
        <w:pStyle w:val="af3"/>
        <w:numPr>
          <w:ilvl w:val="0"/>
          <w:numId w:val="39"/>
        </w:numPr>
        <w:tabs>
          <w:tab w:val="left" w:pos="567"/>
        </w:tabs>
        <w:ind w:left="0" w:firstLine="284"/>
        <w:jc w:val="both"/>
      </w:pPr>
      <w:r w:rsidRPr="0056309B">
        <w:t>здатність до критики і самокритики.</w:t>
      </w:r>
    </w:p>
    <w:p w:rsidR="007100F5" w:rsidRPr="0056309B" w:rsidRDefault="007100F5" w:rsidP="00C35175">
      <w:pPr>
        <w:tabs>
          <w:tab w:val="left" w:pos="567"/>
        </w:tabs>
        <w:ind w:firstLine="709"/>
        <w:jc w:val="both"/>
      </w:pPr>
      <w:proofErr w:type="spellStart"/>
      <w:r w:rsidRPr="0056309B">
        <w:t>Основні</w:t>
      </w:r>
      <w:proofErr w:type="spellEnd"/>
      <w:r w:rsidRPr="0056309B">
        <w:t xml:space="preserve"> </w:t>
      </w:r>
      <w:proofErr w:type="spellStart"/>
      <w:r w:rsidRPr="0056309B">
        <w:t>інструментальні</w:t>
      </w:r>
      <w:proofErr w:type="spellEnd"/>
      <w:r w:rsidRPr="0056309B">
        <w:t xml:space="preserve"> </w:t>
      </w:r>
      <w:proofErr w:type="spellStart"/>
      <w:r w:rsidRPr="0056309B">
        <w:t>фахові</w:t>
      </w:r>
      <w:proofErr w:type="spellEnd"/>
      <w:r w:rsidRPr="0056309B">
        <w:t xml:space="preserve"> </w:t>
      </w:r>
      <w:proofErr w:type="spellStart"/>
      <w:r w:rsidRPr="0056309B">
        <w:t>компетентності</w:t>
      </w:r>
      <w:proofErr w:type="spellEnd"/>
      <w:r w:rsidRPr="0056309B">
        <w:t xml:space="preserve"> </w:t>
      </w:r>
      <w:proofErr w:type="spellStart"/>
      <w:r w:rsidRPr="0056309B">
        <w:t>визначені</w:t>
      </w:r>
      <w:proofErr w:type="spellEnd"/>
      <w:r w:rsidRPr="0056309B">
        <w:t xml:space="preserve"> </w:t>
      </w:r>
      <w:proofErr w:type="spellStart"/>
      <w:r w:rsidRPr="0056309B">
        <w:t>відповідно</w:t>
      </w:r>
      <w:proofErr w:type="spellEnd"/>
      <w:r w:rsidRPr="0056309B">
        <w:t xml:space="preserve"> до </w:t>
      </w:r>
      <w:proofErr w:type="spellStart"/>
      <w:r w:rsidRPr="0056309B">
        <w:t>кожної</w:t>
      </w:r>
      <w:proofErr w:type="spellEnd"/>
      <w:r w:rsidRPr="0056309B">
        <w:t xml:space="preserve"> теми курсу.</w:t>
      </w:r>
    </w:p>
    <w:p w:rsidR="007100F5" w:rsidRPr="007100F5" w:rsidRDefault="003524FC" w:rsidP="00A7440D">
      <w:pPr>
        <w:ind w:firstLine="709"/>
        <w:jc w:val="both"/>
        <w:rPr>
          <w:b/>
        </w:rPr>
      </w:pPr>
      <w:r w:rsidRPr="0056309B">
        <w:t xml:space="preserve">В </w:t>
      </w:r>
      <w:proofErr w:type="spellStart"/>
      <w:r w:rsidRPr="0056309B">
        <w:t>результаті</w:t>
      </w:r>
      <w:proofErr w:type="spellEnd"/>
      <w:r w:rsidRPr="0056309B">
        <w:t xml:space="preserve"> </w:t>
      </w:r>
      <w:proofErr w:type="spellStart"/>
      <w:r w:rsidRPr="0056309B">
        <w:t>вивчення</w:t>
      </w:r>
      <w:proofErr w:type="spellEnd"/>
      <w:r w:rsidRPr="0056309B">
        <w:t xml:space="preserve"> </w:t>
      </w:r>
      <w:proofErr w:type="spellStart"/>
      <w:r w:rsidR="005D261E">
        <w:t>дисципліни</w:t>
      </w:r>
      <w:proofErr w:type="spellEnd"/>
      <w:r w:rsidRPr="0056309B">
        <w:t xml:space="preserve"> «</w:t>
      </w:r>
      <w:proofErr w:type="spellStart"/>
      <w:r w:rsidR="006242D8">
        <w:t>Страховий</w:t>
      </w:r>
      <w:proofErr w:type="spellEnd"/>
      <w:r w:rsidR="006242D8">
        <w:t xml:space="preserve"> </w:t>
      </w:r>
      <w:proofErr w:type="spellStart"/>
      <w:r w:rsidR="006242D8">
        <w:t>ринок</w:t>
      </w:r>
      <w:proofErr w:type="spellEnd"/>
      <w:r w:rsidR="006242D8">
        <w:t xml:space="preserve"> та </w:t>
      </w:r>
      <w:proofErr w:type="spellStart"/>
      <w:r w:rsidR="006242D8">
        <w:t>інноваційні</w:t>
      </w:r>
      <w:proofErr w:type="spellEnd"/>
      <w:r w:rsidR="006242D8">
        <w:t xml:space="preserve"> напрямки </w:t>
      </w:r>
      <w:proofErr w:type="spellStart"/>
      <w:r w:rsidR="006242D8">
        <w:t>його</w:t>
      </w:r>
      <w:proofErr w:type="spellEnd"/>
      <w:r w:rsidR="006242D8">
        <w:t xml:space="preserve"> </w:t>
      </w:r>
      <w:proofErr w:type="spellStart"/>
      <w:r w:rsidR="006242D8">
        <w:t>розвитку</w:t>
      </w:r>
      <w:proofErr w:type="spellEnd"/>
      <w:r w:rsidR="00C35175">
        <w:t xml:space="preserve">» </w:t>
      </w:r>
      <w:proofErr w:type="spellStart"/>
      <w:r w:rsidR="00C35175">
        <w:t>здобувачі</w:t>
      </w:r>
      <w:proofErr w:type="spellEnd"/>
      <w:r w:rsidR="00C35175">
        <w:t xml:space="preserve"> </w:t>
      </w:r>
      <w:proofErr w:type="spellStart"/>
      <w:r w:rsidR="00C35175" w:rsidRPr="000A6143">
        <w:rPr>
          <w:lang w:val="uk-UA"/>
        </w:rPr>
        <w:t>PhD</w:t>
      </w:r>
      <w:proofErr w:type="spellEnd"/>
      <w:r w:rsidRPr="0056309B">
        <w:t xml:space="preserve"> </w:t>
      </w:r>
      <w:proofErr w:type="spellStart"/>
      <w:r w:rsidRPr="0056309B">
        <w:t>повинні</w:t>
      </w:r>
      <w:proofErr w:type="spellEnd"/>
    </w:p>
    <w:p w:rsidR="009C2A01" w:rsidRPr="00A7440D" w:rsidRDefault="003524FC" w:rsidP="00A7440D">
      <w:pPr>
        <w:ind w:firstLine="709"/>
        <w:jc w:val="both"/>
        <w:rPr>
          <w:b/>
          <w:lang w:val="uk-UA"/>
        </w:rPr>
      </w:pPr>
      <w:r w:rsidRPr="00A7440D">
        <w:rPr>
          <w:b/>
          <w:lang w:val="uk-UA"/>
        </w:rPr>
        <w:t>РОЗУМІТИ:</w:t>
      </w:r>
    </w:p>
    <w:p w:rsidR="009C2A01" w:rsidRPr="00C35175" w:rsidRDefault="00A71D49" w:rsidP="00D953EA">
      <w:pPr>
        <w:pStyle w:val="af3"/>
        <w:numPr>
          <w:ilvl w:val="0"/>
          <w:numId w:val="39"/>
        </w:numPr>
        <w:tabs>
          <w:tab w:val="left" w:pos="567"/>
        </w:tabs>
        <w:ind w:left="0" w:firstLine="284"/>
        <w:jc w:val="both"/>
        <w:rPr>
          <w:b/>
        </w:rPr>
      </w:pPr>
      <w:r w:rsidRPr="00C35175">
        <w:t>о</w:t>
      </w:r>
      <w:r w:rsidR="009C2A01" w:rsidRPr="00C35175">
        <w:t xml:space="preserve">собливості і перспективи розвитку </w:t>
      </w:r>
      <w:r w:rsidR="00DD2575" w:rsidRPr="00C35175">
        <w:t>інновацій у</w:t>
      </w:r>
      <w:r w:rsidR="009C2A01" w:rsidRPr="00C35175">
        <w:t xml:space="preserve"> страхуванні;</w:t>
      </w:r>
    </w:p>
    <w:p w:rsidR="009C2A01" w:rsidRPr="00C35175" w:rsidRDefault="009C2A01" w:rsidP="00D953EA">
      <w:pPr>
        <w:pStyle w:val="af3"/>
        <w:numPr>
          <w:ilvl w:val="0"/>
          <w:numId w:val="39"/>
        </w:numPr>
        <w:tabs>
          <w:tab w:val="left" w:pos="567"/>
        </w:tabs>
        <w:ind w:left="0" w:firstLine="284"/>
        <w:jc w:val="both"/>
        <w:rPr>
          <w:b/>
        </w:rPr>
      </w:pPr>
      <w:r w:rsidRPr="00C35175">
        <w:t xml:space="preserve">сутність, функції, роль </w:t>
      </w:r>
      <w:r w:rsidR="00DD2575" w:rsidRPr="00C35175">
        <w:t xml:space="preserve">інновацій у страхуванні </w:t>
      </w:r>
      <w:r w:rsidRPr="00C35175">
        <w:t>в умовах розбудови соціально-орієнтованої ринкової економіки;</w:t>
      </w:r>
    </w:p>
    <w:p w:rsidR="009C2A01" w:rsidRPr="00C35175" w:rsidRDefault="009C2A01" w:rsidP="00D953EA">
      <w:pPr>
        <w:pStyle w:val="af3"/>
        <w:numPr>
          <w:ilvl w:val="0"/>
          <w:numId w:val="39"/>
        </w:numPr>
        <w:tabs>
          <w:tab w:val="left" w:pos="567"/>
        </w:tabs>
        <w:ind w:left="0" w:firstLine="284"/>
        <w:jc w:val="both"/>
        <w:rPr>
          <w:b/>
        </w:rPr>
      </w:pPr>
      <w:r w:rsidRPr="00C35175">
        <w:t>складові потенціалу страховика, його формування і напрямки забезпечення ефективного використання;</w:t>
      </w:r>
    </w:p>
    <w:p w:rsidR="009C2A01" w:rsidRPr="00C35175" w:rsidRDefault="00A97E18" w:rsidP="00D953EA">
      <w:pPr>
        <w:pStyle w:val="af3"/>
        <w:numPr>
          <w:ilvl w:val="0"/>
          <w:numId w:val="39"/>
        </w:numPr>
        <w:tabs>
          <w:tab w:val="left" w:pos="567"/>
        </w:tabs>
        <w:ind w:left="0" w:firstLine="284"/>
        <w:jc w:val="both"/>
        <w:rPr>
          <w:b/>
        </w:rPr>
      </w:pPr>
      <w:r w:rsidRPr="00C35175">
        <w:t>інновації в теоріях економічного та суспільного розвитку</w:t>
      </w:r>
      <w:r w:rsidR="009C2A01" w:rsidRPr="00C35175">
        <w:t>;</w:t>
      </w:r>
    </w:p>
    <w:p w:rsidR="009C2A01" w:rsidRPr="00C35175" w:rsidRDefault="009C2A01" w:rsidP="00D953EA">
      <w:pPr>
        <w:pStyle w:val="af3"/>
        <w:numPr>
          <w:ilvl w:val="0"/>
          <w:numId w:val="39"/>
        </w:numPr>
        <w:tabs>
          <w:tab w:val="left" w:pos="567"/>
        </w:tabs>
        <w:ind w:left="0" w:firstLine="284"/>
        <w:jc w:val="both"/>
        <w:rPr>
          <w:b/>
        </w:rPr>
      </w:pPr>
      <w:r w:rsidRPr="00C35175">
        <w:t xml:space="preserve">значення і методи опрацювання </w:t>
      </w:r>
      <w:r w:rsidR="00DD2575" w:rsidRPr="00C35175">
        <w:t>фінансового</w:t>
      </w:r>
      <w:r w:rsidRPr="00C35175">
        <w:t xml:space="preserve"> плану діяльності  страховика;</w:t>
      </w:r>
    </w:p>
    <w:p w:rsidR="009C2A01" w:rsidRPr="00C35175" w:rsidRDefault="009C2A01" w:rsidP="00D953EA">
      <w:pPr>
        <w:pStyle w:val="af3"/>
        <w:numPr>
          <w:ilvl w:val="0"/>
          <w:numId w:val="39"/>
        </w:numPr>
        <w:tabs>
          <w:tab w:val="left" w:pos="567"/>
        </w:tabs>
        <w:ind w:left="0" w:firstLine="284"/>
        <w:jc w:val="both"/>
        <w:rPr>
          <w:b/>
        </w:rPr>
      </w:pPr>
      <w:r w:rsidRPr="00C35175">
        <w:t xml:space="preserve">сутність </w:t>
      </w:r>
      <w:r w:rsidR="00DD2575" w:rsidRPr="00C35175">
        <w:t>контролінгу в страховій організації</w:t>
      </w:r>
      <w:r w:rsidRPr="00C35175">
        <w:t>;</w:t>
      </w:r>
    </w:p>
    <w:p w:rsidR="009C2A01" w:rsidRPr="00C35175" w:rsidRDefault="00DD2575" w:rsidP="00D953EA">
      <w:pPr>
        <w:pStyle w:val="af3"/>
        <w:numPr>
          <w:ilvl w:val="0"/>
          <w:numId w:val="39"/>
        </w:numPr>
        <w:tabs>
          <w:tab w:val="left" w:pos="567"/>
        </w:tabs>
        <w:ind w:left="0" w:firstLine="284"/>
        <w:jc w:val="both"/>
        <w:rPr>
          <w:b/>
        </w:rPr>
      </w:pPr>
      <w:r w:rsidRPr="00C35175">
        <w:t>новітні інструменти управління платоспроможністю страховика</w:t>
      </w:r>
      <w:r w:rsidR="009C2A01" w:rsidRPr="00C35175">
        <w:t>;</w:t>
      </w:r>
    </w:p>
    <w:p w:rsidR="009C2A01" w:rsidRPr="00C35175" w:rsidRDefault="009C2A01" w:rsidP="00D953EA">
      <w:pPr>
        <w:pStyle w:val="af3"/>
        <w:numPr>
          <w:ilvl w:val="0"/>
          <w:numId w:val="39"/>
        </w:numPr>
        <w:tabs>
          <w:tab w:val="left" w:pos="567"/>
        </w:tabs>
        <w:ind w:left="0" w:firstLine="284"/>
        <w:jc w:val="both"/>
        <w:rPr>
          <w:b/>
        </w:rPr>
      </w:pPr>
      <w:r w:rsidRPr="00C35175">
        <w:t xml:space="preserve">особливості управління </w:t>
      </w:r>
      <w:r w:rsidR="00DD2575" w:rsidRPr="00C35175">
        <w:t>інноваціями продажів страхових продуктів</w:t>
      </w:r>
      <w:r w:rsidRPr="00C35175">
        <w:t>;</w:t>
      </w:r>
    </w:p>
    <w:p w:rsidR="009C2A01" w:rsidRPr="00C35175" w:rsidRDefault="00DD2575" w:rsidP="00D953EA">
      <w:pPr>
        <w:pStyle w:val="af3"/>
        <w:numPr>
          <w:ilvl w:val="0"/>
          <w:numId w:val="39"/>
        </w:numPr>
        <w:tabs>
          <w:tab w:val="left" w:pos="567"/>
        </w:tabs>
        <w:ind w:left="0" w:firstLine="284"/>
        <w:jc w:val="both"/>
        <w:rPr>
          <w:b/>
        </w:rPr>
      </w:pPr>
      <w:r w:rsidRPr="00C35175">
        <w:t>вартісно-орієнтований менеджмент як основний драйвер інноваційного розвитку страхової компанії</w:t>
      </w:r>
      <w:r w:rsidR="009C2A01" w:rsidRPr="00C35175">
        <w:t>;</w:t>
      </w:r>
    </w:p>
    <w:p w:rsidR="009C2A01" w:rsidRPr="00C35175" w:rsidRDefault="00DD2575" w:rsidP="00D953EA">
      <w:pPr>
        <w:pStyle w:val="af3"/>
        <w:numPr>
          <w:ilvl w:val="0"/>
          <w:numId w:val="39"/>
        </w:numPr>
        <w:tabs>
          <w:tab w:val="left" w:pos="567"/>
        </w:tabs>
        <w:ind w:left="0" w:firstLine="284"/>
        <w:jc w:val="both"/>
        <w:rPr>
          <w:b/>
        </w:rPr>
      </w:pPr>
      <w:r w:rsidRPr="00C35175">
        <w:t>запровадження інновацій з окремих видів страхування</w:t>
      </w:r>
      <w:r w:rsidR="00170E4E" w:rsidRPr="00C35175">
        <w:t>.</w:t>
      </w:r>
    </w:p>
    <w:p w:rsidR="009C2A01" w:rsidRPr="00A7440D" w:rsidRDefault="003524FC" w:rsidP="00A7440D">
      <w:pPr>
        <w:ind w:firstLine="709"/>
        <w:jc w:val="both"/>
        <w:rPr>
          <w:b/>
          <w:lang w:val="uk-UA"/>
        </w:rPr>
      </w:pPr>
      <w:r w:rsidRPr="00A7440D">
        <w:rPr>
          <w:b/>
          <w:lang w:val="uk-UA"/>
        </w:rPr>
        <w:t>ЗНАТИ:</w:t>
      </w:r>
    </w:p>
    <w:p w:rsidR="009C2A01" w:rsidRPr="00A7440D" w:rsidRDefault="009C2A01" w:rsidP="00D953EA">
      <w:pPr>
        <w:pStyle w:val="af3"/>
        <w:numPr>
          <w:ilvl w:val="0"/>
          <w:numId w:val="39"/>
        </w:numPr>
        <w:tabs>
          <w:tab w:val="left" w:pos="567"/>
        </w:tabs>
        <w:ind w:left="0" w:firstLine="284"/>
        <w:jc w:val="both"/>
      </w:pPr>
      <w:r w:rsidRPr="00A7440D">
        <w:t xml:space="preserve">принципи управління </w:t>
      </w:r>
      <w:r w:rsidR="00DB061C">
        <w:t>інноваціями у страхуванні</w:t>
      </w:r>
      <w:r w:rsidRPr="00A7440D">
        <w:t>;</w:t>
      </w:r>
    </w:p>
    <w:p w:rsidR="009C2A01" w:rsidRPr="00A7440D" w:rsidRDefault="00DB061C" w:rsidP="00D953EA">
      <w:pPr>
        <w:pStyle w:val="af3"/>
        <w:numPr>
          <w:ilvl w:val="0"/>
          <w:numId w:val="39"/>
        </w:numPr>
        <w:tabs>
          <w:tab w:val="left" w:pos="567"/>
        </w:tabs>
        <w:ind w:left="0" w:firstLine="284"/>
        <w:jc w:val="both"/>
      </w:pPr>
      <w:r>
        <w:t>структуру інноваційного процесу та основні його складові;</w:t>
      </w:r>
    </w:p>
    <w:p w:rsidR="009C2A01" w:rsidRPr="00A7440D" w:rsidRDefault="00DB061C" w:rsidP="00D953EA">
      <w:pPr>
        <w:pStyle w:val="af3"/>
        <w:numPr>
          <w:ilvl w:val="0"/>
          <w:numId w:val="39"/>
        </w:numPr>
        <w:tabs>
          <w:tab w:val="left" w:pos="567"/>
        </w:tabs>
        <w:ind w:left="0" w:firstLine="284"/>
        <w:jc w:val="both"/>
      </w:pPr>
      <w:r>
        <w:t>форми фінансування інноваційного процесу у страхуванні</w:t>
      </w:r>
      <w:r w:rsidR="009C2A01" w:rsidRPr="00A7440D">
        <w:t>;</w:t>
      </w:r>
    </w:p>
    <w:p w:rsidR="009C2A01" w:rsidRPr="00A7440D" w:rsidRDefault="00DB061C" w:rsidP="00D953EA">
      <w:pPr>
        <w:pStyle w:val="af3"/>
        <w:numPr>
          <w:ilvl w:val="0"/>
          <w:numId w:val="39"/>
        </w:numPr>
        <w:tabs>
          <w:tab w:val="left" w:pos="567"/>
        </w:tabs>
        <w:ind w:left="0" w:firstLine="284"/>
        <w:jc w:val="both"/>
      </w:pPr>
      <w:r>
        <w:t>м</w:t>
      </w:r>
      <w:r w:rsidRPr="00DB061C">
        <w:t>етоди та моделі державного регулювання інноваційної діяльності</w:t>
      </w:r>
      <w:r w:rsidR="009C2A01" w:rsidRPr="00A7440D">
        <w:t>;</w:t>
      </w:r>
    </w:p>
    <w:p w:rsidR="009C2A01" w:rsidRPr="00A7440D" w:rsidRDefault="009C2A01" w:rsidP="00D953EA">
      <w:pPr>
        <w:pStyle w:val="af3"/>
        <w:numPr>
          <w:ilvl w:val="0"/>
          <w:numId w:val="39"/>
        </w:numPr>
        <w:tabs>
          <w:tab w:val="left" w:pos="567"/>
        </w:tabs>
        <w:ind w:left="0" w:firstLine="284"/>
        <w:jc w:val="both"/>
      </w:pPr>
      <w:r w:rsidRPr="00A7440D">
        <w:t xml:space="preserve">порядок визначення </w:t>
      </w:r>
      <w:r w:rsidR="00DB061C" w:rsidRPr="00A30D09">
        <w:t>інноваційного потенціалу страхової організації</w:t>
      </w:r>
      <w:r w:rsidRPr="00A7440D">
        <w:t>;</w:t>
      </w:r>
    </w:p>
    <w:p w:rsidR="009C2A01" w:rsidRPr="00A7440D" w:rsidRDefault="009C2A01" w:rsidP="00D953EA">
      <w:pPr>
        <w:pStyle w:val="af3"/>
        <w:numPr>
          <w:ilvl w:val="0"/>
          <w:numId w:val="39"/>
        </w:numPr>
        <w:tabs>
          <w:tab w:val="left" w:pos="567"/>
        </w:tabs>
        <w:ind w:left="0" w:firstLine="284"/>
        <w:jc w:val="both"/>
      </w:pPr>
      <w:r w:rsidRPr="00A7440D">
        <w:t xml:space="preserve">методи </w:t>
      </w:r>
      <w:r w:rsidR="00DB061C">
        <w:t>фінансового планування страховиків;</w:t>
      </w:r>
    </w:p>
    <w:p w:rsidR="009C2A01" w:rsidRPr="00A7440D" w:rsidRDefault="00DB061C" w:rsidP="00D953EA">
      <w:pPr>
        <w:pStyle w:val="af3"/>
        <w:numPr>
          <w:ilvl w:val="0"/>
          <w:numId w:val="39"/>
        </w:numPr>
        <w:tabs>
          <w:tab w:val="left" w:pos="567"/>
        </w:tabs>
        <w:ind w:left="0" w:firstLine="284"/>
        <w:jc w:val="both"/>
      </w:pPr>
      <w:r>
        <w:t>методику бюджетування в страхових організаціях</w:t>
      </w:r>
      <w:r w:rsidR="009C2A01" w:rsidRPr="00A7440D">
        <w:t>;</w:t>
      </w:r>
    </w:p>
    <w:p w:rsidR="009C2A01" w:rsidRPr="00A7440D" w:rsidRDefault="009C2A01" w:rsidP="00D953EA">
      <w:pPr>
        <w:pStyle w:val="af3"/>
        <w:numPr>
          <w:ilvl w:val="0"/>
          <w:numId w:val="39"/>
        </w:numPr>
        <w:tabs>
          <w:tab w:val="left" w:pos="567"/>
        </w:tabs>
        <w:ind w:left="0" w:firstLine="284"/>
        <w:jc w:val="both"/>
      </w:pPr>
      <w:r w:rsidRPr="00A7440D">
        <w:t xml:space="preserve">порядок формування </w:t>
      </w:r>
      <w:r w:rsidR="00DB061C">
        <w:t>регулятивного капіталу страховика</w:t>
      </w:r>
      <w:r w:rsidRPr="00A7440D">
        <w:t>;</w:t>
      </w:r>
    </w:p>
    <w:p w:rsidR="009C2A01" w:rsidRPr="00A7440D" w:rsidRDefault="009C2A01" w:rsidP="00D953EA">
      <w:pPr>
        <w:pStyle w:val="af3"/>
        <w:numPr>
          <w:ilvl w:val="0"/>
          <w:numId w:val="39"/>
        </w:numPr>
        <w:tabs>
          <w:tab w:val="left" w:pos="567"/>
        </w:tabs>
        <w:ind w:left="0" w:firstLine="284"/>
        <w:jc w:val="both"/>
      </w:pPr>
      <w:r w:rsidRPr="00A7440D">
        <w:t>умови</w:t>
      </w:r>
      <w:r w:rsidR="00DB061C">
        <w:t xml:space="preserve"> визначення маржі платоспроможності страховика</w:t>
      </w:r>
      <w:r w:rsidRPr="00A7440D">
        <w:t>;</w:t>
      </w:r>
    </w:p>
    <w:p w:rsidR="009C2A01" w:rsidRPr="00A7440D" w:rsidRDefault="00DB061C" w:rsidP="00D953EA">
      <w:pPr>
        <w:pStyle w:val="af3"/>
        <w:numPr>
          <w:ilvl w:val="0"/>
          <w:numId w:val="39"/>
        </w:numPr>
        <w:tabs>
          <w:tab w:val="left" w:pos="567"/>
        </w:tabs>
        <w:ind w:left="0" w:firstLine="284"/>
        <w:jc w:val="both"/>
      </w:pPr>
      <w:r>
        <w:t>і</w:t>
      </w:r>
      <w:r w:rsidRPr="00A30D09">
        <w:t>нноваційні підходи до організації продажів страхових послуг</w:t>
      </w:r>
      <w:r w:rsidR="009C2A01" w:rsidRPr="00A7440D">
        <w:t>;</w:t>
      </w:r>
    </w:p>
    <w:p w:rsidR="009C2A01" w:rsidRPr="00A7440D" w:rsidRDefault="00DB061C" w:rsidP="00D953EA">
      <w:pPr>
        <w:pStyle w:val="af3"/>
        <w:numPr>
          <w:ilvl w:val="0"/>
          <w:numId w:val="39"/>
        </w:numPr>
        <w:tabs>
          <w:tab w:val="left" w:pos="567"/>
        </w:tabs>
        <w:ind w:left="0" w:firstLine="284"/>
        <w:jc w:val="both"/>
      </w:pPr>
      <w:r w:rsidRPr="00A30D09">
        <w:t>основн</w:t>
      </w:r>
      <w:r>
        <w:t>і</w:t>
      </w:r>
      <w:r w:rsidRPr="00A30D09">
        <w:t xml:space="preserve"> модел</w:t>
      </w:r>
      <w:r>
        <w:t>і</w:t>
      </w:r>
      <w:r w:rsidRPr="00A30D09">
        <w:t>, які дозволяють оцінювати вартість страховика</w:t>
      </w:r>
      <w:r w:rsidR="009C2A01" w:rsidRPr="00A7440D">
        <w:t>.</w:t>
      </w:r>
    </w:p>
    <w:p w:rsidR="009C2A01" w:rsidRPr="00A7440D" w:rsidRDefault="003524FC" w:rsidP="00A7440D">
      <w:pPr>
        <w:ind w:firstLine="709"/>
        <w:jc w:val="both"/>
        <w:rPr>
          <w:b/>
          <w:lang w:val="uk-UA"/>
        </w:rPr>
      </w:pPr>
      <w:r w:rsidRPr="00A7440D">
        <w:rPr>
          <w:b/>
          <w:lang w:val="uk-UA"/>
        </w:rPr>
        <w:t>УМІТИ:</w:t>
      </w:r>
    </w:p>
    <w:p w:rsidR="009C2A01" w:rsidRPr="00C35175" w:rsidRDefault="009C2A01" w:rsidP="00D953EA">
      <w:pPr>
        <w:pStyle w:val="af3"/>
        <w:numPr>
          <w:ilvl w:val="0"/>
          <w:numId w:val="39"/>
        </w:numPr>
        <w:tabs>
          <w:tab w:val="left" w:pos="567"/>
        </w:tabs>
        <w:ind w:left="0" w:firstLine="284"/>
        <w:jc w:val="both"/>
      </w:pPr>
      <w:r w:rsidRPr="00C35175">
        <w:t>обґрунтувати економічну доцільність створення (реорганізації) страхової організації;</w:t>
      </w:r>
    </w:p>
    <w:p w:rsidR="009C2A01" w:rsidRPr="00C35175" w:rsidRDefault="009C2A01" w:rsidP="00D953EA">
      <w:pPr>
        <w:pStyle w:val="af3"/>
        <w:numPr>
          <w:ilvl w:val="0"/>
          <w:numId w:val="39"/>
        </w:numPr>
        <w:tabs>
          <w:tab w:val="left" w:pos="567"/>
        </w:tabs>
        <w:ind w:left="0" w:firstLine="284"/>
        <w:jc w:val="both"/>
      </w:pPr>
      <w:r w:rsidRPr="00C35175">
        <w:t xml:space="preserve">визначити місію, цілі й стратегічні завдання страховика; </w:t>
      </w:r>
    </w:p>
    <w:p w:rsidR="009C2A01" w:rsidRPr="00C35175" w:rsidRDefault="009C2A01" w:rsidP="00D953EA">
      <w:pPr>
        <w:pStyle w:val="af3"/>
        <w:numPr>
          <w:ilvl w:val="0"/>
          <w:numId w:val="39"/>
        </w:numPr>
        <w:tabs>
          <w:tab w:val="left" w:pos="567"/>
        </w:tabs>
        <w:ind w:left="0" w:firstLine="284"/>
        <w:jc w:val="both"/>
      </w:pPr>
      <w:r w:rsidRPr="00C35175">
        <w:t>обґрунтувати раціональну структуру компанії;</w:t>
      </w:r>
    </w:p>
    <w:p w:rsidR="009C2A01" w:rsidRPr="00C35175" w:rsidRDefault="009C2A01" w:rsidP="00D953EA">
      <w:pPr>
        <w:pStyle w:val="af3"/>
        <w:numPr>
          <w:ilvl w:val="0"/>
          <w:numId w:val="39"/>
        </w:numPr>
        <w:tabs>
          <w:tab w:val="left" w:pos="567"/>
        </w:tabs>
        <w:ind w:left="0" w:firstLine="284"/>
        <w:jc w:val="both"/>
      </w:pPr>
      <w:r w:rsidRPr="00C35175">
        <w:t xml:space="preserve">опрацювати </w:t>
      </w:r>
      <w:r w:rsidR="00DB061C" w:rsidRPr="00C35175">
        <w:t xml:space="preserve">інноваційний </w:t>
      </w:r>
      <w:r w:rsidRPr="00C35175">
        <w:t>бізнес-план страховика;</w:t>
      </w:r>
    </w:p>
    <w:p w:rsidR="009C2A01" w:rsidRPr="00C35175" w:rsidRDefault="009C2A01" w:rsidP="00D953EA">
      <w:pPr>
        <w:pStyle w:val="af3"/>
        <w:numPr>
          <w:ilvl w:val="0"/>
          <w:numId w:val="39"/>
        </w:numPr>
        <w:tabs>
          <w:tab w:val="left" w:pos="567"/>
        </w:tabs>
        <w:ind w:left="0" w:firstLine="284"/>
        <w:jc w:val="both"/>
      </w:pPr>
      <w:r w:rsidRPr="00C35175">
        <w:lastRenderedPageBreak/>
        <w:t>організувати процес бюджетування в страховій організації;</w:t>
      </w:r>
    </w:p>
    <w:p w:rsidR="009C2A01" w:rsidRPr="00C35175" w:rsidRDefault="009C2A01" w:rsidP="00D953EA">
      <w:pPr>
        <w:pStyle w:val="af3"/>
        <w:numPr>
          <w:ilvl w:val="0"/>
          <w:numId w:val="39"/>
        </w:numPr>
        <w:tabs>
          <w:tab w:val="left" w:pos="567"/>
        </w:tabs>
        <w:ind w:left="0" w:firstLine="284"/>
        <w:jc w:val="both"/>
      </w:pPr>
      <w:r w:rsidRPr="00C35175">
        <w:t>здійснювати контроль за виконанням завдань  підрозділами й окремими виконавцями і запропонувати  раціональні форми їх мотивації;</w:t>
      </w:r>
    </w:p>
    <w:p w:rsidR="009C2A01" w:rsidRPr="00C35175" w:rsidRDefault="009C2A01" w:rsidP="00D953EA">
      <w:pPr>
        <w:pStyle w:val="af3"/>
        <w:numPr>
          <w:ilvl w:val="0"/>
          <w:numId w:val="39"/>
        </w:numPr>
        <w:tabs>
          <w:tab w:val="left" w:pos="567"/>
        </w:tabs>
        <w:ind w:left="0" w:firstLine="284"/>
        <w:jc w:val="both"/>
      </w:pPr>
      <w:r w:rsidRPr="00C35175">
        <w:t xml:space="preserve">організувати вивчення попиту на страхові послуги та їх </w:t>
      </w:r>
      <w:r w:rsidR="00DB061C" w:rsidRPr="00C35175">
        <w:t xml:space="preserve">інноваційний </w:t>
      </w:r>
      <w:r w:rsidRPr="00C35175">
        <w:t>продаж;</w:t>
      </w:r>
    </w:p>
    <w:p w:rsidR="009C2A01" w:rsidRPr="00C35175" w:rsidRDefault="009C2A01" w:rsidP="00D953EA">
      <w:pPr>
        <w:pStyle w:val="af3"/>
        <w:numPr>
          <w:ilvl w:val="0"/>
          <w:numId w:val="39"/>
        </w:numPr>
        <w:tabs>
          <w:tab w:val="left" w:pos="567"/>
        </w:tabs>
        <w:ind w:left="0" w:firstLine="284"/>
        <w:jc w:val="both"/>
      </w:pPr>
      <w:r w:rsidRPr="00C35175">
        <w:t>контролювати фінансову надійність страхової компанії;</w:t>
      </w:r>
    </w:p>
    <w:p w:rsidR="009C2A01" w:rsidRPr="00C35175" w:rsidRDefault="009C2A01" w:rsidP="00D953EA">
      <w:pPr>
        <w:pStyle w:val="af3"/>
        <w:numPr>
          <w:ilvl w:val="0"/>
          <w:numId w:val="39"/>
        </w:numPr>
        <w:tabs>
          <w:tab w:val="left" w:pos="567"/>
        </w:tabs>
        <w:ind w:left="0" w:firstLine="284"/>
        <w:jc w:val="both"/>
      </w:pPr>
      <w:r w:rsidRPr="00C35175">
        <w:t>аналізувати фінансову діяльність страховика і опрацьовувати заходи, що спрямовані на її покращення;</w:t>
      </w:r>
    </w:p>
    <w:p w:rsidR="009C2A01" w:rsidRPr="00C35175" w:rsidRDefault="009C2A01" w:rsidP="00D953EA">
      <w:pPr>
        <w:pStyle w:val="af3"/>
        <w:numPr>
          <w:ilvl w:val="0"/>
          <w:numId w:val="39"/>
        </w:numPr>
        <w:tabs>
          <w:tab w:val="left" w:pos="567"/>
        </w:tabs>
        <w:ind w:left="0" w:firstLine="284"/>
        <w:jc w:val="both"/>
      </w:pPr>
      <w:r w:rsidRPr="00C35175">
        <w:t>здійснювати перевірки правильності проведення страховиками фінансових операцій.</w:t>
      </w:r>
    </w:p>
    <w:p w:rsidR="009C2A01" w:rsidRPr="00C35175" w:rsidRDefault="003524FC" w:rsidP="00C35175">
      <w:pPr>
        <w:tabs>
          <w:tab w:val="left" w:pos="567"/>
        </w:tabs>
        <w:ind w:firstLine="709"/>
        <w:jc w:val="both"/>
        <w:rPr>
          <w:b/>
        </w:rPr>
      </w:pPr>
      <w:r w:rsidRPr="00C35175">
        <w:rPr>
          <w:b/>
        </w:rPr>
        <w:t>ВОЛОДІТИ СТІЙКИМИ НАВИЧКАМИ:</w:t>
      </w:r>
    </w:p>
    <w:p w:rsidR="009C2A01" w:rsidRPr="00C35175" w:rsidRDefault="00A71D49" w:rsidP="00D953EA">
      <w:pPr>
        <w:pStyle w:val="af3"/>
        <w:numPr>
          <w:ilvl w:val="0"/>
          <w:numId w:val="39"/>
        </w:numPr>
        <w:tabs>
          <w:tab w:val="left" w:pos="567"/>
        </w:tabs>
        <w:ind w:left="0" w:firstLine="284"/>
        <w:jc w:val="both"/>
      </w:pPr>
      <w:r w:rsidRPr="00A7440D">
        <w:t>в</w:t>
      </w:r>
      <w:r w:rsidR="009C2A01" w:rsidRPr="00A7440D">
        <w:t>изначення раціональної структури управління страховою організацією;</w:t>
      </w:r>
    </w:p>
    <w:p w:rsidR="009C2A01" w:rsidRPr="00C35175" w:rsidRDefault="009C2A01" w:rsidP="00D953EA">
      <w:pPr>
        <w:pStyle w:val="af3"/>
        <w:numPr>
          <w:ilvl w:val="0"/>
          <w:numId w:val="39"/>
        </w:numPr>
        <w:tabs>
          <w:tab w:val="left" w:pos="567"/>
        </w:tabs>
        <w:ind w:left="0" w:firstLine="284"/>
        <w:jc w:val="both"/>
      </w:pPr>
      <w:r w:rsidRPr="00A7440D">
        <w:t xml:space="preserve">підготовки </w:t>
      </w:r>
      <w:proofErr w:type="spellStart"/>
      <w:r w:rsidRPr="00A7440D">
        <w:t>конюнктурного</w:t>
      </w:r>
      <w:proofErr w:type="spellEnd"/>
      <w:r w:rsidRPr="00A7440D">
        <w:t xml:space="preserve"> огляду ринку страхових послуг; </w:t>
      </w:r>
    </w:p>
    <w:p w:rsidR="009C2A01" w:rsidRPr="00C35175" w:rsidRDefault="009C2A01" w:rsidP="00D953EA">
      <w:pPr>
        <w:pStyle w:val="af3"/>
        <w:numPr>
          <w:ilvl w:val="0"/>
          <w:numId w:val="39"/>
        </w:numPr>
        <w:tabs>
          <w:tab w:val="left" w:pos="567"/>
        </w:tabs>
        <w:ind w:left="0" w:firstLine="284"/>
        <w:jc w:val="both"/>
      </w:pPr>
      <w:r w:rsidRPr="00A7440D">
        <w:t xml:space="preserve">організації ефективної </w:t>
      </w:r>
      <w:r w:rsidR="002E5AE7">
        <w:t xml:space="preserve">інноваційної </w:t>
      </w:r>
      <w:r w:rsidRPr="00A7440D">
        <w:t>системи продаж</w:t>
      </w:r>
      <w:r w:rsidR="00C64C53">
        <w:t>ів</w:t>
      </w:r>
      <w:r w:rsidRPr="00A7440D">
        <w:t xml:space="preserve"> страхових послуг;</w:t>
      </w:r>
    </w:p>
    <w:p w:rsidR="009C2A01" w:rsidRPr="00C35175" w:rsidRDefault="009C2A01" w:rsidP="00D953EA">
      <w:pPr>
        <w:pStyle w:val="af3"/>
        <w:numPr>
          <w:ilvl w:val="0"/>
          <w:numId w:val="39"/>
        </w:numPr>
        <w:tabs>
          <w:tab w:val="left" w:pos="567"/>
        </w:tabs>
        <w:ind w:left="0" w:firstLine="284"/>
        <w:jc w:val="both"/>
      </w:pPr>
      <w:r w:rsidRPr="00A7440D">
        <w:t xml:space="preserve">здійснення </w:t>
      </w:r>
      <w:r w:rsidR="00C64C53">
        <w:t xml:space="preserve">інноваційного </w:t>
      </w:r>
      <w:r w:rsidRPr="00A7440D">
        <w:t>андерай</w:t>
      </w:r>
      <w:r w:rsidR="00170E4E" w:rsidRPr="00A7440D">
        <w:t>т</w:t>
      </w:r>
      <w:r w:rsidRPr="00A7440D">
        <w:t>ингу з основних видів страхових ризиків;</w:t>
      </w:r>
    </w:p>
    <w:p w:rsidR="009C2A01" w:rsidRPr="00C35175" w:rsidRDefault="009C2A01" w:rsidP="00D953EA">
      <w:pPr>
        <w:pStyle w:val="af3"/>
        <w:numPr>
          <w:ilvl w:val="0"/>
          <w:numId w:val="39"/>
        </w:numPr>
        <w:tabs>
          <w:tab w:val="left" w:pos="567"/>
        </w:tabs>
        <w:ind w:left="0" w:firstLine="284"/>
        <w:jc w:val="both"/>
      </w:pPr>
      <w:r w:rsidRPr="00A7440D">
        <w:t>оформлення страхових договорів і контролю за їх виконанням</w:t>
      </w:r>
      <w:r w:rsidR="00C64C53">
        <w:t xml:space="preserve"> на інноваційній основі</w:t>
      </w:r>
      <w:r w:rsidRPr="00A7440D">
        <w:t>;</w:t>
      </w:r>
    </w:p>
    <w:p w:rsidR="009C2A01" w:rsidRPr="00C35175" w:rsidRDefault="009C2A01" w:rsidP="00D953EA">
      <w:pPr>
        <w:pStyle w:val="af3"/>
        <w:numPr>
          <w:ilvl w:val="0"/>
          <w:numId w:val="39"/>
        </w:numPr>
        <w:tabs>
          <w:tab w:val="left" w:pos="567"/>
        </w:tabs>
        <w:ind w:left="0" w:firstLine="284"/>
        <w:jc w:val="both"/>
      </w:pPr>
      <w:r w:rsidRPr="00A7440D">
        <w:t xml:space="preserve">організації </w:t>
      </w:r>
      <w:r w:rsidR="00C64C53">
        <w:t>інноваційних каналів реалізації страхових послуг</w:t>
      </w:r>
      <w:r w:rsidRPr="00A7440D">
        <w:t>;</w:t>
      </w:r>
    </w:p>
    <w:p w:rsidR="009C2A01" w:rsidRPr="00A7440D" w:rsidRDefault="009C2A01" w:rsidP="00D953EA">
      <w:pPr>
        <w:pStyle w:val="af3"/>
        <w:numPr>
          <w:ilvl w:val="0"/>
          <w:numId w:val="39"/>
        </w:numPr>
        <w:tabs>
          <w:tab w:val="left" w:pos="567"/>
        </w:tabs>
        <w:ind w:left="0" w:firstLine="284"/>
        <w:jc w:val="both"/>
      </w:pPr>
      <w:r w:rsidRPr="00A7440D">
        <w:t>документального оформлення страхових випадків та розрахунку належних страхових виплат потерпілим;</w:t>
      </w:r>
    </w:p>
    <w:p w:rsidR="009C2A01" w:rsidRPr="00A7440D" w:rsidRDefault="009C2A01" w:rsidP="00D953EA">
      <w:pPr>
        <w:pStyle w:val="af3"/>
        <w:numPr>
          <w:ilvl w:val="0"/>
          <w:numId w:val="39"/>
        </w:numPr>
        <w:tabs>
          <w:tab w:val="left" w:pos="567"/>
        </w:tabs>
        <w:ind w:left="0" w:firstLine="284"/>
        <w:jc w:val="both"/>
      </w:pPr>
      <w:r w:rsidRPr="00A7440D">
        <w:t>ефективного використання сучасних інформаційних технологій в управлінні страховою  організацією</w:t>
      </w:r>
      <w:r w:rsidR="00170E4E" w:rsidRPr="00A7440D">
        <w:t>;</w:t>
      </w:r>
    </w:p>
    <w:p w:rsidR="009C2A01" w:rsidRPr="00A7440D" w:rsidRDefault="009C2A01" w:rsidP="00D953EA">
      <w:pPr>
        <w:pStyle w:val="af3"/>
        <w:numPr>
          <w:ilvl w:val="0"/>
          <w:numId w:val="39"/>
        </w:numPr>
        <w:tabs>
          <w:tab w:val="left" w:pos="567"/>
        </w:tabs>
        <w:ind w:left="0" w:firstLine="284"/>
        <w:jc w:val="both"/>
      </w:pPr>
      <w:r w:rsidRPr="00A7440D">
        <w:t>визнач</w:t>
      </w:r>
      <w:r w:rsidR="00170E4E" w:rsidRPr="00A7440D">
        <w:t>е</w:t>
      </w:r>
      <w:r w:rsidRPr="00A7440D">
        <w:t>ння достатності коштів страхових резервів для забезпечення виконання зобов’язань перед страхувальниками</w:t>
      </w:r>
      <w:r w:rsidR="00170E4E" w:rsidRPr="00A7440D">
        <w:t>;</w:t>
      </w:r>
    </w:p>
    <w:p w:rsidR="009C2A01" w:rsidRPr="00A7440D" w:rsidRDefault="009C2A01" w:rsidP="00D953EA">
      <w:pPr>
        <w:pStyle w:val="af3"/>
        <w:numPr>
          <w:ilvl w:val="0"/>
          <w:numId w:val="39"/>
        </w:numPr>
        <w:tabs>
          <w:tab w:val="left" w:pos="567"/>
        </w:tabs>
        <w:ind w:left="0" w:firstLine="284"/>
        <w:jc w:val="both"/>
      </w:pPr>
      <w:r w:rsidRPr="00A7440D">
        <w:t>ефективного розміщення страхових резервів та тимчасово вільних  власних коштів страховика;</w:t>
      </w:r>
    </w:p>
    <w:p w:rsidR="009C2A01" w:rsidRDefault="009C2A01" w:rsidP="00D953EA">
      <w:pPr>
        <w:pStyle w:val="af3"/>
        <w:numPr>
          <w:ilvl w:val="0"/>
          <w:numId w:val="39"/>
        </w:numPr>
        <w:tabs>
          <w:tab w:val="left" w:pos="567"/>
        </w:tabs>
        <w:ind w:left="0" w:firstLine="284"/>
        <w:jc w:val="both"/>
      </w:pPr>
      <w:r w:rsidRPr="00A7440D">
        <w:t>проведення фінансового моніторингу в страховій організації.</w:t>
      </w:r>
    </w:p>
    <w:p w:rsidR="00C35175" w:rsidRDefault="00C35175" w:rsidP="00C35175">
      <w:pPr>
        <w:tabs>
          <w:tab w:val="left" w:pos="567"/>
        </w:tabs>
        <w:jc w:val="both"/>
      </w:pPr>
    </w:p>
    <w:p w:rsidR="00C35175" w:rsidRDefault="00C35175">
      <w:r>
        <w:br w:type="page"/>
      </w:r>
    </w:p>
    <w:p w:rsidR="00C35175" w:rsidRPr="0050391F" w:rsidRDefault="00C35175" w:rsidP="0050391F">
      <w:pPr>
        <w:ind w:firstLine="709"/>
        <w:jc w:val="right"/>
        <w:rPr>
          <w:i/>
          <w:spacing w:val="-8"/>
          <w:szCs w:val="26"/>
          <w:lang w:val="uk-UA"/>
        </w:rPr>
      </w:pPr>
      <w:r w:rsidRPr="0050391F">
        <w:rPr>
          <w:i/>
          <w:spacing w:val="-8"/>
          <w:szCs w:val="26"/>
          <w:lang w:val="uk-UA"/>
        </w:rPr>
        <w:lastRenderedPageBreak/>
        <w:t>Таблиця 1</w:t>
      </w:r>
    </w:p>
    <w:p w:rsidR="00C35175" w:rsidRPr="0050391F" w:rsidRDefault="00C35175" w:rsidP="0050391F">
      <w:pPr>
        <w:spacing w:line="276" w:lineRule="auto"/>
        <w:jc w:val="center"/>
        <w:rPr>
          <w:b/>
          <w:spacing w:val="-8"/>
          <w:szCs w:val="26"/>
          <w:lang w:val="uk-UA"/>
        </w:rPr>
      </w:pPr>
      <w:r w:rsidRPr="0050391F">
        <w:rPr>
          <w:b/>
          <w:spacing w:val="-8"/>
          <w:szCs w:val="26"/>
          <w:lang w:val="uk-UA"/>
        </w:rPr>
        <w:t xml:space="preserve">Матриця компетентностей та програмних результатів навчання, які формуються </w:t>
      </w:r>
    </w:p>
    <w:p w:rsidR="00C35175" w:rsidRPr="0050391F" w:rsidRDefault="00C35175" w:rsidP="0050391F">
      <w:pPr>
        <w:spacing w:line="276" w:lineRule="auto"/>
        <w:jc w:val="center"/>
        <w:rPr>
          <w:b/>
          <w:spacing w:val="-8"/>
          <w:szCs w:val="26"/>
          <w:lang w:val="uk-UA"/>
        </w:rPr>
      </w:pPr>
      <w:r w:rsidRPr="0050391F">
        <w:rPr>
          <w:b/>
          <w:spacing w:val="-8"/>
          <w:szCs w:val="26"/>
          <w:lang w:val="uk-UA"/>
        </w:rPr>
        <w:t>під час вивчення навчальної дисципліни «</w:t>
      </w:r>
      <w:proofErr w:type="spellStart"/>
      <w:r w:rsidRPr="0050391F">
        <w:t>Страховий</w:t>
      </w:r>
      <w:proofErr w:type="spellEnd"/>
      <w:r w:rsidRPr="0050391F">
        <w:t xml:space="preserve"> </w:t>
      </w:r>
      <w:proofErr w:type="spellStart"/>
      <w:r w:rsidRPr="0050391F">
        <w:t>ринок</w:t>
      </w:r>
      <w:proofErr w:type="spellEnd"/>
      <w:r w:rsidRPr="0050391F">
        <w:t xml:space="preserve"> та </w:t>
      </w:r>
      <w:proofErr w:type="spellStart"/>
      <w:r w:rsidRPr="0050391F">
        <w:t>інноваційні</w:t>
      </w:r>
      <w:proofErr w:type="spellEnd"/>
      <w:r w:rsidRPr="0050391F">
        <w:t xml:space="preserve"> напрямки </w:t>
      </w:r>
      <w:proofErr w:type="spellStart"/>
      <w:r w:rsidRPr="0050391F">
        <w:t>його</w:t>
      </w:r>
      <w:proofErr w:type="spellEnd"/>
      <w:r w:rsidRPr="0050391F">
        <w:t xml:space="preserve"> </w:t>
      </w:r>
      <w:proofErr w:type="spellStart"/>
      <w:r w:rsidRPr="0050391F">
        <w:t>розвитку</w:t>
      </w:r>
      <w:proofErr w:type="spellEnd"/>
      <w:r w:rsidRPr="0050391F">
        <w:rPr>
          <w:b/>
          <w:spacing w:val="-8"/>
          <w:szCs w:val="26"/>
          <w:lang w:val="uk-UA"/>
        </w:rPr>
        <w:t xml:space="preserve">» </w:t>
      </w:r>
    </w:p>
    <w:p w:rsidR="00C35175" w:rsidRPr="0050391F" w:rsidRDefault="00C35175" w:rsidP="0050391F">
      <w:pPr>
        <w:spacing w:line="276" w:lineRule="auto"/>
        <w:jc w:val="center"/>
        <w:rPr>
          <w:b/>
          <w:spacing w:val="-8"/>
          <w:szCs w:val="26"/>
          <w:lang w:val="uk-UA"/>
        </w:rPr>
      </w:pPr>
      <w:r w:rsidRPr="0050391F">
        <w:rPr>
          <w:b/>
          <w:spacing w:val="-8"/>
          <w:szCs w:val="26"/>
          <w:lang w:val="uk-UA"/>
        </w:rPr>
        <w:t xml:space="preserve">у відповідності до </w:t>
      </w:r>
      <w:proofErr w:type="spellStart"/>
      <w:r w:rsidRPr="0050391F">
        <w:rPr>
          <w:b/>
          <w:spacing w:val="-8"/>
          <w:szCs w:val="26"/>
          <w:lang w:val="uk-UA"/>
        </w:rPr>
        <w:t>освітньо</w:t>
      </w:r>
      <w:proofErr w:type="spellEnd"/>
      <w:r w:rsidRPr="0050391F">
        <w:rPr>
          <w:b/>
          <w:spacing w:val="-8"/>
          <w:szCs w:val="26"/>
          <w:lang w:val="uk-UA"/>
        </w:rPr>
        <w:t>-наукової програми 072 «</w:t>
      </w:r>
      <w:r w:rsidRPr="0050391F">
        <w:rPr>
          <w:b/>
          <w:lang w:val="uk-UA"/>
        </w:rPr>
        <w:t>Фінанси, банківська справа та страхування</w:t>
      </w:r>
      <w:r w:rsidRPr="0050391F">
        <w:rPr>
          <w:b/>
          <w:spacing w:val="-8"/>
          <w:szCs w:val="26"/>
          <w:lang w:val="uk-UA"/>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368"/>
        <w:gridCol w:w="1701"/>
        <w:gridCol w:w="4117"/>
      </w:tblGrid>
      <w:tr w:rsidR="00C35175" w:rsidRPr="0050391F" w:rsidTr="00F91B7D">
        <w:trPr>
          <w:trHeight w:val="751"/>
          <w:jc w:val="center"/>
        </w:trPr>
        <w:tc>
          <w:tcPr>
            <w:tcW w:w="1163" w:type="dxa"/>
            <w:shd w:val="clear" w:color="auto" w:fill="auto"/>
          </w:tcPr>
          <w:p w:rsidR="00C35175" w:rsidRPr="0050391F" w:rsidRDefault="00C35175" w:rsidP="0050391F">
            <w:pPr>
              <w:jc w:val="center"/>
              <w:rPr>
                <w:b/>
                <w:lang w:val="uk-UA"/>
              </w:rPr>
            </w:pPr>
            <w:r w:rsidRPr="0050391F">
              <w:rPr>
                <w:b/>
                <w:lang w:val="uk-UA"/>
              </w:rPr>
              <w:t xml:space="preserve">Шифр </w:t>
            </w:r>
          </w:p>
          <w:p w:rsidR="00C35175" w:rsidRPr="0050391F" w:rsidRDefault="00C35175" w:rsidP="0050391F">
            <w:pPr>
              <w:jc w:val="center"/>
              <w:rPr>
                <w:b/>
                <w:lang w:val="uk-UA"/>
              </w:rPr>
            </w:pPr>
            <w:r w:rsidRPr="0050391F">
              <w:rPr>
                <w:b/>
                <w:lang w:val="uk-UA"/>
              </w:rPr>
              <w:t>компетентності</w:t>
            </w:r>
          </w:p>
        </w:tc>
        <w:tc>
          <w:tcPr>
            <w:tcW w:w="3368" w:type="dxa"/>
            <w:shd w:val="clear" w:color="auto" w:fill="auto"/>
          </w:tcPr>
          <w:p w:rsidR="00C35175" w:rsidRPr="0050391F" w:rsidRDefault="00C35175" w:rsidP="0050391F">
            <w:pPr>
              <w:jc w:val="center"/>
              <w:rPr>
                <w:b/>
                <w:lang w:val="uk-UA"/>
              </w:rPr>
            </w:pPr>
          </w:p>
          <w:p w:rsidR="00C35175" w:rsidRPr="0050391F" w:rsidRDefault="00C35175" w:rsidP="0050391F">
            <w:pPr>
              <w:jc w:val="center"/>
              <w:rPr>
                <w:b/>
                <w:lang w:val="uk-UA"/>
              </w:rPr>
            </w:pPr>
            <w:r w:rsidRPr="0050391F">
              <w:rPr>
                <w:b/>
                <w:lang w:val="uk-UA"/>
              </w:rPr>
              <w:t>Компетентності</w:t>
            </w:r>
          </w:p>
        </w:tc>
        <w:tc>
          <w:tcPr>
            <w:tcW w:w="1701" w:type="dxa"/>
            <w:shd w:val="clear" w:color="auto" w:fill="auto"/>
          </w:tcPr>
          <w:p w:rsidR="00C35175" w:rsidRPr="0050391F" w:rsidRDefault="00C35175" w:rsidP="0050391F">
            <w:pPr>
              <w:jc w:val="center"/>
              <w:rPr>
                <w:b/>
                <w:lang w:val="uk-UA"/>
              </w:rPr>
            </w:pPr>
            <w:r w:rsidRPr="0050391F">
              <w:rPr>
                <w:b/>
                <w:lang w:val="uk-UA"/>
              </w:rPr>
              <w:t xml:space="preserve">Шифр </w:t>
            </w:r>
          </w:p>
          <w:p w:rsidR="00C35175" w:rsidRPr="0050391F" w:rsidRDefault="00C35175" w:rsidP="0050391F">
            <w:pPr>
              <w:jc w:val="center"/>
              <w:rPr>
                <w:b/>
                <w:lang w:val="uk-UA"/>
              </w:rPr>
            </w:pPr>
            <w:r w:rsidRPr="0050391F">
              <w:rPr>
                <w:b/>
                <w:lang w:val="uk-UA"/>
              </w:rPr>
              <w:t>програмних результатів</w:t>
            </w:r>
          </w:p>
        </w:tc>
        <w:tc>
          <w:tcPr>
            <w:tcW w:w="4117" w:type="dxa"/>
            <w:shd w:val="clear" w:color="auto" w:fill="auto"/>
            <w:vAlign w:val="center"/>
          </w:tcPr>
          <w:p w:rsidR="00C35175" w:rsidRPr="0050391F" w:rsidRDefault="00C35175" w:rsidP="0050391F">
            <w:pPr>
              <w:jc w:val="center"/>
              <w:rPr>
                <w:lang w:val="uk-UA"/>
              </w:rPr>
            </w:pPr>
            <w:r w:rsidRPr="0050391F">
              <w:rPr>
                <w:b/>
                <w:lang w:val="uk-UA"/>
              </w:rPr>
              <w:t>Програмні результати навчання</w:t>
            </w:r>
          </w:p>
        </w:tc>
      </w:tr>
      <w:tr w:rsidR="00C35175" w:rsidRPr="0050391F" w:rsidTr="00F91B7D">
        <w:trPr>
          <w:trHeight w:val="341"/>
          <w:jc w:val="center"/>
        </w:trPr>
        <w:tc>
          <w:tcPr>
            <w:tcW w:w="10349" w:type="dxa"/>
            <w:gridSpan w:val="4"/>
            <w:shd w:val="clear" w:color="auto" w:fill="auto"/>
          </w:tcPr>
          <w:p w:rsidR="00C35175" w:rsidRPr="0050391F" w:rsidRDefault="00C35175" w:rsidP="0050391F">
            <w:pPr>
              <w:jc w:val="center"/>
              <w:rPr>
                <w:b/>
                <w:lang w:val="uk-UA"/>
              </w:rPr>
            </w:pPr>
            <w:r w:rsidRPr="0050391F">
              <w:rPr>
                <w:b/>
                <w:lang w:val="uk-UA" w:eastAsia="en-US"/>
              </w:rPr>
              <w:t>Інтегральна компетентність</w:t>
            </w:r>
          </w:p>
        </w:tc>
      </w:tr>
      <w:tr w:rsidR="00C35175" w:rsidRPr="0050391F" w:rsidTr="00F91B7D">
        <w:trPr>
          <w:trHeight w:val="751"/>
          <w:jc w:val="center"/>
        </w:trPr>
        <w:tc>
          <w:tcPr>
            <w:tcW w:w="1163" w:type="dxa"/>
            <w:vMerge w:val="restart"/>
            <w:shd w:val="clear" w:color="auto" w:fill="auto"/>
          </w:tcPr>
          <w:p w:rsidR="00C35175" w:rsidRPr="0050391F" w:rsidRDefault="00C35175" w:rsidP="0050391F">
            <w:pPr>
              <w:jc w:val="center"/>
              <w:rPr>
                <w:lang w:val="uk-UA"/>
              </w:rPr>
            </w:pPr>
            <w:r w:rsidRPr="0050391F">
              <w:rPr>
                <w:lang w:val="uk-UA"/>
              </w:rPr>
              <w:t>ІК</w:t>
            </w:r>
          </w:p>
        </w:tc>
        <w:tc>
          <w:tcPr>
            <w:tcW w:w="3368" w:type="dxa"/>
            <w:vMerge w:val="restart"/>
            <w:shd w:val="clear" w:color="auto" w:fill="auto"/>
          </w:tcPr>
          <w:p w:rsidR="00C35175" w:rsidRPr="0050391F" w:rsidRDefault="00C35175" w:rsidP="0050391F">
            <w:pPr>
              <w:rPr>
                <w:b/>
                <w:lang w:val="uk-UA"/>
              </w:rPr>
            </w:pPr>
            <w:r w:rsidRPr="0050391F">
              <w:rPr>
                <w:rStyle w:val="rvts0"/>
                <w:lang w:val="uk-UA"/>
              </w:rPr>
              <w:t xml:space="preserve">Здатність </w:t>
            </w:r>
            <w:r w:rsidRPr="0050391F">
              <w:rPr>
                <w:lang w:val="uk-UA" w:eastAsia="uk-UA"/>
              </w:rPr>
              <w:t>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 у сфері фінансів, банківської справи та страхування.</w:t>
            </w:r>
          </w:p>
        </w:tc>
        <w:tc>
          <w:tcPr>
            <w:tcW w:w="1701" w:type="dxa"/>
            <w:shd w:val="clear" w:color="auto" w:fill="auto"/>
          </w:tcPr>
          <w:p w:rsidR="00C35175" w:rsidRPr="0050391F" w:rsidRDefault="00C35175" w:rsidP="0050391F">
            <w:pPr>
              <w:jc w:val="center"/>
              <w:rPr>
                <w:b/>
                <w:lang w:val="uk-UA"/>
              </w:rPr>
            </w:pPr>
            <w:r w:rsidRPr="0050391F">
              <w:rPr>
                <w:lang w:val="uk-UA"/>
              </w:rPr>
              <w:t>ПРН 7.</w:t>
            </w:r>
          </w:p>
        </w:tc>
        <w:tc>
          <w:tcPr>
            <w:tcW w:w="4117" w:type="dxa"/>
            <w:shd w:val="clear" w:color="auto" w:fill="auto"/>
          </w:tcPr>
          <w:p w:rsidR="00C35175" w:rsidRPr="0050391F" w:rsidRDefault="00C35175" w:rsidP="0050391F">
            <w:pPr>
              <w:rPr>
                <w:b/>
                <w:lang w:val="uk-UA"/>
              </w:rPr>
            </w:pPr>
            <w:r w:rsidRPr="0050391F">
              <w:rPr>
                <w:lang w:val="uk-UA"/>
              </w:rPr>
              <w:t>Формувати системний науковий світогляд, володіти сучасними теоріями і концепціями у сфері фінансів, банківської справи та страхування.</w:t>
            </w:r>
          </w:p>
        </w:tc>
      </w:tr>
      <w:tr w:rsidR="00C35175" w:rsidRPr="0050391F" w:rsidTr="00F91B7D">
        <w:trPr>
          <w:trHeight w:val="751"/>
          <w:jc w:val="center"/>
        </w:trPr>
        <w:tc>
          <w:tcPr>
            <w:tcW w:w="1163" w:type="dxa"/>
            <w:vMerge/>
            <w:shd w:val="clear" w:color="auto" w:fill="auto"/>
          </w:tcPr>
          <w:p w:rsidR="00C35175" w:rsidRPr="0050391F" w:rsidRDefault="00C35175" w:rsidP="0050391F">
            <w:pPr>
              <w:jc w:val="center"/>
              <w:rPr>
                <w:b/>
                <w:lang w:val="uk-UA"/>
              </w:rPr>
            </w:pPr>
          </w:p>
        </w:tc>
        <w:tc>
          <w:tcPr>
            <w:tcW w:w="3368" w:type="dxa"/>
            <w:vMerge/>
            <w:shd w:val="clear" w:color="auto" w:fill="auto"/>
          </w:tcPr>
          <w:p w:rsidR="00C35175" w:rsidRPr="0050391F" w:rsidRDefault="00C35175" w:rsidP="0050391F">
            <w:pPr>
              <w:rPr>
                <w:rStyle w:val="rvts0"/>
                <w:lang w:val="uk-UA"/>
              </w:rPr>
            </w:pPr>
          </w:p>
        </w:tc>
        <w:tc>
          <w:tcPr>
            <w:tcW w:w="1701" w:type="dxa"/>
            <w:shd w:val="clear" w:color="auto" w:fill="auto"/>
          </w:tcPr>
          <w:p w:rsidR="00C35175" w:rsidRPr="0050391F" w:rsidRDefault="00C35175" w:rsidP="0050391F">
            <w:pPr>
              <w:jc w:val="center"/>
              <w:rPr>
                <w:lang w:val="uk-UA"/>
              </w:rPr>
            </w:pPr>
            <w:r w:rsidRPr="0050391F">
              <w:rPr>
                <w:lang w:val="uk-UA"/>
              </w:rPr>
              <w:t>ПРН 9.</w:t>
            </w:r>
          </w:p>
        </w:tc>
        <w:tc>
          <w:tcPr>
            <w:tcW w:w="4117" w:type="dxa"/>
            <w:shd w:val="clear" w:color="auto" w:fill="auto"/>
          </w:tcPr>
          <w:p w:rsidR="00C35175" w:rsidRPr="0050391F" w:rsidRDefault="00C35175" w:rsidP="0050391F">
            <w:pPr>
              <w:rPr>
                <w:lang w:val="uk-UA"/>
              </w:rPr>
            </w:pPr>
            <w:r w:rsidRPr="0050391F">
              <w:rPr>
                <w:lang w:val="uk-UA"/>
              </w:rPr>
              <w:t>Обирати методи для проведення досліджень у сфері фінансів, банківської справи та страхування, що забезпечують досягнення поставленої мети</w:t>
            </w:r>
          </w:p>
        </w:tc>
      </w:tr>
      <w:tr w:rsidR="00C35175" w:rsidRPr="0050391F" w:rsidTr="00F91B7D">
        <w:trPr>
          <w:trHeight w:val="447"/>
          <w:jc w:val="center"/>
        </w:trPr>
        <w:tc>
          <w:tcPr>
            <w:tcW w:w="10349" w:type="dxa"/>
            <w:gridSpan w:val="4"/>
            <w:shd w:val="clear" w:color="auto" w:fill="auto"/>
            <w:vAlign w:val="center"/>
          </w:tcPr>
          <w:p w:rsidR="00C35175" w:rsidRPr="0050391F" w:rsidRDefault="00C35175" w:rsidP="0050391F">
            <w:pPr>
              <w:jc w:val="center"/>
              <w:rPr>
                <w:b/>
                <w:lang w:val="uk-UA"/>
              </w:rPr>
            </w:pPr>
            <w:r w:rsidRPr="0050391F">
              <w:rPr>
                <w:b/>
                <w:lang w:val="uk-UA"/>
              </w:rPr>
              <w:t>Загальні компетентності (ЗК)</w:t>
            </w:r>
          </w:p>
        </w:tc>
      </w:tr>
      <w:tr w:rsidR="00C35175" w:rsidRPr="0050391F" w:rsidTr="00F91B7D">
        <w:trPr>
          <w:trHeight w:val="20"/>
          <w:jc w:val="center"/>
        </w:trPr>
        <w:tc>
          <w:tcPr>
            <w:tcW w:w="1163" w:type="dxa"/>
            <w:shd w:val="clear" w:color="auto" w:fill="auto"/>
          </w:tcPr>
          <w:p w:rsidR="00C35175" w:rsidRPr="0050391F" w:rsidRDefault="00C35175" w:rsidP="0050391F">
            <w:pPr>
              <w:jc w:val="both"/>
              <w:rPr>
                <w:lang w:val="uk-UA"/>
              </w:rPr>
            </w:pPr>
            <w:r w:rsidRPr="0050391F">
              <w:rPr>
                <w:lang w:val="uk-UA"/>
              </w:rPr>
              <w:t>ЗК1</w:t>
            </w:r>
          </w:p>
        </w:tc>
        <w:tc>
          <w:tcPr>
            <w:tcW w:w="3368" w:type="dxa"/>
            <w:shd w:val="clear" w:color="auto" w:fill="auto"/>
          </w:tcPr>
          <w:p w:rsidR="00C35175" w:rsidRPr="0050391F" w:rsidRDefault="00C35175" w:rsidP="0050391F">
            <w:pPr>
              <w:jc w:val="both"/>
              <w:rPr>
                <w:b/>
                <w:lang w:val="uk-UA"/>
              </w:rPr>
            </w:pPr>
            <w:r w:rsidRPr="0050391F">
              <w:rPr>
                <w:lang w:val="uk-UA"/>
              </w:rPr>
              <w:t>Здатність до абстрактного мислення, аналізу та синтезу.</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1.</w:t>
            </w:r>
          </w:p>
        </w:tc>
        <w:tc>
          <w:tcPr>
            <w:tcW w:w="4117" w:type="dxa"/>
            <w:shd w:val="clear" w:color="auto" w:fill="auto"/>
          </w:tcPr>
          <w:p w:rsidR="00C35175" w:rsidRPr="0050391F" w:rsidRDefault="00C35175" w:rsidP="0050391F">
            <w:pPr>
              <w:pStyle w:val="Default"/>
              <w:jc w:val="both"/>
              <w:rPr>
                <w:b/>
                <w:color w:val="auto"/>
                <w:lang w:val="uk-UA"/>
              </w:rPr>
            </w:pPr>
            <w:r w:rsidRPr="0050391F">
              <w:rPr>
                <w:color w:val="auto"/>
                <w:lang w:val="uk-UA"/>
              </w:rPr>
              <w:t>Самостійно мислити, генерувати нові ідеї та гіпотези на межі предметних галузей і здійснювати власні дослідження.</w:t>
            </w:r>
          </w:p>
        </w:tc>
      </w:tr>
      <w:tr w:rsidR="00C35175" w:rsidRPr="0050391F" w:rsidTr="00F91B7D">
        <w:trPr>
          <w:trHeight w:val="20"/>
          <w:jc w:val="center"/>
        </w:trPr>
        <w:tc>
          <w:tcPr>
            <w:tcW w:w="1163" w:type="dxa"/>
            <w:vMerge w:val="restart"/>
            <w:shd w:val="clear" w:color="auto" w:fill="auto"/>
          </w:tcPr>
          <w:p w:rsidR="00C35175" w:rsidRPr="0050391F" w:rsidRDefault="00C35175" w:rsidP="0050391F">
            <w:pPr>
              <w:tabs>
                <w:tab w:val="left" w:pos="382"/>
                <w:tab w:val="left" w:pos="474"/>
              </w:tabs>
              <w:jc w:val="both"/>
              <w:rPr>
                <w:b/>
                <w:lang w:val="uk-UA"/>
              </w:rPr>
            </w:pPr>
            <w:r w:rsidRPr="0050391F">
              <w:rPr>
                <w:lang w:val="uk-UA"/>
              </w:rPr>
              <w:t>ЗК2.</w:t>
            </w:r>
          </w:p>
        </w:tc>
        <w:tc>
          <w:tcPr>
            <w:tcW w:w="3368" w:type="dxa"/>
            <w:vMerge w:val="restart"/>
            <w:shd w:val="clear" w:color="auto" w:fill="auto"/>
          </w:tcPr>
          <w:p w:rsidR="00C35175" w:rsidRPr="0050391F" w:rsidRDefault="00C35175" w:rsidP="0050391F">
            <w:pPr>
              <w:tabs>
                <w:tab w:val="left" w:pos="382"/>
                <w:tab w:val="left" w:pos="474"/>
              </w:tabs>
              <w:jc w:val="both"/>
              <w:rPr>
                <w:lang w:val="uk-UA"/>
              </w:rPr>
            </w:pPr>
            <w:r w:rsidRPr="0050391F">
              <w:rPr>
                <w:lang w:val="uk-UA"/>
              </w:rPr>
              <w:t>Здатність до пошуку, оброблення та аналізу інформації з різних джерел.</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2.</w:t>
            </w:r>
          </w:p>
        </w:tc>
        <w:tc>
          <w:tcPr>
            <w:tcW w:w="4117" w:type="dxa"/>
            <w:shd w:val="clear" w:color="auto" w:fill="auto"/>
          </w:tcPr>
          <w:p w:rsidR="00C35175" w:rsidRPr="0050391F" w:rsidRDefault="00C35175" w:rsidP="0050391F">
            <w:pPr>
              <w:pStyle w:val="Default"/>
              <w:jc w:val="both"/>
              <w:rPr>
                <w:color w:val="auto"/>
                <w:lang w:val="uk-UA"/>
              </w:rPr>
            </w:pPr>
            <w:r w:rsidRPr="0050391F">
              <w:rPr>
                <w:color w:val="auto"/>
                <w:lang w:val="uk-UA"/>
              </w:rPr>
              <w:t>Здійснювати повний та різносторонній пошук інформації, її систематизацію та аналіз.</w:t>
            </w:r>
          </w:p>
        </w:tc>
      </w:tr>
      <w:tr w:rsidR="00C35175" w:rsidRPr="0050391F" w:rsidTr="00F91B7D">
        <w:trPr>
          <w:trHeight w:val="20"/>
          <w:jc w:val="center"/>
        </w:trPr>
        <w:tc>
          <w:tcPr>
            <w:tcW w:w="1163" w:type="dxa"/>
            <w:vMerge/>
            <w:shd w:val="clear" w:color="auto" w:fill="auto"/>
          </w:tcPr>
          <w:p w:rsidR="00C35175" w:rsidRPr="0050391F" w:rsidRDefault="00C35175" w:rsidP="0050391F">
            <w:pPr>
              <w:tabs>
                <w:tab w:val="left" w:pos="382"/>
                <w:tab w:val="left" w:pos="474"/>
              </w:tabs>
              <w:jc w:val="both"/>
              <w:rPr>
                <w:lang w:val="uk-UA"/>
              </w:rPr>
            </w:pPr>
          </w:p>
        </w:tc>
        <w:tc>
          <w:tcPr>
            <w:tcW w:w="3368" w:type="dxa"/>
            <w:vMerge/>
            <w:shd w:val="clear" w:color="auto" w:fill="auto"/>
          </w:tcPr>
          <w:p w:rsidR="00C35175" w:rsidRPr="0050391F" w:rsidRDefault="00C35175" w:rsidP="0050391F">
            <w:pPr>
              <w:tabs>
                <w:tab w:val="left" w:pos="382"/>
                <w:tab w:val="left" w:pos="474"/>
              </w:tabs>
              <w:jc w:val="both"/>
              <w:rPr>
                <w:lang w:val="uk-UA"/>
              </w:rPr>
            </w:pP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7.</w:t>
            </w:r>
          </w:p>
        </w:tc>
        <w:tc>
          <w:tcPr>
            <w:tcW w:w="4117" w:type="dxa"/>
            <w:shd w:val="clear" w:color="auto" w:fill="auto"/>
          </w:tcPr>
          <w:p w:rsidR="00C35175" w:rsidRPr="0050391F" w:rsidRDefault="00C35175" w:rsidP="0050391F">
            <w:pPr>
              <w:pStyle w:val="Default"/>
              <w:jc w:val="both"/>
              <w:rPr>
                <w:color w:val="auto"/>
                <w:lang w:val="uk-UA"/>
              </w:rPr>
            </w:pPr>
            <w:r w:rsidRPr="0050391F">
              <w:rPr>
                <w:color w:val="auto"/>
                <w:lang w:val="uk-UA"/>
              </w:rPr>
              <w:t>Формувати системний науковий світогляд, володіти сучасними теоріями і концепціями у сфері фінансів, банківської справи та страхування.</w:t>
            </w:r>
          </w:p>
        </w:tc>
      </w:tr>
      <w:tr w:rsidR="00C35175" w:rsidRPr="0050391F" w:rsidTr="00F91B7D">
        <w:trPr>
          <w:trHeight w:val="20"/>
          <w:jc w:val="center"/>
        </w:trPr>
        <w:tc>
          <w:tcPr>
            <w:tcW w:w="1163" w:type="dxa"/>
            <w:shd w:val="clear" w:color="auto" w:fill="auto"/>
          </w:tcPr>
          <w:p w:rsidR="00C35175" w:rsidRPr="0050391F" w:rsidRDefault="00C35175" w:rsidP="0050391F">
            <w:pPr>
              <w:tabs>
                <w:tab w:val="left" w:pos="382"/>
                <w:tab w:val="left" w:pos="474"/>
              </w:tabs>
              <w:jc w:val="both"/>
              <w:rPr>
                <w:b/>
                <w:lang w:val="uk-UA"/>
              </w:rPr>
            </w:pPr>
            <w:r w:rsidRPr="0050391F">
              <w:rPr>
                <w:lang w:val="uk-UA"/>
              </w:rPr>
              <w:t>ЗК5.</w:t>
            </w:r>
          </w:p>
        </w:tc>
        <w:tc>
          <w:tcPr>
            <w:tcW w:w="3368" w:type="dxa"/>
            <w:shd w:val="clear" w:color="auto" w:fill="auto"/>
          </w:tcPr>
          <w:p w:rsidR="00C35175" w:rsidRPr="0050391F" w:rsidRDefault="00C35175" w:rsidP="0050391F">
            <w:pPr>
              <w:rPr>
                <w:lang w:val="uk-UA"/>
              </w:rPr>
            </w:pPr>
            <w:r w:rsidRPr="0050391F">
              <w:rPr>
                <w:lang w:val="uk-UA"/>
              </w:rPr>
              <w:t>Здатність ініціювати і розробляти інноваційні проекти, та управляти ними.</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5.</w:t>
            </w:r>
          </w:p>
        </w:tc>
        <w:tc>
          <w:tcPr>
            <w:tcW w:w="4117" w:type="dxa"/>
            <w:shd w:val="clear" w:color="auto" w:fill="auto"/>
          </w:tcPr>
          <w:p w:rsidR="00C35175" w:rsidRPr="0050391F" w:rsidRDefault="00C35175" w:rsidP="0050391F">
            <w:pPr>
              <w:pStyle w:val="Default"/>
              <w:jc w:val="both"/>
              <w:rPr>
                <w:color w:val="auto"/>
                <w:lang w:val="uk-UA"/>
              </w:rPr>
            </w:pPr>
            <w:r w:rsidRPr="0050391F">
              <w:rPr>
                <w:color w:val="auto"/>
                <w:lang w:val="uk-UA"/>
              </w:rPr>
              <w:t>Розробляти проекти у сфері фінансів, банківської справи та страхування, управляти ними і здійснювати пошук партнерів для їх реалізації.</w:t>
            </w:r>
          </w:p>
        </w:tc>
      </w:tr>
      <w:tr w:rsidR="00C35175" w:rsidRPr="0050391F" w:rsidTr="00F91B7D">
        <w:trPr>
          <w:trHeight w:val="20"/>
          <w:jc w:val="center"/>
        </w:trPr>
        <w:tc>
          <w:tcPr>
            <w:tcW w:w="1163" w:type="dxa"/>
            <w:shd w:val="clear" w:color="auto" w:fill="auto"/>
          </w:tcPr>
          <w:p w:rsidR="00C35175" w:rsidRPr="0050391F" w:rsidRDefault="00C35175" w:rsidP="0050391F">
            <w:pPr>
              <w:tabs>
                <w:tab w:val="left" w:pos="382"/>
                <w:tab w:val="left" w:pos="474"/>
              </w:tabs>
              <w:jc w:val="both"/>
              <w:rPr>
                <w:b/>
                <w:lang w:val="uk-UA"/>
              </w:rPr>
            </w:pPr>
            <w:r w:rsidRPr="0050391F">
              <w:rPr>
                <w:lang w:val="uk-UA"/>
              </w:rPr>
              <w:t>ЗК6.</w:t>
            </w:r>
          </w:p>
        </w:tc>
        <w:tc>
          <w:tcPr>
            <w:tcW w:w="3368" w:type="dxa"/>
            <w:shd w:val="clear" w:color="auto" w:fill="auto"/>
          </w:tcPr>
          <w:p w:rsidR="00C35175" w:rsidRPr="0050391F" w:rsidRDefault="00C35175" w:rsidP="0050391F">
            <w:pPr>
              <w:rPr>
                <w:lang w:val="uk-UA"/>
              </w:rPr>
            </w:pPr>
            <w:r w:rsidRPr="0050391F">
              <w:rPr>
                <w:lang w:val="uk-UA"/>
              </w:rPr>
              <w:t>Здатність спілкуватися у професійному середовищі та з представниками інших професійних груп у національному та міжнародному контексті.</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6.</w:t>
            </w:r>
          </w:p>
        </w:tc>
        <w:tc>
          <w:tcPr>
            <w:tcW w:w="4117" w:type="dxa"/>
            <w:shd w:val="clear" w:color="auto" w:fill="auto"/>
          </w:tcPr>
          <w:p w:rsidR="00C35175" w:rsidRPr="0050391F" w:rsidRDefault="00C35175" w:rsidP="0050391F">
            <w:pPr>
              <w:tabs>
                <w:tab w:val="left" w:pos="382"/>
                <w:tab w:val="left" w:pos="474"/>
              </w:tabs>
              <w:jc w:val="both"/>
              <w:rPr>
                <w:lang w:val="uk-UA"/>
              </w:rPr>
            </w:pPr>
            <w:r w:rsidRPr="0050391F">
              <w:rPr>
                <w:lang w:val="uk-UA"/>
              </w:rPr>
              <w:t>Демонструвати навички наукової комунікації, міжнародного співробітництва, представляти широкій науковій спільноті й громадськості наукові результати у сфері фінансів, банківської справи та страхування державною й іноземними мовами в усній і письмовій формі.</w:t>
            </w:r>
          </w:p>
        </w:tc>
      </w:tr>
      <w:tr w:rsidR="00C35175" w:rsidRPr="0050391F" w:rsidTr="00F91B7D">
        <w:trPr>
          <w:trHeight w:val="20"/>
          <w:jc w:val="center"/>
        </w:trPr>
        <w:tc>
          <w:tcPr>
            <w:tcW w:w="1163" w:type="dxa"/>
            <w:vMerge w:val="restart"/>
            <w:shd w:val="clear" w:color="auto" w:fill="auto"/>
          </w:tcPr>
          <w:p w:rsidR="00C35175" w:rsidRPr="0050391F" w:rsidRDefault="00C35175" w:rsidP="0050391F">
            <w:pPr>
              <w:tabs>
                <w:tab w:val="left" w:pos="382"/>
              </w:tabs>
              <w:jc w:val="both"/>
              <w:rPr>
                <w:b/>
                <w:lang w:val="uk-UA"/>
              </w:rPr>
            </w:pPr>
            <w:r w:rsidRPr="0050391F">
              <w:rPr>
                <w:lang w:val="uk-UA"/>
              </w:rPr>
              <w:t>СК1.</w:t>
            </w:r>
          </w:p>
        </w:tc>
        <w:tc>
          <w:tcPr>
            <w:tcW w:w="3368" w:type="dxa"/>
            <w:vMerge w:val="restart"/>
            <w:shd w:val="clear" w:color="auto" w:fill="auto"/>
          </w:tcPr>
          <w:p w:rsidR="00C35175" w:rsidRPr="0050391F" w:rsidRDefault="00C35175" w:rsidP="0050391F">
            <w:pPr>
              <w:tabs>
                <w:tab w:val="left" w:pos="382"/>
              </w:tabs>
              <w:jc w:val="both"/>
              <w:rPr>
                <w:b/>
                <w:lang w:val="uk-UA"/>
              </w:rPr>
            </w:pPr>
            <w:r w:rsidRPr="0050391F">
              <w:rPr>
                <w:lang w:val="uk-UA"/>
              </w:rPr>
              <w:t>Здатність формувати науковий світогляд у сфері фінансів, банківської справи та страхування</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1.</w:t>
            </w:r>
          </w:p>
        </w:tc>
        <w:tc>
          <w:tcPr>
            <w:tcW w:w="4117" w:type="dxa"/>
            <w:shd w:val="clear" w:color="auto" w:fill="auto"/>
          </w:tcPr>
          <w:p w:rsidR="00C35175" w:rsidRPr="0050391F" w:rsidRDefault="00C35175" w:rsidP="0050391F">
            <w:pPr>
              <w:pStyle w:val="Default"/>
              <w:jc w:val="both"/>
              <w:rPr>
                <w:color w:val="auto"/>
                <w:lang w:val="uk-UA"/>
              </w:rPr>
            </w:pPr>
            <w:r w:rsidRPr="0050391F">
              <w:rPr>
                <w:color w:val="auto"/>
                <w:lang w:val="uk-UA"/>
              </w:rPr>
              <w:t>Самостійно мислити, генерувати нові ідеї та гіпотези на межі предметних галузей і здійснювати власні дослідження.</w:t>
            </w:r>
          </w:p>
        </w:tc>
      </w:tr>
      <w:tr w:rsidR="00C35175" w:rsidRPr="0050391F" w:rsidTr="00F91B7D">
        <w:trPr>
          <w:trHeight w:val="20"/>
          <w:jc w:val="center"/>
        </w:trPr>
        <w:tc>
          <w:tcPr>
            <w:tcW w:w="1163" w:type="dxa"/>
            <w:vMerge/>
            <w:shd w:val="clear" w:color="auto" w:fill="auto"/>
          </w:tcPr>
          <w:p w:rsidR="00C35175" w:rsidRPr="0050391F" w:rsidRDefault="00C35175" w:rsidP="0050391F">
            <w:pPr>
              <w:tabs>
                <w:tab w:val="left" w:pos="382"/>
              </w:tabs>
              <w:jc w:val="both"/>
              <w:rPr>
                <w:b/>
                <w:lang w:val="uk-UA"/>
              </w:rPr>
            </w:pPr>
          </w:p>
        </w:tc>
        <w:tc>
          <w:tcPr>
            <w:tcW w:w="3368" w:type="dxa"/>
            <w:vMerge/>
            <w:shd w:val="clear" w:color="auto" w:fill="auto"/>
          </w:tcPr>
          <w:p w:rsidR="00C35175" w:rsidRPr="0050391F" w:rsidRDefault="00C35175" w:rsidP="0050391F">
            <w:pPr>
              <w:tabs>
                <w:tab w:val="left" w:pos="382"/>
              </w:tabs>
              <w:jc w:val="both"/>
              <w:rPr>
                <w:lang w:val="uk-UA"/>
              </w:rPr>
            </w:pP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7.</w:t>
            </w:r>
          </w:p>
        </w:tc>
        <w:tc>
          <w:tcPr>
            <w:tcW w:w="4117" w:type="dxa"/>
            <w:shd w:val="clear" w:color="auto" w:fill="auto"/>
          </w:tcPr>
          <w:p w:rsidR="00C35175" w:rsidRPr="0050391F" w:rsidRDefault="00C35175" w:rsidP="0050391F">
            <w:pPr>
              <w:jc w:val="both"/>
              <w:rPr>
                <w:lang w:val="uk-UA"/>
              </w:rPr>
            </w:pPr>
            <w:r w:rsidRPr="0050391F">
              <w:rPr>
                <w:lang w:val="uk-UA"/>
              </w:rPr>
              <w:t>Формувати системний науковий світогляд, володіти сучасними теоріями і концепціями у сфері фінансів, банківської справи та страхування.</w:t>
            </w:r>
          </w:p>
        </w:tc>
      </w:tr>
      <w:tr w:rsidR="00C35175" w:rsidRPr="0050391F" w:rsidTr="00F91B7D">
        <w:trPr>
          <w:trHeight w:val="20"/>
          <w:jc w:val="center"/>
        </w:trPr>
        <w:tc>
          <w:tcPr>
            <w:tcW w:w="1163" w:type="dxa"/>
            <w:shd w:val="clear" w:color="auto" w:fill="auto"/>
          </w:tcPr>
          <w:p w:rsidR="00C35175" w:rsidRPr="0050391F" w:rsidRDefault="00C35175" w:rsidP="0050391F">
            <w:pPr>
              <w:tabs>
                <w:tab w:val="left" w:pos="382"/>
                <w:tab w:val="left" w:pos="474"/>
              </w:tabs>
              <w:rPr>
                <w:b/>
                <w:lang w:val="uk-UA"/>
              </w:rPr>
            </w:pPr>
            <w:r w:rsidRPr="0050391F">
              <w:rPr>
                <w:lang w:val="uk-UA"/>
              </w:rPr>
              <w:t>СК4.</w:t>
            </w:r>
          </w:p>
        </w:tc>
        <w:tc>
          <w:tcPr>
            <w:tcW w:w="3368" w:type="dxa"/>
            <w:shd w:val="clear" w:color="auto" w:fill="auto"/>
          </w:tcPr>
          <w:p w:rsidR="00C35175" w:rsidRPr="0050391F" w:rsidRDefault="00C35175" w:rsidP="0050391F">
            <w:pPr>
              <w:tabs>
                <w:tab w:val="left" w:pos="382"/>
              </w:tabs>
              <w:jc w:val="both"/>
              <w:rPr>
                <w:lang w:val="uk-UA"/>
              </w:rPr>
            </w:pPr>
            <w:r w:rsidRPr="0050391F">
              <w:rPr>
                <w:lang w:val="uk-UA"/>
              </w:rPr>
              <w:t>Здатність до виконання наукових досліджень у сфері фінансів, банківської справи та страхування на відповідному фаховому рівні, досягнення наукових результатів, що створюють нові знання, для розв’язання актуальних проблем</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10.</w:t>
            </w:r>
          </w:p>
        </w:tc>
        <w:tc>
          <w:tcPr>
            <w:tcW w:w="4117" w:type="dxa"/>
            <w:shd w:val="clear" w:color="auto" w:fill="auto"/>
          </w:tcPr>
          <w:p w:rsidR="00C35175" w:rsidRPr="0050391F" w:rsidRDefault="00C35175" w:rsidP="0050391F">
            <w:pPr>
              <w:jc w:val="both"/>
              <w:rPr>
                <w:b/>
                <w:lang w:val="uk-UA"/>
              </w:rPr>
            </w:pPr>
            <w:r w:rsidRPr="0050391F">
              <w:rPr>
                <w:lang w:val="uk-UA"/>
              </w:rPr>
              <w:t>Виконувати оригінальні наукові дослідження у сфері фінансів, банківської справи та страхування на відповідному фаховому рівні, досягати наукових результатів, що створюють нові знання, для розв’язання актуальних проблем</w:t>
            </w:r>
          </w:p>
        </w:tc>
      </w:tr>
      <w:tr w:rsidR="00C35175" w:rsidRPr="0050391F" w:rsidTr="00F91B7D">
        <w:trPr>
          <w:trHeight w:val="20"/>
          <w:jc w:val="center"/>
        </w:trPr>
        <w:tc>
          <w:tcPr>
            <w:tcW w:w="1163" w:type="dxa"/>
            <w:shd w:val="clear" w:color="auto" w:fill="auto"/>
          </w:tcPr>
          <w:p w:rsidR="00C35175" w:rsidRPr="0050391F" w:rsidRDefault="00C35175" w:rsidP="0050391F">
            <w:pPr>
              <w:tabs>
                <w:tab w:val="left" w:pos="382"/>
                <w:tab w:val="left" w:pos="474"/>
              </w:tabs>
              <w:rPr>
                <w:b/>
                <w:lang w:val="uk-UA"/>
              </w:rPr>
            </w:pPr>
            <w:r w:rsidRPr="0050391F">
              <w:rPr>
                <w:lang w:val="uk-UA"/>
              </w:rPr>
              <w:t>СК5.</w:t>
            </w:r>
          </w:p>
        </w:tc>
        <w:tc>
          <w:tcPr>
            <w:tcW w:w="3368" w:type="dxa"/>
            <w:shd w:val="clear" w:color="auto" w:fill="auto"/>
          </w:tcPr>
          <w:p w:rsidR="00C35175" w:rsidRPr="0050391F" w:rsidRDefault="00C35175" w:rsidP="0050391F">
            <w:pPr>
              <w:tabs>
                <w:tab w:val="left" w:pos="382"/>
              </w:tabs>
              <w:jc w:val="both"/>
              <w:rPr>
                <w:lang w:val="uk-UA"/>
              </w:rPr>
            </w:pPr>
            <w:r w:rsidRPr="0050391F">
              <w:rPr>
                <w:lang w:val="uk-UA"/>
              </w:rPr>
              <w:t>Здатність до впровадження результатів власних досліджень у сфері фінансів, банківської справи та страхування</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4.</w:t>
            </w:r>
          </w:p>
        </w:tc>
        <w:tc>
          <w:tcPr>
            <w:tcW w:w="4117" w:type="dxa"/>
            <w:shd w:val="clear" w:color="auto" w:fill="auto"/>
          </w:tcPr>
          <w:p w:rsidR="00C35175" w:rsidRPr="0050391F" w:rsidRDefault="00C35175" w:rsidP="0050391F">
            <w:pPr>
              <w:jc w:val="both"/>
              <w:rPr>
                <w:b/>
                <w:lang w:val="uk-UA"/>
              </w:rPr>
            </w:pPr>
            <w:r w:rsidRPr="0050391F">
              <w:rPr>
                <w:lang w:val="uk-UA"/>
              </w:rPr>
              <w:t>Демонструвати навички самостійного виконання наукового дослідження,  гнучкого мислення, відкритості до нових знань, оцінювати результати автономної роботи і нести відповідальність за особистий професійний розвиток та навчання інших.</w:t>
            </w:r>
          </w:p>
        </w:tc>
      </w:tr>
      <w:tr w:rsidR="00C35175" w:rsidRPr="00C35175" w:rsidTr="00F91B7D">
        <w:trPr>
          <w:trHeight w:val="20"/>
          <w:jc w:val="center"/>
        </w:trPr>
        <w:tc>
          <w:tcPr>
            <w:tcW w:w="1163" w:type="dxa"/>
            <w:shd w:val="clear" w:color="auto" w:fill="auto"/>
          </w:tcPr>
          <w:p w:rsidR="00C35175" w:rsidRPr="0050391F" w:rsidRDefault="00C35175" w:rsidP="0050391F">
            <w:pPr>
              <w:tabs>
                <w:tab w:val="left" w:pos="382"/>
                <w:tab w:val="left" w:pos="474"/>
              </w:tabs>
              <w:rPr>
                <w:b/>
                <w:lang w:val="uk-UA"/>
              </w:rPr>
            </w:pPr>
            <w:r w:rsidRPr="0050391F">
              <w:rPr>
                <w:lang w:val="uk-UA"/>
              </w:rPr>
              <w:t>СК 6.</w:t>
            </w:r>
          </w:p>
        </w:tc>
        <w:tc>
          <w:tcPr>
            <w:tcW w:w="3368" w:type="dxa"/>
            <w:shd w:val="clear" w:color="auto" w:fill="auto"/>
          </w:tcPr>
          <w:p w:rsidR="00C35175" w:rsidRPr="0050391F" w:rsidRDefault="00C35175" w:rsidP="0050391F">
            <w:pPr>
              <w:tabs>
                <w:tab w:val="left" w:pos="382"/>
              </w:tabs>
              <w:jc w:val="both"/>
              <w:rPr>
                <w:lang w:val="uk-UA"/>
              </w:rPr>
            </w:pPr>
            <w:r w:rsidRPr="0050391F">
              <w:rPr>
                <w:lang w:val="uk-UA"/>
              </w:rPr>
              <w:t>Здатність до науково-педагогічної діяльності у галузі управління та адміністрування.</w:t>
            </w:r>
          </w:p>
        </w:tc>
        <w:tc>
          <w:tcPr>
            <w:tcW w:w="1701" w:type="dxa"/>
            <w:shd w:val="clear" w:color="auto" w:fill="auto"/>
          </w:tcPr>
          <w:p w:rsidR="00C35175" w:rsidRPr="0050391F" w:rsidRDefault="00C35175" w:rsidP="0050391F">
            <w:pPr>
              <w:tabs>
                <w:tab w:val="left" w:pos="382"/>
                <w:tab w:val="left" w:pos="474"/>
              </w:tabs>
              <w:jc w:val="center"/>
              <w:rPr>
                <w:b/>
                <w:lang w:val="uk-UA"/>
              </w:rPr>
            </w:pPr>
            <w:r w:rsidRPr="0050391F">
              <w:rPr>
                <w:lang w:val="uk-UA"/>
              </w:rPr>
              <w:t>ПРН 12.</w:t>
            </w:r>
          </w:p>
        </w:tc>
        <w:tc>
          <w:tcPr>
            <w:tcW w:w="4117" w:type="dxa"/>
            <w:shd w:val="clear" w:color="auto" w:fill="auto"/>
          </w:tcPr>
          <w:p w:rsidR="00C35175" w:rsidRPr="0050391F" w:rsidRDefault="00C35175" w:rsidP="0050391F">
            <w:pPr>
              <w:jc w:val="both"/>
              <w:rPr>
                <w:lang w:val="uk-UA"/>
              </w:rPr>
            </w:pPr>
            <w:r w:rsidRPr="0050391F">
              <w:rPr>
                <w:lang w:val="uk-UA"/>
              </w:rPr>
              <w:t>Застосовувати науково-педагогічні технології, формулювати зміст, цілі навчання, способи їх досягнення, форми контролю, нести відповідальність за ефективність навчального процесу</w:t>
            </w:r>
          </w:p>
        </w:tc>
      </w:tr>
    </w:tbl>
    <w:p w:rsidR="00C35175" w:rsidRPr="00C35175" w:rsidRDefault="00C35175" w:rsidP="00C35175">
      <w:pPr>
        <w:ind w:firstLine="709"/>
        <w:jc w:val="right"/>
        <w:rPr>
          <w:rFonts w:ascii="Cambria" w:hAnsi="Cambria"/>
          <w:i/>
          <w:spacing w:val="-8"/>
          <w:highlight w:val="yellow"/>
          <w:lang w:val="uk-UA"/>
        </w:rPr>
      </w:pPr>
    </w:p>
    <w:p w:rsidR="00C35175" w:rsidRPr="00C35175" w:rsidRDefault="00C35175" w:rsidP="00C35175">
      <w:pPr>
        <w:ind w:firstLine="709"/>
        <w:jc w:val="right"/>
        <w:rPr>
          <w:rFonts w:ascii="Cambria" w:hAnsi="Cambria"/>
          <w:i/>
          <w:spacing w:val="-8"/>
          <w:highlight w:val="yellow"/>
          <w:lang w:val="uk-UA"/>
        </w:rPr>
      </w:pPr>
    </w:p>
    <w:p w:rsidR="00C35175" w:rsidRPr="00C35175" w:rsidRDefault="00C35175" w:rsidP="00C35175">
      <w:pPr>
        <w:rPr>
          <w:rFonts w:ascii="Cambria" w:hAnsi="Cambria"/>
          <w:i/>
          <w:spacing w:val="-8"/>
          <w:highlight w:val="yellow"/>
          <w:lang w:val="uk-UA"/>
        </w:rPr>
      </w:pPr>
    </w:p>
    <w:p w:rsidR="00C35175" w:rsidRPr="00C35175" w:rsidRDefault="00C35175" w:rsidP="00C35175">
      <w:pPr>
        <w:ind w:firstLine="709"/>
        <w:jc w:val="right"/>
        <w:rPr>
          <w:rFonts w:ascii="Cambria" w:hAnsi="Cambria"/>
          <w:i/>
          <w:spacing w:val="-8"/>
          <w:highlight w:val="yellow"/>
          <w:lang w:val="uk-UA"/>
        </w:rPr>
        <w:sectPr w:rsidR="00C35175" w:rsidRPr="00C35175" w:rsidSect="000175FD">
          <w:footerReference w:type="default" r:id="rId8"/>
          <w:pgSz w:w="11906" w:h="16838"/>
          <w:pgMar w:top="1134" w:right="851" w:bottom="1134" w:left="1418" w:header="709" w:footer="709" w:gutter="0"/>
          <w:cols w:space="708"/>
          <w:titlePg/>
          <w:docGrid w:linePitch="360"/>
        </w:sectPr>
      </w:pPr>
    </w:p>
    <w:p w:rsidR="00C35175" w:rsidRPr="0050391F" w:rsidRDefault="00C35175" w:rsidP="00C35175">
      <w:pPr>
        <w:ind w:firstLine="709"/>
        <w:jc w:val="right"/>
        <w:rPr>
          <w:rFonts w:ascii="Cambria" w:hAnsi="Cambria"/>
          <w:i/>
          <w:spacing w:val="-8"/>
          <w:lang w:val="uk-UA"/>
        </w:rPr>
      </w:pPr>
      <w:r w:rsidRPr="0050391F">
        <w:rPr>
          <w:rFonts w:ascii="Cambria" w:hAnsi="Cambria"/>
          <w:i/>
          <w:spacing w:val="-8"/>
          <w:lang w:val="uk-UA"/>
        </w:rPr>
        <w:lastRenderedPageBreak/>
        <w:t>Таблиця 2</w:t>
      </w:r>
    </w:p>
    <w:p w:rsidR="00C35175" w:rsidRPr="0050391F" w:rsidRDefault="00C35175" w:rsidP="00C35175">
      <w:pPr>
        <w:tabs>
          <w:tab w:val="left" w:pos="0"/>
          <w:tab w:val="left" w:pos="1620"/>
        </w:tabs>
        <w:ind w:firstLine="567"/>
        <w:rPr>
          <w:b/>
        </w:rPr>
      </w:pPr>
    </w:p>
    <w:p w:rsidR="00C35175" w:rsidRPr="0050391F" w:rsidRDefault="00C35175" w:rsidP="00C35175">
      <w:pPr>
        <w:ind w:firstLine="709"/>
        <w:jc w:val="center"/>
        <w:rPr>
          <w:b/>
          <w:lang w:val="uk-UA"/>
        </w:rPr>
      </w:pPr>
      <w:r w:rsidRPr="0050391F">
        <w:rPr>
          <w:b/>
          <w:lang w:val="uk-UA"/>
        </w:rPr>
        <w:t>Матриця відповідності компетентностей доктора філософії</w:t>
      </w:r>
    </w:p>
    <w:p w:rsidR="00C35175" w:rsidRPr="0050391F" w:rsidRDefault="00C35175" w:rsidP="00C35175">
      <w:pPr>
        <w:tabs>
          <w:tab w:val="left" w:pos="0"/>
          <w:tab w:val="left" w:pos="1620"/>
        </w:tabs>
        <w:ind w:firstLine="567"/>
        <w:jc w:val="center"/>
        <w:rPr>
          <w:b/>
          <w:szCs w:val="26"/>
          <w:lang w:val="uk-UA"/>
        </w:rPr>
      </w:pPr>
      <w:r w:rsidRPr="0050391F">
        <w:rPr>
          <w:b/>
          <w:lang w:val="uk-UA"/>
        </w:rPr>
        <w:t>за спеціальністю 072 «</w:t>
      </w:r>
      <w:r w:rsidRPr="0050391F">
        <w:rPr>
          <w:lang w:val="uk-UA"/>
        </w:rPr>
        <w:t xml:space="preserve"> </w:t>
      </w:r>
      <w:r w:rsidRPr="0050391F">
        <w:rPr>
          <w:b/>
          <w:lang w:val="uk-UA"/>
        </w:rPr>
        <w:t xml:space="preserve">Фінанси, банківська справа та страхування» та компетентностей за НРК </w:t>
      </w:r>
      <w:r w:rsidRPr="0050391F">
        <w:rPr>
          <w:b/>
          <w:szCs w:val="26"/>
          <w:lang w:val="uk-UA"/>
        </w:rPr>
        <w:t>«</w:t>
      </w:r>
      <w:proofErr w:type="spellStart"/>
      <w:r w:rsidRPr="0050391F">
        <w:t>Страховий</w:t>
      </w:r>
      <w:proofErr w:type="spellEnd"/>
      <w:r w:rsidRPr="0050391F">
        <w:t xml:space="preserve"> </w:t>
      </w:r>
      <w:proofErr w:type="spellStart"/>
      <w:r w:rsidRPr="0050391F">
        <w:t>ринок</w:t>
      </w:r>
      <w:proofErr w:type="spellEnd"/>
      <w:r w:rsidRPr="0050391F">
        <w:t xml:space="preserve"> та </w:t>
      </w:r>
      <w:proofErr w:type="spellStart"/>
      <w:r w:rsidRPr="0050391F">
        <w:t>інноваційні</w:t>
      </w:r>
      <w:proofErr w:type="spellEnd"/>
      <w:r w:rsidRPr="0050391F">
        <w:t xml:space="preserve"> напрямки </w:t>
      </w:r>
      <w:proofErr w:type="spellStart"/>
      <w:r w:rsidRPr="0050391F">
        <w:t>його</w:t>
      </w:r>
      <w:proofErr w:type="spellEnd"/>
      <w:r w:rsidRPr="0050391F">
        <w:t xml:space="preserve"> </w:t>
      </w:r>
      <w:proofErr w:type="spellStart"/>
      <w:r w:rsidRPr="0050391F">
        <w:t>розвитку</w:t>
      </w:r>
      <w:proofErr w:type="spellEnd"/>
      <w:r w:rsidRPr="0050391F">
        <w:rPr>
          <w:b/>
          <w:szCs w:val="26"/>
          <w:lang w:val="uk-UA"/>
        </w:rPr>
        <w:t>»</w:t>
      </w:r>
    </w:p>
    <w:p w:rsidR="00C35175" w:rsidRPr="0050391F" w:rsidRDefault="00C35175" w:rsidP="00C35175">
      <w:pPr>
        <w:ind w:firstLine="709"/>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358"/>
        <w:gridCol w:w="1545"/>
        <w:gridCol w:w="1363"/>
        <w:gridCol w:w="1857"/>
      </w:tblGrid>
      <w:tr w:rsidR="00C35175" w:rsidRPr="0050391F" w:rsidTr="00F91B7D">
        <w:trPr>
          <w:trHeight w:val="341"/>
          <w:tblHeader/>
        </w:trPr>
        <w:tc>
          <w:tcPr>
            <w:tcW w:w="1762" w:type="pct"/>
            <w:shd w:val="clear" w:color="auto" w:fill="auto"/>
            <w:vAlign w:val="center"/>
          </w:tcPr>
          <w:p w:rsidR="00C35175" w:rsidRPr="0050391F" w:rsidRDefault="00C35175" w:rsidP="00F91B7D">
            <w:pPr>
              <w:jc w:val="center"/>
              <w:rPr>
                <w:b/>
                <w:sz w:val="20"/>
                <w:szCs w:val="20"/>
                <w:lang w:val="uk-UA" w:eastAsia="en-US"/>
              </w:rPr>
            </w:pPr>
            <w:r w:rsidRPr="0050391F">
              <w:rPr>
                <w:b/>
                <w:sz w:val="20"/>
                <w:szCs w:val="20"/>
                <w:lang w:val="uk-UA" w:eastAsia="en-US"/>
              </w:rPr>
              <w:t>Класифікація компетентностей за НРК</w:t>
            </w:r>
          </w:p>
        </w:tc>
        <w:tc>
          <w:tcPr>
            <w:tcW w:w="765" w:type="pct"/>
            <w:shd w:val="clear" w:color="auto" w:fill="auto"/>
          </w:tcPr>
          <w:p w:rsidR="00C35175" w:rsidRPr="0050391F" w:rsidRDefault="00C35175" w:rsidP="00F91B7D">
            <w:pPr>
              <w:jc w:val="center"/>
              <w:rPr>
                <w:sz w:val="20"/>
                <w:szCs w:val="20"/>
                <w:lang w:val="uk-UA"/>
              </w:rPr>
            </w:pPr>
            <w:r w:rsidRPr="0050391F">
              <w:rPr>
                <w:b/>
                <w:bCs/>
                <w:sz w:val="20"/>
                <w:szCs w:val="20"/>
                <w:lang w:val="uk-UA"/>
              </w:rPr>
              <w:t>Знання</w:t>
            </w:r>
          </w:p>
          <w:p w:rsidR="00C35175" w:rsidRPr="0050391F" w:rsidRDefault="00C35175" w:rsidP="00F91B7D">
            <w:pPr>
              <w:ind w:left="-57" w:right="-167"/>
              <w:rPr>
                <w:b/>
                <w:bCs/>
                <w:sz w:val="20"/>
                <w:szCs w:val="20"/>
                <w:lang w:val="uk-UA"/>
              </w:rPr>
            </w:pPr>
          </w:p>
        </w:tc>
        <w:tc>
          <w:tcPr>
            <w:tcW w:w="865" w:type="pct"/>
            <w:shd w:val="clear" w:color="auto" w:fill="auto"/>
          </w:tcPr>
          <w:p w:rsidR="00C35175" w:rsidRPr="0050391F" w:rsidRDefault="00C35175" w:rsidP="00F91B7D">
            <w:pPr>
              <w:jc w:val="center"/>
              <w:rPr>
                <w:b/>
                <w:bCs/>
                <w:sz w:val="20"/>
                <w:szCs w:val="20"/>
                <w:lang w:val="uk-UA"/>
              </w:rPr>
            </w:pPr>
            <w:r w:rsidRPr="0050391F">
              <w:rPr>
                <w:b/>
                <w:bCs/>
                <w:sz w:val="20"/>
                <w:szCs w:val="20"/>
                <w:lang w:val="uk-UA"/>
              </w:rPr>
              <w:t>Уміння</w:t>
            </w:r>
          </w:p>
          <w:p w:rsidR="00C35175" w:rsidRPr="0050391F" w:rsidRDefault="00C35175" w:rsidP="00F91B7D">
            <w:pPr>
              <w:ind w:left="-57" w:right="-167"/>
              <w:rPr>
                <w:bCs/>
                <w:sz w:val="20"/>
                <w:szCs w:val="20"/>
                <w:lang w:val="uk-UA"/>
              </w:rPr>
            </w:pPr>
          </w:p>
        </w:tc>
        <w:tc>
          <w:tcPr>
            <w:tcW w:w="576" w:type="pct"/>
            <w:shd w:val="clear" w:color="auto" w:fill="auto"/>
          </w:tcPr>
          <w:p w:rsidR="00C35175" w:rsidRPr="0050391F" w:rsidRDefault="00C35175" w:rsidP="00F91B7D">
            <w:pPr>
              <w:ind w:right="-108"/>
              <w:jc w:val="center"/>
              <w:rPr>
                <w:sz w:val="20"/>
                <w:szCs w:val="20"/>
                <w:lang w:val="uk-UA"/>
              </w:rPr>
            </w:pPr>
            <w:r w:rsidRPr="0050391F">
              <w:rPr>
                <w:b/>
                <w:bCs/>
                <w:sz w:val="20"/>
                <w:szCs w:val="20"/>
                <w:lang w:val="uk-UA"/>
              </w:rPr>
              <w:t>Комунікація</w:t>
            </w:r>
          </w:p>
          <w:p w:rsidR="00C35175" w:rsidRPr="0050391F" w:rsidRDefault="00C35175" w:rsidP="00F91B7D">
            <w:pPr>
              <w:ind w:left="-57" w:right="-167"/>
              <w:rPr>
                <w:b/>
                <w:bCs/>
                <w:sz w:val="20"/>
                <w:szCs w:val="20"/>
                <w:lang w:val="uk-UA"/>
              </w:rPr>
            </w:pPr>
          </w:p>
        </w:tc>
        <w:tc>
          <w:tcPr>
            <w:tcW w:w="1032" w:type="pct"/>
            <w:shd w:val="clear" w:color="auto" w:fill="auto"/>
          </w:tcPr>
          <w:p w:rsidR="00C35175" w:rsidRPr="0050391F" w:rsidRDefault="00C35175" w:rsidP="00F91B7D">
            <w:pPr>
              <w:jc w:val="center"/>
              <w:rPr>
                <w:sz w:val="20"/>
                <w:szCs w:val="20"/>
                <w:lang w:val="uk-UA"/>
              </w:rPr>
            </w:pPr>
            <w:r w:rsidRPr="0050391F">
              <w:rPr>
                <w:b/>
                <w:bCs/>
                <w:sz w:val="20"/>
                <w:szCs w:val="20"/>
                <w:lang w:val="uk-UA"/>
              </w:rPr>
              <w:t>Автономія та відповідальність</w:t>
            </w:r>
          </w:p>
          <w:p w:rsidR="00C35175" w:rsidRPr="0050391F" w:rsidRDefault="00C35175" w:rsidP="00F91B7D">
            <w:pPr>
              <w:ind w:left="-57" w:right="-108"/>
              <w:rPr>
                <w:b/>
                <w:bCs/>
                <w:sz w:val="20"/>
                <w:szCs w:val="20"/>
                <w:lang w:val="uk-UA"/>
              </w:rPr>
            </w:pPr>
          </w:p>
        </w:tc>
      </w:tr>
      <w:tr w:rsidR="00C35175" w:rsidRPr="0050391F" w:rsidTr="00F91B7D">
        <w:tc>
          <w:tcPr>
            <w:tcW w:w="5000" w:type="pct"/>
            <w:gridSpan w:val="5"/>
            <w:shd w:val="clear" w:color="auto" w:fill="auto"/>
          </w:tcPr>
          <w:p w:rsidR="00C35175" w:rsidRPr="0050391F" w:rsidRDefault="00C35175" w:rsidP="00F91B7D">
            <w:pPr>
              <w:ind w:left="-142"/>
              <w:jc w:val="center"/>
              <w:rPr>
                <w:b/>
                <w:sz w:val="20"/>
                <w:szCs w:val="20"/>
                <w:lang w:val="uk-UA" w:eastAsia="en-US"/>
              </w:rPr>
            </w:pPr>
            <w:r w:rsidRPr="0050391F">
              <w:rPr>
                <w:b/>
                <w:sz w:val="20"/>
                <w:szCs w:val="20"/>
                <w:lang w:val="uk-UA" w:eastAsia="en-US"/>
              </w:rPr>
              <w:t>Інтегральна компетентність</w:t>
            </w:r>
          </w:p>
        </w:tc>
      </w:tr>
      <w:tr w:rsidR="00C35175" w:rsidRPr="0050391F" w:rsidTr="00F91B7D">
        <w:tc>
          <w:tcPr>
            <w:tcW w:w="1762" w:type="pct"/>
            <w:shd w:val="clear" w:color="auto" w:fill="auto"/>
          </w:tcPr>
          <w:p w:rsidR="00C35175" w:rsidRPr="0050391F" w:rsidRDefault="00C35175" w:rsidP="00F91B7D">
            <w:pPr>
              <w:rPr>
                <w:sz w:val="20"/>
                <w:szCs w:val="20"/>
                <w:lang w:val="uk-UA"/>
              </w:rPr>
            </w:pPr>
            <w:r w:rsidRPr="0050391F">
              <w:rPr>
                <w:rStyle w:val="rvts0"/>
                <w:rFonts w:cs="Calibri"/>
                <w:sz w:val="20"/>
                <w:szCs w:val="20"/>
                <w:lang w:val="uk-UA"/>
              </w:rPr>
              <w:t xml:space="preserve">Здатність </w:t>
            </w:r>
            <w:r w:rsidRPr="0050391F">
              <w:rPr>
                <w:rFonts w:cs="Calibri"/>
                <w:sz w:val="20"/>
                <w:szCs w:val="20"/>
                <w:lang w:val="uk-UA" w:eastAsia="uk-UA"/>
              </w:rPr>
              <w:t xml:space="preserve">розв’язувати комплексні проблеми в галузі професійної та/або </w:t>
            </w:r>
            <w:r w:rsidRPr="0050391F">
              <w:rPr>
                <w:rFonts w:cs="Calibri"/>
                <w:color w:val="000000"/>
                <w:sz w:val="20"/>
                <w:szCs w:val="20"/>
                <w:lang w:val="uk-UA" w:eastAsia="uk-UA"/>
              </w:rPr>
              <w:t>дослідницько-</w:t>
            </w:r>
            <w:r w:rsidRPr="0050391F">
              <w:rPr>
                <w:rFonts w:cs="Calibri"/>
                <w:sz w:val="20"/>
                <w:szCs w:val="20"/>
                <w:lang w:val="uk-UA" w:eastAsia="uk-UA"/>
              </w:rPr>
              <w:t>інноваційної діяльності, що передбачає глибоке переосмислення наявних та створення нових цілісних знань та/або професійної практики</w:t>
            </w:r>
            <w:r w:rsidRPr="0050391F">
              <w:rPr>
                <w:sz w:val="20"/>
                <w:szCs w:val="20"/>
                <w:lang w:val="uk-UA" w:eastAsia="uk-UA"/>
              </w:rPr>
              <w:t xml:space="preserve"> у сфері фінансів, банківської справи та страхування.</w:t>
            </w:r>
          </w:p>
        </w:tc>
        <w:tc>
          <w:tcPr>
            <w:tcW w:w="765" w:type="pct"/>
            <w:shd w:val="clear" w:color="auto" w:fill="auto"/>
            <w:vAlign w:val="center"/>
          </w:tcPr>
          <w:p w:rsidR="00C35175" w:rsidRPr="0050391F" w:rsidRDefault="00C35175" w:rsidP="00F91B7D">
            <w:pPr>
              <w:jc w:val="center"/>
              <w:rPr>
                <w:b/>
                <w:bCs/>
                <w:sz w:val="20"/>
                <w:szCs w:val="20"/>
                <w:lang w:val="uk-UA"/>
              </w:rPr>
            </w:pPr>
            <w:r w:rsidRPr="0050391F">
              <w:rPr>
                <w:b/>
                <w:bCs/>
                <w:sz w:val="20"/>
                <w:szCs w:val="20"/>
                <w:lang w:val="uk-UA"/>
              </w:rPr>
              <w:t>+</w:t>
            </w:r>
          </w:p>
        </w:tc>
        <w:tc>
          <w:tcPr>
            <w:tcW w:w="865" w:type="pct"/>
            <w:shd w:val="clear" w:color="auto" w:fill="auto"/>
            <w:vAlign w:val="center"/>
          </w:tcPr>
          <w:p w:rsidR="00C35175" w:rsidRPr="0050391F" w:rsidRDefault="00C35175" w:rsidP="00F91B7D">
            <w:pPr>
              <w:jc w:val="center"/>
              <w:rPr>
                <w:b/>
                <w:sz w:val="20"/>
                <w:szCs w:val="20"/>
                <w:lang w:val="uk-UA" w:eastAsia="en-US"/>
              </w:rPr>
            </w:pPr>
            <w:r w:rsidRPr="0050391F">
              <w:rPr>
                <w:b/>
                <w:sz w:val="20"/>
                <w:szCs w:val="20"/>
                <w:lang w:val="uk-UA" w:eastAsia="en-US"/>
              </w:rPr>
              <w:t>+</w:t>
            </w:r>
          </w:p>
        </w:tc>
        <w:tc>
          <w:tcPr>
            <w:tcW w:w="576" w:type="pct"/>
            <w:shd w:val="clear" w:color="auto" w:fill="auto"/>
            <w:vAlign w:val="center"/>
          </w:tcPr>
          <w:p w:rsidR="00C35175" w:rsidRPr="0050391F" w:rsidRDefault="00C35175" w:rsidP="00F91B7D">
            <w:pPr>
              <w:overflowPunct w:val="0"/>
              <w:autoSpaceDE w:val="0"/>
              <w:autoSpaceDN w:val="0"/>
              <w:adjustRightInd w:val="0"/>
              <w:jc w:val="center"/>
              <w:textAlignment w:val="baseline"/>
              <w:rPr>
                <w:b/>
                <w:bCs/>
                <w:sz w:val="20"/>
                <w:szCs w:val="20"/>
                <w:lang w:val="uk-UA"/>
              </w:rPr>
            </w:pPr>
          </w:p>
        </w:tc>
        <w:tc>
          <w:tcPr>
            <w:tcW w:w="1032" w:type="pct"/>
            <w:shd w:val="clear" w:color="auto" w:fill="auto"/>
            <w:vAlign w:val="center"/>
          </w:tcPr>
          <w:p w:rsidR="00C35175" w:rsidRPr="0050391F" w:rsidRDefault="00C35175" w:rsidP="00F91B7D">
            <w:pPr>
              <w:jc w:val="center"/>
              <w:rPr>
                <w:b/>
                <w:sz w:val="20"/>
                <w:szCs w:val="20"/>
                <w:lang w:val="uk-UA"/>
              </w:rPr>
            </w:pPr>
          </w:p>
        </w:tc>
      </w:tr>
      <w:tr w:rsidR="00C35175" w:rsidRPr="0050391F" w:rsidTr="00F91B7D">
        <w:tc>
          <w:tcPr>
            <w:tcW w:w="5000" w:type="pct"/>
            <w:gridSpan w:val="5"/>
            <w:shd w:val="clear" w:color="auto" w:fill="auto"/>
          </w:tcPr>
          <w:p w:rsidR="00C35175" w:rsidRPr="0050391F" w:rsidRDefault="00C35175" w:rsidP="00F91B7D">
            <w:pPr>
              <w:jc w:val="center"/>
              <w:rPr>
                <w:b/>
                <w:sz w:val="20"/>
                <w:szCs w:val="20"/>
                <w:lang w:val="uk-UA"/>
              </w:rPr>
            </w:pPr>
            <w:r w:rsidRPr="0050391F">
              <w:rPr>
                <w:b/>
                <w:sz w:val="20"/>
                <w:szCs w:val="20"/>
                <w:lang w:val="uk-UA" w:eastAsia="en-US"/>
              </w:rPr>
              <w:t>Загальні компетентності</w:t>
            </w:r>
          </w:p>
        </w:tc>
      </w:tr>
      <w:tr w:rsidR="00C35175" w:rsidRPr="0050391F" w:rsidTr="00F91B7D">
        <w:tc>
          <w:tcPr>
            <w:tcW w:w="1762" w:type="pct"/>
            <w:shd w:val="clear" w:color="auto" w:fill="auto"/>
          </w:tcPr>
          <w:p w:rsidR="00C35175" w:rsidRPr="0050391F" w:rsidRDefault="00C35175" w:rsidP="00F91B7D">
            <w:pPr>
              <w:rPr>
                <w:sz w:val="20"/>
                <w:szCs w:val="20"/>
                <w:lang w:val="uk-UA"/>
              </w:rPr>
            </w:pPr>
            <w:r w:rsidRPr="0050391F">
              <w:rPr>
                <w:sz w:val="20"/>
                <w:szCs w:val="20"/>
                <w:lang w:val="uk-UA"/>
              </w:rPr>
              <w:t>ЗК1.</w:t>
            </w:r>
            <w:r w:rsidRPr="0050391F">
              <w:rPr>
                <w:rFonts w:ascii="Calibri" w:hAnsi="Calibri" w:cs="Calibri"/>
                <w:lang w:val="uk-UA" w:eastAsia="en-US"/>
              </w:rPr>
              <w:t xml:space="preserve"> </w:t>
            </w:r>
            <w:r w:rsidRPr="0050391F">
              <w:rPr>
                <w:sz w:val="20"/>
                <w:szCs w:val="20"/>
                <w:lang w:val="uk-UA"/>
              </w:rPr>
              <w:t>Здатність виявляти та вирішувати проблеми, генерувати нові наукові ідеї на межі предметних галузей і здійснювати власні дослідження.</w:t>
            </w:r>
          </w:p>
        </w:tc>
        <w:tc>
          <w:tcPr>
            <w:tcW w:w="765" w:type="pct"/>
            <w:shd w:val="clear" w:color="auto" w:fill="auto"/>
            <w:vAlign w:val="center"/>
          </w:tcPr>
          <w:p w:rsidR="00C35175" w:rsidRPr="0050391F" w:rsidRDefault="00C35175" w:rsidP="00F91B7D">
            <w:pPr>
              <w:jc w:val="center"/>
              <w:rPr>
                <w:b/>
                <w:bCs/>
                <w:sz w:val="20"/>
                <w:szCs w:val="20"/>
                <w:lang w:val="uk-UA"/>
              </w:rPr>
            </w:pPr>
          </w:p>
        </w:tc>
        <w:tc>
          <w:tcPr>
            <w:tcW w:w="865" w:type="pct"/>
            <w:shd w:val="clear" w:color="auto" w:fill="auto"/>
            <w:vAlign w:val="center"/>
          </w:tcPr>
          <w:p w:rsidR="00C35175" w:rsidRPr="0050391F" w:rsidRDefault="00C35175" w:rsidP="00F91B7D">
            <w:pPr>
              <w:jc w:val="center"/>
              <w:rPr>
                <w:b/>
                <w:sz w:val="20"/>
                <w:szCs w:val="20"/>
                <w:lang w:val="uk-UA" w:eastAsia="en-US"/>
              </w:rPr>
            </w:pPr>
            <w:r w:rsidRPr="0050391F">
              <w:rPr>
                <w:b/>
                <w:sz w:val="20"/>
                <w:szCs w:val="20"/>
                <w:lang w:val="uk-UA" w:eastAsia="en-US"/>
              </w:rPr>
              <w:t>+</w:t>
            </w:r>
          </w:p>
        </w:tc>
        <w:tc>
          <w:tcPr>
            <w:tcW w:w="576" w:type="pct"/>
            <w:shd w:val="clear" w:color="auto" w:fill="auto"/>
            <w:vAlign w:val="center"/>
          </w:tcPr>
          <w:p w:rsidR="00C35175" w:rsidRPr="0050391F" w:rsidRDefault="00C35175" w:rsidP="00F91B7D">
            <w:pPr>
              <w:overflowPunct w:val="0"/>
              <w:autoSpaceDE w:val="0"/>
              <w:autoSpaceDN w:val="0"/>
              <w:adjustRightInd w:val="0"/>
              <w:jc w:val="center"/>
              <w:textAlignment w:val="baseline"/>
              <w:rPr>
                <w:b/>
                <w:bCs/>
                <w:sz w:val="20"/>
                <w:szCs w:val="20"/>
                <w:lang w:val="uk-UA"/>
              </w:rPr>
            </w:pPr>
          </w:p>
        </w:tc>
        <w:tc>
          <w:tcPr>
            <w:tcW w:w="1032" w:type="pct"/>
            <w:shd w:val="clear" w:color="auto" w:fill="auto"/>
            <w:vAlign w:val="center"/>
          </w:tcPr>
          <w:p w:rsidR="00C35175" w:rsidRPr="0050391F" w:rsidRDefault="00C35175" w:rsidP="00F91B7D">
            <w:pPr>
              <w:jc w:val="center"/>
              <w:rPr>
                <w:b/>
                <w:sz w:val="20"/>
                <w:szCs w:val="20"/>
                <w:lang w:val="uk-UA"/>
              </w:rPr>
            </w:pPr>
            <w:r w:rsidRPr="0050391F">
              <w:rPr>
                <w:b/>
                <w:sz w:val="20"/>
                <w:szCs w:val="20"/>
                <w:lang w:val="uk-UA"/>
              </w:rPr>
              <w:t>+</w:t>
            </w:r>
          </w:p>
        </w:tc>
      </w:tr>
      <w:tr w:rsidR="00C35175" w:rsidRPr="0050391F" w:rsidTr="00F91B7D">
        <w:tc>
          <w:tcPr>
            <w:tcW w:w="1762" w:type="pct"/>
            <w:shd w:val="clear" w:color="auto" w:fill="auto"/>
          </w:tcPr>
          <w:p w:rsidR="00C35175" w:rsidRPr="0050391F" w:rsidRDefault="00C35175" w:rsidP="00F91B7D">
            <w:pPr>
              <w:rPr>
                <w:sz w:val="20"/>
                <w:szCs w:val="20"/>
                <w:lang w:val="uk-UA"/>
              </w:rPr>
            </w:pPr>
            <w:r w:rsidRPr="0050391F">
              <w:rPr>
                <w:sz w:val="20"/>
                <w:szCs w:val="20"/>
                <w:lang w:val="uk-UA"/>
              </w:rPr>
              <w:t>ЗК2. Здатність до пошуку, оброблення та аналізу інформації з різних джерел.</w:t>
            </w:r>
          </w:p>
        </w:tc>
        <w:tc>
          <w:tcPr>
            <w:tcW w:w="765" w:type="pct"/>
            <w:shd w:val="clear" w:color="auto" w:fill="auto"/>
            <w:vAlign w:val="center"/>
          </w:tcPr>
          <w:p w:rsidR="00C35175" w:rsidRPr="0050391F" w:rsidRDefault="00C35175" w:rsidP="00F91B7D">
            <w:pPr>
              <w:jc w:val="center"/>
              <w:rPr>
                <w:b/>
                <w:bCs/>
                <w:sz w:val="20"/>
                <w:szCs w:val="20"/>
                <w:lang w:val="uk-UA"/>
              </w:rPr>
            </w:pPr>
          </w:p>
        </w:tc>
        <w:tc>
          <w:tcPr>
            <w:tcW w:w="865" w:type="pct"/>
            <w:shd w:val="clear" w:color="auto" w:fill="auto"/>
            <w:vAlign w:val="center"/>
          </w:tcPr>
          <w:p w:rsidR="00C35175" w:rsidRPr="0050391F" w:rsidRDefault="00C35175" w:rsidP="00F91B7D">
            <w:pPr>
              <w:jc w:val="center"/>
              <w:rPr>
                <w:b/>
                <w:sz w:val="20"/>
                <w:szCs w:val="20"/>
                <w:lang w:val="uk-UA" w:eastAsia="en-US"/>
              </w:rPr>
            </w:pPr>
            <w:r w:rsidRPr="0050391F">
              <w:rPr>
                <w:b/>
                <w:sz w:val="20"/>
                <w:szCs w:val="20"/>
                <w:lang w:val="uk-UA" w:eastAsia="en-US"/>
              </w:rPr>
              <w:t>+</w:t>
            </w:r>
          </w:p>
        </w:tc>
        <w:tc>
          <w:tcPr>
            <w:tcW w:w="576" w:type="pct"/>
            <w:shd w:val="clear" w:color="auto" w:fill="auto"/>
            <w:vAlign w:val="center"/>
          </w:tcPr>
          <w:p w:rsidR="00C35175" w:rsidRPr="0050391F" w:rsidRDefault="00C35175" w:rsidP="00F91B7D">
            <w:pPr>
              <w:overflowPunct w:val="0"/>
              <w:autoSpaceDE w:val="0"/>
              <w:autoSpaceDN w:val="0"/>
              <w:adjustRightInd w:val="0"/>
              <w:jc w:val="center"/>
              <w:textAlignment w:val="baseline"/>
              <w:rPr>
                <w:b/>
                <w:bCs/>
                <w:sz w:val="20"/>
                <w:szCs w:val="20"/>
                <w:lang w:val="uk-UA"/>
              </w:rPr>
            </w:pPr>
            <w:r w:rsidRPr="0050391F">
              <w:rPr>
                <w:b/>
                <w:bCs/>
                <w:sz w:val="20"/>
                <w:szCs w:val="20"/>
                <w:lang w:val="uk-UA"/>
              </w:rPr>
              <w:t>+</w:t>
            </w:r>
          </w:p>
        </w:tc>
        <w:tc>
          <w:tcPr>
            <w:tcW w:w="1032" w:type="pct"/>
            <w:shd w:val="clear" w:color="auto" w:fill="auto"/>
            <w:vAlign w:val="center"/>
          </w:tcPr>
          <w:p w:rsidR="00C35175" w:rsidRPr="0050391F" w:rsidRDefault="00C35175" w:rsidP="00F91B7D">
            <w:pPr>
              <w:jc w:val="center"/>
              <w:rPr>
                <w:b/>
                <w:sz w:val="20"/>
                <w:szCs w:val="20"/>
                <w:lang w:val="uk-UA"/>
              </w:rPr>
            </w:pPr>
            <w:r w:rsidRPr="0050391F">
              <w:rPr>
                <w:b/>
                <w:sz w:val="20"/>
                <w:szCs w:val="20"/>
                <w:lang w:val="uk-UA"/>
              </w:rPr>
              <w:t>+</w:t>
            </w:r>
          </w:p>
        </w:tc>
      </w:tr>
      <w:tr w:rsidR="00C35175" w:rsidRPr="0050391F" w:rsidTr="00F91B7D">
        <w:tc>
          <w:tcPr>
            <w:tcW w:w="1762" w:type="pct"/>
            <w:shd w:val="clear" w:color="auto" w:fill="auto"/>
          </w:tcPr>
          <w:p w:rsidR="00C35175" w:rsidRPr="0050391F" w:rsidRDefault="00C35175" w:rsidP="00F91B7D">
            <w:pPr>
              <w:rPr>
                <w:sz w:val="20"/>
                <w:szCs w:val="20"/>
                <w:lang w:val="uk-UA"/>
              </w:rPr>
            </w:pPr>
            <w:r w:rsidRPr="0050391F">
              <w:rPr>
                <w:sz w:val="20"/>
                <w:szCs w:val="20"/>
                <w:lang w:val="uk-UA"/>
              </w:rPr>
              <w:t>ЗК5. Здатність ініціювати і розробляти інноваційні проекти, та управляти ними.</w:t>
            </w:r>
          </w:p>
        </w:tc>
        <w:tc>
          <w:tcPr>
            <w:tcW w:w="765" w:type="pct"/>
            <w:shd w:val="clear" w:color="auto" w:fill="auto"/>
            <w:vAlign w:val="center"/>
          </w:tcPr>
          <w:p w:rsidR="00C35175" w:rsidRPr="0050391F" w:rsidRDefault="00C35175" w:rsidP="00F91B7D">
            <w:pPr>
              <w:jc w:val="center"/>
              <w:rPr>
                <w:sz w:val="20"/>
                <w:szCs w:val="20"/>
                <w:lang w:val="uk-UA"/>
              </w:rPr>
            </w:pPr>
          </w:p>
        </w:tc>
        <w:tc>
          <w:tcPr>
            <w:tcW w:w="865" w:type="pct"/>
            <w:shd w:val="clear" w:color="auto" w:fill="auto"/>
            <w:vAlign w:val="center"/>
          </w:tcPr>
          <w:p w:rsidR="00C35175" w:rsidRPr="0050391F" w:rsidRDefault="00C35175" w:rsidP="00F91B7D">
            <w:pPr>
              <w:jc w:val="center"/>
              <w:rPr>
                <w:sz w:val="20"/>
                <w:szCs w:val="20"/>
                <w:lang w:val="uk-UA"/>
              </w:rPr>
            </w:pPr>
            <w:r w:rsidRPr="0050391F">
              <w:rPr>
                <w:b/>
                <w:bCs/>
                <w:sz w:val="20"/>
                <w:szCs w:val="20"/>
                <w:lang w:val="uk-UA"/>
              </w:rPr>
              <w:t>+</w:t>
            </w:r>
          </w:p>
        </w:tc>
        <w:tc>
          <w:tcPr>
            <w:tcW w:w="576" w:type="pct"/>
            <w:shd w:val="clear" w:color="auto" w:fill="auto"/>
            <w:vAlign w:val="center"/>
          </w:tcPr>
          <w:p w:rsidR="00C35175" w:rsidRPr="0050391F" w:rsidRDefault="00C35175" w:rsidP="00F91B7D">
            <w:pPr>
              <w:jc w:val="center"/>
              <w:rPr>
                <w:sz w:val="20"/>
                <w:szCs w:val="20"/>
                <w:lang w:val="uk-UA"/>
              </w:rPr>
            </w:pPr>
            <w:r w:rsidRPr="0050391F">
              <w:rPr>
                <w:b/>
                <w:bCs/>
                <w:sz w:val="20"/>
                <w:szCs w:val="20"/>
                <w:lang w:val="uk-UA"/>
              </w:rPr>
              <w:t>+</w:t>
            </w:r>
          </w:p>
        </w:tc>
        <w:tc>
          <w:tcPr>
            <w:tcW w:w="1032" w:type="pct"/>
            <w:shd w:val="clear" w:color="auto" w:fill="auto"/>
            <w:vAlign w:val="center"/>
          </w:tcPr>
          <w:p w:rsidR="00C35175" w:rsidRPr="0050391F" w:rsidRDefault="00C35175" w:rsidP="00F91B7D">
            <w:pPr>
              <w:jc w:val="center"/>
              <w:rPr>
                <w:color w:val="000000"/>
                <w:sz w:val="20"/>
                <w:szCs w:val="20"/>
                <w:lang w:val="uk-UA"/>
              </w:rPr>
            </w:pPr>
            <w:r w:rsidRPr="0050391F">
              <w:rPr>
                <w:color w:val="000000"/>
                <w:sz w:val="20"/>
                <w:szCs w:val="20"/>
                <w:lang w:val="uk-UA"/>
              </w:rPr>
              <w:t>+</w:t>
            </w:r>
          </w:p>
        </w:tc>
      </w:tr>
      <w:tr w:rsidR="00C35175" w:rsidRPr="0050391F" w:rsidTr="00F91B7D">
        <w:trPr>
          <w:trHeight w:val="257"/>
        </w:trPr>
        <w:tc>
          <w:tcPr>
            <w:tcW w:w="1762" w:type="pct"/>
            <w:shd w:val="clear" w:color="auto" w:fill="auto"/>
          </w:tcPr>
          <w:p w:rsidR="00C35175" w:rsidRPr="0050391F" w:rsidRDefault="00C35175" w:rsidP="00F91B7D">
            <w:pPr>
              <w:rPr>
                <w:sz w:val="20"/>
                <w:szCs w:val="20"/>
                <w:lang w:val="uk-UA"/>
              </w:rPr>
            </w:pPr>
            <w:r w:rsidRPr="0050391F">
              <w:rPr>
                <w:sz w:val="20"/>
                <w:szCs w:val="20"/>
                <w:lang w:val="uk-UA"/>
              </w:rPr>
              <w:t>ЗК6. Здатність спілкуватися у професійному середовищі та з представниками інших професійних груп у національному та міжнародному контексті.</w:t>
            </w:r>
          </w:p>
        </w:tc>
        <w:tc>
          <w:tcPr>
            <w:tcW w:w="765" w:type="pct"/>
            <w:shd w:val="clear" w:color="auto" w:fill="auto"/>
            <w:vAlign w:val="center"/>
          </w:tcPr>
          <w:p w:rsidR="00C35175" w:rsidRPr="0050391F" w:rsidRDefault="00C35175" w:rsidP="00F91B7D">
            <w:pPr>
              <w:jc w:val="center"/>
              <w:rPr>
                <w:sz w:val="20"/>
                <w:szCs w:val="20"/>
                <w:lang w:val="uk-UA"/>
              </w:rPr>
            </w:pPr>
          </w:p>
        </w:tc>
        <w:tc>
          <w:tcPr>
            <w:tcW w:w="865" w:type="pct"/>
            <w:shd w:val="clear" w:color="auto" w:fill="auto"/>
            <w:vAlign w:val="center"/>
          </w:tcPr>
          <w:p w:rsidR="00C35175" w:rsidRPr="0050391F" w:rsidRDefault="00C35175" w:rsidP="00F91B7D">
            <w:pPr>
              <w:jc w:val="center"/>
              <w:rPr>
                <w:b/>
                <w:bCs/>
                <w:sz w:val="20"/>
                <w:szCs w:val="20"/>
                <w:lang w:val="uk-UA"/>
              </w:rPr>
            </w:pPr>
          </w:p>
        </w:tc>
        <w:tc>
          <w:tcPr>
            <w:tcW w:w="576" w:type="pct"/>
            <w:shd w:val="clear" w:color="auto" w:fill="auto"/>
            <w:vAlign w:val="center"/>
          </w:tcPr>
          <w:p w:rsidR="00C35175" w:rsidRPr="0050391F" w:rsidRDefault="00C35175" w:rsidP="00F91B7D">
            <w:pPr>
              <w:jc w:val="center"/>
              <w:rPr>
                <w:b/>
                <w:bCs/>
                <w:sz w:val="20"/>
                <w:szCs w:val="20"/>
                <w:lang w:val="uk-UA"/>
              </w:rPr>
            </w:pPr>
            <w:r w:rsidRPr="0050391F">
              <w:rPr>
                <w:b/>
                <w:bCs/>
                <w:sz w:val="20"/>
                <w:szCs w:val="20"/>
                <w:lang w:val="uk-UA"/>
              </w:rPr>
              <w:t>+</w:t>
            </w:r>
          </w:p>
        </w:tc>
        <w:tc>
          <w:tcPr>
            <w:tcW w:w="1032" w:type="pct"/>
            <w:shd w:val="clear" w:color="auto" w:fill="auto"/>
            <w:vAlign w:val="center"/>
          </w:tcPr>
          <w:p w:rsidR="00C35175" w:rsidRPr="0050391F" w:rsidRDefault="00C35175" w:rsidP="00F91B7D">
            <w:pPr>
              <w:jc w:val="center"/>
              <w:rPr>
                <w:color w:val="000000"/>
                <w:sz w:val="20"/>
                <w:szCs w:val="20"/>
                <w:lang w:val="uk-UA"/>
              </w:rPr>
            </w:pPr>
          </w:p>
        </w:tc>
      </w:tr>
      <w:tr w:rsidR="00C35175" w:rsidRPr="0050391F" w:rsidTr="00F91B7D">
        <w:tblPrEx>
          <w:tblLook w:val="00A0" w:firstRow="1" w:lastRow="0" w:firstColumn="1" w:lastColumn="0" w:noHBand="0" w:noVBand="0"/>
        </w:tblPrEx>
        <w:trPr>
          <w:trHeight w:val="262"/>
        </w:trPr>
        <w:tc>
          <w:tcPr>
            <w:tcW w:w="5000" w:type="pct"/>
            <w:gridSpan w:val="5"/>
          </w:tcPr>
          <w:p w:rsidR="00C35175" w:rsidRPr="0050391F" w:rsidRDefault="00C35175" w:rsidP="00F91B7D">
            <w:pPr>
              <w:jc w:val="center"/>
              <w:rPr>
                <w:b/>
                <w:sz w:val="20"/>
                <w:szCs w:val="20"/>
                <w:lang w:val="uk-UA" w:eastAsia="en-US"/>
              </w:rPr>
            </w:pPr>
            <w:r w:rsidRPr="0050391F">
              <w:rPr>
                <w:b/>
                <w:sz w:val="20"/>
                <w:szCs w:val="20"/>
                <w:lang w:val="uk-UA" w:eastAsia="en-US"/>
              </w:rPr>
              <w:t>Спеціальні компетентності</w:t>
            </w:r>
          </w:p>
        </w:tc>
      </w:tr>
      <w:tr w:rsidR="00C35175" w:rsidRPr="0050391F" w:rsidTr="00F91B7D">
        <w:tblPrEx>
          <w:tblLook w:val="00A0" w:firstRow="1" w:lastRow="0" w:firstColumn="1" w:lastColumn="0" w:noHBand="0" w:noVBand="0"/>
        </w:tblPrEx>
        <w:trPr>
          <w:trHeight w:val="70"/>
        </w:trPr>
        <w:tc>
          <w:tcPr>
            <w:tcW w:w="1762" w:type="pct"/>
          </w:tcPr>
          <w:p w:rsidR="00C35175" w:rsidRPr="0050391F" w:rsidRDefault="00C35175" w:rsidP="00F91B7D">
            <w:pPr>
              <w:rPr>
                <w:sz w:val="20"/>
                <w:szCs w:val="20"/>
                <w:lang w:val="uk-UA"/>
              </w:rPr>
            </w:pPr>
            <w:r w:rsidRPr="0050391F">
              <w:rPr>
                <w:sz w:val="20"/>
                <w:szCs w:val="20"/>
                <w:lang w:val="uk-UA"/>
              </w:rPr>
              <w:t>СК1.</w:t>
            </w:r>
            <w:r w:rsidRPr="0050391F">
              <w:rPr>
                <w:rFonts w:ascii="Calibri" w:hAnsi="Calibri" w:cs="Calibri"/>
                <w:lang w:val="uk-UA" w:eastAsia="en-US"/>
              </w:rPr>
              <w:t xml:space="preserve"> </w:t>
            </w:r>
            <w:r w:rsidRPr="0050391F">
              <w:rPr>
                <w:sz w:val="20"/>
                <w:szCs w:val="20"/>
                <w:lang w:val="uk-UA"/>
              </w:rPr>
              <w:t>Здатність формувати науковий світогляд у сфері фінансів, банківської справи та страхування</w:t>
            </w:r>
          </w:p>
        </w:tc>
        <w:tc>
          <w:tcPr>
            <w:tcW w:w="765" w:type="pct"/>
            <w:vAlign w:val="center"/>
          </w:tcPr>
          <w:p w:rsidR="00C35175" w:rsidRPr="0050391F" w:rsidRDefault="00C35175" w:rsidP="00F91B7D">
            <w:pPr>
              <w:jc w:val="center"/>
              <w:rPr>
                <w:sz w:val="20"/>
                <w:szCs w:val="20"/>
                <w:lang w:val="uk-UA"/>
              </w:rPr>
            </w:pPr>
            <w:r w:rsidRPr="0050391F">
              <w:rPr>
                <w:b/>
                <w:bCs/>
                <w:sz w:val="20"/>
                <w:szCs w:val="20"/>
                <w:lang w:val="uk-UA"/>
              </w:rPr>
              <w:t>+</w:t>
            </w:r>
          </w:p>
        </w:tc>
        <w:tc>
          <w:tcPr>
            <w:tcW w:w="865" w:type="pct"/>
            <w:vAlign w:val="center"/>
          </w:tcPr>
          <w:p w:rsidR="00C35175" w:rsidRPr="0050391F" w:rsidRDefault="00C35175" w:rsidP="00F91B7D">
            <w:pPr>
              <w:jc w:val="center"/>
              <w:rPr>
                <w:sz w:val="20"/>
                <w:szCs w:val="20"/>
                <w:lang w:val="uk-UA"/>
              </w:rPr>
            </w:pPr>
          </w:p>
        </w:tc>
        <w:tc>
          <w:tcPr>
            <w:tcW w:w="576" w:type="pct"/>
            <w:vAlign w:val="center"/>
          </w:tcPr>
          <w:p w:rsidR="00C35175" w:rsidRPr="0050391F" w:rsidRDefault="00C35175" w:rsidP="00F91B7D">
            <w:pPr>
              <w:jc w:val="center"/>
              <w:rPr>
                <w:b/>
                <w:sz w:val="20"/>
                <w:szCs w:val="20"/>
                <w:lang w:val="uk-UA"/>
              </w:rPr>
            </w:pPr>
          </w:p>
        </w:tc>
        <w:tc>
          <w:tcPr>
            <w:tcW w:w="1032" w:type="pct"/>
            <w:vAlign w:val="center"/>
          </w:tcPr>
          <w:p w:rsidR="00C35175" w:rsidRPr="0050391F" w:rsidRDefault="00C35175" w:rsidP="00F91B7D">
            <w:pPr>
              <w:jc w:val="center"/>
              <w:rPr>
                <w:sz w:val="20"/>
                <w:szCs w:val="20"/>
                <w:lang w:val="uk-UA"/>
              </w:rPr>
            </w:pPr>
          </w:p>
        </w:tc>
      </w:tr>
      <w:tr w:rsidR="00C35175" w:rsidRPr="0050391F" w:rsidTr="00F91B7D">
        <w:tblPrEx>
          <w:tblLook w:val="00A0" w:firstRow="1" w:lastRow="0" w:firstColumn="1" w:lastColumn="0" w:noHBand="0" w:noVBand="0"/>
        </w:tblPrEx>
        <w:trPr>
          <w:trHeight w:val="70"/>
        </w:trPr>
        <w:tc>
          <w:tcPr>
            <w:tcW w:w="1762" w:type="pct"/>
          </w:tcPr>
          <w:p w:rsidR="00C35175" w:rsidRPr="0050391F" w:rsidRDefault="00C35175" w:rsidP="00F91B7D">
            <w:pPr>
              <w:rPr>
                <w:sz w:val="20"/>
                <w:szCs w:val="20"/>
                <w:lang w:val="uk-UA"/>
              </w:rPr>
            </w:pPr>
            <w:r w:rsidRPr="0050391F">
              <w:rPr>
                <w:sz w:val="20"/>
                <w:szCs w:val="20"/>
                <w:lang w:val="uk-UA"/>
              </w:rPr>
              <w:t>СК4.</w:t>
            </w:r>
            <w:r w:rsidRPr="0050391F">
              <w:rPr>
                <w:lang w:val="uk-UA"/>
              </w:rPr>
              <w:t xml:space="preserve"> </w:t>
            </w:r>
            <w:r w:rsidRPr="0050391F">
              <w:rPr>
                <w:sz w:val="20"/>
                <w:szCs w:val="20"/>
                <w:lang w:val="uk-UA"/>
              </w:rPr>
              <w:t>Здатність до виконання наукових досліджень у сфері фінансів, банківської справи та страхування на відповідному фаховому рівні, досягнення наукових результатів, що створюють нові знання, для розв’язання актуальних проблем</w:t>
            </w:r>
          </w:p>
        </w:tc>
        <w:tc>
          <w:tcPr>
            <w:tcW w:w="765" w:type="pct"/>
            <w:vAlign w:val="center"/>
          </w:tcPr>
          <w:p w:rsidR="00C35175" w:rsidRPr="0050391F" w:rsidRDefault="00C35175" w:rsidP="00F91B7D">
            <w:pPr>
              <w:jc w:val="center"/>
              <w:rPr>
                <w:b/>
                <w:bCs/>
                <w:sz w:val="20"/>
                <w:szCs w:val="20"/>
                <w:lang w:val="uk-UA"/>
              </w:rPr>
            </w:pPr>
            <w:r w:rsidRPr="0050391F">
              <w:rPr>
                <w:b/>
                <w:bCs/>
                <w:sz w:val="20"/>
                <w:szCs w:val="20"/>
                <w:lang w:val="uk-UA"/>
              </w:rPr>
              <w:t>+</w:t>
            </w:r>
          </w:p>
        </w:tc>
        <w:tc>
          <w:tcPr>
            <w:tcW w:w="865" w:type="pct"/>
            <w:vAlign w:val="center"/>
          </w:tcPr>
          <w:p w:rsidR="00C35175" w:rsidRPr="0050391F" w:rsidRDefault="00C35175" w:rsidP="00F91B7D">
            <w:pPr>
              <w:jc w:val="center"/>
              <w:rPr>
                <w:sz w:val="20"/>
                <w:szCs w:val="20"/>
                <w:lang w:val="uk-UA" w:eastAsia="en-US"/>
              </w:rPr>
            </w:pPr>
            <w:r w:rsidRPr="0050391F">
              <w:rPr>
                <w:b/>
                <w:bCs/>
                <w:sz w:val="20"/>
                <w:szCs w:val="20"/>
                <w:lang w:val="uk-UA"/>
              </w:rPr>
              <w:t>+</w:t>
            </w:r>
          </w:p>
        </w:tc>
        <w:tc>
          <w:tcPr>
            <w:tcW w:w="576" w:type="pct"/>
            <w:vAlign w:val="center"/>
          </w:tcPr>
          <w:p w:rsidR="00C35175" w:rsidRPr="0050391F" w:rsidRDefault="00C35175" w:rsidP="00F91B7D">
            <w:pPr>
              <w:jc w:val="center"/>
              <w:rPr>
                <w:sz w:val="20"/>
                <w:szCs w:val="20"/>
                <w:lang w:val="uk-UA" w:eastAsia="en-US"/>
              </w:rPr>
            </w:pPr>
          </w:p>
        </w:tc>
        <w:tc>
          <w:tcPr>
            <w:tcW w:w="1032" w:type="pct"/>
            <w:vAlign w:val="center"/>
          </w:tcPr>
          <w:p w:rsidR="00C35175" w:rsidRPr="0050391F" w:rsidRDefault="00C35175" w:rsidP="00F91B7D">
            <w:pPr>
              <w:jc w:val="center"/>
              <w:rPr>
                <w:sz w:val="20"/>
                <w:szCs w:val="20"/>
                <w:lang w:val="uk-UA" w:eastAsia="en-US"/>
              </w:rPr>
            </w:pPr>
            <w:r w:rsidRPr="0050391F">
              <w:rPr>
                <w:b/>
                <w:bCs/>
                <w:sz w:val="20"/>
                <w:szCs w:val="20"/>
                <w:lang w:val="uk-UA"/>
              </w:rPr>
              <w:t>+</w:t>
            </w:r>
          </w:p>
        </w:tc>
      </w:tr>
      <w:tr w:rsidR="00C35175" w:rsidRPr="0050391F" w:rsidTr="00F91B7D">
        <w:tblPrEx>
          <w:tblLook w:val="00A0" w:firstRow="1" w:lastRow="0" w:firstColumn="1" w:lastColumn="0" w:noHBand="0" w:noVBand="0"/>
        </w:tblPrEx>
        <w:trPr>
          <w:trHeight w:val="70"/>
        </w:trPr>
        <w:tc>
          <w:tcPr>
            <w:tcW w:w="1762" w:type="pct"/>
          </w:tcPr>
          <w:p w:rsidR="00C35175" w:rsidRPr="0050391F" w:rsidRDefault="00C35175" w:rsidP="00F91B7D">
            <w:pPr>
              <w:rPr>
                <w:sz w:val="20"/>
                <w:szCs w:val="20"/>
                <w:lang w:val="uk-UA"/>
              </w:rPr>
            </w:pPr>
            <w:r w:rsidRPr="0050391F">
              <w:rPr>
                <w:sz w:val="20"/>
                <w:szCs w:val="20"/>
                <w:lang w:val="uk-UA"/>
              </w:rPr>
              <w:t>СК5.</w:t>
            </w:r>
            <w:r w:rsidRPr="0050391F">
              <w:rPr>
                <w:lang w:val="uk-UA"/>
              </w:rPr>
              <w:t xml:space="preserve"> </w:t>
            </w:r>
            <w:r w:rsidRPr="0050391F">
              <w:rPr>
                <w:sz w:val="20"/>
                <w:szCs w:val="20"/>
                <w:lang w:val="uk-UA"/>
              </w:rPr>
              <w:t>Здатність до впровадження результатів власних досліджень у сфері фінансів, банківської справи та страхування</w:t>
            </w:r>
          </w:p>
        </w:tc>
        <w:tc>
          <w:tcPr>
            <w:tcW w:w="765" w:type="pct"/>
            <w:vAlign w:val="center"/>
          </w:tcPr>
          <w:p w:rsidR="00C35175" w:rsidRPr="0050391F" w:rsidRDefault="00C35175" w:rsidP="00F91B7D">
            <w:pPr>
              <w:jc w:val="center"/>
              <w:rPr>
                <w:sz w:val="20"/>
                <w:szCs w:val="20"/>
                <w:lang w:val="uk-UA" w:eastAsia="en-US"/>
              </w:rPr>
            </w:pPr>
          </w:p>
        </w:tc>
        <w:tc>
          <w:tcPr>
            <w:tcW w:w="865" w:type="pct"/>
            <w:vAlign w:val="center"/>
          </w:tcPr>
          <w:p w:rsidR="00C35175" w:rsidRPr="0050391F" w:rsidRDefault="00C35175" w:rsidP="00F91B7D">
            <w:pPr>
              <w:jc w:val="center"/>
              <w:rPr>
                <w:sz w:val="20"/>
                <w:szCs w:val="20"/>
                <w:lang w:val="uk-UA" w:eastAsia="en-US"/>
              </w:rPr>
            </w:pPr>
            <w:r w:rsidRPr="0050391F">
              <w:rPr>
                <w:b/>
                <w:bCs/>
                <w:sz w:val="20"/>
                <w:szCs w:val="20"/>
                <w:lang w:val="uk-UA"/>
              </w:rPr>
              <w:t>+</w:t>
            </w:r>
          </w:p>
        </w:tc>
        <w:tc>
          <w:tcPr>
            <w:tcW w:w="576" w:type="pct"/>
            <w:vAlign w:val="center"/>
          </w:tcPr>
          <w:p w:rsidR="00C35175" w:rsidRPr="0050391F" w:rsidRDefault="00C35175" w:rsidP="00F91B7D">
            <w:pPr>
              <w:jc w:val="center"/>
              <w:rPr>
                <w:sz w:val="20"/>
                <w:szCs w:val="20"/>
                <w:lang w:val="uk-UA" w:eastAsia="en-US"/>
              </w:rPr>
            </w:pPr>
            <w:r w:rsidRPr="0050391F">
              <w:rPr>
                <w:b/>
                <w:bCs/>
                <w:sz w:val="20"/>
                <w:szCs w:val="20"/>
                <w:lang w:val="uk-UA"/>
              </w:rPr>
              <w:t>+</w:t>
            </w:r>
          </w:p>
        </w:tc>
        <w:tc>
          <w:tcPr>
            <w:tcW w:w="1032" w:type="pct"/>
            <w:vAlign w:val="center"/>
          </w:tcPr>
          <w:p w:rsidR="00C35175" w:rsidRPr="0050391F" w:rsidRDefault="00C35175" w:rsidP="00F91B7D">
            <w:pPr>
              <w:jc w:val="center"/>
              <w:rPr>
                <w:sz w:val="20"/>
                <w:szCs w:val="20"/>
                <w:lang w:val="uk-UA" w:eastAsia="en-US"/>
              </w:rPr>
            </w:pPr>
            <w:r w:rsidRPr="0050391F">
              <w:rPr>
                <w:b/>
                <w:bCs/>
                <w:sz w:val="20"/>
                <w:szCs w:val="20"/>
                <w:lang w:val="uk-UA"/>
              </w:rPr>
              <w:t>+</w:t>
            </w:r>
          </w:p>
        </w:tc>
      </w:tr>
      <w:tr w:rsidR="00C35175" w:rsidRPr="00655166" w:rsidTr="00F91B7D">
        <w:tblPrEx>
          <w:tblLook w:val="00A0" w:firstRow="1" w:lastRow="0" w:firstColumn="1" w:lastColumn="0" w:noHBand="0" w:noVBand="0"/>
        </w:tblPrEx>
        <w:trPr>
          <w:trHeight w:val="70"/>
        </w:trPr>
        <w:tc>
          <w:tcPr>
            <w:tcW w:w="1762" w:type="pct"/>
          </w:tcPr>
          <w:p w:rsidR="00C35175" w:rsidRPr="0050391F" w:rsidRDefault="00C35175" w:rsidP="00F91B7D">
            <w:pPr>
              <w:rPr>
                <w:sz w:val="20"/>
                <w:szCs w:val="20"/>
                <w:lang w:val="uk-UA"/>
              </w:rPr>
            </w:pPr>
            <w:r w:rsidRPr="0050391F">
              <w:rPr>
                <w:sz w:val="20"/>
                <w:szCs w:val="20"/>
                <w:lang w:val="uk-UA"/>
              </w:rPr>
              <w:t>СК 6. Здатність до науково-педагогічної діяльності у галузі управління та адміністрування.</w:t>
            </w:r>
          </w:p>
        </w:tc>
        <w:tc>
          <w:tcPr>
            <w:tcW w:w="765" w:type="pct"/>
            <w:vAlign w:val="center"/>
          </w:tcPr>
          <w:p w:rsidR="00C35175" w:rsidRPr="0050391F" w:rsidRDefault="00C35175" w:rsidP="00F91B7D">
            <w:pPr>
              <w:jc w:val="center"/>
              <w:rPr>
                <w:sz w:val="20"/>
                <w:szCs w:val="20"/>
                <w:lang w:val="uk-UA" w:eastAsia="en-US"/>
              </w:rPr>
            </w:pPr>
            <w:r w:rsidRPr="0050391F">
              <w:rPr>
                <w:sz w:val="20"/>
                <w:szCs w:val="20"/>
                <w:lang w:val="uk-UA" w:eastAsia="en-US"/>
              </w:rPr>
              <w:t>+</w:t>
            </w:r>
          </w:p>
        </w:tc>
        <w:tc>
          <w:tcPr>
            <w:tcW w:w="865" w:type="pct"/>
            <w:vAlign w:val="center"/>
          </w:tcPr>
          <w:p w:rsidR="00C35175" w:rsidRPr="0050391F" w:rsidRDefault="00C35175" w:rsidP="00F91B7D">
            <w:pPr>
              <w:jc w:val="center"/>
              <w:rPr>
                <w:b/>
                <w:bCs/>
                <w:sz w:val="20"/>
                <w:szCs w:val="20"/>
                <w:lang w:val="uk-UA"/>
              </w:rPr>
            </w:pPr>
          </w:p>
        </w:tc>
        <w:tc>
          <w:tcPr>
            <w:tcW w:w="576" w:type="pct"/>
            <w:vAlign w:val="center"/>
          </w:tcPr>
          <w:p w:rsidR="00C35175" w:rsidRPr="0050391F" w:rsidRDefault="00C35175" w:rsidP="00F91B7D">
            <w:pPr>
              <w:jc w:val="center"/>
              <w:rPr>
                <w:b/>
                <w:bCs/>
                <w:sz w:val="20"/>
                <w:szCs w:val="20"/>
                <w:lang w:val="uk-UA"/>
              </w:rPr>
            </w:pPr>
            <w:r w:rsidRPr="0050391F">
              <w:rPr>
                <w:b/>
                <w:bCs/>
                <w:sz w:val="20"/>
                <w:szCs w:val="20"/>
                <w:lang w:val="uk-UA"/>
              </w:rPr>
              <w:t>+</w:t>
            </w:r>
          </w:p>
        </w:tc>
        <w:tc>
          <w:tcPr>
            <w:tcW w:w="1032" w:type="pct"/>
            <w:vAlign w:val="center"/>
          </w:tcPr>
          <w:p w:rsidR="00C35175" w:rsidRDefault="00C35175" w:rsidP="00F91B7D">
            <w:pPr>
              <w:jc w:val="center"/>
              <w:rPr>
                <w:b/>
                <w:bCs/>
                <w:sz w:val="20"/>
                <w:szCs w:val="20"/>
                <w:lang w:val="uk-UA"/>
              </w:rPr>
            </w:pPr>
            <w:r w:rsidRPr="0050391F">
              <w:rPr>
                <w:b/>
                <w:bCs/>
                <w:sz w:val="20"/>
                <w:szCs w:val="20"/>
                <w:lang w:val="uk-UA"/>
              </w:rPr>
              <w:t>+</w:t>
            </w:r>
          </w:p>
        </w:tc>
      </w:tr>
    </w:tbl>
    <w:p w:rsidR="00C35175" w:rsidRPr="00A7440D" w:rsidRDefault="00C35175" w:rsidP="00C35175">
      <w:pPr>
        <w:tabs>
          <w:tab w:val="left" w:pos="567"/>
        </w:tabs>
        <w:jc w:val="both"/>
      </w:pPr>
    </w:p>
    <w:p w:rsidR="00117167" w:rsidRDefault="00117167" w:rsidP="00C35175">
      <w:pPr>
        <w:tabs>
          <w:tab w:val="left" w:pos="567"/>
        </w:tabs>
        <w:jc w:val="center"/>
        <w:rPr>
          <w:b/>
          <w:bCs/>
        </w:rPr>
      </w:pPr>
    </w:p>
    <w:p w:rsidR="00117167" w:rsidRDefault="00117167" w:rsidP="00C35175">
      <w:pPr>
        <w:tabs>
          <w:tab w:val="left" w:pos="567"/>
        </w:tabs>
        <w:jc w:val="center"/>
        <w:rPr>
          <w:b/>
          <w:bCs/>
        </w:rPr>
      </w:pPr>
    </w:p>
    <w:p w:rsidR="00117167" w:rsidRDefault="00117167" w:rsidP="00C35175">
      <w:pPr>
        <w:tabs>
          <w:tab w:val="left" w:pos="567"/>
        </w:tabs>
        <w:jc w:val="center"/>
        <w:rPr>
          <w:b/>
          <w:bCs/>
        </w:rPr>
      </w:pPr>
    </w:p>
    <w:p w:rsidR="00117167" w:rsidRDefault="00117167" w:rsidP="00C35175">
      <w:pPr>
        <w:tabs>
          <w:tab w:val="left" w:pos="567"/>
        </w:tabs>
        <w:jc w:val="center"/>
        <w:rPr>
          <w:b/>
          <w:bCs/>
        </w:rPr>
      </w:pPr>
    </w:p>
    <w:p w:rsidR="009C2A01" w:rsidRPr="00C35175" w:rsidRDefault="003524FC" w:rsidP="00C35175">
      <w:pPr>
        <w:tabs>
          <w:tab w:val="left" w:pos="567"/>
        </w:tabs>
        <w:jc w:val="center"/>
        <w:rPr>
          <w:b/>
          <w:bCs/>
        </w:rPr>
      </w:pPr>
      <w:r w:rsidRPr="00C35175">
        <w:rPr>
          <w:b/>
          <w:bCs/>
        </w:rPr>
        <w:lastRenderedPageBreak/>
        <w:t xml:space="preserve">2. </w:t>
      </w:r>
      <w:proofErr w:type="spellStart"/>
      <w:r w:rsidRPr="00C35175">
        <w:rPr>
          <w:b/>
          <w:bCs/>
        </w:rPr>
        <w:t>Тематичний</w:t>
      </w:r>
      <w:proofErr w:type="spellEnd"/>
      <w:r w:rsidRPr="00C35175">
        <w:rPr>
          <w:b/>
          <w:bCs/>
        </w:rPr>
        <w:t xml:space="preserve"> план </w:t>
      </w:r>
      <w:proofErr w:type="spellStart"/>
      <w:r w:rsidR="005D261E" w:rsidRPr="00C35175">
        <w:rPr>
          <w:b/>
          <w:bCs/>
        </w:rPr>
        <w:t>дисципліни</w:t>
      </w:r>
      <w:proofErr w:type="spellEnd"/>
    </w:p>
    <w:p w:rsidR="004E5D52" w:rsidRPr="003524FC" w:rsidRDefault="00C35175" w:rsidP="003524FC">
      <w:pPr>
        <w:ind w:firstLine="709"/>
        <w:jc w:val="center"/>
        <w:rPr>
          <w:b/>
          <w:bCs/>
          <w:lang w:val="uk-UA"/>
        </w:rPr>
      </w:pPr>
      <w:r>
        <w:rPr>
          <w:b/>
          <w:bCs/>
          <w:lang w:val="uk-UA"/>
        </w:rPr>
        <w:t>2.1. Денна форма навчання</w:t>
      </w:r>
    </w:p>
    <w:p w:rsidR="009C2A01" w:rsidRPr="003524FC" w:rsidRDefault="009C2A01" w:rsidP="003524FC">
      <w:pPr>
        <w:ind w:firstLine="709"/>
        <w:jc w:val="right"/>
        <w:rPr>
          <w:i/>
          <w:lang w:val="uk-UA"/>
        </w:rPr>
      </w:pPr>
      <w:r w:rsidRPr="003524FC">
        <w:rPr>
          <w:i/>
          <w:lang w:val="uk-UA"/>
        </w:rPr>
        <w:t xml:space="preserve">Таблиця </w:t>
      </w:r>
      <w:r w:rsidR="00117167">
        <w:rPr>
          <w:i/>
          <w:lang w:val="uk-UA"/>
        </w:rPr>
        <w:t>3</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276"/>
        <w:gridCol w:w="1275"/>
        <w:gridCol w:w="1701"/>
        <w:gridCol w:w="1417"/>
      </w:tblGrid>
      <w:tr w:rsidR="00C35175" w:rsidRPr="00CC184F" w:rsidTr="00F91B7D">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b/>
                <w:sz w:val="22"/>
                <w:szCs w:val="24"/>
              </w:rPr>
            </w:pPr>
            <w:r w:rsidRPr="000A6143">
              <w:rPr>
                <w:b/>
                <w:sz w:val="22"/>
                <w:szCs w:val="24"/>
              </w:rPr>
              <w:t>№</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b/>
                <w:sz w:val="22"/>
                <w:szCs w:val="24"/>
              </w:rPr>
            </w:pPr>
            <w:r w:rsidRPr="000A6143">
              <w:rPr>
                <w:b/>
                <w:sz w:val="22"/>
                <w:szCs w:val="24"/>
              </w:rPr>
              <w:t>Назва теми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b/>
                <w:sz w:val="22"/>
                <w:szCs w:val="24"/>
              </w:rPr>
            </w:pPr>
            <w:r w:rsidRPr="000A6143">
              <w:rPr>
                <w:b/>
                <w:sz w:val="22"/>
                <w:szCs w:val="24"/>
              </w:rPr>
              <w:t>Загальна</w:t>
            </w:r>
            <w:r w:rsidRPr="000A6143">
              <w:rPr>
                <w:b/>
                <w:sz w:val="22"/>
                <w:szCs w:val="24"/>
              </w:rPr>
              <w:br/>
              <w:t>кількість</w:t>
            </w:r>
            <w:r w:rsidRPr="000A6143">
              <w:rPr>
                <w:b/>
                <w:sz w:val="22"/>
                <w:szCs w:val="24"/>
              </w:rPr>
              <w:br/>
              <w:t>годин</w:t>
            </w:r>
          </w:p>
        </w:tc>
        <w:tc>
          <w:tcPr>
            <w:tcW w:w="4393" w:type="dxa"/>
            <w:gridSpan w:val="3"/>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b/>
                <w:sz w:val="22"/>
                <w:szCs w:val="24"/>
              </w:rPr>
            </w:pPr>
            <w:r w:rsidRPr="000A6143">
              <w:rPr>
                <w:b/>
                <w:sz w:val="22"/>
                <w:szCs w:val="24"/>
              </w:rPr>
              <w:t>У тому числі</w:t>
            </w:r>
          </w:p>
        </w:tc>
      </w:tr>
      <w:tr w:rsidR="00C35175" w:rsidRPr="00CC184F" w:rsidTr="00F91B7D">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p>
        </w:tc>
        <w:tc>
          <w:tcPr>
            <w:tcW w:w="1275" w:type="dxa"/>
            <w:tcBorders>
              <w:top w:val="single" w:sz="4" w:space="0" w:color="auto"/>
              <w:left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r w:rsidRPr="000A6143">
              <w:rPr>
                <w:sz w:val="22"/>
                <w:szCs w:val="24"/>
              </w:rPr>
              <w:t>Контактні заняття</w:t>
            </w:r>
          </w:p>
        </w:tc>
        <w:tc>
          <w:tcPr>
            <w:tcW w:w="1701"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r w:rsidRPr="000A6143">
              <w:rPr>
                <w:sz w:val="22"/>
                <w:szCs w:val="24"/>
              </w:rPr>
              <w:t xml:space="preserve">Індивідуальні </w:t>
            </w:r>
          </w:p>
        </w:tc>
        <w:tc>
          <w:tcPr>
            <w:tcW w:w="1417"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r w:rsidRPr="000A6143">
              <w:rPr>
                <w:sz w:val="22"/>
                <w:szCs w:val="24"/>
              </w:rPr>
              <w:t xml:space="preserve">Самостійна </w:t>
            </w:r>
          </w:p>
          <w:p w:rsidR="00C35175" w:rsidRPr="000A6143" w:rsidRDefault="00C35175" w:rsidP="00F91B7D">
            <w:pPr>
              <w:pStyle w:val="aff7"/>
              <w:spacing w:before="0" w:after="0" w:line="240" w:lineRule="auto"/>
              <w:rPr>
                <w:sz w:val="22"/>
                <w:szCs w:val="24"/>
              </w:rPr>
            </w:pPr>
            <w:r w:rsidRPr="000A6143">
              <w:rPr>
                <w:sz w:val="22"/>
                <w:szCs w:val="24"/>
              </w:rPr>
              <w:t>робота</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C35175" w:rsidRPr="00C35175" w:rsidRDefault="00C35175" w:rsidP="00C35175">
            <w:pPr>
              <w:rPr>
                <w:lang w:val="uk-UA"/>
              </w:rPr>
            </w:pPr>
            <w:proofErr w:type="spellStart"/>
            <w:r w:rsidRPr="00092536">
              <w:t>Сутність</w:t>
            </w:r>
            <w:proofErr w:type="spellEnd"/>
            <w:r w:rsidRPr="00092536">
              <w:t xml:space="preserve"> </w:t>
            </w:r>
            <w:proofErr w:type="spellStart"/>
            <w:r w:rsidRPr="00092536">
              <w:t>інновацій</w:t>
            </w:r>
            <w:proofErr w:type="spellEnd"/>
            <w:r w:rsidRPr="00092536">
              <w:t xml:space="preserve"> та </w:t>
            </w:r>
            <w:proofErr w:type="spellStart"/>
            <w:r w:rsidRPr="00092536">
              <w:t>їх</w:t>
            </w:r>
            <w:proofErr w:type="spellEnd"/>
            <w:r w:rsidRPr="00092536">
              <w:t xml:space="preserve"> </w:t>
            </w:r>
            <w:proofErr w:type="spellStart"/>
            <w:r w:rsidRPr="00092536">
              <w:t>значення</w:t>
            </w:r>
            <w:proofErr w:type="spellEnd"/>
            <w:r w:rsidRPr="00092536">
              <w:t xml:space="preserve"> для </w:t>
            </w:r>
            <w:proofErr w:type="spellStart"/>
            <w:r w:rsidRPr="00092536">
              <w:t>розвитку</w:t>
            </w:r>
            <w:proofErr w:type="spellEnd"/>
            <w:r w:rsidRPr="00092536">
              <w:t xml:space="preserve"> страхового </w:t>
            </w:r>
            <w:r>
              <w:rPr>
                <w:lang w:val="uk-UA"/>
              </w:rPr>
              <w:t>ринку</w:t>
            </w:r>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6</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C35175" w:rsidRPr="00092536" w:rsidRDefault="00C35175" w:rsidP="00C35175">
            <w:proofErr w:type="spellStart"/>
            <w:r w:rsidRPr="00092536">
              <w:t>Інновації</w:t>
            </w:r>
            <w:proofErr w:type="spellEnd"/>
            <w:r w:rsidRPr="00092536">
              <w:t xml:space="preserve"> в </w:t>
            </w:r>
            <w:proofErr w:type="spellStart"/>
            <w:r w:rsidRPr="00092536">
              <w:t>теоріях</w:t>
            </w:r>
            <w:proofErr w:type="spellEnd"/>
            <w:r w:rsidRPr="00092536">
              <w:t xml:space="preserve"> </w:t>
            </w:r>
            <w:proofErr w:type="spellStart"/>
            <w:r w:rsidRPr="00092536">
              <w:t>економічного</w:t>
            </w:r>
            <w:proofErr w:type="spellEnd"/>
            <w:r w:rsidRPr="00092536">
              <w:t xml:space="preserve"> та </w:t>
            </w:r>
            <w:proofErr w:type="spellStart"/>
            <w:r w:rsidRPr="00092536">
              <w:t>суспільного</w:t>
            </w:r>
            <w:proofErr w:type="spellEnd"/>
            <w:r w:rsidRPr="00092536">
              <w:t xml:space="preserve"> </w:t>
            </w:r>
            <w:proofErr w:type="spellStart"/>
            <w:r w:rsidRPr="00092536">
              <w:t>розвитку</w:t>
            </w:r>
            <w:proofErr w:type="spellEnd"/>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8</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C35175" w:rsidRPr="00092536" w:rsidRDefault="00C35175" w:rsidP="00C35175">
            <w:proofErr w:type="spellStart"/>
            <w:r w:rsidRPr="00092536">
              <w:t>Інноваційний</w:t>
            </w:r>
            <w:proofErr w:type="spellEnd"/>
            <w:r w:rsidRPr="00092536">
              <w:t xml:space="preserve"> </w:t>
            </w:r>
            <w:proofErr w:type="spellStart"/>
            <w:r w:rsidRPr="00092536">
              <w:t>процес</w:t>
            </w:r>
            <w:proofErr w:type="spellEnd"/>
            <w:r w:rsidRPr="00092536">
              <w:t xml:space="preserve">: характеристика </w:t>
            </w:r>
            <w:proofErr w:type="spellStart"/>
            <w:r w:rsidRPr="00092536">
              <w:t>складових</w:t>
            </w:r>
            <w:proofErr w:type="spellEnd"/>
            <w:r w:rsidRPr="00092536">
              <w:t xml:space="preserve"> та </w:t>
            </w:r>
            <w:proofErr w:type="spellStart"/>
            <w:r w:rsidRPr="00092536">
              <w:t>забезпечення</w:t>
            </w:r>
            <w:proofErr w:type="spellEnd"/>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6</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C35175" w:rsidRPr="00C35175" w:rsidRDefault="00C35175" w:rsidP="00C35175">
            <w:pPr>
              <w:rPr>
                <w:lang w:val="uk-UA"/>
              </w:rPr>
            </w:pPr>
            <w:proofErr w:type="spellStart"/>
            <w:r w:rsidRPr="00092536">
              <w:t>Державне</w:t>
            </w:r>
            <w:proofErr w:type="spellEnd"/>
            <w:r w:rsidRPr="00092536">
              <w:t xml:space="preserve"> </w:t>
            </w:r>
            <w:proofErr w:type="spellStart"/>
            <w:r w:rsidRPr="00092536">
              <w:t>регулювання</w:t>
            </w:r>
            <w:proofErr w:type="spellEnd"/>
            <w:r w:rsidRPr="00092536">
              <w:t xml:space="preserve"> </w:t>
            </w:r>
            <w:proofErr w:type="spellStart"/>
            <w:r w:rsidRPr="00092536">
              <w:t>інноваційного</w:t>
            </w:r>
            <w:proofErr w:type="spellEnd"/>
            <w:r w:rsidRPr="00092536">
              <w:t xml:space="preserve"> </w:t>
            </w:r>
            <w:proofErr w:type="spellStart"/>
            <w:r w:rsidRPr="00092536">
              <w:t>розвитку</w:t>
            </w:r>
            <w:proofErr w:type="spellEnd"/>
            <w:r w:rsidRPr="00092536">
              <w:t xml:space="preserve"> страхового </w:t>
            </w:r>
            <w:r>
              <w:rPr>
                <w:lang w:val="uk-UA"/>
              </w:rPr>
              <w:t>ринку</w:t>
            </w:r>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8</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C35175" w:rsidRPr="00092536" w:rsidRDefault="00C35175" w:rsidP="00C35175">
            <w:proofErr w:type="spellStart"/>
            <w:r w:rsidRPr="00092536">
              <w:t>Інноваційний</w:t>
            </w:r>
            <w:proofErr w:type="spellEnd"/>
            <w:r w:rsidRPr="00092536">
              <w:t xml:space="preserve"> </w:t>
            </w:r>
            <w:proofErr w:type="spellStart"/>
            <w:r w:rsidRPr="00092536">
              <w:t>потенціал</w:t>
            </w:r>
            <w:proofErr w:type="spellEnd"/>
            <w:r w:rsidRPr="00092536">
              <w:t xml:space="preserve"> </w:t>
            </w:r>
            <w:proofErr w:type="spellStart"/>
            <w:r w:rsidRPr="00092536">
              <w:t>страхово</w:t>
            </w:r>
            <w:proofErr w:type="spellEnd"/>
            <w:r>
              <w:rPr>
                <w:lang w:val="uk-UA"/>
              </w:rPr>
              <w:t>го ринку</w:t>
            </w:r>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8</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C35175" w:rsidRPr="00092536" w:rsidRDefault="00C35175" w:rsidP="00C35175">
            <w:proofErr w:type="spellStart"/>
            <w:r w:rsidRPr="00092536">
              <w:t>Фінансове</w:t>
            </w:r>
            <w:proofErr w:type="spellEnd"/>
            <w:r w:rsidRPr="00092536">
              <w:t xml:space="preserve"> </w:t>
            </w:r>
            <w:proofErr w:type="spellStart"/>
            <w:r w:rsidRPr="00092536">
              <w:t>планування</w:t>
            </w:r>
            <w:proofErr w:type="spellEnd"/>
            <w:r w:rsidRPr="00092536">
              <w:t xml:space="preserve"> у </w:t>
            </w:r>
            <w:proofErr w:type="spellStart"/>
            <w:r w:rsidRPr="00092536">
              <w:t>страхових</w:t>
            </w:r>
            <w:proofErr w:type="spellEnd"/>
            <w:r w:rsidRPr="00092536">
              <w:t xml:space="preserve"> </w:t>
            </w:r>
            <w:proofErr w:type="spellStart"/>
            <w:r w:rsidRPr="00092536">
              <w:t>організаціях</w:t>
            </w:r>
            <w:proofErr w:type="spellEnd"/>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8</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C35175" w:rsidRPr="00C35175" w:rsidRDefault="00C35175" w:rsidP="00C35175">
            <w:pPr>
              <w:rPr>
                <w:lang w:val="uk-UA"/>
              </w:rPr>
            </w:pPr>
            <w:proofErr w:type="spellStart"/>
            <w:r w:rsidRPr="00092536">
              <w:t>Новітні</w:t>
            </w:r>
            <w:proofErr w:type="spellEnd"/>
            <w:r w:rsidRPr="00092536">
              <w:t xml:space="preserve"> </w:t>
            </w:r>
            <w:proofErr w:type="spellStart"/>
            <w:r w:rsidRPr="00092536">
              <w:t>інструменти</w:t>
            </w:r>
            <w:proofErr w:type="spellEnd"/>
            <w:r w:rsidRPr="00092536">
              <w:t xml:space="preserve"> </w:t>
            </w:r>
            <w:proofErr w:type="spellStart"/>
            <w:r w:rsidRPr="00092536">
              <w:t>управління</w:t>
            </w:r>
            <w:proofErr w:type="spellEnd"/>
            <w:r w:rsidRPr="00092536">
              <w:t xml:space="preserve"> </w:t>
            </w:r>
            <w:proofErr w:type="spellStart"/>
            <w:r w:rsidRPr="00092536">
              <w:t>платоспроможністю</w:t>
            </w:r>
            <w:proofErr w:type="spellEnd"/>
            <w:r w:rsidRPr="00092536">
              <w:t xml:space="preserve"> страховик</w:t>
            </w:r>
            <w:proofErr w:type="spellStart"/>
            <w:r>
              <w:rPr>
                <w:lang w:val="uk-UA"/>
              </w:rPr>
              <w:t>ів</w:t>
            </w:r>
            <w:proofErr w:type="spellEnd"/>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8</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C35175" w:rsidRPr="00092536" w:rsidRDefault="00C35175" w:rsidP="00C35175">
            <w:proofErr w:type="spellStart"/>
            <w:r w:rsidRPr="00092536">
              <w:t>Інновації</w:t>
            </w:r>
            <w:proofErr w:type="spellEnd"/>
            <w:r w:rsidRPr="00092536">
              <w:t xml:space="preserve"> у продажах </w:t>
            </w:r>
            <w:proofErr w:type="spellStart"/>
            <w:r w:rsidRPr="00092536">
              <w:t>страхових</w:t>
            </w:r>
            <w:proofErr w:type="spellEnd"/>
            <w:r w:rsidRPr="00092536">
              <w:t xml:space="preserve"> </w:t>
            </w:r>
            <w:proofErr w:type="spellStart"/>
            <w:r w:rsidRPr="00092536">
              <w:t>послуг</w:t>
            </w:r>
            <w:proofErr w:type="spellEnd"/>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8</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C35175" w:rsidRPr="00092536" w:rsidRDefault="00C35175" w:rsidP="00C35175">
            <w:r w:rsidRPr="00092536">
              <w:t>Вартісно-</w:t>
            </w:r>
            <w:proofErr w:type="spellStart"/>
            <w:r w:rsidRPr="00092536">
              <w:t>орієнтований</w:t>
            </w:r>
            <w:proofErr w:type="spellEnd"/>
            <w:r w:rsidRPr="00092536">
              <w:t xml:space="preserve"> менеджмент як </w:t>
            </w:r>
            <w:proofErr w:type="spellStart"/>
            <w:r w:rsidRPr="00092536">
              <w:t>основний</w:t>
            </w:r>
            <w:proofErr w:type="spellEnd"/>
            <w:r w:rsidRPr="00092536">
              <w:t xml:space="preserve"> драйвер </w:t>
            </w:r>
            <w:proofErr w:type="spellStart"/>
            <w:r w:rsidRPr="00092536">
              <w:t>інноваційного</w:t>
            </w:r>
            <w:proofErr w:type="spellEnd"/>
            <w:r w:rsidRPr="00092536">
              <w:t xml:space="preserve"> </w:t>
            </w:r>
            <w:proofErr w:type="spellStart"/>
            <w:r w:rsidRPr="00092536">
              <w:t>розвитку</w:t>
            </w:r>
            <w:proofErr w:type="spellEnd"/>
            <w:r w:rsidRPr="00092536">
              <w:t xml:space="preserve"> </w:t>
            </w:r>
            <w:proofErr w:type="spellStart"/>
            <w:r w:rsidRPr="00092536">
              <w:t>страхової</w:t>
            </w:r>
            <w:proofErr w:type="spellEnd"/>
            <w:r w:rsidRPr="00092536">
              <w:t xml:space="preserve"> </w:t>
            </w:r>
            <w:proofErr w:type="spellStart"/>
            <w:r w:rsidRPr="00092536">
              <w:t>компанії</w:t>
            </w:r>
            <w:proofErr w:type="spellEnd"/>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35175" w:rsidRPr="00AA30A2" w:rsidRDefault="00C35175" w:rsidP="00C35175">
            <w:pPr>
              <w:pStyle w:val="aff8"/>
              <w:spacing w:before="0" w:after="0" w:line="240" w:lineRule="auto"/>
              <w:rPr>
                <w:sz w:val="24"/>
                <w:szCs w:val="24"/>
                <w:lang w:val="ru-RU"/>
              </w:rPr>
            </w:pPr>
            <w:r>
              <w:rPr>
                <w:sz w:val="24"/>
                <w:szCs w:val="24"/>
                <w:lang w:val="ru-RU"/>
              </w:rPr>
              <w:t>8</w:t>
            </w:r>
          </w:p>
        </w:tc>
      </w:tr>
      <w:tr w:rsidR="00C35175"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C35175">
            <w:pPr>
              <w:pStyle w:val="aff8"/>
              <w:spacing w:before="0" w:after="0" w:line="240" w:lineRule="auto"/>
              <w:rPr>
                <w:sz w:val="24"/>
                <w:szCs w:val="24"/>
              </w:rPr>
            </w:pPr>
            <w:r w:rsidRPr="000A6143">
              <w:rPr>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C35175" w:rsidRDefault="00C35175" w:rsidP="00C35175">
            <w:proofErr w:type="spellStart"/>
            <w:r w:rsidRPr="00092536">
              <w:t>Інновації</w:t>
            </w:r>
            <w:proofErr w:type="spellEnd"/>
            <w:r w:rsidRPr="00092536">
              <w:t xml:space="preserve"> у </w:t>
            </w:r>
            <w:proofErr w:type="spellStart"/>
            <w:r w:rsidRPr="00092536">
              <w:t>здійсненні</w:t>
            </w:r>
            <w:proofErr w:type="spellEnd"/>
            <w:r w:rsidRPr="00092536">
              <w:t xml:space="preserve"> </w:t>
            </w:r>
            <w:proofErr w:type="spellStart"/>
            <w:r w:rsidRPr="00092536">
              <w:t>окремих</w:t>
            </w:r>
            <w:proofErr w:type="spellEnd"/>
            <w:r w:rsidRPr="00092536">
              <w:t xml:space="preserve"> </w:t>
            </w:r>
            <w:proofErr w:type="spellStart"/>
            <w:r w:rsidRPr="00092536">
              <w:t>видів</w:t>
            </w:r>
            <w:proofErr w:type="spellEnd"/>
            <w:r w:rsidRPr="00092536">
              <w:t xml:space="preserve"> </w:t>
            </w:r>
            <w:proofErr w:type="spellStart"/>
            <w:r w:rsidRPr="00092536">
              <w:t>страхування</w:t>
            </w:r>
            <w:proofErr w:type="spellEnd"/>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35175" w:rsidRPr="000A6143" w:rsidRDefault="00C35175" w:rsidP="00C35175">
            <w:pPr>
              <w:pStyle w:val="aff8"/>
              <w:spacing w:before="0" w:after="0" w:line="240" w:lineRule="auto"/>
              <w:rPr>
                <w:sz w:val="24"/>
                <w:szCs w:val="24"/>
              </w:rPr>
            </w:pPr>
            <w:r w:rsidRPr="000A6143">
              <w:rPr>
                <w:sz w:val="24"/>
                <w:szCs w:val="24"/>
              </w:rPr>
              <w:t>8</w:t>
            </w:r>
          </w:p>
        </w:tc>
      </w:tr>
      <w:tr w:rsidR="00C35175" w:rsidRPr="000A6143" w:rsidTr="00F91B7D">
        <w:trPr>
          <w:cantSplit/>
        </w:trPr>
        <w:tc>
          <w:tcPr>
            <w:tcW w:w="4395" w:type="dxa"/>
            <w:gridSpan w:val="2"/>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8"/>
              <w:spacing w:before="0" w:after="0" w:line="240" w:lineRule="auto"/>
              <w:jc w:val="both"/>
              <w:rPr>
                <w:b/>
                <w:sz w:val="24"/>
                <w:szCs w:val="24"/>
              </w:rPr>
            </w:pPr>
            <w:r w:rsidRPr="000A6143">
              <w:rPr>
                <w:b/>
                <w:sz w:val="24"/>
                <w:szCs w:val="24"/>
              </w:rPr>
              <w:t>Усього навчальних годин</w:t>
            </w:r>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F91B7D">
            <w:pPr>
              <w:pStyle w:val="aff8"/>
              <w:spacing w:before="0" w:after="0" w:line="240" w:lineRule="auto"/>
              <w:rPr>
                <w:b/>
                <w:sz w:val="24"/>
                <w:szCs w:val="24"/>
              </w:rPr>
            </w:pPr>
            <w:r w:rsidRPr="000A6143">
              <w:rPr>
                <w:b/>
                <w:sz w:val="24"/>
                <w:szCs w:val="24"/>
              </w:rPr>
              <w:t>120</w:t>
            </w:r>
          </w:p>
        </w:tc>
        <w:tc>
          <w:tcPr>
            <w:tcW w:w="1275" w:type="dxa"/>
            <w:tcBorders>
              <w:top w:val="single" w:sz="4" w:space="0" w:color="auto"/>
              <w:left w:val="single" w:sz="4" w:space="0" w:color="auto"/>
              <w:bottom w:val="single" w:sz="4" w:space="0" w:color="auto"/>
              <w:right w:val="single" w:sz="4" w:space="0" w:color="auto"/>
            </w:tcBorders>
          </w:tcPr>
          <w:p w:rsidR="00C35175" w:rsidRPr="00AA30A2" w:rsidRDefault="00C35175" w:rsidP="00F91B7D">
            <w:pPr>
              <w:pStyle w:val="aff8"/>
              <w:spacing w:before="0" w:after="0" w:line="240" w:lineRule="auto"/>
              <w:rPr>
                <w:b/>
                <w:sz w:val="24"/>
                <w:szCs w:val="24"/>
                <w:lang w:val="ru-RU"/>
              </w:rPr>
            </w:pPr>
            <w:r>
              <w:rPr>
                <w:b/>
                <w:sz w:val="24"/>
                <w:szCs w:val="24"/>
                <w:lang w:val="ru-RU"/>
              </w:rPr>
              <w:t>20</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F91B7D">
            <w:pPr>
              <w:pStyle w:val="aff8"/>
              <w:spacing w:before="0" w:after="0" w:line="240" w:lineRule="auto"/>
              <w:rPr>
                <w:b/>
                <w:sz w:val="24"/>
                <w:szCs w:val="24"/>
              </w:rPr>
            </w:pPr>
            <w:r w:rsidRPr="000A6143">
              <w:rPr>
                <w:b/>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C35175" w:rsidRPr="00AA30A2" w:rsidRDefault="00C35175" w:rsidP="00F91B7D">
            <w:pPr>
              <w:pStyle w:val="aff8"/>
              <w:spacing w:before="0" w:after="0" w:line="240" w:lineRule="auto"/>
              <w:rPr>
                <w:b/>
                <w:sz w:val="24"/>
                <w:szCs w:val="24"/>
                <w:lang w:val="ru-RU"/>
              </w:rPr>
            </w:pPr>
            <w:r>
              <w:rPr>
                <w:b/>
                <w:sz w:val="24"/>
                <w:szCs w:val="24"/>
                <w:lang w:val="ru-RU"/>
              </w:rPr>
              <w:t>76</w:t>
            </w:r>
          </w:p>
        </w:tc>
      </w:tr>
    </w:tbl>
    <w:p w:rsidR="009C2A01" w:rsidRDefault="009C2A01" w:rsidP="003524FC">
      <w:pPr>
        <w:ind w:firstLine="709"/>
        <w:jc w:val="center"/>
        <w:rPr>
          <w:b/>
          <w:bCs/>
          <w:lang w:val="uk-UA"/>
        </w:rPr>
      </w:pPr>
    </w:p>
    <w:p w:rsidR="00C35175" w:rsidRDefault="00C35175">
      <w:pPr>
        <w:rPr>
          <w:b/>
          <w:lang w:val="uk-UA"/>
        </w:rPr>
      </w:pPr>
      <w:r>
        <w:rPr>
          <w:b/>
          <w:lang w:val="uk-UA"/>
        </w:rPr>
        <w:br w:type="page"/>
      </w:r>
    </w:p>
    <w:p w:rsidR="00C35175" w:rsidRPr="00C35175" w:rsidRDefault="00C35175" w:rsidP="00C35175">
      <w:pPr>
        <w:pStyle w:val="111"/>
        <w:spacing w:before="0" w:after="0" w:line="240" w:lineRule="auto"/>
        <w:ind w:firstLine="2694"/>
        <w:rPr>
          <w:rFonts w:ascii="Times New Roman" w:hAnsi="Times New Roman"/>
          <w:b w:val="0"/>
          <w:sz w:val="28"/>
          <w:szCs w:val="28"/>
          <w:lang w:val="uk-UA"/>
        </w:rPr>
      </w:pPr>
      <w:r>
        <w:rPr>
          <w:rFonts w:ascii="Times New Roman" w:hAnsi="Times New Roman"/>
          <w:sz w:val="28"/>
          <w:szCs w:val="28"/>
          <w:lang w:val="uk-UA"/>
        </w:rPr>
        <w:lastRenderedPageBreak/>
        <w:t xml:space="preserve">2.2. Заочна форма навчання                            </w:t>
      </w:r>
      <w:r w:rsidRPr="00117167">
        <w:rPr>
          <w:rFonts w:ascii="Times New Roman" w:hAnsi="Times New Roman"/>
          <w:b w:val="0"/>
          <w:sz w:val="24"/>
          <w:szCs w:val="28"/>
          <w:lang w:val="uk-UA"/>
        </w:rPr>
        <w:t xml:space="preserve">Таблиця </w:t>
      </w:r>
      <w:r w:rsidR="00117167" w:rsidRPr="00117167">
        <w:rPr>
          <w:rFonts w:ascii="Times New Roman" w:hAnsi="Times New Roman"/>
          <w:b w:val="0"/>
          <w:sz w:val="24"/>
          <w:szCs w:val="28"/>
          <w:lang w:val="uk-UA"/>
        </w:rPr>
        <w:t>4</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276"/>
        <w:gridCol w:w="1275"/>
        <w:gridCol w:w="1701"/>
        <w:gridCol w:w="1417"/>
      </w:tblGrid>
      <w:tr w:rsidR="00C35175" w:rsidRPr="00CC184F" w:rsidTr="00F91B7D">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b/>
                <w:sz w:val="22"/>
                <w:szCs w:val="24"/>
              </w:rPr>
            </w:pPr>
            <w:r w:rsidRPr="000A6143">
              <w:rPr>
                <w:b/>
                <w:sz w:val="22"/>
                <w:szCs w:val="24"/>
              </w:rPr>
              <w:t>№</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b/>
                <w:sz w:val="22"/>
                <w:szCs w:val="24"/>
              </w:rPr>
            </w:pPr>
            <w:r w:rsidRPr="000A6143">
              <w:rPr>
                <w:b/>
                <w:sz w:val="22"/>
                <w:szCs w:val="24"/>
              </w:rPr>
              <w:t>Назва теми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35175" w:rsidRPr="000A6143" w:rsidRDefault="00C35175" w:rsidP="00117167">
            <w:pPr>
              <w:pStyle w:val="aff7"/>
              <w:spacing w:before="0" w:after="0" w:line="240" w:lineRule="auto"/>
              <w:rPr>
                <w:b/>
                <w:sz w:val="22"/>
                <w:szCs w:val="24"/>
              </w:rPr>
            </w:pPr>
            <w:r w:rsidRPr="000A6143">
              <w:rPr>
                <w:b/>
                <w:sz w:val="22"/>
                <w:szCs w:val="24"/>
              </w:rPr>
              <w:t>Загальна</w:t>
            </w:r>
            <w:r w:rsidR="00117167">
              <w:rPr>
                <w:b/>
                <w:sz w:val="22"/>
                <w:szCs w:val="24"/>
              </w:rPr>
              <w:t xml:space="preserve"> </w:t>
            </w:r>
            <w:r w:rsidRPr="000A6143">
              <w:rPr>
                <w:b/>
                <w:sz w:val="22"/>
                <w:szCs w:val="24"/>
              </w:rPr>
              <w:t>кількість</w:t>
            </w:r>
            <w:r w:rsidR="00117167">
              <w:rPr>
                <w:b/>
                <w:sz w:val="22"/>
                <w:szCs w:val="24"/>
              </w:rPr>
              <w:t xml:space="preserve"> </w:t>
            </w:r>
            <w:r w:rsidRPr="000A6143">
              <w:rPr>
                <w:b/>
                <w:sz w:val="22"/>
                <w:szCs w:val="24"/>
              </w:rPr>
              <w:t>годин</w:t>
            </w:r>
          </w:p>
        </w:tc>
        <w:tc>
          <w:tcPr>
            <w:tcW w:w="4393" w:type="dxa"/>
            <w:gridSpan w:val="3"/>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b/>
                <w:sz w:val="22"/>
                <w:szCs w:val="24"/>
              </w:rPr>
            </w:pPr>
            <w:r w:rsidRPr="000A6143">
              <w:rPr>
                <w:b/>
                <w:sz w:val="22"/>
                <w:szCs w:val="24"/>
              </w:rPr>
              <w:t>У тому числі</w:t>
            </w:r>
          </w:p>
        </w:tc>
      </w:tr>
      <w:tr w:rsidR="00C35175" w:rsidRPr="00CC184F" w:rsidTr="00F91B7D">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p>
        </w:tc>
        <w:tc>
          <w:tcPr>
            <w:tcW w:w="1275" w:type="dxa"/>
            <w:tcBorders>
              <w:top w:val="single" w:sz="4" w:space="0" w:color="auto"/>
              <w:left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r w:rsidRPr="000A6143">
              <w:rPr>
                <w:sz w:val="22"/>
                <w:szCs w:val="24"/>
              </w:rPr>
              <w:t>Контактні заняття</w:t>
            </w:r>
          </w:p>
        </w:tc>
        <w:tc>
          <w:tcPr>
            <w:tcW w:w="1701"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r w:rsidRPr="000A6143">
              <w:rPr>
                <w:sz w:val="22"/>
                <w:szCs w:val="24"/>
              </w:rPr>
              <w:t xml:space="preserve">Індивідуальні </w:t>
            </w:r>
          </w:p>
        </w:tc>
        <w:tc>
          <w:tcPr>
            <w:tcW w:w="1417" w:type="dxa"/>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7"/>
              <w:spacing w:before="0" w:after="0" w:line="240" w:lineRule="auto"/>
              <w:rPr>
                <w:sz w:val="22"/>
                <w:szCs w:val="24"/>
              </w:rPr>
            </w:pPr>
            <w:r w:rsidRPr="000A6143">
              <w:rPr>
                <w:sz w:val="22"/>
                <w:szCs w:val="24"/>
              </w:rPr>
              <w:t xml:space="preserve">Самостійна </w:t>
            </w:r>
          </w:p>
          <w:p w:rsidR="00C35175" w:rsidRPr="000A6143" w:rsidRDefault="00C35175" w:rsidP="00F91B7D">
            <w:pPr>
              <w:pStyle w:val="aff7"/>
              <w:spacing w:before="0" w:after="0" w:line="240" w:lineRule="auto"/>
              <w:rPr>
                <w:sz w:val="22"/>
                <w:szCs w:val="24"/>
              </w:rPr>
            </w:pPr>
            <w:r w:rsidRPr="000A6143">
              <w:rPr>
                <w:sz w:val="22"/>
                <w:szCs w:val="24"/>
              </w:rPr>
              <w:t>робота</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117167" w:rsidRPr="00C35175" w:rsidRDefault="00117167" w:rsidP="00117167">
            <w:pPr>
              <w:rPr>
                <w:lang w:val="uk-UA"/>
              </w:rPr>
            </w:pPr>
            <w:proofErr w:type="spellStart"/>
            <w:r w:rsidRPr="00092536">
              <w:t>Сутність</w:t>
            </w:r>
            <w:proofErr w:type="spellEnd"/>
            <w:r w:rsidRPr="00092536">
              <w:t xml:space="preserve"> </w:t>
            </w:r>
            <w:proofErr w:type="spellStart"/>
            <w:r w:rsidRPr="00092536">
              <w:t>інновацій</w:t>
            </w:r>
            <w:proofErr w:type="spellEnd"/>
            <w:r w:rsidRPr="00092536">
              <w:t xml:space="preserve"> та </w:t>
            </w:r>
            <w:proofErr w:type="spellStart"/>
            <w:r w:rsidRPr="00092536">
              <w:t>їх</w:t>
            </w:r>
            <w:proofErr w:type="spellEnd"/>
            <w:r w:rsidRPr="00092536">
              <w:t xml:space="preserve"> </w:t>
            </w:r>
            <w:proofErr w:type="spellStart"/>
            <w:r w:rsidRPr="00092536">
              <w:t>значення</w:t>
            </w:r>
            <w:proofErr w:type="spellEnd"/>
            <w:r w:rsidRPr="00092536">
              <w:t xml:space="preserve"> для </w:t>
            </w:r>
            <w:proofErr w:type="spellStart"/>
            <w:r w:rsidRPr="00092536">
              <w:t>розвитку</w:t>
            </w:r>
            <w:proofErr w:type="spellEnd"/>
            <w:r w:rsidRPr="00092536">
              <w:t xml:space="preserve"> страхового </w:t>
            </w:r>
            <w:r>
              <w:rPr>
                <w:lang w:val="uk-UA"/>
              </w:rPr>
              <w:t>ринку</w:t>
            </w:r>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8</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117167" w:rsidRPr="00092536" w:rsidRDefault="00117167" w:rsidP="00117167">
            <w:proofErr w:type="spellStart"/>
            <w:r w:rsidRPr="00092536">
              <w:t>Інновації</w:t>
            </w:r>
            <w:proofErr w:type="spellEnd"/>
            <w:r w:rsidRPr="00092536">
              <w:t xml:space="preserve"> в </w:t>
            </w:r>
            <w:proofErr w:type="spellStart"/>
            <w:r w:rsidRPr="00092536">
              <w:t>теоріях</w:t>
            </w:r>
            <w:proofErr w:type="spellEnd"/>
            <w:r w:rsidRPr="00092536">
              <w:t xml:space="preserve"> </w:t>
            </w:r>
            <w:proofErr w:type="spellStart"/>
            <w:r w:rsidRPr="00092536">
              <w:t>економічного</w:t>
            </w:r>
            <w:proofErr w:type="spellEnd"/>
            <w:r w:rsidRPr="00092536">
              <w:t xml:space="preserve"> та </w:t>
            </w:r>
            <w:proofErr w:type="spellStart"/>
            <w:r w:rsidRPr="00092536">
              <w:t>суспільного</w:t>
            </w:r>
            <w:proofErr w:type="spellEnd"/>
            <w:r w:rsidRPr="00092536">
              <w:t xml:space="preserve"> </w:t>
            </w:r>
            <w:proofErr w:type="spellStart"/>
            <w:r w:rsidRPr="00092536">
              <w:t>розвитку</w:t>
            </w:r>
            <w:proofErr w:type="spellEnd"/>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9</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117167" w:rsidRPr="00092536" w:rsidRDefault="00117167" w:rsidP="00117167">
            <w:proofErr w:type="spellStart"/>
            <w:r w:rsidRPr="00092536">
              <w:t>Інноваційний</w:t>
            </w:r>
            <w:proofErr w:type="spellEnd"/>
            <w:r w:rsidRPr="00092536">
              <w:t xml:space="preserve"> </w:t>
            </w:r>
            <w:proofErr w:type="spellStart"/>
            <w:r w:rsidRPr="00092536">
              <w:t>процес</w:t>
            </w:r>
            <w:proofErr w:type="spellEnd"/>
            <w:r w:rsidRPr="00092536">
              <w:t xml:space="preserve">: характеристика </w:t>
            </w:r>
            <w:proofErr w:type="spellStart"/>
            <w:r w:rsidRPr="00092536">
              <w:t>складових</w:t>
            </w:r>
            <w:proofErr w:type="spellEnd"/>
            <w:r w:rsidRPr="00092536">
              <w:t xml:space="preserve"> та </w:t>
            </w:r>
            <w:proofErr w:type="spellStart"/>
            <w:r w:rsidRPr="00092536">
              <w:t>забезпечення</w:t>
            </w:r>
            <w:proofErr w:type="spellEnd"/>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8</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117167" w:rsidRPr="00C35175" w:rsidRDefault="00117167" w:rsidP="00117167">
            <w:pPr>
              <w:rPr>
                <w:lang w:val="uk-UA"/>
              </w:rPr>
            </w:pPr>
            <w:proofErr w:type="spellStart"/>
            <w:r w:rsidRPr="00092536">
              <w:t>Державне</w:t>
            </w:r>
            <w:proofErr w:type="spellEnd"/>
            <w:r w:rsidRPr="00092536">
              <w:t xml:space="preserve"> </w:t>
            </w:r>
            <w:proofErr w:type="spellStart"/>
            <w:r w:rsidRPr="00092536">
              <w:t>регулювання</w:t>
            </w:r>
            <w:proofErr w:type="spellEnd"/>
            <w:r w:rsidRPr="00092536">
              <w:t xml:space="preserve"> </w:t>
            </w:r>
            <w:proofErr w:type="spellStart"/>
            <w:r w:rsidRPr="00092536">
              <w:t>інноваційного</w:t>
            </w:r>
            <w:proofErr w:type="spellEnd"/>
            <w:r w:rsidRPr="00092536">
              <w:t xml:space="preserve"> </w:t>
            </w:r>
            <w:proofErr w:type="spellStart"/>
            <w:r w:rsidRPr="00092536">
              <w:t>розвитку</w:t>
            </w:r>
            <w:proofErr w:type="spellEnd"/>
            <w:r w:rsidRPr="00092536">
              <w:t xml:space="preserve"> страхового </w:t>
            </w:r>
            <w:r>
              <w:rPr>
                <w:lang w:val="uk-UA"/>
              </w:rPr>
              <w:t>ринку</w:t>
            </w:r>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8</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117167" w:rsidRPr="00092536" w:rsidRDefault="00117167" w:rsidP="00117167">
            <w:proofErr w:type="spellStart"/>
            <w:r w:rsidRPr="00092536">
              <w:t>Інноваційний</w:t>
            </w:r>
            <w:proofErr w:type="spellEnd"/>
            <w:r w:rsidRPr="00092536">
              <w:t xml:space="preserve"> </w:t>
            </w:r>
            <w:proofErr w:type="spellStart"/>
            <w:r w:rsidRPr="00092536">
              <w:t>потенціал</w:t>
            </w:r>
            <w:proofErr w:type="spellEnd"/>
            <w:r w:rsidRPr="00092536">
              <w:t xml:space="preserve"> </w:t>
            </w:r>
            <w:proofErr w:type="spellStart"/>
            <w:r w:rsidRPr="00092536">
              <w:t>страхово</w:t>
            </w:r>
            <w:proofErr w:type="spellEnd"/>
            <w:r>
              <w:rPr>
                <w:lang w:val="uk-UA"/>
              </w:rPr>
              <w:t>го ринку</w:t>
            </w:r>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8</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117167" w:rsidRPr="00092536" w:rsidRDefault="00117167" w:rsidP="00117167">
            <w:proofErr w:type="spellStart"/>
            <w:r w:rsidRPr="00092536">
              <w:t>Фінансове</w:t>
            </w:r>
            <w:proofErr w:type="spellEnd"/>
            <w:r w:rsidRPr="00092536">
              <w:t xml:space="preserve"> </w:t>
            </w:r>
            <w:proofErr w:type="spellStart"/>
            <w:r w:rsidRPr="00092536">
              <w:t>планування</w:t>
            </w:r>
            <w:proofErr w:type="spellEnd"/>
            <w:r w:rsidRPr="00092536">
              <w:t xml:space="preserve"> у </w:t>
            </w:r>
            <w:proofErr w:type="spellStart"/>
            <w:r w:rsidRPr="00092536">
              <w:t>страхових</w:t>
            </w:r>
            <w:proofErr w:type="spellEnd"/>
            <w:r w:rsidRPr="00092536">
              <w:t xml:space="preserve"> </w:t>
            </w:r>
            <w:proofErr w:type="spellStart"/>
            <w:r w:rsidRPr="00092536">
              <w:t>організаціях</w:t>
            </w:r>
            <w:proofErr w:type="spellEnd"/>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9</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117167" w:rsidRPr="00C35175" w:rsidRDefault="00117167" w:rsidP="00117167">
            <w:pPr>
              <w:rPr>
                <w:lang w:val="uk-UA"/>
              </w:rPr>
            </w:pPr>
            <w:proofErr w:type="spellStart"/>
            <w:r w:rsidRPr="00092536">
              <w:t>Новітні</w:t>
            </w:r>
            <w:proofErr w:type="spellEnd"/>
            <w:r w:rsidRPr="00092536">
              <w:t xml:space="preserve"> </w:t>
            </w:r>
            <w:proofErr w:type="spellStart"/>
            <w:r w:rsidRPr="00092536">
              <w:t>інструменти</w:t>
            </w:r>
            <w:proofErr w:type="spellEnd"/>
            <w:r w:rsidRPr="00092536">
              <w:t xml:space="preserve"> </w:t>
            </w:r>
            <w:proofErr w:type="spellStart"/>
            <w:r w:rsidRPr="00092536">
              <w:t>управління</w:t>
            </w:r>
            <w:proofErr w:type="spellEnd"/>
            <w:r w:rsidRPr="00092536">
              <w:t xml:space="preserve"> </w:t>
            </w:r>
            <w:proofErr w:type="spellStart"/>
            <w:r w:rsidRPr="00092536">
              <w:t>платоспроможністю</w:t>
            </w:r>
            <w:proofErr w:type="spellEnd"/>
            <w:r w:rsidRPr="00092536">
              <w:t xml:space="preserve"> страховик</w:t>
            </w:r>
            <w:proofErr w:type="spellStart"/>
            <w:r>
              <w:rPr>
                <w:lang w:val="uk-UA"/>
              </w:rPr>
              <w:t>ів</w:t>
            </w:r>
            <w:proofErr w:type="spellEnd"/>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9</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117167" w:rsidRPr="00092536" w:rsidRDefault="00117167" w:rsidP="00117167">
            <w:proofErr w:type="spellStart"/>
            <w:r w:rsidRPr="00092536">
              <w:t>Інновації</w:t>
            </w:r>
            <w:proofErr w:type="spellEnd"/>
            <w:r w:rsidRPr="00092536">
              <w:t xml:space="preserve"> у продажах </w:t>
            </w:r>
            <w:proofErr w:type="spellStart"/>
            <w:r w:rsidRPr="00092536">
              <w:t>страхових</w:t>
            </w:r>
            <w:proofErr w:type="spellEnd"/>
            <w:r w:rsidRPr="00092536">
              <w:t xml:space="preserve"> </w:t>
            </w:r>
            <w:proofErr w:type="spellStart"/>
            <w:r w:rsidRPr="00092536">
              <w:t>послуг</w:t>
            </w:r>
            <w:proofErr w:type="spellEnd"/>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9</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117167" w:rsidRPr="00092536" w:rsidRDefault="00117167" w:rsidP="00117167">
            <w:r w:rsidRPr="00092536">
              <w:t>Вартісно-</w:t>
            </w:r>
            <w:proofErr w:type="spellStart"/>
            <w:r w:rsidRPr="00092536">
              <w:t>орієнтований</w:t>
            </w:r>
            <w:proofErr w:type="spellEnd"/>
            <w:r w:rsidRPr="00092536">
              <w:t xml:space="preserve"> менеджмент як </w:t>
            </w:r>
            <w:proofErr w:type="spellStart"/>
            <w:r w:rsidRPr="00092536">
              <w:t>основний</w:t>
            </w:r>
            <w:proofErr w:type="spellEnd"/>
            <w:r w:rsidRPr="00092536">
              <w:t xml:space="preserve"> драйвер </w:t>
            </w:r>
            <w:proofErr w:type="spellStart"/>
            <w:r w:rsidRPr="00092536">
              <w:t>інноваційного</w:t>
            </w:r>
            <w:proofErr w:type="spellEnd"/>
            <w:r w:rsidRPr="00092536">
              <w:t xml:space="preserve"> </w:t>
            </w:r>
            <w:proofErr w:type="spellStart"/>
            <w:r w:rsidRPr="00092536">
              <w:t>розвитку</w:t>
            </w:r>
            <w:proofErr w:type="spellEnd"/>
            <w:r w:rsidRPr="00092536">
              <w:t xml:space="preserve"> </w:t>
            </w:r>
            <w:proofErr w:type="spellStart"/>
            <w:r w:rsidRPr="00092536">
              <w:t>страхової</w:t>
            </w:r>
            <w:proofErr w:type="spellEnd"/>
            <w:r w:rsidRPr="00092536">
              <w:t xml:space="preserve"> </w:t>
            </w:r>
            <w:proofErr w:type="spellStart"/>
            <w:r w:rsidRPr="00092536">
              <w:t>компанії</w:t>
            </w:r>
            <w:proofErr w:type="spellEnd"/>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8</w:t>
            </w:r>
          </w:p>
        </w:tc>
      </w:tr>
      <w:tr w:rsidR="00117167" w:rsidRPr="000A6143" w:rsidTr="00F91B7D">
        <w:trPr>
          <w:cantSplit/>
        </w:trPr>
        <w:tc>
          <w:tcPr>
            <w:tcW w:w="709" w:type="dxa"/>
            <w:tcBorders>
              <w:top w:val="single" w:sz="4" w:space="0" w:color="auto"/>
              <w:left w:val="single" w:sz="4" w:space="0" w:color="auto"/>
              <w:bottom w:val="single" w:sz="4" w:space="0" w:color="auto"/>
              <w:right w:val="single" w:sz="4" w:space="0" w:color="auto"/>
            </w:tcBorders>
            <w:vAlign w:val="center"/>
          </w:tcPr>
          <w:p w:rsidR="00117167" w:rsidRPr="000A6143" w:rsidRDefault="00117167" w:rsidP="00117167">
            <w:pPr>
              <w:pStyle w:val="aff8"/>
              <w:spacing w:before="0" w:after="0" w:line="240" w:lineRule="auto"/>
              <w:rPr>
                <w:sz w:val="24"/>
                <w:szCs w:val="24"/>
              </w:rPr>
            </w:pPr>
            <w:r w:rsidRPr="000A6143">
              <w:rPr>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117167" w:rsidRDefault="00117167" w:rsidP="00117167">
            <w:proofErr w:type="spellStart"/>
            <w:r w:rsidRPr="00092536">
              <w:t>Інновації</w:t>
            </w:r>
            <w:proofErr w:type="spellEnd"/>
            <w:r w:rsidRPr="00092536">
              <w:t xml:space="preserve"> у </w:t>
            </w:r>
            <w:proofErr w:type="spellStart"/>
            <w:r w:rsidRPr="00092536">
              <w:t>здійсненні</w:t>
            </w:r>
            <w:proofErr w:type="spellEnd"/>
            <w:r w:rsidRPr="00092536">
              <w:t xml:space="preserve"> </w:t>
            </w:r>
            <w:proofErr w:type="spellStart"/>
            <w:r w:rsidRPr="00092536">
              <w:t>окремих</w:t>
            </w:r>
            <w:proofErr w:type="spellEnd"/>
            <w:r w:rsidRPr="00092536">
              <w:t xml:space="preserve"> </w:t>
            </w:r>
            <w:proofErr w:type="spellStart"/>
            <w:r w:rsidRPr="00092536">
              <w:t>видів</w:t>
            </w:r>
            <w:proofErr w:type="spellEnd"/>
            <w:r w:rsidRPr="00092536">
              <w:t xml:space="preserve"> </w:t>
            </w:r>
            <w:proofErr w:type="spellStart"/>
            <w:r w:rsidRPr="00092536">
              <w:t>страхування</w:t>
            </w:r>
            <w:proofErr w:type="spellEnd"/>
          </w:p>
        </w:tc>
        <w:tc>
          <w:tcPr>
            <w:tcW w:w="1276"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jc w:val="center"/>
              <w:rPr>
                <w:lang w:val="uk-UA"/>
              </w:rPr>
            </w:pPr>
            <w:r w:rsidRPr="000A6143">
              <w:rPr>
                <w:lang w:val="uk-UA"/>
              </w:rPr>
              <w:t>12</w:t>
            </w:r>
          </w:p>
        </w:tc>
        <w:tc>
          <w:tcPr>
            <w:tcW w:w="1275" w:type="dxa"/>
            <w:tcBorders>
              <w:top w:val="single" w:sz="4" w:space="0" w:color="auto"/>
              <w:left w:val="single" w:sz="4" w:space="0" w:color="auto"/>
              <w:bottom w:val="single" w:sz="4" w:space="0" w:color="auto"/>
              <w:right w:val="single" w:sz="4" w:space="0" w:color="auto"/>
            </w:tcBorders>
          </w:tcPr>
          <w:p w:rsidR="00117167" w:rsidRPr="00CC184F" w:rsidRDefault="00117167" w:rsidP="00117167">
            <w:pPr>
              <w:pStyle w:val="aff8"/>
              <w:spacing w:before="0" w:after="0" w:line="240" w:lineRule="auto"/>
              <w:rPr>
                <w:sz w:val="24"/>
                <w:szCs w:val="24"/>
                <w:lang w:val="ru-RU"/>
              </w:rPr>
            </w:pPr>
            <w:r>
              <w:rPr>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17167" w:rsidRPr="000A6143" w:rsidRDefault="00117167" w:rsidP="00117167">
            <w:pPr>
              <w:pStyle w:val="aff8"/>
              <w:spacing w:before="0" w:after="0" w:line="240" w:lineRule="auto"/>
              <w:rPr>
                <w:sz w:val="24"/>
                <w:szCs w:val="24"/>
              </w:rPr>
            </w:pPr>
            <w:r w:rsidRPr="000A6143">
              <w:rPr>
                <w:sz w:val="24"/>
                <w:szCs w:val="24"/>
              </w:rPr>
              <w:t>8</w:t>
            </w:r>
          </w:p>
        </w:tc>
      </w:tr>
      <w:tr w:rsidR="00C35175" w:rsidRPr="000A6143" w:rsidTr="00F91B7D">
        <w:trPr>
          <w:cantSplit/>
        </w:trPr>
        <w:tc>
          <w:tcPr>
            <w:tcW w:w="4395" w:type="dxa"/>
            <w:gridSpan w:val="2"/>
            <w:tcBorders>
              <w:top w:val="single" w:sz="4" w:space="0" w:color="auto"/>
              <w:left w:val="single" w:sz="4" w:space="0" w:color="auto"/>
              <w:bottom w:val="single" w:sz="4" w:space="0" w:color="auto"/>
              <w:right w:val="single" w:sz="4" w:space="0" w:color="auto"/>
            </w:tcBorders>
            <w:vAlign w:val="center"/>
          </w:tcPr>
          <w:p w:rsidR="00C35175" w:rsidRPr="000A6143" w:rsidRDefault="00C35175" w:rsidP="00F91B7D">
            <w:pPr>
              <w:pStyle w:val="aff8"/>
              <w:spacing w:before="0" w:after="0" w:line="240" w:lineRule="auto"/>
              <w:jc w:val="both"/>
              <w:rPr>
                <w:b/>
                <w:sz w:val="24"/>
                <w:szCs w:val="24"/>
              </w:rPr>
            </w:pPr>
            <w:r w:rsidRPr="000A6143">
              <w:rPr>
                <w:b/>
                <w:sz w:val="24"/>
                <w:szCs w:val="24"/>
              </w:rPr>
              <w:t>Усього навчальних годин</w:t>
            </w:r>
          </w:p>
        </w:tc>
        <w:tc>
          <w:tcPr>
            <w:tcW w:w="1276" w:type="dxa"/>
            <w:tcBorders>
              <w:top w:val="single" w:sz="4" w:space="0" w:color="auto"/>
              <w:left w:val="single" w:sz="4" w:space="0" w:color="auto"/>
              <w:bottom w:val="single" w:sz="4" w:space="0" w:color="auto"/>
              <w:right w:val="single" w:sz="4" w:space="0" w:color="auto"/>
            </w:tcBorders>
          </w:tcPr>
          <w:p w:rsidR="00C35175" w:rsidRPr="000A6143" w:rsidRDefault="00C35175" w:rsidP="00F91B7D">
            <w:pPr>
              <w:pStyle w:val="aff8"/>
              <w:spacing w:before="0" w:after="0" w:line="240" w:lineRule="auto"/>
              <w:rPr>
                <w:b/>
                <w:sz w:val="24"/>
                <w:szCs w:val="24"/>
              </w:rPr>
            </w:pPr>
            <w:r w:rsidRPr="000A6143">
              <w:rPr>
                <w:b/>
                <w:sz w:val="24"/>
                <w:szCs w:val="24"/>
              </w:rPr>
              <w:t>120</w:t>
            </w:r>
          </w:p>
        </w:tc>
        <w:tc>
          <w:tcPr>
            <w:tcW w:w="1275" w:type="dxa"/>
            <w:tcBorders>
              <w:top w:val="single" w:sz="4" w:space="0" w:color="auto"/>
              <w:left w:val="single" w:sz="4" w:space="0" w:color="auto"/>
              <w:bottom w:val="single" w:sz="4" w:space="0" w:color="auto"/>
              <w:right w:val="single" w:sz="4" w:space="0" w:color="auto"/>
            </w:tcBorders>
          </w:tcPr>
          <w:p w:rsidR="00C35175" w:rsidRPr="00CC184F" w:rsidRDefault="00C35175" w:rsidP="00F91B7D">
            <w:pPr>
              <w:pStyle w:val="aff8"/>
              <w:spacing w:before="0" w:after="0" w:line="240" w:lineRule="auto"/>
              <w:rPr>
                <w:b/>
                <w:sz w:val="24"/>
                <w:szCs w:val="24"/>
                <w:lang w:val="ru-RU"/>
              </w:rPr>
            </w:pPr>
            <w:r>
              <w:rPr>
                <w:b/>
                <w:sz w:val="24"/>
                <w:szCs w:val="24"/>
                <w:lang w:val="ru-RU"/>
              </w:rPr>
              <w:t>12</w:t>
            </w:r>
          </w:p>
        </w:tc>
        <w:tc>
          <w:tcPr>
            <w:tcW w:w="1701" w:type="dxa"/>
            <w:tcBorders>
              <w:top w:val="single" w:sz="4" w:space="0" w:color="auto"/>
              <w:left w:val="single" w:sz="4" w:space="0" w:color="auto"/>
              <w:bottom w:val="single" w:sz="4" w:space="0" w:color="auto"/>
              <w:right w:val="single" w:sz="4" w:space="0" w:color="auto"/>
            </w:tcBorders>
          </w:tcPr>
          <w:p w:rsidR="00C35175" w:rsidRPr="000A6143" w:rsidRDefault="00C35175" w:rsidP="00F91B7D">
            <w:pPr>
              <w:pStyle w:val="aff8"/>
              <w:spacing w:before="0" w:after="0" w:line="240" w:lineRule="auto"/>
              <w:rPr>
                <w:b/>
                <w:sz w:val="24"/>
                <w:szCs w:val="24"/>
              </w:rPr>
            </w:pPr>
            <w:r w:rsidRPr="000A6143">
              <w:rPr>
                <w:b/>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C35175" w:rsidRPr="00CC184F" w:rsidRDefault="00C35175" w:rsidP="00F91B7D">
            <w:pPr>
              <w:pStyle w:val="aff8"/>
              <w:spacing w:before="0" w:after="0" w:line="240" w:lineRule="auto"/>
              <w:rPr>
                <w:b/>
                <w:sz w:val="24"/>
                <w:szCs w:val="24"/>
                <w:lang w:val="ru-RU"/>
              </w:rPr>
            </w:pPr>
            <w:r>
              <w:rPr>
                <w:b/>
                <w:sz w:val="24"/>
                <w:szCs w:val="24"/>
                <w:lang w:val="ru-RU"/>
              </w:rPr>
              <w:t>84</w:t>
            </w:r>
          </w:p>
        </w:tc>
      </w:tr>
    </w:tbl>
    <w:p w:rsidR="00C35175" w:rsidRDefault="00C35175">
      <w:pPr>
        <w:rPr>
          <w:b/>
          <w:lang w:val="uk-UA"/>
        </w:rPr>
      </w:pPr>
    </w:p>
    <w:p w:rsidR="00D900D5" w:rsidRPr="003524FC" w:rsidRDefault="00D900D5" w:rsidP="003524FC">
      <w:pPr>
        <w:widowControl w:val="0"/>
        <w:jc w:val="center"/>
        <w:rPr>
          <w:b/>
          <w:lang w:val="uk-UA"/>
        </w:rPr>
      </w:pPr>
    </w:p>
    <w:p w:rsidR="00117167" w:rsidRDefault="00117167">
      <w:pPr>
        <w:rPr>
          <w:b/>
          <w:lang w:val="uk-UA"/>
        </w:rPr>
      </w:pPr>
      <w:r>
        <w:rPr>
          <w:b/>
          <w:lang w:val="uk-UA"/>
        </w:rPr>
        <w:br w:type="page"/>
      </w:r>
    </w:p>
    <w:p w:rsidR="009C2A01" w:rsidRDefault="00220080" w:rsidP="004E5D52">
      <w:pPr>
        <w:widowControl w:val="0"/>
        <w:ind w:firstLine="709"/>
        <w:jc w:val="center"/>
        <w:rPr>
          <w:b/>
          <w:lang w:val="uk-UA"/>
        </w:rPr>
      </w:pPr>
      <w:r w:rsidRPr="004E5D52">
        <w:rPr>
          <w:b/>
          <w:lang w:val="uk-UA"/>
        </w:rPr>
        <w:lastRenderedPageBreak/>
        <w:t>3. З</w:t>
      </w:r>
      <w:r w:rsidRPr="004E5D52">
        <w:rPr>
          <w:b/>
        </w:rPr>
        <w:t xml:space="preserve">МІСТ </w:t>
      </w:r>
      <w:r>
        <w:rPr>
          <w:b/>
          <w:lang w:val="uk-UA"/>
        </w:rPr>
        <w:t>ДИСЦИПЛІНИ</w:t>
      </w:r>
      <w:r w:rsidRPr="004E5D52">
        <w:rPr>
          <w:b/>
        </w:rPr>
        <w:t xml:space="preserve"> ЗА ТЕМАМИ</w:t>
      </w:r>
    </w:p>
    <w:p w:rsidR="004E5D52" w:rsidRDefault="004E5D52" w:rsidP="004E5D52">
      <w:pPr>
        <w:widowControl w:val="0"/>
        <w:ind w:firstLine="709"/>
        <w:jc w:val="center"/>
        <w:rPr>
          <w:b/>
          <w:lang w:val="uk-UA"/>
        </w:rPr>
      </w:pPr>
    </w:p>
    <w:p w:rsidR="00293445" w:rsidRPr="00A30D09" w:rsidRDefault="00293445" w:rsidP="00293445">
      <w:pPr>
        <w:tabs>
          <w:tab w:val="left" w:pos="993"/>
        </w:tabs>
        <w:ind w:firstLine="709"/>
        <w:jc w:val="center"/>
        <w:rPr>
          <w:rFonts w:eastAsia="Calibri"/>
          <w:b/>
          <w:lang w:val="uk-UA"/>
        </w:rPr>
      </w:pPr>
      <w:r w:rsidRPr="00A30D09">
        <w:rPr>
          <w:rFonts w:eastAsia="Calibri"/>
          <w:b/>
          <w:lang w:val="uk-UA"/>
        </w:rPr>
        <w:t xml:space="preserve">Тема 1. </w:t>
      </w:r>
      <w:proofErr w:type="spellStart"/>
      <w:r w:rsidRPr="00A30D09">
        <w:rPr>
          <w:rFonts w:eastAsia="Calibri"/>
          <w:b/>
        </w:rPr>
        <w:t>Сутність</w:t>
      </w:r>
      <w:proofErr w:type="spellEnd"/>
      <w:r w:rsidRPr="00A30D09">
        <w:rPr>
          <w:rFonts w:eastAsia="Calibri"/>
          <w:b/>
        </w:rPr>
        <w:t xml:space="preserve"> </w:t>
      </w:r>
      <w:proofErr w:type="spellStart"/>
      <w:r w:rsidRPr="00A30D09">
        <w:rPr>
          <w:rFonts w:eastAsia="Calibri"/>
          <w:b/>
        </w:rPr>
        <w:t>інновацій</w:t>
      </w:r>
      <w:proofErr w:type="spellEnd"/>
      <w:r w:rsidRPr="00A30D09">
        <w:rPr>
          <w:b/>
          <w:lang w:val="uk-UA"/>
        </w:rPr>
        <w:t xml:space="preserve"> та їх значення для розвитку страхового </w:t>
      </w:r>
      <w:r w:rsidR="00117167">
        <w:rPr>
          <w:b/>
          <w:lang w:val="uk-UA"/>
        </w:rPr>
        <w:t>ринку</w:t>
      </w:r>
    </w:p>
    <w:p w:rsidR="00293445" w:rsidRDefault="00293445" w:rsidP="00293445">
      <w:pPr>
        <w:ind w:firstLine="709"/>
        <w:jc w:val="both"/>
        <w:rPr>
          <w:lang w:val="uk-UA"/>
        </w:rPr>
      </w:pPr>
      <w:proofErr w:type="spellStart"/>
      <w:r w:rsidRPr="00A30D09">
        <w:rPr>
          <w:lang w:val="uk-UA"/>
        </w:rPr>
        <w:t>Інноватика</w:t>
      </w:r>
      <w:proofErr w:type="spellEnd"/>
      <w:r w:rsidRPr="00A30D09">
        <w:rPr>
          <w:lang w:val="uk-UA"/>
        </w:rPr>
        <w:t xml:space="preserve"> як галузь знань. Теорії М. </w:t>
      </w:r>
      <w:proofErr w:type="spellStart"/>
      <w:r w:rsidRPr="00A30D09">
        <w:rPr>
          <w:lang w:val="uk-UA"/>
        </w:rPr>
        <w:t>Кондратьєва</w:t>
      </w:r>
      <w:proofErr w:type="spellEnd"/>
      <w:r w:rsidRPr="00A30D09">
        <w:rPr>
          <w:lang w:val="uk-UA"/>
        </w:rPr>
        <w:t xml:space="preserve">, Й. </w:t>
      </w:r>
      <w:proofErr w:type="spellStart"/>
      <w:r w:rsidRPr="00A30D09">
        <w:rPr>
          <w:lang w:val="uk-UA"/>
        </w:rPr>
        <w:t>Шумпетера</w:t>
      </w:r>
      <w:proofErr w:type="spellEnd"/>
      <w:r w:rsidRPr="00A30D09">
        <w:rPr>
          <w:lang w:val="uk-UA"/>
        </w:rPr>
        <w:t xml:space="preserve">, Г. Менша, Р. </w:t>
      </w:r>
      <w:proofErr w:type="spellStart"/>
      <w:r w:rsidRPr="00A30D09">
        <w:rPr>
          <w:lang w:val="uk-UA"/>
        </w:rPr>
        <w:t>Фостера</w:t>
      </w:r>
      <w:proofErr w:type="spellEnd"/>
      <w:r w:rsidRPr="00A30D09">
        <w:rPr>
          <w:lang w:val="uk-UA"/>
        </w:rPr>
        <w:t xml:space="preserve"> та ін. Взаємозв’язок розвитку </w:t>
      </w:r>
      <w:r w:rsidR="005D261E">
        <w:rPr>
          <w:lang w:val="uk-UA"/>
        </w:rPr>
        <w:t>дисципліни</w:t>
      </w:r>
      <w:r w:rsidRPr="00A30D09">
        <w:rPr>
          <w:lang w:val="uk-UA"/>
        </w:rPr>
        <w:t>, техніки й інновацій. Проривні інновації XX і XXI ст. Інноваційний розвиток як основн</w:t>
      </w:r>
      <w:r>
        <w:rPr>
          <w:lang w:val="uk-UA"/>
        </w:rPr>
        <w:t>ий драйвер</w:t>
      </w:r>
      <w:r w:rsidRPr="00A30D09">
        <w:rPr>
          <w:lang w:val="uk-UA"/>
        </w:rPr>
        <w:t xml:space="preserve"> економіки.</w:t>
      </w:r>
    </w:p>
    <w:p w:rsidR="00293445" w:rsidRPr="00A30D09" w:rsidRDefault="00293445" w:rsidP="00293445">
      <w:pPr>
        <w:ind w:firstLine="709"/>
        <w:jc w:val="both"/>
        <w:rPr>
          <w:lang w:val="uk-UA"/>
        </w:rPr>
      </w:pPr>
      <w:r>
        <w:rPr>
          <w:lang w:val="uk-UA"/>
        </w:rPr>
        <w:t>Взаємозв’язок інновацій та страхового сектору. Виникнення нових видів страхування як відповідь на впровадження інновацій у всіх сферах життєдіяльності людини. Необхідність забезпечення страховим захистом подальшого інноваційного розвитку.</w:t>
      </w:r>
    </w:p>
    <w:p w:rsidR="00293445" w:rsidRDefault="00293445" w:rsidP="00293445">
      <w:pPr>
        <w:ind w:firstLine="709"/>
        <w:jc w:val="both"/>
        <w:rPr>
          <w:lang w:val="uk-UA"/>
        </w:rPr>
      </w:pPr>
      <w:r w:rsidRPr="00A30D09">
        <w:rPr>
          <w:lang w:val="uk-UA"/>
        </w:rPr>
        <w:t xml:space="preserve">Ключові поняття інноваційного розвитку. Сутність та ключові ознаки інновації: науково-технічна новизна, придатність для реалізації на практиці, цінність для споживача, можливість отримання ефекту (економічного, технічного, соціального). Сутність та методологічні підходи до визначення понять інновація, новація, нововведення та інших категорій </w:t>
      </w:r>
      <w:proofErr w:type="spellStart"/>
      <w:r w:rsidRPr="00A30D09">
        <w:rPr>
          <w:lang w:val="uk-UA"/>
        </w:rPr>
        <w:t>інноватики</w:t>
      </w:r>
      <w:proofErr w:type="spellEnd"/>
      <w:r w:rsidRPr="00A30D09">
        <w:rPr>
          <w:lang w:val="uk-UA"/>
        </w:rPr>
        <w:t xml:space="preserve">. Класифікація та види інновацій. За природою і характером застосування: продуктові, процесні, комбіновані. За джерелом інноваційних ідей: закриті, відкриті. За ступенем новизни: радикальні, </w:t>
      </w:r>
      <w:proofErr w:type="spellStart"/>
      <w:r w:rsidRPr="00A30D09">
        <w:rPr>
          <w:lang w:val="uk-UA"/>
        </w:rPr>
        <w:t>інкрементні</w:t>
      </w:r>
      <w:proofErr w:type="spellEnd"/>
      <w:r w:rsidRPr="00A30D09">
        <w:rPr>
          <w:lang w:val="uk-UA"/>
        </w:rPr>
        <w:t xml:space="preserve">, </w:t>
      </w:r>
      <w:proofErr w:type="spellStart"/>
      <w:r w:rsidRPr="00A30D09">
        <w:rPr>
          <w:lang w:val="uk-UA"/>
        </w:rPr>
        <w:t>поліпшувальні</w:t>
      </w:r>
      <w:proofErr w:type="spellEnd"/>
      <w:r w:rsidRPr="00A30D09">
        <w:rPr>
          <w:lang w:val="uk-UA"/>
        </w:rPr>
        <w:t xml:space="preserve">, </w:t>
      </w:r>
      <w:proofErr w:type="spellStart"/>
      <w:r w:rsidRPr="00A30D09">
        <w:rPr>
          <w:lang w:val="uk-UA"/>
        </w:rPr>
        <w:t>псевдоінновації</w:t>
      </w:r>
      <w:proofErr w:type="spellEnd"/>
      <w:r w:rsidRPr="00A30D09">
        <w:rPr>
          <w:lang w:val="uk-UA"/>
        </w:rPr>
        <w:t xml:space="preserve">. За наступністю: заміщувальні, </w:t>
      </w:r>
      <w:proofErr w:type="spellStart"/>
      <w:r w:rsidRPr="00A30D09">
        <w:rPr>
          <w:lang w:val="uk-UA"/>
        </w:rPr>
        <w:t>скасувальні</w:t>
      </w:r>
      <w:proofErr w:type="spellEnd"/>
      <w:r w:rsidRPr="00A30D09">
        <w:rPr>
          <w:lang w:val="uk-UA"/>
        </w:rPr>
        <w:t xml:space="preserve">, </w:t>
      </w:r>
      <w:proofErr w:type="spellStart"/>
      <w:r w:rsidRPr="00A30D09">
        <w:rPr>
          <w:lang w:val="uk-UA"/>
        </w:rPr>
        <w:t>доповнювальні</w:t>
      </w:r>
      <w:proofErr w:type="spellEnd"/>
      <w:r w:rsidRPr="00A30D09">
        <w:rPr>
          <w:lang w:val="uk-UA"/>
        </w:rPr>
        <w:t xml:space="preserve">. </w:t>
      </w:r>
      <w:r>
        <w:rPr>
          <w:lang w:val="uk-UA"/>
        </w:rPr>
        <w:t>Класифікація інновацій за</w:t>
      </w:r>
      <w:r w:rsidRPr="00A30D09">
        <w:rPr>
          <w:lang w:val="uk-UA"/>
        </w:rPr>
        <w:t xml:space="preserve"> </w:t>
      </w:r>
      <w:r>
        <w:rPr>
          <w:lang w:val="uk-UA"/>
        </w:rPr>
        <w:t>основними бізнес-процесами страховика. Інновації в управлінні компанією. Інновації в продажах страхових послуг. Інновації в ризик-менеджменті та врегулюванні страхових претензій. Інновації у фінансовому менеджменті страховика. Класифікація інновацій за видами страхування.</w:t>
      </w:r>
    </w:p>
    <w:p w:rsidR="00293445" w:rsidRPr="00A30D09" w:rsidRDefault="00293445" w:rsidP="00293445">
      <w:pPr>
        <w:ind w:firstLine="709"/>
        <w:jc w:val="both"/>
        <w:rPr>
          <w:lang w:val="uk-UA"/>
        </w:rPr>
      </w:pPr>
      <w:r w:rsidRPr="00A30D09">
        <w:rPr>
          <w:lang w:val="uk-UA"/>
        </w:rPr>
        <w:t>Життєвий цикл інновацій. Наукові підходи до трактування поняття і визначення етапів життєвого циклу інновацій: традиційний, результатний, процесний та системний. Характеристика етапів життєвого циклу інновацій. Види життєвих циклів. Інноваційний лаг і шляхи його скорочення, показник динаміки інноваційного процесу ТАТ («</w:t>
      </w:r>
      <w:proofErr w:type="spellStart"/>
      <w:r w:rsidRPr="00A30D09">
        <w:rPr>
          <w:lang w:val="uk-UA"/>
        </w:rPr>
        <w:t>turn</w:t>
      </w:r>
      <w:proofErr w:type="spellEnd"/>
      <w:r w:rsidRPr="00A30D09">
        <w:rPr>
          <w:lang w:val="uk-UA"/>
        </w:rPr>
        <w:t xml:space="preserve"> </w:t>
      </w:r>
      <w:proofErr w:type="spellStart"/>
      <w:r w:rsidRPr="00A30D09">
        <w:rPr>
          <w:lang w:val="uk-UA"/>
        </w:rPr>
        <w:t>around</w:t>
      </w:r>
      <w:proofErr w:type="spellEnd"/>
      <w:r w:rsidRPr="00A30D09">
        <w:rPr>
          <w:lang w:val="uk-UA"/>
        </w:rPr>
        <w:t xml:space="preserve"> </w:t>
      </w:r>
      <w:proofErr w:type="spellStart"/>
      <w:r w:rsidRPr="00A30D09">
        <w:rPr>
          <w:lang w:val="uk-UA"/>
        </w:rPr>
        <w:t>time</w:t>
      </w:r>
      <w:proofErr w:type="spellEnd"/>
      <w:r w:rsidRPr="00A30D09">
        <w:rPr>
          <w:lang w:val="uk-UA"/>
        </w:rPr>
        <w:t>»).</w:t>
      </w:r>
    </w:p>
    <w:p w:rsidR="00293445" w:rsidRPr="00A30D09" w:rsidRDefault="00293445" w:rsidP="00293445">
      <w:pPr>
        <w:ind w:firstLine="709"/>
        <w:jc w:val="both"/>
        <w:rPr>
          <w:lang w:val="uk-UA"/>
        </w:rPr>
      </w:pPr>
      <w:r w:rsidRPr="00A30D09">
        <w:rPr>
          <w:lang w:val="uk-UA"/>
        </w:rPr>
        <w:t>Інноваційна діяльність. Суб’єкти, об’єкти та види інноваційної діяльності. Основні фактори, що стримують та сприяють інноваційній діяльності. Стан інноваційної діяльності в Україні. Інноваційне підприємництво як складова інноваційної діяльності, його сутність та види.</w:t>
      </w:r>
    </w:p>
    <w:p w:rsidR="00293445" w:rsidRPr="00A30D09" w:rsidRDefault="00293445" w:rsidP="00293445">
      <w:pPr>
        <w:ind w:firstLine="709"/>
        <w:jc w:val="both"/>
        <w:rPr>
          <w:lang w:val="uk-UA"/>
        </w:rPr>
      </w:pPr>
      <w:r w:rsidRPr="00A30D09">
        <w:rPr>
          <w:lang w:val="uk-UA"/>
        </w:rPr>
        <w:t>Інноваційний розвиток. Індикатори інноваційного розвитку: зміна технологічних укладів, зміна пропорцій між галузями економіки, зміни в продуктових і технологічних стратегіях підприємств. Тенденції та новітні напрямки інноваційного розвитку. Інтелектуальний капітал як основа інноваційного розвитку підприємства в сучасній економіці знань. Держава як каталізатор інноваційного розвитку.</w:t>
      </w:r>
    </w:p>
    <w:p w:rsidR="00293445" w:rsidRPr="00A30D09" w:rsidRDefault="00293445" w:rsidP="00293445">
      <w:pPr>
        <w:ind w:firstLine="709"/>
        <w:jc w:val="both"/>
        <w:rPr>
          <w:lang w:val="uk-UA"/>
        </w:rPr>
      </w:pPr>
      <w:r w:rsidRPr="00A30D09">
        <w:rPr>
          <w:lang w:val="uk-UA"/>
        </w:rPr>
        <w:t>Інноваційна інфраструктура. Головні складові та властивості інноваційної інфраструктури. Роль інноваційної інфраструктури в інноваційній сфері. Сучасний стан інноваційної інфраструктури в Україні.</w:t>
      </w:r>
    </w:p>
    <w:p w:rsidR="00293445" w:rsidRPr="00A30D09" w:rsidRDefault="00293445" w:rsidP="00293445">
      <w:pPr>
        <w:tabs>
          <w:tab w:val="left" w:pos="993"/>
        </w:tabs>
        <w:ind w:firstLine="709"/>
        <w:jc w:val="center"/>
        <w:rPr>
          <w:rFonts w:eastAsia="Calibri"/>
          <w:b/>
          <w:lang w:val="uk-UA"/>
        </w:rPr>
      </w:pPr>
    </w:p>
    <w:p w:rsidR="00293445" w:rsidRPr="00A30D09" w:rsidRDefault="00293445" w:rsidP="00293445">
      <w:pPr>
        <w:tabs>
          <w:tab w:val="left" w:pos="993"/>
        </w:tabs>
        <w:ind w:firstLine="709"/>
        <w:jc w:val="center"/>
        <w:rPr>
          <w:b/>
          <w:lang w:val="uk-UA"/>
        </w:rPr>
      </w:pPr>
      <w:r w:rsidRPr="00A30D09">
        <w:rPr>
          <w:rFonts w:eastAsia="Calibri"/>
          <w:b/>
          <w:lang w:val="uk-UA"/>
        </w:rPr>
        <w:t xml:space="preserve">Тема 2. </w:t>
      </w:r>
      <w:r w:rsidRPr="00A30D09">
        <w:rPr>
          <w:b/>
          <w:lang w:val="uk-UA"/>
        </w:rPr>
        <w:t>Інновації в теоріях економічного та суспільного розвитку</w:t>
      </w:r>
    </w:p>
    <w:p w:rsidR="00293445" w:rsidRPr="00A30D09" w:rsidRDefault="00293445" w:rsidP="00293445">
      <w:pPr>
        <w:tabs>
          <w:tab w:val="left" w:pos="993"/>
        </w:tabs>
        <w:ind w:firstLine="709"/>
        <w:jc w:val="both"/>
        <w:rPr>
          <w:lang w:val="uk-UA"/>
        </w:rPr>
      </w:pPr>
      <w:r w:rsidRPr="00A30D09">
        <w:rPr>
          <w:lang w:val="uk-UA"/>
        </w:rPr>
        <w:t xml:space="preserve">Сутність інноваційного циклу. Теорія довгих хвиль М.Д. </w:t>
      </w:r>
      <w:proofErr w:type="spellStart"/>
      <w:r w:rsidRPr="00A30D09">
        <w:rPr>
          <w:lang w:val="uk-UA"/>
        </w:rPr>
        <w:t>Кондратьєва</w:t>
      </w:r>
      <w:proofErr w:type="spellEnd"/>
      <w:r w:rsidRPr="00A30D09">
        <w:rPr>
          <w:lang w:val="uk-UA"/>
        </w:rPr>
        <w:t>. Періоди довгих хвиль і зв’язок з науковими відкриттями та технологіями. Зміни в економічному та соціальному житті суспільства на стадіях піднесення та спаду довгих хвиль. Прискорення циклічного розвитку.</w:t>
      </w:r>
    </w:p>
    <w:p w:rsidR="00293445" w:rsidRPr="00A30D09" w:rsidRDefault="00293445" w:rsidP="00293445">
      <w:pPr>
        <w:tabs>
          <w:tab w:val="left" w:pos="993"/>
        </w:tabs>
        <w:ind w:firstLine="709"/>
        <w:jc w:val="both"/>
        <w:rPr>
          <w:lang w:val="uk-UA"/>
        </w:rPr>
      </w:pPr>
      <w:r w:rsidRPr="00A30D09">
        <w:rPr>
          <w:lang w:val="uk-UA"/>
        </w:rPr>
        <w:t xml:space="preserve">Класична теорія нововведень Й. </w:t>
      </w:r>
      <w:proofErr w:type="spellStart"/>
      <w:r w:rsidRPr="00A30D09">
        <w:rPr>
          <w:lang w:val="uk-UA"/>
        </w:rPr>
        <w:t>Шумпетера</w:t>
      </w:r>
      <w:proofErr w:type="spellEnd"/>
      <w:r w:rsidRPr="00A30D09">
        <w:rPr>
          <w:lang w:val="uk-UA"/>
        </w:rPr>
        <w:t xml:space="preserve">. Роль підприємця при впровадженні нововведень в працях В. </w:t>
      </w:r>
      <w:proofErr w:type="spellStart"/>
      <w:r w:rsidRPr="00A30D09">
        <w:rPr>
          <w:lang w:val="uk-UA"/>
        </w:rPr>
        <w:t>Зомбарта</w:t>
      </w:r>
      <w:proofErr w:type="spellEnd"/>
      <w:r w:rsidRPr="00A30D09">
        <w:rPr>
          <w:lang w:val="uk-UA"/>
        </w:rPr>
        <w:t xml:space="preserve">, В. </w:t>
      </w:r>
      <w:proofErr w:type="spellStart"/>
      <w:r w:rsidRPr="00A30D09">
        <w:rPr>
          <w:lang w:val="uk-UA"/>
        </w:rPr>
        <w:t>Мітчерліха</w:t>
      </w:r>
      <w:proofErr w:type="spellEnd"/>
      <w:r w:rsidRPr="00A30D09">
        <w:rPr>
          <w:lang w:val="uk-UA"/>
        </w:rPr>
        <w:t xml:space="preserve"> та Й. </w:t>
      </w:r>
      <w:proofErr w:type="spellStart"/>
      <w:r w:rsidRPr="00A30D09">
        <w:rPr>
          <w:lang w:val="uk-UA"/>
        </w:rPr>
        <w:t>Шумпетера</w:t>
      </w:r>
      <w:proofErr w:type="spellEnd"/>
      <w:r w:rsidRPr="00A30D09">
        <w:rPr>
          <w:lang w:val="uk-UA"/>
        </w:rPr>
        <w:t>. П’ять нових комбінацій факторів виробництва. Поняття «кластерів» нововведень як необхідної умови економічного піднесення.</w:t>
      </w:r>
    </w:p>
    <w:p w:rsidR="00293445" w:rsidRPr="00A30D09" w:rsidRDefault="00293445" w:rsidP="00293445">
      <w:pPr>
        <w:tabs>
          <w:tab w:val="left" w:pos="993"/>
        </w:tabs>
        <w:ind w:firstLine="709"/>
        <w:jc w:val="both"/>
        <w:rPr>
          <w:lang w:val="uk-UA"/>
        </w:rPr>
      </w:pPr>
      <w:r w:rsidRPr="00A30D09">
        <w:rPr>
          <w:lang w:val="uk-UA"/>
        </w:rPr>
        <w:t xml:space="preserve">Неокласичні теорії нововведень та теорія прискорення. Гіпотеза </w:t>
      </w:r>
      <w:proofErr w:type="spellStart"/>
      <w:r w:rsidRPr="00A30D09">
        <w:rPr>
          <w:lang w:val="uk-UA"/>
        </w:rPr>
        <w:t>перервності</w:t>
      </w:r>
      <w:proofErr w:type="spellEnd"/>
      <w:r w:rsidRPr="00A30D09">
        <w:rPr>
          <w:lang w:val="uk-UA"/>
        </w:rPr>
        <w:t xml:space="preserve"> Г. Менша та її значення для інноваційного менеджменту. Роль базових, </w:t>
      </w:r>
      <w:proofErr w:type="spellStart"/>
      <w:r w:rsidRPr="00A30D09">
        <w:rPr>
          <w:lang w:val="uk-UA"/>
        </w:rPr>
        <w:t>покращуючих</w:t>
      </w:r>
      <w:proofErr w:type="spellEnd"/>
      <w:r w:rsidRPr="00A30D09">
        <w:rPr>
          <w:lang w:val="uk-UA"/>
        </w:rPr>
        <w:t xml:space="preserve"> та </w:t>
      </w:r>
      <w:proofErr w:type="spellStart"/>
      <w:r w:rsidRPr="00A30D09">
        <w:rPr>
          <w:lang w:val="uk-UA"/>
        </w:rPr>
        <w:t>псевдоінновацій</w:t>
      </w:r>
      <w:proofErr w:type="spellEnd"/>
      <w:r w:rsidRPr="00A30D09">
        <w:rPr>
          <w:lang w:val="uk-UA"/>
        </w:rPr>
        <w:t xml:space="preserve">. S-образні логістичні криві як основа виявлення технологічних меж та розривів. </w:t>
      </w:r>
    </w:p>
    <w:p w:rsidR="00293445" w:rsidRDefault="00293445" w:rsidP="00293445">
      <w:pPr>
        <w:tabs>
          <w:tab w:val="left" w:pos="993"/>
        </w:tabs>
        <w:ind w:firstLine="709"/>
        <w:jc w:val="both"/>
        <w:rPr>
          <w:lang w:val="uk-UA"/>
        </w:rPr>
      </w:pPr>
      <w:r w:rsidRPr="00A30D09">
        <w:rPr>
          <w:lang w:val="uk-UA"/>
        </w:rPr>
        <w:lastRenderedPageBreak/>
        <w:t xml:space="preserve">Теорія постіндустріального суспільства. Характеристика стадій розвитку суспільства. Концепція постіндустріального суспільства. Ознаки постіндустріального суспільства. Риси постіндустріального суспільства. Теорії управління знаннями як основи інноваційного розвитку в працях Ф. </w:t>
      </w:r>
      <w:proofErr w:type="spellStart"/>
      <w:r w:rsidRPr="00A30D09">
        <w:rPr>
          <w:lang w:val="uk-UA"/>
        </w:rPr>
        <w:t>Хайєка</w:t>
      </w:r>
      <w:proofErr w:type="spellEnd"/>
      <w:r w:rsidRPr="00A30D09">
        <w:rPr>
          <w:lang w:val="uk-UA"/>
        </w:rPr>
        <w:t xml:space="preserve">, П. </w:t>
      </w:r>
      <w:proofErr w:type="spellStart"/>
      <w:r w:rsidRPr="00A30D09">
        <w:rPr>
          <w:lang w:val="uk-UA"/>
        </w:rPr>
        <w:t>Друкера</w:t>
      </w:r>
      <w:proofErr w:type="spellEnd"/>
      <w:r w:rsidRPr="00A30D09">
        <w:rPr>
          <w:lang w:val="uk-UA"/>
        </w:rPr>
        <w:t>, їх сутність та значення для суспільства.</w:t>
      </w:r>
    </w:p>
    <w:p w:rsidR="00293445" w:rsidRPr="00A30D09" w:rsidRDefault="00293445" w:rsidP="00293445">
      <w:pPr>
        <w:tabs>
          <w:tab w:val="left" w:pos="993"/>
        </w:tabs>
        <w:ind w:firstLine="709"/>
        <w:jc w:val="both"/>
        <w:rPr>
          <w:lang w:val="uk-UA"/>
        </w:rPr>
      </w:pPr>
      <w:r>
        <w:rPr>
          <w:lang w:val="uk-UA"/>
        </w:rPr>
        <w:t xml:space="preserve">Інновації в теорії страхової </w:t>
      </w:r>
      <w:r w:rsidR="005D261E">
        <w:rPr>
          <w:lang w:val="uk-UA"/>
        </w:rPr>
        <w:t>дисципліни</w:t>
      </w:r>
      <w:r>
        <w:rPr>
          <w:lang w:val="uk-UA"/>
        </w:rPr>
        <w:t xml:space="preserve">. Взаємозв’язок розвитку інновацій та розвитку страхового сектору в працях А. </w:t>
      </w:r>
      <w:proofErr w:type="spellStart"/>
      <w:r>
        <w:rPr>
          <w:lang w:val="uk-UA"/>
        </w:rPr>
        <w:t>Манеса</w:t>
      </w:r>
      <w:proofErr w:type="spellEnd"/>
      <w:r>
        <w:rPr>
          <w:lang w:val="uk-UA"/>
        </w:rPr>
        <w:t xml:space="preserve"> та К. </w:t>
      </w:r>
      <w:proofErr w:type="spellStart"/>
      <w:r>
        <w:rPr>
          <w:lang w:val="uk-UA"/>
        </w:rPr>
        <w:t>Воблого</w:t>
      </w:r>
      <w:proofErr w:type="spellEnd"/>
      <w:r>
        <w:rPr>
          <w:lang w:val="uk-UA"/>
        </w:rPr>
        <w:t>.</w:t>
      </w:r>
    </w:p>
    <w:p w:rsidR="00293445" w:rsidRPr="00A30D09" w:rsidRDefault="00293445" w:rsidP="00293445">
      <w:pPr>
        <w:tabs>
          <w:tab w:val="left" w:pos="993"/>
        </w:tabs>
        <w:ind w:firstLine="709"/>
        <w:jc w:val="both"/>
        <w:rPr>
          <w:lang w:val="uk-UA"/>
        </w:rPr>
      </w:pPr>
    </w:p>
    <w:p w:rsidR="00293445" w:rsidRPr="00A30D09" w:rsidRDefault="00293445" w:rsidP="00293445">
      <w:pPr>
        <w:tabs>
          <w:tab w:val="left" w:pos="993"/>
        </w:tabs>
        <w:ind w:firstLine="709"/>
        <w:jc w:val="center"/>
        <w:rPr>
          <w:b/>
          <w:lang w:val="uk-UA"/>
        </w:rPr>
      </w:pPr>
      <w:r w:rsidRPr="00A30D09">
        <w:rPr>
          <w:b/>
        </w:rPr>
        <w:t xml:space="preserve">Тема 3. </w:t>
      </w:r>
      <w:proofErr w:type="spellStart"/>
      <w:r w:rsidRPr="00A30D09">
        <w:rPr>
          <w:b/>
        </w:rPr>
        <w:t>Інноваційний</w:t>
      </w:r>
      <w:proofErr w:type="spellEnd"/>
      <w:r w:rsidRPr="00A30D09">
        <w:rPr>
          <w:b/>
        </w:rPr>
        <w:t xml:space="preserve"> </w:t>
      </w:r>
      <w:proofErr w:type="spellStart"/>
      <w:r w:rsidRPr="00A30D09">
        <w:rPr>
          <w:b/>
        </w:rPr>
        <w:t>процес</w:t>
      </w:r>
      <w:proofErr w:type="spellEnd"/>
      <w:r w:rsidRPr="00A30D09">
        <w:rPr>
          <w:b/>
        </w:rPr>
        <w:t xml:space="preserve">: характеристика </w:t>
      </w:r>
      <w:proofErr w:type="spellStart"/>
      <w:r w:rsidRPr="00A30D09">
        <w:rPr>
          <w:b/>
        </w:rPr>
        <w:t>складових</w:t>
      </w:r>
      <w:proofErr w:type="spellEnd"/>
      <w:r w:rsidRPr="00A30D09">
        <w:rPr>
          <w:b/>
        </w:rPr>
        <w:t xml:space="preserve"> та </w:t>
      </w:r>
      <w:proofErr w:type="spellStart"/>
      <w:r w:rsidRPr="00A30D09">
        <w:rPr>
          <w:b/>
        </w:rPr>
        <w:t>забезпечення</w:t>
      </w:r>
      <w:proofErr w:type="spellEnd"/>
    </w:p>
    <w:p w:rsidR="00293445" w:rsidRPr="00A30D09" w:rsidRDefault="00293445" w:rsidP="00293445">
      <w:pPr>
        <w:ind w:firstLine="709"/>
        <w:jc w:val="both"/>
        <w:rPr>
          <w:lang w:val="uk-UA"/>
        </w:rPr>
      </w:pPr>
      <w:r w:rsidRPr="00A30D09">
        <w:rPr>
          <w:lang w:val="uk-UA"/>
        </w:rPr>
        <w:t xml:space="preserve">Інноваційний процес та його контрагенти. Початкові етапи інноваційного процесу: генерування та </w:t>
      </w:r>
      <w:proofErr w:type="spellStart"/>
      <w:r w:rsidRPr="00A30D09">
        <w:rPr>
          <w:lang w:val="uk-UA"/>
        </w:rPr>
        <w:t>скрінінг</w:t>
      </w:r>
      <w:proofErr w:type="spellEnd"/>
      <w:r w:rsidRPr="00A30D09">
        <w:rPr>
          <w:lang w:val="uk-UA"/>
        </w:rPr>
        <w:t xml:space="preserve"> інноваційних ідей. Лінійні та нелінійні моделі інноваційного процесу. Контрагенти інноваційного процесу на різних його етапах, їх цілі. Характеристика етапу НДДКР – R&amp;D ("</w:t>
      </w:r>
      <w:proofErr w:type="spellStart"/>
      <w:r w:rsidRPr="00A30D09">
        <w:rPr>
          <w:lang w:val="uk-UA"/>
        </w:rPr>
        <w:t>Research</w:t>
      </w:r>
      <w:proofErr w:type="spellEnd"/>
      <w:r w:rsidRPr="00A30D09">
        <w:rPr>
          <w:lang w:val="uk-UA"/>
        </w:rPr>
        <w:t xml:space="preserve"> &amp; </w:t>
      </w:r>
      <w:proofErr w:type="spellStart"/>
      <w:r w:rsidRPr="00A30D09">
        <w:rPr>
          <w:lang w:val="uk-UA"/>
        </w:rPr>
        <w:t>Development</w:t>
      </w:r>
      <w:proofErr w:type="spellEnd"/>
      <w:r w:rsidRPr="00A30D09">
        <w:rPr>
          <w:lang w:val="uk-UA"/>
        </w:rPr>
        <w:t>").</w:t>
      </w:r>
    </w:p>
    <w:p w:rsidR="00293445" w:rsidRPr="00A30D09" w:rsidRDefault="00293445" w:rsidP="00293445">
      <w:pPr>
        <w:ind w:firstLine="709"/>
        <w:jc w:val="both"/>
        <w:rPr>
          <w:lang w:val="uk-UA"/>
        </w:rPr>
      </w:pPr>
      <w:r w:rsidRPr="00A30D09">
        <w:rPr>
          <w:lang w:val="uk-UA"/>
        </w:rPr>
        <w:t>Трансфер технологій і його основні форми: патентне ліцензування, торгівля безпатентними винаходами, інжиніринг, спільна організація страховими фірмами наукових досліджень та ін. Фактори результативності інноваційного процесу.</w:t>
      </w:r>
    </w:p>
    <w:p w:rsidR="00293445" w:rsidRPr="00A30D09" w:rsidRDefault="00293445" w:rsidP="00293445">
      <w:pPr>
        <w:ind w:firstLine="709"/>
        <w:jc w:val="both"/>
        <w:rPr>
          <w:lang w:val="uk-UA"/>
        </w:rPr>
      </w:pPr>
      <w:r w:rsidRPr="00A30D09">
        <w:rPr>
          <w:lang w:val="uk-UA"/>
        </w:rPr>
        <w:t>Характеристика результатів інноваційної діяльності та їх правовий захист. Об’єкти інтелектуальної власності. Патенти та порядок використання патентних прав. Ліцензування та юридичний порядок передачі технологій. Типи ліцензій на інтелектуальну власність. Домовленості по ноу-хау.</w:t>
      </w:r>
    </w:p>
    <w:p w:rsidR="00293445" w:rsidRPr="00A30D09" w:rsidRDefault="00293445" w:rsidP="00293445">
      <w:pPr>
        <w:ind w:firstLine="709"/>
        <w:jc w:val="both"/>
        <w:rPr>
          <w:lang w:val="uk-UA"/>
        </w:rPr>
      </w:pPr>
      <w:r w:rsidRPr="00A30D09">
        <w:rPr>
          <w:lang w:val="uk-UA"/>
        </w:rPr>
        <w:t xml:space="preserve">Інноваційний процес як об’єкт фінансування. Джерела фінансування: власні кошти страховика, бюджетне фінансування різних рівнів, іноземні інвестиції, позабюджетні фонди інвестування. Лізинг, </w:t>
      </w:r>
      <w:proofErr w:type="spellStart"/>
      <w:r w:rsidRPr="00A30D09">
        <w:rPr>
          <w:lang w:val="uk-UA"/>
        </w:rPr>
        <w:t>форфейтинг</w:t>
      </w:r>
      <w:proofErr w:type="spellEnd"/>
      <w:r w:rsidRPr="00A30D09">
        <w:rPr>
          <w:lang w:val="uk-UA"/>
        </w:rPr>
        <w:t>, франчайзинг як форми довгострокового кредитування інноваційної діяльності. Фінансування інноваційної діяльності венчурним капіталом. Форми фінансування за стадіями інноваційного процесу.</w:t>
      </w:r>
    </w:p>
    <w:p w:rsidR="00293445" w:rsidRPr="00A30D09" w:rsidRDefault="00293445" w:rsidP="00293445">
      <w:pPr>
        <w:tabs>
          <w:tab w:val="left" w:pos="993"/>
        </w:tabs>
        <w:ind w:firstLine="709"/>
        <w:jc w:val="both"/>
        <w:rPr>
          <w:lang w:val="uk-UA"/>
        </w:rPr>
      </w:pPr>
    </w:p>
    <w:p w:rsidR="00293445" w:rsidRPr="00A30D09" w:rsidRDefault="00293445" w:rsidP="00293445">
      <w:pPr>
        <w:tabs>
          <w:tab w:val="left" w:pos="993"/>
        </w:tabs>
        <w:ind w:firstLine="709"/>
        <w:jc w:val="center"/>
        <w:rPr>
          <w:b/>
          <w:lang w:val="uk-UA"/>
        </w:rPr>
      </w:pPr>
      <w:r w:rsidRPr="00A30D09">
        <w:rPr>
          <w:rFonts w:eastAsia="Calibri"/>
          <w:b/>
          <w:lang w:val="uk-UA"/>
        </w:rPr>
        <w:t xml:space="preserve">Тема 4. </w:t>
      </w:r>
      <w:r w:rsidRPr="00A30D09">
        <w:rPr>
          <w:b/>
          <w:lang w:val="uk-UA"/>
        </w:rPr>
        <w:t xml:space="preserve">Державне регулювання інноваційного розвитку страхового </w:t>
      </w:r>
      <w:r w:rsidR="00117167">
        <w:rPr>
          <w:b/>
          <w:lang w:val="uk-UA"/>
        </w:rPr>
        <w:t>ринку</w:t>
      </w:r>
    </w:p>
    <w:p w:rsidR="00293445" w:rsidRPr="00A30D09" w:rsidRDefault="00293445" w:rsidP="00293445">
      <w:pPr>
        <w:tabs>
          <w:tab w:val="left" w:pos="993"/>
        </w:tabs>
        <w:ind w:firstLine="709"/>
        <w:jc w:val="both"/>
        <w:rPr>
          <w:lang w:val="uk-UA"/>
        </w:rPr>
      </w:pPr>
      <w:r w:rsidRPr="00A30D09">
        <w:rPr>
          <w:lang w:val="uk-UA"/>
        </w:rPr>
        <w:t>Засади та принципи державної інноваційної політики. Перехід до інноваційного розвитку країни як основна мета державної політики. Необхідність формування зовнішніх умов, що сприяють інноваційному розвитку компаній (національна інноваційна система, інноваційна інфраструктура, механізми державної підтримки / регулювання інновацій).</w:t>
      </w:r>
    </w:p>
    <w:p w:rsidR="00293445" w:rsidRPr="00A30D09" w:rsidRDefault="00293445" w:rsidP="00293445">
      <w:pPr>
        <w:tabs>
          <w:tab w:val="left" w:pos="993"/>
        </w:tabs>
        <w:ind w:firstLine="709"/>
        <w:jc w:val="both"/>
        <w:rPr>
          <w:lang w:val="uk-UA"/>
        </w:rPr>
      </w:pPr>
      <w:r w:rsidRPr="00A30D09">
        <w:rPr>
          <w:lang w:val="uk-UA"/>
        </w:rPr>
        <w:t>Методи та моделі державного регулювання. Довгострокова інноваційна політика держави. Поточна інноваційна політика. Типи державної інноваційної політики – технологічного поштовху, ринкової орієнтації, соціальної орієнтації, зміни структури господарського механізму.</w:t>
      </w:r>
    </w:p>
    <w:p w:rsidR="00293445" w:rsidRPr="00A30D09" w:rsidRDefault="00293445" w:rsidP="00293445">
      <w:pPr>
        <w:tabs>
          <w:tab w:val="left" w:pos="993"/>
        </w:tabs>
        <w:ind w:firstLine="709"/>
        <w:jc w:val="both"/>
        <w:rPr>
          <w:lang w:val="uk-UA"/>
        </w:rPr>
      </w:pPr>
      <w:r w:rsidRPr="00A30D09">
        <w:rPr>
          <w:lang w:val="uk-UA"/>
        </w:rPr>
        <w:t>Світовий досвід державної підтримки інновацій. Інструменти державної підтримки інноваційної діяльності: регулювання попиту та пропозиції інновацій. Механізми створення сприятливого середовища для інноваційної діяльності. Механізми ініціювання та підтримки інноваційних процесів, досвід мотивації інноваційного розвитку (на прикладі розвинених країн).</w:t>
      </w:r>
    </w:p>
    <w:p w:rsidR="00293445" w:rsidRPr="00A30D09" w:rsidRDefault="00293445" w:rsidP="00293445">
      <w:pPr>
        <w:tabs>
          <w:tab w:val="left" w:pos="993"/>
        </w:tabs>
        <w:ind w:firstLine="709"/>
        <w:jc w:val="both"/>
        <w:rPr>
          <w:lang w:val="uk-UA"/>
        </w:rPr>
      </w:pPr>
      <w:r w:rsidRPr="00A30D09">
        <w:rPr>
          <w:lang w:val="uk-UA"/>
        </w:rPr>
        <w:t xml:space="preserve">Напрямки вдосконалення державного регулювання інноваційного підприємництва в Україні. Преференції та пільги для суб’єктів інноваційної діяльності в Україні. Регулювання інноваційної діяльності органами державної влади в Україні. Результативність податкового стимулювання, патентної системи. Перспективи розвитку в Україні програм з підтримки малого і середнього інноваційного бізнесу, створення ефективних державно-приватних </w:t>
      </w:r>
      <w:proofErr w:type="spellStart"/>
      <w:r w:rsidRPr="00A30D09">
        <w:rPr>
          <w:lang w:val="uk-UA"/>
        </w:rPr>
        <w:t>партнерств</w:t>
      </w:r>
      <w:proofErr w:type="spellEnd"/>
      <w:r w:rsidRPr="00A30D09">
        <w:rPr>
          <w:lang w:val="uk-UA"/>
        </w:rPr>
        <w:t xml:space="preserve"> у сфері НДДКР, механізмів трансферу технологій тощо.</w:t>
      </w:r>
    </w:p>
    <w:p w:rsidR="00293445" w:rsidRPr="00A30D09" w:rsidRDefault="00293445" w:rsidP="00293445">
      <w:pPr>
        <w:tabs>
          <w:tab w:val="left" w:pos="993"/>
        </w:tabs>
        <w:ind w:firstLine="709"/>
        <w:jc w:val="both"/>
        <w:rPr>
          <w:lang w:val="uk-UA"/>
        </w:rPr>
      </w:pPr>
    </w:p>
    <w:p w:rsidR="00293445" w:rsidRPr="00A30D09" w:rsidRDefault="00293445" w:rsidP="00293445">
      <w:pPr>
        <w:tabs>
          <w:tab w:val="left" w:pos="993"/>
        </w:tabs>
        <w:ind w:firstLine="709"/>
        <w:jc w:val="center"/>
        <w:rPr>
          <w:b/>
          <w:lang w:val="uk-UA"/>
        </w:rPr>
      </w:pPr>
      <w:r w:rsidRPr="00A30D09">
        <w:rPr>
          <w:rFonts w:eastAsia="Calibri"/>
          <w:b/>
          <w:lang w:val="uk-UA"/>
        </w:rPr>
        <w:t xml:space="preserve">Тема 5. </w:t>
      </w:r>
      <w:r w:rsidRPr="00A30D09">
        <w:rPr>
          <w:b/>
          <w:lang w:val="uk-UA"/>
        </w:rPr>
        <w:t>І</w:t>
      </w:r>
      <w:r w:rsidR="00117167">
        <w:rPr>
          <w:b/>
          <w:lang w:val="uk-UA"/>
        </w:rPr>
        <w:t>нноваційний потенціал страхового ринку</w:t>
      </w:r>
    </w:p>
    <w:p w:rsidR="00293445" w:rsidRPr="00A30D09" w:rsidRDefault="00293445" w:rsidP="00293445">
      <w:pPr>
        <w:tabs>
          <w:tab w:val="left" w:pos="993"/>
        </w:tabs>
        <w:ind w:firstLine="709"/>
        <w:jc w:val="both"/>
        <w:rPr>
          <w:lang w:val="uk-UA"/>
        </w:rPr>
      </w:pPr>
      <w:r w:rsidRPr="00A30D09">
        <w:rPr>
          <w:lang w:val="uk-UA"/>
        </w:rPr>
        <w:t>Сутність і структура інноваційного потенціалу страхової організації. Ресурсний, функціональний, цільовий підходи до визначення сутності інноваційного потенціалу та його місця в загальному потенціалі страховика. Компетенції, можливості та ресурси як елементи інноваційного потенціалу. Цілі розвитку інноваційного потенціалу</w:t>
      </w:r>
    </w:p>
    <w:p w:rsidR="00293445" w:rsidRPr="00A30D09" w:rsidRDefault="00293445" w:rsidP="00293445">
      <w:pPr>
        <w:tabs>
          <w:tab w:val="left" w:pos="993"/>
        </w:tabs>
        <w:ind w:firstLine="709"/>
        <w:jc w:val="both"/>
        <w:rPr>
          <w:lang w:val="uk-UA"/>
        </w:rPr>
      </w:pPr>
      <w:r w:rsidRPr="00A30D09">
        <w:rPr>
          <w:lang w:val="uk-UA"/>
        </w:rPr>
        <w:lastRenderedPageBreak/>
        <w:t>Методичні підходи до оцінювання інноваційного потенціалу страховика. Ресурсний, логістичний, особистісний, статистичний, проблемно-орієнтований та інші методи визначення та аналізу інноваційного потенціалу. Особливості застосування окремих підходів. Діагностика стану, динаміки та ефективності використання інноваційного потенціалу страховика. Ключові показники ефективності інноваційного розвитку страхової організації.</w:t>
      </w:r>
    </w:p>
    <w:p w:rsidR="00293445" w:rsidRPr="00A30D09" w:rsidRDefault="00293445" w:rsidP="00293445">
      <w:pPr>
        <w:tabs>
          <w:tab w:val="left" w:pos="993"/>
        </w:tabs>
        <w:ind w:firstLine="709"/>
        <w:jc w:val="both"/>
        <w:rPr>
          <w:lang w:val="uk-UA"/>
        </w:rPr>
      </w:pPr>
      <w:r w:rsidRPr="00A30D09">
        <w:rPr>
          <w:lang w:val="uk-UA"/>
        </w:rPr>
        <w:t xml:space="preserve">Розробка стратегії та програми розвитку інноваційного потенціалу страховика. Особливості формування інноваційного потенціалу в залежності від специфіки функціонування страховика. Альтернативні стратегії розвитку інноваційного потенціалу. Залежність рівня інноваційного потенціалу від інтенсивності інноваційних змін, притаманних страховій галузі. Зв’язок інноваційної стратегії з рівнем інноваційного потенціалу страхової організації. </w:t>
      </w:r>
    </w:p>
    <w:p w:rsidR="00293445" w:rsidRPr="00A30D09" w:rsidRDefault="00293445" w:rsidP="00293445">
      <w:pPr>
        <w:tabs>
          <w:tab w:val="left" w:pos="993"/>
        </w:tabs>
        <w:ind w:firstLine="709"/>
        <w:jc w:val="both"/>
        <w:rPr>
          <w:lang w:val="uk-UA"/>
        </w:rPr>
      </w:pPr>
      <w:proofErr w:type="spellStart"/>
      <w:r w:rsidRPr="00A30D09">
        <w:rPr>
          <w:lang w:val="uk-UA"/>
        </w:rPr>
        <w:t>Talent</w:t>
      </w:r>
      <w:proofErr w:type="spellEnd"/>
      <w:r w:rsidRPr="00A30D09">
        <w:rPr>
          <w:lang w:val="uk-UA"/>
        </w:rPr>
        <w:t xml:space="preserve"> </w:t>
      </w:r>
      <w:proofErr w:type="spellStart"/>
      <w:r w:rsidRPr="00A30D09">
        <w:rPr>
          <w:lang w:val="uk-UA"/>
        </w:rPr>
        <w:t>Management</w:t>
      </w:r>
      <w:proofErr w:type="spellEnd"/>
      <w:r w:rsidRPr="00A30D09">
        <w:rPr>
          <w:lang w:val="uk-UA"/>
        </w:rPr>
        <w:t>. Інноваційна культура. Креативність як основна компетенція успішного фахівця зі страхування. Методи креативного мислення та інноваційні технології. Психологія креативності та інновацій. «Креативність – інновації – розвиток» як основа сучасної корпоративної культури.</w:t>
      </w:r>
    </w:p>
    <w:p w:rsidR="00293445" w:rsidRPr="00A30D09" w:rsidRDefault="00293445" w:rsidP="00293445">
      <w:pPr>
        <w:tabs>
          <w:tab w:val="left" w:pos="993"/>
        </w:tabs>
        <w:ind w:firstLine="709"/>
        <w:jc w:val="both"/>
        <w:rPr>
          <w:lang w:val="uk-UA"/>
        </w:rPr>
      </w:pPr>
    </w:p>
    <w:p w:rsidR="00293445" w:rsidRPr="00A30D09" w:rsidRDefault="00293445" w:rsidP="00293445">
      <w:pPr>
        <w:tabs>
          <w:tab w:val="left" w:pos="993"/>
        </w:tabs>
        <w:ind w:firstLine="709"/>
        <w:jc w:val="center"/>
        <w:rPr>
          <w:b/>
          <w:lang w:val="uk-UA"/>
        </w:rPr>
      </w:pPr>
      <w:r w:rsidRPr="00A30D09">
        <w:rPr>
          <w:rFonts w:eastAsia="Calibri"/>
          <w:b/>
          <w:lang w:val="uk-UA"/>
        </w:rPr>
        <w:t xml:space="preserve">Тема 6. </w:t>
      </w:r>
      <w:r w:rsidRPr="00A30D09">
        <w:rPr>
          <w:b/>
          <w:lang w:val="uk-UA"/>
        </w:rPr>
        <w:t>Фінансове планування у страхових організаціях</w:t>
      </w:r>
    </w:p>
    <w:p w:rsidR="00293445" w:rsidRPr="00A30D09" w:rsidRDefault="00293445" w:rsidP="00293445">
      <w:pPr>
        <w:tabs>
          <w:tab w:val="left" w:pos="993"/>
        </w:tabs>
        <w:ind w:firstLine="709"/>
        <w:jc w:val="both"/>
        <w:rPr>
          <w:lang w:val="uk-UA"/>
        </w:rPr>
      </w:pPr>
      <w:r w:rsidRPr="00A30D09">
        <w:rPr>
          <w:lang w:val="uk-UA"/>
        </w:rPr>
        <w:t xml:space="preserve">Стратегічні ризику страхового бізнесу. </w:t>
      </w:r>
    </w:p>
    <w:p w:rsidR="00293445" w:rsidRPr="00A30D09" w:rsidRDefault="00293445" w:rsidP="00293445">
      <w:pPr>
        <w:tabs>
          <w:tab w:val="left" w:pos="993"/>
        </w:tabs>
        <w:ind w:firstLine="709"/>
        <w:jc w:val="both"/>
        <w:rPr>
          <w:lang w:val="uk-UA"/>
        </w:rPr>
      </w:pPr>
      <w:r w:rsidRPr="00A30D09">
        <w:rPr>
          <w:lang w:val="uk-UA"/>
        </w:rPr>
        <w:t>Фінансове планування як інноваційний інструмент управління страховою організацією. Структура фінансового планування. Цілі інноваційного фінансового планування в страхуванні.</w:t>
      </w:r>
    </w:p>
    <w:p w:rsidR="00293445" w:rsidRPr="006F6857" w:rsidRDefault="00293445" w:rsidP="00293445">
      <w:pPr>
        <w:tabs>
          <w:tab w:val="left" w:pos="993"/>
        </w:tabs>
        <w:ind w:firstLine="709"/>
        <w:jc w:val="both"/>
        <w:rPr>
          <w:lang w:val="uk-UA"/>
        </w:rPr>
      </w:pPr>
      <w:r w:rsidRPr="00A30D09">
        <w:rPr>
          <w:lang w:val="uk-UA"/>
        </w:rPr>
        <w:t>Стратегічне фінансове планування. Стратегічний аналіз як елемент управління страховою організацією в довгостроковій перспективі. Показники інноваційного розвитку страховика на перспективу (3-5 рр.)</w:t>
      </w:r>
      <w:r>
        <w:rPr>
          <w:lang w:val="uk-UA"/>
        </w:rPr>
        <w:t xml:space="preserve">. </w:t>
      </w:r>
      <w:r w:rsidRPr="006F6857">
        <w:rPr>
          <w:lang w:val="uk-UA"/>
        </w:rPr>
        <w:t>Організація фінансового контролінгу в страховій організації.</w:t>
      </w:r>
    </w:p>
    <w:p w:rsidR="00293445" w:rsidRPr="00A30D09" w:rsidRDefault="00293445" w:rsidP="00293445">
      <w:pPr>
        <w:tabs>
          <w:tab w:val="left" w:pos="993"/>
        </w:tabs>
        <w:ind w:firstLine="709"/>
        <w:jc w:val="both"/>
        <w:rPr>
          <w:lang w:val="uk-UA"/>
        </w:rPr>
      </w:pPr>
      <w:r w:rsidRPr="00A30D09">
        <w:rPr>
          <w:lang w:val="uk-UA"/>
        </w:rPr>
        <w:t xml:space="preserve">Оперативне фінансове планування. Діагностика страховика: аналіз зовнішнього середовища, аналіз ресурсного потенціалу, аналіз інноваційного потенціалу, </w:t>
      </w:r>
      <w:r w:rsidRPr="00A30D09">
        <w:rPr>
          <w:lang w:val="en-US"/>
        </w:rPr>
        <w:t>SWOT</w:t>
      </w:r>
      <w:r w:rsidRPr="00A30D09">
        <w:t xml:space="preserve"> – </w:t>
      </w:r>
      <w:proofErr w:type="spellStart"/>
      <w:r w:rsidRPr="00A30D09">
        <w:t>анал</w:t>
      </w:r>
      <w:proofErr w:type="spellEnd"/>
      <w:r w:rsidRPr="00A30D09">
        <w:rPr>
          <w:lang w:val="uk-UA"/>
        </w:rPr>
        <w:t>із. Розробка та реалізація бізнес-плану.</w:t>
      </w:r>
    </w:p>
    <w:p w:rsidR="00293445" w:rsidRPr="00A30D09" w:rsidRDefault="00293445" w:rsidP="00293445">
      <w:pPr>
        <w:tabs>
          <w:tab w:val="left" w:pos="993"/>
        </w:tabs>
        <w:ind w:firstLine="709"/>
        <w:jc w:val="both"/>
        <w:rPr>
          <w:lang w:val="uk-UA"/>
        </w:rPr>
      </w:pPr>
      <w:r w:rsidRPr="00A30D09">
        <w:rPr>
          <w:lang w:val="uk-UA"/>
        </w:rPr>
        <w:t>Бюджетний контроль. Складові поточного контролю. Вибір центрів відповідальності та ключових показників досягнення результатів страхового бізнесу.</w:t>
      </w:r>
    </w:p>
    <w:p w:rsidR="00293445" w:rsidRDefault="00293445" w:rsidP="00293445">
      <w:pPr>
        <w:tabs>
          <w:tab w:val="left" w:pos="993"/>
        </w:tabs>
        <w:ind w:firstLine="709"/>
        <w:jc w:val="both"/>
        <w:rPr>
          <w:lang w:val="uk-UA"/>
        </w:rPr>
      </w:pPr>
      <w:r w:rsidRPr="006F6857">
        <w:rPr>
          <w:lang w:val="uk-UA"/>
        </w:rPr>
        <w:t xml:space="preserve">Бюджетування як інструмент оперативного фінансового </w:t>
      </w:r>
      <w:r>
        <w:rPr>
          <w:lang w:val="uk-UA"/>
        </w:rPr>
        <w:t>планування</w:t>
      </w:r>
      <w:r w:rsidRPr="006F6857">
        <w:rPr>
          <w:lang w:val="uk-UA"/>
        </w:rPr>
        <w:t>. Внутрішнє (трансфертне) ціноутворення. Оцінка результатів фінансово-господарської діяльності та системи мотивації.</w:t>
      </w:r>
    </w:p>
    <w:p w:rsidR="00293445" w:rsidRDefault="00293445" w:rsidP="00293445">
      <w:pPr>
        <w:tabs>
          <w:tab w:val="left" w:pos="993"/>
        </w:tabs>
        <w:ind w:firstLine="709"/>
        <w:jc w:val="both"/>
        <w:rPr>
          <w:lang w:val="uk-UA"/>
        </w:rPr>
      </w:pPr>
      <w:r w:rsidRPr="00A30D09">
        <w:rPr>
          <w:lang w:val="uk-UA"/>
        </w:rPr>
        <w:t xml:space="preserve">Застосування інноваційного елементу управління страховою організацією - системи збалансованих показників </w:t>
      </w:r>
      <w:proofErr w:type="spellStart"/>
      <w:r w:rsidRPr="00A30D09">
        <w:rPr>
          <w:lang w:val="uk-UA"/>
        </w:rPr>
        <w:t>Balanced</w:t>
      </w:r>
      <w:proofErr w:type="spellEnd"/>
      <w:r w:rsidRPr="00A30D09">
        <w:rPr>
          <w:lang w:val="uk-UA"/>
        </w:rPr>
        <w:t xml:space="preserve"> </w:t>
      </w:r>
      <w:proofErr w:type="spellStart"/>
      <w:r w:rsidRPr="00A30D09">
        <w:rPr>
          <w:lang w:val="uk-UA"/>
        </w:rPr>
        <w:t>Scorecard</w:t>
      </w:r>
      <w:proofErr w:type="spellEnd"/>
      <w:r w:rsidRPr="00A30D09">
        <w:rPr>
          <w:lang w:val="uk-UA"/>
        </w:rPr>
        <w:t xml:space="preserve"> (BSC). Визначення показників поєднання стратегічних та оперативних фінансових планів.</w:t>
      </w:r>
      <w:r w:rsidRPr="006F6857">
        <w:rPr>
          <w:lang w:val="uk-UA"/>
        </w:rPr>
        <w:t xml:space="preserve"> </w:t>
      </w:r>
    </w:p>
    <w:p w:rsidR="00293445" w:rsidRPr="00A30D09" w:rsidRDefault="00293445" w:rsidP="00293445">
      <w:pPr>
        <w:tabs>
          <w:tab w:val="left" w:pos="993"/>
        </w:tabs>
        <w:ind w:firstLine="709"/>
        <w:jc w:val="both"/>
        <w:rPr>
          <w:b/>
          <w:lang w:val="uk-UA"/>
        </w:rPr>
      </w:pPr>
    </w:p>
    <w:p w:rsidR="00293445" w:rsidRPr="00A30D09" w:rsidRDefault="00293445" w:rsidP="00293445">
      <w:pPr>
        <w:tabs>
          <w:tab w:val="left" w:pos="993"/>
        </w:tabs>
        <w:jc w:val="both"/>
        <w:rPr>
          <w:lang w:val="uk-UA"/>
        </w:rPr>
      </w:pPr>
    </w:p>
    <w:p w:rsidR="00293445" w:rsidRPr="00A30D09" w:rsidRDefault="00293445" w:rsidP="00293445">
      <w:pPr>
        <w:tabs>
          <w:tab w:val="left" w:pos="993"/>
        </w:tabs>
        <w:ind w:firstLine="709"/>
        <w:jc w:val="center"/>
        <w:rPr>
          <w:b/>
          <w:lang w:val="uk-UA"/>
        </w:rPr>
      </w:pPr>
      <w:r w:rsidRPr="00A30D09">
        <w:rPr>
          <w:rFonts w:eastAsia="Calibri"/>
          <w:b/>
          <w:lang w:val="uk-UA"/>
        </w:rPr>
        <w:t xml:space="preserve">Тема </w:t>
      </w:r>
      <w:r>
        <w:rPr>
          <w:rFonts w:eastAsia="Calibri"/>
          <w:b/>
          <w:lang w:val="uk-UA"/>
        </w:rPr>
        <w:t>7</w:t>
      </w:r>
      <w:r w:rsidRPr="00A30D09">
        <w:rPr>
          <w:rFonts w:eastAsia="Calibri"/>
          <w:b/>
          <w:lang w:val="uk-UA"/>
        </w:rPr>
        <w:t xml:space="preserve">. </w:t>
      </w:r>
      <w:r w:rsidRPr="00A30D09">
        <w:rPr>
          <w:b/>
          <w:lang w:val="uk-UA"/>
        </w:rPr>
        <w:t>Новітні інструменти управління платоспроможністю страховик</w:t>
      </w:r>
      <w:r w:rsidR="00117167">
        <w:rPr>
          <w:b/>
          <w:lang w:val="uk-UA"/>
        </w:rPr>
        <w:t>ів</w:t>
      </w:r>
    </w:p>
    <w:p w:rsidR="00293445" w:rsidRPr="00A30D09" w:rsidRDefault="00293445" w:rsidP="00293445">
      <w:pPr>
        <w:tabs>
          <w:tab w:val="left" w:pos="993"/>
        </w:tabs>
        <w:ind w:firstLine="709"/>
        <w:jc w:val="both"/>
        <w:rPr>
          <w:bCs/>
          <w:lang w:val="uk-UA"/>
        </w:rPr>
      </w:pPr>
      <w:r w:rsidRPr="00A30D09">
        <w:rPr>
          <w:bCs/>
          <w:lang w:val="uk-UA"/>
        </w:rPr>
        <w:t>Основні складові Директиви 2009/138/ЄС про початок і ведення діяльності у сфері страхування і перестрахування (</w:t>
      </w:r>
      <w:proofErr w:type="spellStart"/>
      <w:r w:rsidRPr="00A30D09">
        <w:rPr>
          <w:bCs/>
          <w:lang w:val="uk-UA"/>
        </w:rPr>
        <w:t>Solvency</w:t>
      </w:r>
      <w:proofErr w:type="spellEnd"/>
      <w:r w:rsidRPr="00A30D09">
        <w:rPr>
          <w:bCs/>
          <w:lang w:val="uk-UA"/>
        </w:rPr>
        <w:t xml:space="preserve"> II).</w:t>
      </w:r>
    </w:p>
    <w:p w:rsidR="00293445" w:rsidRPr="00A30D09" w:rsidRDefault="00293445" w:rsidP="00293445">
      <w:pPr>
        <w:tabs>
          <w:tab w:val="left" w:pos="993"/>
        </w:tabs>
        <w:ind w:firstLine="709"/>
        <w:jc w:val="both"/>
        <w:rPr>
          <w:bCs/>
          <w:lang w:val="uk-UA"/>
        </w:rPr>
      </w:pPr>
      <w:r w:rsidRPr="00A30D09">
        <w:rPr>
          <w:bCs/>
          <w:lang w:val="uk-UA"/>
        </w:rPr>
        <w:t>Наявність достатніх фінансових ресурсів. Підходи до визначення регулятивного капіталу. Фактична маржа платоспроможності (SCR) як ключова вимога до платоспроможності, яка ґрунтується на оцінці ризиків.</w:t>
      </w:r>
    </w:p>
    <w:p w:rsidR="00293445" w:rsidRDefault="00293445" w:rsidP="00293445">
      <w:pPr>
        <w:tabs>
          <w:tab w:val="left" w:pos="993"/>
        </w:tabs>
        <w:ind w:firstLine="709"/>
        <w:jc w:val="both"/>
        <w:rPr>
          <w:bCs/>
          <w:lang w:val="uk-UA"/>
        </w:rPr>
      </w:pPr>
      <w:r w:rsidRPr="00A30D09">
        <w:rPr>
          <w:bCs/>
          <w:lang w:val="uk-UA"/>
        </w:rPr>
        <w:t>Наявність адекватної системи управління ризиками (СУР).</w:t>
      </w:r>
    </w:p>
    <w:p w:rsidR="00293445" w:rsidRPr="00A30D09" w:rsidRDefault="00293445" w:rsidP="00293445">
      <w:pPr>
        <w:tabs>
          <w:tab w:val="left" w:pos="993"/>
        </w:tabs>
        <w:ind w:firstLine="709"/>
        <w:jc w:val="both"/>
        <w:rPr>
          <w:bCs/>
          <w:lang w:val="uk-UA"/>
        </w:rPr>
      </w:pPr>
      <w:r>
        <w:rPr>
          <w:bCs/>
          <w:lang w:val="uk-UA"/>
        </w:rPr>
        <w:t>Тести раннього попередження.</w:t>
      </w:r>
    </w:p>
    <w:p w:rsidR="00293445" w:rsidRPr="00A30D09" w:rsidRDefault="00293445" w:rsidP="00293445">
      <w:pPr>
        <w:tabs>
          <w:tab w:val="left" w:pos="993"/>
        </w:tabs>
        <w:ind w:firstLine="709"/>
        <w:jc w:val="both"/>
        <w:rPr>
          <w:bCs/>
          <w:lang w:val="uk-UA"/>
        </w:rPr>
      </w:pPr>
      <w:r w:rsidRPr="00A30D09">
        <w:rPr>
          <w:bCs/>
          <w:lang w:val="uk-UA"/>
        </w:rPr>
        <w:t>Вимоги до звітності та системи розкриття інформації.</w:t>
      </w:r>
      <w:r w:rsidRPr="006F6857">
        <w:rPr>
          <w:lang w:val="uk-UA"/>
        </w:rPr>
        <w:t xml:space="preserve"> Гармонізація та консолідація фінансової звітності.</w:t>
      </w:r>
    </w:p>
    <w:p w:rsidR="00293445" w:rsidRPr="00A30D09" w:rsidRDefault="00293445" w:rsidP="00293445">
      <w:pPr>
        <w:tabs>
          <w:tab w:val="left" w:pos="993"/>
        </w:tabs>
        <w:ind w:firstLine="709"/>
        <w:jc w:val="both"/>
        <w:rPr>
          <w:lang w:val="uk-UA"/>
        </w:rPr>
      </w:pPr>
    </w:p>
    <w:p w:rsidR="00293445" w:rsidRPr="00A30D09" w:rsidRDefault="00293445" w:rsidP="00293445">
      <w:pPr>
        <w:tabs>
          <w:tab w:val="left" w:pos="993"/>
          <w:tab w:val="left" w:pos="1134"/>
        </w:tabs>
        <w:ind w:firstLine="709"/>
        <w:jc w:val="center"/>
        <w:rPr>
          <w:b/>
          <w:lang w:val="uk-UA"/>
        </w:rPr>
      </w:pPr>
      <w:r w:rsidRPr="00A30D09">
        <w:rPr>
          <w:rFonts w:eastAsia="Calibri"/>
          <w:b/>
          <w:lang w:val="uk-UA"/>
        </w:rPr>
        <w:t xml:space="preserve">Тема </w:t>
      </w:r>
      <w:r>
        <w:rPr>
          <w:rFonts w:eastAsia="Calibri"/>
          <w:b/>
          <w:lang w:val="uk-UA"/>
        </w:rPr>
        <w:t>8</w:t>
      </w:r>
      <w:r w:rsidRPr="00A30D09">
        <w:rPr>
          <w:rFonts w:eastAsia="Calibri"/>
          <w:b/>
          <w:lang w:val="uk-UA"/>
        </w:rPr>
        <w:t xml:space="preserve">. </w:t>
      </w:r>
      <w:r w:rsidRPr="00A30D09">
        <w:rPr>
          <w:b/>
          <w:lang w:val="uk-UA"/>
        </w:rPr>
        <w:t>Інновації у продажах страхових послуг</w:t>
      </w:r>
    </w:p>
    <w:p w:rsidR="00293445" w:rsidRPr="00A30D09" w:rsidRDefault="00293445" w:rsidP="00293445">
      <w:pPr>
        <w:tabs>
          <w:tab w:val="left" w:pos="993"/>
          <w:tab w:val="left" w:pos="1134"/>
        </w:tabs>
        <w:ind w:firstLine="709"/>
        <w:jc w:val="both"/>
        <w:rPr>
          <w:lang w:val="uk-UA"/>
        </w:rPr>
      </w:pPr>
      <w:r w:rsidRPr="00A30D09">
        <w:rPr>
          <w:lang w:val="uk-UA"/>
        </w:rPr>
        <w:t>Канали продажів страхових послуг: аналіз їх ефективності для страхового бізнесу.</w:t>
      </w:r>
    </w:p>
    <w:p w:rsidR="00293445" w:rsidRPr="00A30D09" w:rsidRDefault="00293445" w:rsidP="00293445">
      <w:pPr>
        <w:tabs>
          <w:tab w:val="left" w:pos="993"/>
          <w:tab w:val="left" w:pos="1134"/>
        </w:tabs>
        <w:ind w:firstLine="709"/>
        <w:jc w:val="both"/>
        <w:rPr>
          <w:lang w:val="uk-UA"/>
        </w:rPr>
      </w:pPr>
      <w:r w:rsidRPr="00A30D09">
        <w:rPr>
          <w:lang w:val="uk-UA"/>
        </w:rPr>
        <w:lastRenderedPageBreak/>
        <w:t xml:space="preserve">Інноваційні підходи до організації продажів страхових послуг. </w:t>
      </w:r>
      <w:proofErr w:type="spellStart"/>
      <w:r w:rsidRPr="00A30D09">
        <w:rPr>
          <w:lang w:val="uk-UA"/>
        </w:rPr>
        <w:t>Мікрострахування</w:t>
      </w:r>
      <w:proofErr w:type="spellEnd"/>
      <w:r w:rsidRPr="00A30D09">
        <w:rPr>
          <w:lang w:val="uk-UA"/>
        </w:rPr>
        <w:t>. Економічна характеристика та роль у забезпеченні страховим захистом всіх верств населення.</w:t>
      </w:r>
    </w:p>
    <w:p w:rsidR="00293445" w:rsidRPr="00A30D09" w:rsidRDefault="00293445" w:rsidP="00293445">
      <w:pPr>
        <w:tabs>
          <w:tab w:val="left" w:pos="993"/>
          <w:tab w:val="left" w:pos="1134"/>
        </w:tabs>
        <w:ind w:firstLine="709"/>
        <w:jc w:val="both"/>
        <w:rPr>
          <w:lang w:val="uk-UA"/>
        </w:rPr>
      </w:pPr>
      <w:r w:rsidRPr="00A30D09">
        <w:rPr>
          <w:lang w:val="uk-UA"/>
        </w:rPr>
        <w:t>Р2Р страхування як інноваційний продаж страхових послуг через соціальні мережі. Перспективи розвитку в Україні.</w:t>
      </w:r>
    </w:p>
    <w:p w:rsidR="00293445" w:rsidRPr="00A30D09" w:rsidRDefault="00293445" w:rsidP="00293445">
      <w:pPr>
        <w:tabs>
          <w:tab w:val="left" w:pos="993"/>
          <w:tab w:val="left" w:pos="1134"/>
        </w:tabs>
        <w:ind w:firstLine="709"/>
        <w:jc w:val="both"/>
        <w:rPr>
          <w:lang w:val="uk-UA"/>
        </w:rPr>
      </w:pPr>
      <w:r w:rsidRPr="00A30D09">
        <w:rPr>
          <w:lang w:val="uk-UA"/>
        </w:rPr>
        <w:t xml:space="preserve">Інтернет-страхування. Продажі страхових послуг через Інтернет за допомогою мобільних </w:t>
      </w:r>
      <w:proofErr w:type="spellStart"/>
      <w:r w:rsidRPr="00A30D09">
        <w:rPr>
          <w:lang w:val="uk-UA"/>
        </w:rPr>
        <w:t>гаджетів</w:t>
      </w:r>
      <w:proofErr w:type="spellEnd"/>
      <w:r w:rsidRPr="00A30D09">
        <w:rPr>
          <w:lang w:val="uk-UA"/>
        </w:rPr>
        <w:t xml:space="preserve">. Електронний страховий поліс. </w:t>
      </w:r>
      <w:r w:rsidRPr="00A30D09">
        <w:rPr>
          <w:lang w:val="en-US"/>
        </w:rPr>
        <w:t>WEB</w:t>
      </w:r>
      <w:r w:rsidRPr="00A30D09">
        <w:rPr>
          <w:lang w:val="uk-UA"/>
        </w:rPr>
        <w:t xml:space="preserve"> сайти страхових організацій. Страхові калькулятори. Онлайн-оцінка об’єктів страхування.</w:t>
      </w:r>
    </w:p>
    <w:p w:rsidR="00293445" w:rsidRPr="00A30D09" w:rsidRDefault="00293445" w:rsidP="00293445">
      <w:pPr>
        <w:tabs>
          <w:tab w:val="left" w:pos="993"/>
          <w:tab w:val="left" w:pos="1134"/>
        </w:tabs>
        <w:ind w:firstLine="709"/>
        <w:jc w:val="both"/>
        <w:rPr>
          <w:lang w:val="uk-UA"/>
        </w:rPr>
      </w:pPr>
    </w:p>
    <w:p w:rsidR="00293445" w:rsidRPr="00A30D09" w:rsidRDefault="00293445" w:rsidP="00293445">
      <w:pPr>
        <w:tabs>
          <w:tab w:val="left" w:pos="993"/>
        </w:tabs>
        <w:ind w:firstLine="709"/>
        <w:jc w:val="center"/>
        <w:rPr>
          <w:b/>
          <w:lang w:val="uk-UA"/>
        </w:rPr>
      </w:pPr>
      <w:r w:rsidRPr="00A30D09">
        <w:rPr>
          <w:rFonts w:eastAsia="Calibri"/>
          <w:b/>
          <w:lang w:val="uk-UA"/>
        </w:rPr>
        <w:t xml:space="preserve">Тема </w:t>
      </w:r>
      <w:r>
        <w:rPr>
          <w:rFonts w:eastAsia="Calibri"/>
          <w:b/>
          <w:lang w:val="uk-UA"/>
        </w:rPr>
        <w:t>9</w:t>
      </w:r>
      <w:r w:rsidRPr="00A30D09">
        <w:rPr>
          <w:rFonts w:eastAsia="Calibri"/>
          <w:b/>
          <w:lang w:val="uk-UA"/>
        </w:rPr>
        <w:t xml:space="preserve">. </w:t>
      </w:r>
      <w:r w:rsidRPr="006225DD">
        <w:rPr>
          <w:b/>
          <w:lang w:val="uk-UA"/>
        </w:rPr>
        <w:t>Вартісно-орієнтований менеджмент</w:t>
      </w:r>
      <w:r>
        <w:rPr>
          <w:b/>
          <w:lang w:val="uk-UA"/>
        </w:rPr>
        <w:t xml:space="preserve"> як основний драйвер інноваційного розвитку страхової компанії</w:t>
      </w:r>
    </w:p>
    <w:p w:rsidR="00293445" w:rsidRPr="00A30D09" w:rsidRDefault="00293445" w:rsidP="00293445">
      <w:pPr>
        <w:tabs>
          <w:tab w:val="left" w:pos="993"/>
        </w:tabs>
        <w:ind w:firstLine="709"/>
        <w:jc w:val="both"/>
        <w:rPr>
          <w:lang w:val="uk-UA"/>
        </w:rPr>
      </w:pPr>
      <w:r w:rsidRPr="00A30D09">
        <w:rPr>
          <w:lang w:val="uk-UA"/>
        </w:rPr>
        <w:t>Вартісно-орієнтований менеджмент: сутність, складові та необхідність застосування у страховому бізнесі. Інформаційне забезпечення управління вартістю страховика.</w:t>
      </w:r>
    </w:p>
    <w:p w:rsidR="00293445" w:rsidRPr="00A30D09" w:rsidRDefault="00293445" w:rsidP="00293445">
      <w:pPr>
        <w:tabs>
          <w:tab w:val="left" w:pos="993"/>
        </w:tabs>
        <w:ind w:firstLine="709"/>
        <w:jc w:val="both"/>
        <w:rPr>
          <w:lang w:val="uk-UA"/>
        </w:rPr>
      </w:pPr>
      <w:r w:rsidRPr="00A30D09">
        <w:rPr>
          <w:lang w:val="uk-UA"/>
        </w:rPr>
        <w:t>Фінансові й управлінські аспекти вартості страхових організацій. Пентаграма створення вартості страховика. Цикл управління вартістю страховика. Управління вартістю в системі менеджменту страхової організації.</w:t>
      </w:r>
    </w:p>
    <w:p w:rsidR="00293445" w:rsidRPr="00A30D09" w:rsidRDefault="00293445" w:rsidP="00293445">
      <w:pPr>
        <w:tabs>
          <w:tab w:val="left" w:pos="993"/>
        </w:tabs>
        <w:ind w:firstLine="709"/>
        <w:jc w:val="both"/>
        <w:rPr>
          <w:lang w:val="uk-UA"/>
        </w:rPr>
      </w:pPr>
      <w:r w:rsidRPr="00A30D09">
        <w:rPr>
          <w:lang w:val="uk-UA"/>
        </w:rPr>
        <w:t>Основні підходи до визначення вартості страхової організації: дохідний, витратний і порівняльний. Характеристика основних моделей, які дозволяють оцінювати вартість страховика.</w:t>
      </w:r>
    </w:p>
    <w:p w:rsidR="00293445" w:rsidRPr="00A30D09" w:rsidRDefault="00293445" w:rsidP="00293445">
      <w:pPr>
        <w:tabs>
          <w:tab w:val="left" w:pos="993"/>
        </w:tabs>
        <w:ind w:firstLine="709"/>
        <w:jc w:val="both"/>
        <w:rPr>
          <w:lang w:val="uk-UA"/>
        </w:rPr>
      </w:pPr>
      <w:r w:rsidRPr="00A30D09">
        <w:rPr>
          <w:lang w:val="uk-UA"/>
        </w:rPr>
        <w:t xml:space="preserve">Система вартісно-орієнтованих показників. Основні чинники зростання вартості підприємства. Етапи постановки системи управління вартістю на підприємстві. Методичні підходи до управління вартістю підприємства. Метод дисконтування грошових потоків (DCF). Метод </w:t>
      </w:r>
      <w:proofErr w:type="spellStart"/>
      <w:r w:rsidRPr="00A30D09">
        <w:rPr>
          <w:lang w:val="uk-UA"/>
        </w:rPr>
        <w:t>дисконутвання</w:t>
      </w:r>
      <w:proofErr w:type="spellEnd"/>
      <w:r w:rsidRPr="00A30D09">
        <w:rPr>
          <w:lang w:val="uk-UA"/>
        </w:rPr>
        <w:t xml:space="preserve"> EVA. Методи CVA та APV. Інтеграція різних підходів до розрахунку результатів діяльності на основі теореми </w:t>
      </w:r>
      <w:proofErr w:type="spellStart"/>
      <w:r w:rsidRPr="00A30D09">
        <w:rPr>
          <w:lang w:val="uk-UA"/>
        </w:rPr>
        <w:t>Прайнрайха</w:t>
      </w:r>
      <w:proofErr w:type="spellEnd"/>
      <w:r w:rsidRPr="00A30D09">
        <w:rPr>
          <w:lang w:val="uk-UA"/>
        </w:rPr>
        <w:t>-Люке.</w:t>
      </w:r>
    </w:p>
    <w:p w:rsidR="00293445" w:rsidRPr="00A30D09" w:rsidRDefault="00293445" w:rsidP="00293445">
      <w:pPr>
        <w:tabs>
          <w:tab w:val="left" w:pos="993"/>
        </w:tabs>
        <w:ind w:firstLine="709"/>
        <w:jc w:val="both"/>
        <w:rPr>
          <w:lang w:val="uk-UA"/>
        </w:rPr>
      </w:pPr>
      <w:r w:rsidRPr="00A30D09">
        <w:rPr>
          <w:lang w:val="uk-UA"/>
        </w:rPr>
        <w:t>Нематеріальні активи в процесі створення вартості в страховій організації. Специфіка корпоративного управління в страховому бізнесі. Транспарентність страхової діяльності. Ділова етика та корпоративна соціальна відповідальність страхового бізнесу.</w:t>
      </w:r>
    </w:p>
    <w:p w:rsidR="00293445" w:rsidRDefault="00293445" w:rsidP="00293445">
      <w:pPr>
        <w:tabs>
          <w:tab w:val="left" w:pos="993"/>
          <w:tab w:val="left" w:pos="1134"/>
        </w:tabs>
        <w:ind w:firstLine="709"/>
        <w:jc w:val="center"/>
        <w:rPr>
          <w:rFonts w:eastAsia="Calibri"/>
          <w:b/>
          <w:lang w:val="uk-UA"/>
        </w:rPr>
      </w:pPr>
    </w:p>
    <w:p w:rsidR="00293445" w:rsidRPr="00A30D09" w:rsidRDefault="00293445" w:rsidP="00293445">
      <w:pPr>
        <w:tabs>
          <w:tab w:val="left" w:pos="993"/>
          <w:tab w:val="left" w:pos="1134"/>
        </w:tabs>
        <w:ind w:firstLine="709"/>
        <w:jc w:val="center"/>
        <w:rPr>
          <w:b/>
          <w:lang w:val="uk-UA"/>
        </w:rPr>
      </w:pPr>
      <w:r w:rsidRPr="00A30D09">
        <w:rPr>
          <w:rFonts w:eastAsia="Calibri"/>
          <w:b/>
          <w:lang w:val="uk-UA"/>
        </w:rPr>
        <w:t>Тема 1</w:t>
      </w:r>
      <w:r>
        <w:rPr>
          <w:rFonts w:eastAsia="Calibri"/>
          <w:b/>
          <w:lang w:val="uk-UA"/>
        </w:rPr>
        <w:t>0</w:t>
      </w:r>
      <w:r w:rsidRPr="00A30D09">
        <w:rPr>
          <w:rFonts w:eastAsia="Calibri"/>
          <w:b/>
          <w:lang w:val="uk-UA"/>
        </w:rPr>
        <w:t xml:space="preserve">. </w:t>
      </w:r>
      <w:r>
        <w:rPr>
          <w:b/>
          <w:lang w:val="uk-UA"/>
        </w:rPr>
        <w:t>Інновації у здійсненні окремих видів страхування</w:t>
      </w:r>
    </w:p>
    <w:p w:rsidR="00293445" w:rsidRPr="00A30D09" w:rsidRDefault="00293445" w:rsidP="00293445">
      <w:pPr>
        <w:tabs>
          <w:tab w:val="left" w:pos="993"/>
          <w:tab w:val="left" w:pos="1134"/>
        </w:tabs>
        <w:ind w:firstLine="709"/>
        <w:jc w:val="both"/>
        <w:rPr>
          <w:lang w:val="uk-UA"/>
        </w:rPr>
      </w:pPr>
      <w:r w:rsidRPr="00A30D09">
        <w:rPr>
          <w:lang w:val="uk-UA"/>
        </w:rPr>
        <w:t>Карта глобальних бізнес-ризиків. Місце України на цій карті. Специфічні ризики для регіонів та секторів.</w:t>
      </w:r>
    </w:p>
    <w:p w:rsidR="00293445" w:rsidRPr="00A30D09" w:rsidRDefault="00293445" w:rsidP="00293445">
      <w:pPr>
        <w:tabs>
          <w:tab w:val="left" w:pos="993"/>
          <w:tab w:val="left" w:pos="1134"/>
        </w:tabs>
        <w:ind w:firstLine="709"/>
        <w:jc w:val="both"/>
        <w:rPr>
          <w:lang w:val="uk-UA"/>
        </w:rPr>
      </w:pPr>
      <w:r w:rsidRPr="00A30D09">
        <w:rPr>
          <w:lang w:val="uk-UA"/>
        </w:rPr>
        <w:t>Підходи до оцінки терористичних ризиків та оцінка можливості прийняття їх на страхування.</w:t>
      </w:r>
    </w:p>
    <w:p w:rsidR="00293445" w:rsidRPr="00A30D09" w:rsidRDefault="00293445" w:rsidP="00293445">
      <w:pPr>
        <w:tabs>
          <w:tab w:val="left" w:pos="993"/>
          <w:tab w:val="left" w:pos="1134"/>
        </w:tabs>
        <w:ind w:firstLine="709"/>
        <w:jc w:val="both"/>
        <w:rPr>
          <w:lang w:val="uk-UA"/>
        </w:rPr>
      </w:pPr>
      <w:r w:rsidRPr="00A30D09">
        <w:rPr>
          <w:lang w:val="uk-UA"/>
        </w:rPr>
        <w:t xml:space="preserve">Страхування </w:t>
      </w:r>
      <w:proofErr w:type="spellStart"/>
      <w:r w:rsidRPr="00A30D09">
        <w:rPr>
          <w:lang w:val="uk-UA"/>
        </w:rPr>
        <w:t>кібер</w:t>
      </w:r>
      <w:proofErr w:type="spellEnd"/>
      <w:r w:rsidRPr="00A30D09">
        <w:rPr>
          <w:lang w:val="uk-UA"/>
        </w:rPr>
        <w:t xml:space="preserve">-ризиків. Особливості оцінки. Принципи ефективного регулювання страхування </w:t>
      </w:r>
      <w:proofErr w:type="spellStart"/>
      <w:r w:rsidRPr="00A30D09">
        <w:rPr>
          <w:lang w:val="uk-UA"/>
        </w:rPr>
        <w:t>кібер</w:t>
      </w:r>
      <w:proofErr w:type="spellEnd"/>
      <w:r w:rsidRPr="00A30D09">
        <w:rPr>
          <w:lang w:val="uk-UA"/>
        </w:rPr>
        <w:t>-ризиків.</w:t>
      </w:r>
    </w:p>
    <w:p w:rsidR="00293445" w:rsidRPr="00A30D09" w:rsidRDefault="00293445" w:rsidP="00293445">
      <w:pPr>
        <w:tabs>
          <w:tab w:val="left" w:pos="993"/>
          <w:tab w:val="left" w:pos="1134"/>
        </w:tabs>
        <w:ind w:firstLine="709"/>
        <w:jc w:val="both"/>
        <w:rPr>
          <w:lang w:val="uk-UA"/>
        </w:rPr>
      </w:pPr>
      <w:r w:rsidRPr="00A30D09">
        <w:rPr>
          <w:lang w:val="uk-UA"/>
        </w:rPr>
        <w:t xml:space="preserve">Інноваційні технології в страхуванні транспортних засобів. Супутникова система безпеки. Страхова </w:t>
      </w:r>
      <w:proofErr w:type="spellStart"/>
      <w:r w:rsidRPr="00A30D09">
        <w:rPr>
          <w:lang w:val="uk-UA"/>
        </w:rPr>
        <w:t>телематика</w:t>
      </w:r>
      <w:proofErr w:type="spellEnd"/>
      <w:r w:rsidRPr="00A30D09">
        <w:rPr>
          <w:lang w:val="uk-UA"/>
        </w:rPr>
        <w:t xml:space="preserve">. Індивідуальний підхід до розрахунку величини страхового ризику. Можливості страхування </w:t>
      </w:r>
      <w:proofErr w:type="spellStart"/>
      <w:r w:rsidRPr="00A30D09">
        <w:rPr>
          <w:lang w:val="uk-UA"/>
        </w:rPr>
        <w:t>автопілотованих</w:t>
      </w:r>
      <w:proofErr w:type="spellEnd"/>
      <w:r w:rsidRPr="00A30D09">
        <w:rPr>
          <w:lang w:val="uk-UA"/>
        </w:rPr>
        <w:t xml:space="preserve"> транспортних засобів.</w:t>
      </w:r>
    </w:p>
    <w:p w:rsidR="00293445" w:rsidRDefault="00293445" w:rsidP="00293445">
      <w:pPr>
        <w:tabs>
          <w:tab w:val="left" w:pos="993"/>
          <w:tab w:val="left" w:pos="1134"/>
        </w:tabs>
        <w:ind w:firstLine="709"/>
        <w:jc w:val="both"/>
        <w:rPr>
          <w:lang w:val="uk-UA"/>
        </w:rPr>
      </w:pPr>
      <w:r w:rsidRPr="00A30D09">
        <w:rPr>
          <w:lang w:val="uk-UA"/>
        </w:rPr>
        <w:t>Впровадження системи прямого врегулювання в обов’язковому страхуванні цивільної відповідальності автовласників. Електронний євро протокол.</w:t>
      </w:r>
    </w:p>
    <w:p w:rsidR="00293445" w:rsidRPr="00A30D09" w:rsidRDefault="006242D8" w:rsidP="00293445">
      <w:pPr>
        <w:tabs>
          <w:tab w:val="left" w:pos="993"/>
          <w:tab w:val="left" w:pos="1134"/>
        </w:tabs>
        <w:ind w:firstLine="709"/>
        <w:jc w:val="both"/>
        <w:rPr>
          <w:lang w:val="uk-UA"/>
        </w:rPr>
      </w:pPr>
      <w:r>
        <w:rPr>
          <w:lang w:val="uk-UA"/>
        </w:rPr>
        <w:t>Страховий ринок та інноваційні напрямки його розвитку</w:t>
      </w:r>
      <w:r w:rsidR="00293445">
        <w:rPr>
          <w:lang w:val="uk-UA"/>
        </w:rPr>
        <w:t xml:space="preserve"> життя. </w:t>
      </w:r>
    </w:p>
    <w:p w:rsidR="00293445" w:rsidRDefault="00293445" w:rsidP="00293445">
      <w:pPr>
        <w:tabs>
          <w:tab w:val="left" w:pos="993"/>
          <w:tab w:val="left" w:pos="1134"/>
        </w:tabs>
        <w:ind w:firstLine="709"/>
        <w:jc w:val="both"/>
        <w:rPr>
          <w:lang w:val="uk-UA"/>
        </w:rPr>
      </w:pPr>
      <w:r>
        <w:rPr>
          <w:lang w:val="uk-UA"/>
        </w:rPr>
        <w:t xml:space="preserve">Інновації в управлінні інвестиційним портфелем страховика. Підходи до розміщення власних коштів. Вимоги до розміщення залучених коштів. Інноваційні інструменти фондового ринку. Похідні фінансові інструменти. </w:t>
      </w:r>
    </w:p>
    <w:p w:rsidR="00293445" w:rsidRPr="00A30D09" w:rsidRDefault="00293445" w:rsidP="00293445">
      <w:pPr>
        <w:tabs>
          <w:tab w:val="left" w:pos="993"/>
          <w:tab w:val="left" w:pos="1134"/>
        </w:tabs>
        <w:ind w:firstLine="709"/>
        <w:jc w:val="both"/>
        <w:rPr>
          <w:lang w:val="uk-UA"/>
        </w:rPr>
      </w:pPr>
      <w:r>
        <w:rPr>
          <w:lang w:val="uk-UA"/>
        </w:rPr>
        <w:t>Інновації в управлінні страховим портфелем.</w:t>
      </w:r>
    </w:p>
    <w:p w:rsidR="00293445" w:rsidRPr="004E5D52" w:rsidRDefault="00293445" w:rsidP="004E5D52">
      <w:pPr>
        <w:widowControl w:val="0"/>
        <w:ind w:firstLine="709"/>
        <w:jc w:val="center"/>
        <w:rPr>
          <w:b/>
          <w:lang w:val="uk-UA"/>
        </w:rPr>
      </w:pPr>
    </w:p>
    <w:p w:rsidR="009C2A01" w:rsidRPr="007F7CFA" w:rsidRDefault="00304F52" w:rsidP="007F7CFA">
      <w:pPr>
        <w:ind w:firstLine="709"/>
        <w:jc w:val="center"/>
        <w:rPr>
          <w:b/>
          <w:lang w:val="uk-UA"/>
        </w:rPr>
      </w:pPr>
      <w:r w:rsidRPr="004E5D52">
        <w:rPr>
          <w:lang w:val="uk-UA"/>
        </w:rPr>
        <w:br w:type="page"/>
      </w:r>
      <w:r w:rsidR="00AD1EDC">
        <w:rPr>
          <w:b/>
          <w:lang w:val="uk-UA"/>
        </w:rPr>
        <w:lastRenderedPageBreak/>
        <w:t>4</w:t>
      </w:r>
      <w:r w:rsidR="007E44F2" w:rsidRPr="007F7CFA">
        <w:rPr>
          <w:b/>
        </w:rPr>
        <w:t xml:space="preserve">. </w:t>
      </w:r>
      <w:r w:rsidR="007E44F2" w:rsidRPr="007F7CFA">
        <w:rPr>
          <w:b/>
          <w:lang w:val="uk-UA"/>
        </w:rPr>
        <w:t>П</w:t>
      </w:r>
      <w:r w:rsidR="007E44F2" w:rsidRPr="007F7CFA">
        <w:rPr>
          <w:b/>
        </w:rPr>
        <w:t xml:space="preserve">ЛАНИ </w:t>
      </w:r>
      <w:r w:rsidR="007E44F2">
        <w:rPr>
          <w:b/>
          <w:lang w:val="uk-UA"/>
        </w:rPr>
        <w:t xml:space="preserve">КОНТАКТНИХ </w:t>
      </w:r>
      <w:r w:rsidR="007E44F2" w:rsidRPr="007F7CFA">
        <w:rPr>
          <w:b/>
          <w:lang w:val="uk-UA"/>
        </w:rPr>
        <w:t>ЗАНЯТЬ:</w:t>
      </w:r>
    </w:p>
    <w:p w:rsidR="00EA400E" w:rsidRPr="007F7CFA" w:rsidRDefault="00EA400E" w:rsidP="007F7CFA">
      <w:pPr>
        <w:ind w:firstLine="709"/>
        <w:jc w:val="center"/>
        <w:rPr>
          <w:b/>
          <w:lang w:val="uk-UA"/>
        </w:rPr>
      </w:pPr>
    </w:p>
    <w:p w:rsidR="00EA400E" w:rsidRPr="007F7CFA" w:rsidRDefault="00EE021D" w:rsidP="007F7CFA">
      <w:pPr>
        <w:ind w:firstLine="709"/>
        <w:jc w:val="center"/>
        <w:rPr>
          <w:b/>
          <w:lang w:val="uk-UA"/>
        </w:rPr>
      </w:pPr>
      <w:r>
        <w:rPr>
          <w:b/>
          <w:lang w:val="uk-UA"/>
        </w:rPr>
        <w:t>Контактне заняття №1</w:t>
      </w:r>
    </w:p>
    <w:p w:rsidR="00AD1EDC" w:rsidRDefault="00A55609"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1. </w:t>
      </w:r>
      <w:proofErr w:type="spellStart"/>
      <w:r w:rsidR="00A54185" w:rsidRPr="00A30D09">
        <w:rPr>
          <w:rFonts w:eastAsia="Calibri"/>
          <w:b/>
        </w:rPr>
        <w:t>Сутність</w:t>
      </w:r>
      <w:proofErr w:type="spellEnd"/>
      <w:r w:rsidR="00A54185" w:rsidRPr="00A30D09">
        <w:rPr>
          <w:rFonts w:eastAsia="Calibri"/>
          <w:b/>
        </w:rPr>
        <w:t xml:space="preserve"> </w:t>
      </w:r>
      <w:proofErr w:type="spellStart"/>
      <w:r w:rsidR="00A54185" w:rsidRPr="00A30D09">
        <w:rPr>
          <w:rFonts w:eastAsia="Calibri"/>
          <w:b/>
        </w:rPr>
        <w:t>інновацій</w:t>
      </w:r>
      <w:proofErr w:type="spellEnd"/>
      <w:r w:rsidR="00A54185" w:rsidRPr="00A30D09">
        <w:rPr>
          <w:b/>
          <w:lang w:val="uk-UA"/>
        </w:rPr>
        <w:t xml:space="preserve"> та їх значення для розвитку страхового </w:t>
      </w:r>
      <w:r w:rsidR="00EE021D">
        <w:rPr>
          <w:b/>
          <w:lang w:val="uk-UA"/>
        </w:rPr>
        <w:t>ринку</w:t>
      </w:r>
      <w:r w:rsidRPr="004B1F96">
        <w:rPr>
          <w:b/>
          <w:bCs/>
        </w:rPr>
        <w:t xml:space="preserve"> </w:t>
      </w:r>
    </w:p>
    <w:p w:rsidR="00A55609" w:rsidRPr="004B1F96" w:rsidRDefault="00AD1EDC" w:rsidP="004B1F96">
      <w:pPr>
        <w:ind w:firstLine="709"/>
        <w:jc w:val="center"/>
        <w:rPr>
          <w:b/>
          <w:bCs/>
          <w:lang w:val="uk-UA"/>
        </w:rPr>
      </w:pPr>
      <w:r w:rsidRPr="000A6143">
        <w:rPr>
          <w:b/>
          <w:bCs/>
          <w:lang w:val="uk-UA"/>
        </w:rPr>
        <w:t>(</w:t>
      </w:r>
      <w:r>
        <w:rPr>
          <w:b/>
          <w:bCs/>
          <w:lang w:val="uk-UA"/>
        </w:rPr>
        <w:t>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1</w:t>
      </w:r>
      <w:r w:rsidRPr="000A6143">
        <w:rPr>
          <w:b/>
          <w:bCs/>
          <w:lang w:val="uk-UA"/>
        </w:rPr>
        <w:t xml:space="preserve"> год.</w:t>
      </w:r>
      <w:r>
        <w:rPr>
          <w:b/>
          <w:bCs/>
          <w:lang w:val="uk-UA"/>
        </w:rPr>
        <w:t xml:space="preserve"> заочна</w:t>
      </w:r>
      <w:r w:rsidRPr="000A6143">
        <w:rPr>
          <w:b/>
          <w:bCs/>
          <w:lang w:val="uk-UA"/>
        </w:rPr>
        <w:t>)</w:t>
      </w:r>
    </w:p>
    <w:p w:rsidR="00A55609" w:rsidRPr="004B1F96" w:rsidRDefault="00A55609"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CE5087" w:rsidRPr="004B1F96" w:rsidRDefault="00EE021D" w:rsidP="004B1F96">
      <w:pPr>
        <w:pStyle w:val="220"/>
        <w:numPr>
          <w:ilvl w:val="12"/>
          <w:numId w:val="0"/>
        </w:numPr>
        <w:tabs>
          <w:tab w:val="left" w:pos="360"/>
        </w:tabs>
        <w:spacing w:before="0"/>
        <w:ind w:right="0" w:firstLine="709"/>
        <w:rPr>
          <w:sz w:val="24"/>
          <w:szCs w:val="24"/>
        </w:rPr>
      </w:pPr>
      <w:r w:rsidRPr="000A6143">
        <w:rPr>
          <w:sz w:val="24"/>
          <w:szCs w:val="24"/>
        </w:rPr>
        <w:t>Установча міні-лекція</w:t>
      </w:r>
      <w:r>
        <w:rPr>
          <w:sz w:val="24"/>
          <w:szCs w:val="24"/>
        </w:rPr>
        <w:t>, с</w:t>
      </w:r>
      <w:r w:rsidR="00CE5087" w:rsidRPr="004B1F96">
        <w:rPr>
          <w:sz w:val="24"/>
          <w:szCs w:val="24"/>
        </w:rPr>
        <w:t>емінар-розгорнута бесіда, семінар-вирішення ситуаційних вправ.</w:t>
      </w:r>
    </w:p>
    <w:p w:rsidR="00CE5087" w:rsidRPr="004B1F96" w:rsidRDefault="00CE5087" w:rsidP="004B1F96">
      <w:pPr>
        <w:pStyle w:val="220"/>
        <w:numPr>
          <w:ilvl w:val="12"/>
          <w:numId w:val="0"/>
        </w:numPr>
        <w:tabs>
          <w:tab w:val="left" w:pos="360"/>
        </w:tabs>
        <w:spacing w:before="0"/>
        <w:ind w:right="0" w:firstLine="709"/>
        <w:jc w:val="center"/>
        <w:rPr>
          <w:i/>
          <w:sz w:val="24"/>
          <w:szCs w:val="24"/>
        </w:rPr>
      </w:pPr>
      <w:r w:rsidRPr="004B1F96">
        <w:rPr>
          <w:i/>
          <w:sz w:val="24"/>
          <w:szCs w:val="24"/>
        </w:rPr>
        <w:t>Перелік ком</w:t>
      </w:r>
      <w:r w:rsidR="00EE021D">
        <w:rPr>
          <w:i/>
          <w:sz w:val="24"/>
          <w:szCs w:val="24"/>
        </w:rPr>
        <w:t>петентностей</w:t>
      </w:r>
    </w:p>
    <w:p w:rsidR="00CE5087" w:rsidRPr="004B1F96" w:rsidRDefault="00CE5087" w:rsidP="00D953EA">
      <w:pPr>
        <w:numPr>
          <w:ilvl w:val="0"/>
          <w:numId w:val="3"/>
        </w:numPr>
        <w:tabs>
          <w:tab w:val="clear" w:pos="660"/>
          <w:tab w:val="num" w:pos="0"/>
          <w:tab w:val="left" w:pos="993"/>
        </w:tabs>
        <w:ind w:left="0" w:firstLine="709"/>
        <w:jc w:val="both"/>
      </w:pPr>
      <w:proofErr w:type="spellStart"/>
      <w:r w:rsidRPr="004B1F96">
        <w:t>Загальні</w:t>
      </w:r>
      <w:proofErr w:type="spellEnd"/>
      <w:r w:rsidRPr="004B1F96">
        <w:t>:</w:t>
      </w:r>
    </w:p>
    <w:p w:rsidR="00CE5087" w:rsidRPr="004B1F96" w:rsidRDefault="00CE5087"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CE5087" w:rsidRPr="004B1F96" w:rsidRDefault="00CE5087"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CE5087" w:rsidRPr="004B1F96" w:rsidRDefault="00CE5087"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CE5087" w:rsidRPr="004B1F96" w:rsidRDefault="00CE5087"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CE5087" w:rsidRPr="004B1F96" w:rsidRDefault="00CE5087"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CE5087" w:rsidRPr="004B1F96" w:rsidRDefault="00CE5087" w:rsidP="00D953EA">
      <w:pPr>
        <w:numPr>
          <w:ilvl w:val="0"/>
          <w:numId w:val="3"/>
        </w:numPr>
        <w:tabs>
          <w:tab w:val="clear" w:pos="660"/>
          <w:tab w:val="num" w:pos="0"/>
          <w:tab w:val="left" w:pos="993"/>
        </w:tabs>
        <w:ind w:left="0" w:firstLine="709"/>
        <w:jc w:val="both"/>
      </w:pPr>
      <w:proofErr w:type="spellStart"/>
      <w:r w:rsidRPr="004B1F96">
        <w:t>Глобальні</w:t>
      </w:r>
      <w:proofErr w:type="spellEnd"/>
      <w:r w:rsidRPr="004B1F96">
        <w:t>:</w:t>
      </w:r>
    </w:p>
    <w:p w:rsidR="00CE5087" w:rsidRPr="004B1F96" w:rsidRDefault="00CE5087" w:rsidP="00D953EA">
      <w:pPr>
        <w:pStyle w:val="af3"/>
        <w:numPr>
          <w:ilvl w:val="0"/>
          <w:numId w:val="5"/>
        </w:numPr>
        <w:tabs>
          <w:tab w:val="left" w:pos="993"/>
        </w:tabs>
        <w:ind w:left="0" w:firstLine="709"/>
        <w:jc w:val="both"/>
      </w:pPr>
      <w:r w:rsidRPr="004B1F96">
        <w:t>знання особливостей та тенденцій сучасного цивілізаційного розвитку;</w:t>
      </w:r>
    </w:p>
    <w:p w:rsidR="00CE5087" w:rsidRPr="004B1F96" w:rsidRDefault="00CE5087"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CE5087" w:rsidRPr="004B1F96" w:rsidRDefault="00CE5087" w:rsidP="00D953EA">
      <w:pPr>
        <w:numPr>
          <w:ilvl w:val="0"/>
          <w:numId w:val="3"/>
        </w:numPr>
        <w:tabs>
          <w:tab w:val="clear" w:pos="660"/>
          <w:tab w:val="num" w:pos="0"/>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CE5087" w:rsidRPr="004B1F96" w:rsidRDefault="00CE5087" w:rsidP="00D953EA">
      <w:pPr>
        <w:pStyle w:val="af3"/>
        <w:numPr>
          <w:ilvl w:val="0"/>
          <w:numId w:val="6"/>
        </w:numPr>
        <w:tabs>
          <w:tab w:val="left" w:pos="993"/>
        </w:tabs>
        <w:ind w:left="0" w:firstLine="709"/>
        <w:jc w:val="both"/>
        <w:rPr>
          <w:u w:val="single"/>
        </w:rPr>
      </w:pPr>
      <w:r w:rsidRPr="004B1F96">
        <w:rPr>
          <w:u w:val="single"/>
        </w:rPr>
        <w:t>знати:</w:t>
      </w:r>
    </w:p>
    <w:p w:rsidR="00AD1EDC" w:rsidRDefault="00AD1EDC" w:rsidP="00D953EA">
      <w:pPr>
        <w:pStyle w:val="af3"/>
        <w:numPr>
          <w:ilvl w:val="0"/>
          <w:numId w:val="40"/>
        </w:numPr>
        <w:tabs>
          <w:tab w:val="left" w:pos="993"/>
        </w:tabs>
        <w:ind w:left="851" w:hanging="142"/>
        <w:jc w:val="both"/>
      </w:pPr>
      <w:r>
        <w:t>сутність теорій інновацій;</w:t>
      </w:r>
    </w:p>
    <w:p w:rsidR="00AD1EDC" w:rsidRDefault="00AD1EDC" w:rsidP="00D953EA">
      <w:pPr>
        <w:pStyle w:val="af3"/>
        <w:numPr>
          <w:ilvl w:val="0"/>
          <w:numId w:val="40"/>
        </w:numPr>
        <w:tabs>
          <w:tab w:val="left" w:pos="993"/>
        </w:tabs>
        <w:ind w:left="851" w:hanging="142"/>
        <w:jc w:val="both"/>
      </w:pPr>
      <w:r>
        <w:t>особливості етапів інноваційного розвитку суспільства;</w:t>
      </w:r>
    </w:p>
    <w:p w:rsidR="00AD1EDC" w:rsidRDefault="00AD1EDC" w:rsidP="00D953EA">
      <w:pPr>
        <w:pStyle w:val="af3"/>
        <w:numPr>
          <w:ilvl w:val="0"/>
          <w:numId w:val="40"/>
        </w:numPr>
        <w:tabs>
          <w:tab w:val="left" w:pos="993"/>
        </w:tabs>
        <w:ind w:left="851" w:hanging="142"/>
        <w:jc w:val="both"/>
      </w:pPr>
      <w:r>
        <w:t>поняття інновацій, новацій, інноваційного потенціалу;</w:t>
      </w:r>
    </w:p>
    <w:p w:rsidR="00AD1EDC" w:rsidRDefault="00AD1EDC" w:rsidP="00D953EA">
      <w:pPr>
        <w:pStyle w:val="af3"/>
        <w:numPr>
          <w:ilvl w:val="0"/>
          <w:numId w:val="40"/>
        </w:numPr>
        <w:tabs>
          <w:tab w:val="left" w:pos="993"/>
        </w:tabs>
        <w:ind w:left="851" w:hanging="142"/>
        <w:jc w:val="both"/>
      </w:pPr>
      <w:r>
        <w:t>взаємозв’язок інновацій та страхового сектору.;</w:t>
      </w:r>
    </w:p>
    <w:p w:rsidR="00CE5087" w:rsidRPr="004B1F96" w:rsidRDefault="00AD1EDC" w:rsidP="00D953EA">
      <w:pPr>
        <w:pStyle w:val="af3"/>
        <w:numPr>
          <w:ilvl w:val="0"/>
          <w:numId w:val="5"/>
        </w:numPr>
        <w:tabs>
          <w:tab w:val="left" w:pos="709"/>
        </w:tabs>
        <w:ind w:left="851" w:hanging="142"/>
        <w:jc w:val="both"/>
      </w:pPr>
      <w:r>
        <w:t>ключові ознаки інновацій</w:t>
      </w:r>
      <w:r w:rsidR="00CE5087" w:rsidRPr="004B1F96">
        <w:t>;</w:t>
      </w:r>
    </w:p>
    <w:p w:rsidR="00CE5087" w:rsidRPr="004B1F96" w:rsidRDefault="00CE5087" w:rsidP="00D953EA">
      <w:pPr>
        <w:pStyle w:val="af3"/>
        <w:numPr>
          <w:ilvl w:val="0"/>
          <w:numId w:val="6"/>
        </w:numPr>
        <w:tabs>
          <w:tab w:val="left" w:pos="993"/>
        </w:tabs>
        <w:ind w:left="0" w:firstLine="709"/>
        <w:jc w:val="both"/>
        <w:rPr>
          <w:u w:val="single"/>
        </w:rPr>
      </w:pPr>
      <w:r w:rsidRPr="004B1F96">
        <w:rPr>
          <w:u w:val="single"/>
        </w:rPr>
        <w:t>вміти:</w:t>
      </w:r>
    </w:p>
    <w:p w:rsidR="00CE5087" w:rsidRPr="004B1F96" w:rsidRDefault="00CE5087" w:rsidP="00D953EA">
      <w:pPr>
        <w:pStyle w:val="af3"/>
        <w:numPr>
          <w:ilvl w:val="0"/>
          <w:numId w:val="7"/>
        </w:numPr>
        <w:tabs>
          <w:tab w:val="left" w:pos="993"/>
        </w:tabs>
        <w:ind w:left="0" w:firstLine="709"/>
        <w:jc w:val="both"/>
      </w:pPr>
      <w:r w:rsidRPr="004B1F96">
        <w:t>виявляти особливості страхування як сфери підприємницької діяльності;</w:t>
      </w:r>
    </w:p>
    <w:p w:rsidR="00CE5087" w:rsidRPr="004B1F96" w:rsidRDefault="00CE5087" w:rsidP="00D953EA">
      <w:pPr>
        <w:pStyle w:val="af3"/>
        <w:numPr>
          <w:ilvl w:val="0"/>
          <w:numId w:val="7"/>
        </w:numPr>
        <w:tabs>
          <w:tab w:val="left" w:pos="993"/>
        </w:tabs>
        <w:ind w:left="0" w:firstLine="709"/>
        <w:jc w:val="both"/>
      </w:pPr>
      <w:r w:rsidRPr="004B1F96">
        <w:t xml:space="preserve">орієнтуватися у різних ознаках класифікації </w:t>
      </w:r>
      <w:r w:rsidR="00A54185">
        <w:t>інновацій у страхуванні</w:t>
      </w:r>
      <w:r w:rsidRPr="004B1F96">
        <w:t>;</w:t>
      </w:r>
    </w:p>
    <w:p w:rsidR="00CE5087" w:rsidRPr="004B1F96" w:rsidRDefault="00CE5087" w:rsidP="00D953EA">
      <w:pPr>
        <w:pStyle w:val="af3"/>
        <w:numPr>
          <w:ilvl w:val="0"/>
          <w:numId w:val="7"/>
        </w:numPr>
        <w:tabs>
          <w:tab w:val="left" w:pos="993"/>
        </w:tabs>
        <w:ind w:left="0" w:firstLine="709"/>
        <w:jc w:val="both"/>
      </w:pPr>
      <w:r w:rsidRPr="004B1F96">
        <w:t xml:space="preserve">виокремлювати особливості </w:t>
      </w:r>
      <w:r w:rsidR="00A54185">
        <w:t>видів інноваційної діяльності</w:t>
      </w:r>
      <w:r w:rsidRPr="004B1F96">
        <w:t>;</w:t>
      </w:r>
    </w:p>
    <w:p w:rsidR="00CE5087" w:rsidRPr="004B1F96" w:rsidRDefault="00CE5087" w:rsidP="00D953EA">
      <w:pPr>
        <w:pStyle w:val="af3"/>
        <w:numPr>
          <w:ilvl w:val="0"/>
          <w:numId w:val="7"/>
        </w:numPr>
        <w:tabs>
          <w:tab w:val="left" w:pos="993"/>
        </w:tabs>
        <w:ind w:left="0" w:firstLine="709"/>
        <w:jc w:val="both"/>
      </w:pPr>
      <w:r w:rsidRPr="004B1F96">
        <w:t xml:space="preserve">визначати </w:t>
      </w:r>
      <w:r w:rsidR="00A54185">
        <w:t>т</w:t>
      </w:r>
      <w:r w:rsidR="00A54185" w:rsidRPr="00A30D09">
        <w:t>енденції та новітні напрямки інноваційного розвитку</w:t>
      </w:r>
      <w:r w:rsidRPr="004B1F96">
        <w:t>;</w:t>
      </w:r>
    </w:p>
    <w:p w:rsidR="00CE5087" w:rsidRPr="004B1F96" w:rsidRDefault="00CE5087" w:rsidP="00D953EA">
      <w:pPr>
        <w:pStyle w:val="af3"/>
        <w:numPr>
          <w:ilvl w:val="0"/>
          <w:numId w:val="7"/>
        </w:numPr>
        <w:tabs>
          <w:tab w:val="left" w:pos="993"/>
        </w:tabs>
        <w:ind w:left="0" w:firstLine="709"/>
        <w:jc w:val="both"/>
      </w:pPr>
      <w:r w:rsidRPr="004B1F96">
        <w:t xml:space="preserve">виявляти особливості </w:t>
      </w:r>
      <w:r w:rsidR="00A54185">
        <w:t>інтелектуального капіталу страховиків</w:t>
      </w:r>
      <w:r w:rsidRPr="004B1F96">
        <w:t>;</w:t>
      </w:r>
    </w:p>
    <w:p w:rsidR="00CE5087" w:rsidRPr="004B1F96" w:rsidRDefault="00CE5087" w:rsidP="00D953EA">
      <w:pPr>
        <w:numPr>
          <w:ilvl w:val="0"/>
          <w:numId w:val="2"/>
        </w:numPr>
        <w:tabs>
          <w:tab w:val="left" w:pos="993"/>
        </w:tabs>
        <w:ind w:left="0" w:firstLine="709"/>
        <w:jc w:val="both"/>
        <w:rPr>
          <w:lang w:val="uk-UA"/>
        </w:rPr>
      </w:pPr>
      <w:r w:rsidRPr="004B1F96">
        <w:rPr>
          <w:lang w:val="uk-UA"/>
        </w:rPr>
        <w:t>управляти процесом створення та реєстрації страхових організацій;</w:t>
      </w:r>
    </w:p>
    <w:p w:rsidR="00CE5087" w:rsidRPr="004B1F96" w:rsidRDefault="00CE5087" w:rsidP="00D953EA">
      <w:pPr>
        <w:pStyle w:val="af3"/>
        <w:numPr>
          <w:ilvl w:val="0"/>
          <w:numId w:val="2"/>
        </w:numPr>
        <w:tabs>
          <w:tab w:val="left" w:pos="993"/>
        </w:tabs>
        <w:ind w:left="0" w:firstLine="709"/>
        <w:jc w:val="both"/>
      </w:pPr>
      <w:r w:rsidRPr="004B1F96">
        <w:t xml:space="preserve">проектувати </w:t>
      </w:r>
      <w:r w:rsidR="00A54185">
        <w:t>інноваційну діяльність</w:t>
      </w:r>
      <w:r w:rsidRPr="004B1F96">
        <w:t xml:space="preserve"> страхових організацій;</w:t>
      </w:r>
    </w:p>
    <w:p w:rsidR="00C44702" w:rsidRPr="004B1F96" w:rsidRDefault="00CE5087" w:rsidP="00D953EA">
      <w:pPr>
        <w:pStyle w:val="af3"/>
        <w:numPr>
          <w:ilvl w:val="0"/>
          <w:numId w:val="7"/>
        </w:numPr>
        <w:tabs>
          <w:tab w:val="left" w:pos="993"/>
        </w:tabs>
        <w:ind w:left="0" w:firstLine="709"/>
        <w:jc w:val="both"/>
      </w:pPr>
      <w:r w:rsidRPr="004B1F96">
        <w:t>розуміти вплив глобалізаційних процесів на реструктуризацію страхового ринку</w:t>
      </w:r>
      <w:r w:rsidR="00C44702" w:rsidRPr="004B1F96">
        <w:t>;</w:t>
      </w:r>
    </w:p>
    <w:p w:rsidR="00CE5087" w:rsidRPr="004B1F96" w:rsidRDefault="00C44702" w:rsidP="00D953EA">
      <w:pPr>
        <w:pStyle w:val="af3"/>
        <w:numPr>
          <w:ilvl w:val="0"/>
          <w:numId w:val="7"/>
        </w:numPr>
        <w:tabs>
          <w:tab w:val="left" w:pos="993"/>
        </w:tabs>
        <w:ind w:left="0" w:firstLine="709"/>
        <w:jc w:val="both"/>
      </w:pPr>
      <w:r w:rsidRPr="004B1F96">
        <w:t xml:space="preserve">формувати цілісне бачення напрямів активізації ролі </w:t>
      </w:r>
      <w:r w:rsidR="00A54185">
        <w:t>інновацій у страхуванні</w:t>
      </w:r>
      <w:r w:rsidRPr="004B1F96">
        <w:t>.</w:t>
      </w:r>
    </w:p>
    <w:p w:rsidR="00CE5087" w:rsidRPr="004B1F96" w:rsidRDefault="00CE5087"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A54185" w:rsidRPr="007F7CFA" w:rsidRDefault="00A54185" w:rsidP="00D953EA">
      <w:pPr>
        <w:numPr>
          <w:ilvl w:val="0"/>
          <w:numId w:val="8"/>
        </w:numPr>
        <w:tabs>
          <w:tab w:val="left" w:pos="993"/>
        </w:tabs>
        <w:jc w:val="both"/>
        <w:rPr>
          <w:lang w:val="uk-UA"/>
        </w:rPr>
      </w:pPr>
      <w:r w:rsidRPr="007F7CFA">
        <w:t xml:space="preserve">Предмет і </w:t>
      </w:r>
      <w:proofErr w:type="spellStart"/>
      <w:r w:rsidRPr="007F7CFA">
        <w:t>завдання</w:t>
      </w:r>
      <w:proofErr w:type="spellEnd"/>
      <w:r w:rsidRPr="007F7CFA">
        <w:t xml:space="preserve"> </w:t>
      </w:r>
      <w:r w:rsidR="005D261E">
        <w:rPr>
          <w:lang w:val="uk-UA"/>
        </w:rPr>
        <w:t>дисципліни</w:t>
      </w:r>
      <w:r w:rsidRPr="007F7CFA">
        <w:rPr>
          <w:lang w:val="uk-UA"/>
        </w:rPr>
        <w:t xml:space="preserve"> «</w:t>
      </w:r>
      <w:r w:rsidR="006242D8">
        <w:rPr>
          <w:lang w:val="uk-UA"/>
        </w:rPr>
        <w:t>Страховий ринок та інноваційні напрямки його розвитку</w:t>
      </w:r>
      <w:r w:rsidRPr="007F7CFA">
        <w:rPr>
          <w:lang w:val="uk-UA"/>
        </w:rPr>
        <w:t>»</w:t>
      </w:r>
      <w:r w:rsidRPr="007F7CFA">
        <w:t>.</w:t>
      </w:r>
    </w:p>
    <w:p w:rsidR="00A54185" w:rsidRPr="007F7CFA" w:rsidRDefault="00A54185" w:rsidP="00D953EA">
      <w:pPr>
        <w:numPr>
          <w:ilvl w:val="0"/>
          <w:numId w:val="8"/>
        </w:numPr>
        <w:tabs>
          <w:tab w:val="left" w:pos="993"/>
        </w:tabs>
        <w:jc w:val="both"/>
        <w:rPr>
          <w:lang w:val="uk-UA"/>
        </w:rPr>
      </w:pPr>
      <w:r w:rsidRPr="00A30D09">
        <w:rPr>
          <w:lang w:val="uk-UA"/>
        </w:rPr>
        <w:t xml:space="preserve">Взаємозв’язок розвитку </w:t>
      </w:r>
      <w:r w:rsidR="005D261E">
        <w:rPr>
          <w:lang w:val="uk-UA"/>
        </w:rPr>
        <w:t>дисципліни</w:t>
      </w:r>
      <w:r w:rsidRPr="00A30D09">
        <w:rPr>
          <w:lang w:val="uk-UA"/>
        </w:rPr>
        <w:t>, техніки й інновацій.</w:t>
      </w:r>
    </w:p>
    <w:p w:rsidR="00A54185" w:rsidRPr="007F7CFA" w:rsidRDefault="00A54185" w:rsidP="00D953EA">
      <w:pPr>
        <w:numPr>
          <w:ilvl w:val="0"/>
          <w:numId w:val="8"/>
        </w:numPr>
        <w:tabs>
          <w:tab w:val="left" w:pos="993"/>
        </w:tabs>
        <w:jc w:val="both"/>
      </w:pPr>
      <w:r>
        <w:rPr>
          <w:lang w:val="uk-UA"/>
        </w:rPr>
        <w:t>Взаємозв’язок інновацій та страхового сектору.</w:t>
      </w:r>
      <w:r w:rsidRPr="007F7CFA">
        <w:rPr>
          <w:lang w:val="uk-UA"/>
        </w:rPr>
        <w:t>.</w:t>
      </w:r>
    </w:p>
    <w:p w:rsidR="00A54185" w:rsidRPr="007F7CFA" w:rsidRDefault="00A54185" w:rsidP="00D953EA">
      <w:pPr>
        <w:numPr>
          <w:ilvl w:val="0"/>
          <w:numId w:val="8"/>
        </w:numPr>
        <w:tabs>
          <w:tab w:val="left" w:pos="993"/>
        </w:tabs>
        <w:jc w:val="both"/>
        <w:rPr>
          <w:lang w:val="uk-UA"/>
        </w:rPr>
      </w:pPr>
      <w:r w:rsidRPr="00A30D09">
        <w:rPr>
          <w:lang w:val="uk-UA"/>
        </w:rPr>
        <w:t>Сутність та ключові ознаки інновації</w:t>
      </w:r>
      <w:r>
        <w:rPr>
          <w:lang w:val="uk-UA"/>
        </w:rPr>
        <w:t>.</w:t>
      </w:r>
    </w:p>
    <w:p w:rsidR="00A54185" w:rsidRPr="007F7CFA" w:rsidRDefault="00A54185" w:rsidP="00D953EA">
      <w:pPr>
        <w:numPr>
          <w:ilvl w:val="0"/>
          <w:numId w:val="8"/>
        </w:numPr>
        <w:tabs>
          <w:tab w:val="left" w:pos="993"/>
        </w:tabs>
        <w:jc w:val="both"/>
        <w:rPr>
          <w:lang w:val="uk-UA"/>
        </w:rPr>
      </w:pPr>
      <w:r>
        <w:rPr>
          <w:lang w:val="uk-UA"/>
        </w:rPr>
        <w:t>Інноваційна діяльність: сутність та особливості в страхуванні.</w:t>
      </w:r>
    </w:p>
    <w:p w:rsidR="00A54185" w:rsidRPr="007F7CFA" w:rsidRDefault="00A54185" w:rsidP="00D953EA">
      <w:pPr>
        <w:numPr>
          <w:ilvl w:val="0"/>
          <w:numId w:val="8"/>
        </w:numPr>
        <w:tabs>
          <w:tab w:val="left" w:pos="993"/>
        </w:tabs>
        <w:jc w:val="both"/>
      </w:pPr>
      <w:r>
        <w:rPr>
          <w:lang w:val="uk-UA"/>
        </w:rPr>
        <w:t>Інноваційна інфраструктура</w:t>
      </w:r>
      <w:r w:rsidRPr="007F7CFA">
        <w:t>.</w:t>
      </w:r>
    </w:p>
    <w:p w:rsidR="00C44702" w:rsidRPr="004B1F96" w:rsidRDefault="00C44702"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C44702" w:rsidRPr="004B1F96" w:rsidRDefault="00C44702"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C44702" w:rsidRPr="004B1F96" w:rsidRDefault="00C44702" w:rsidP="00D953EA">
      <w:pPr>
        <w:pStyle w:val="af3"/>
        <w:numPr>
          <w:ilvl w:val="0"/>
          <w:numId w:val="10"/>
        </w:numPr>
        <w:tabs>
          <w:tab w:val="left" w:pos="993"/>
        </w:tabs>
        <w:ind w:left="0" w:firstLine="709"/>
        <w:jc w:val="both"/>
      </w:pPr>
      <w:r w:rsidRPr="004B1F96">
        <w:t>прояснити мету вивчення теми;</w:t>
      </w:r>
    </w:p>
    <w:p w:rsidR="00C44702" w:rsidRPr="004B1F96" w:rsidRDefault="00C44702"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C44702" w:rsidRPr="004B1F96" w:rsidRDefault="00C44702"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C44702" w:rsidRPr="004B1F96" w:rsidRDefault="00C44702" w:rsidP="00D953EA">
      <w:pPr>
        <w:pStyle w:val="af3"/>
        <w:numPr>
          <w:ilvl w:val="0"/>
          <w:numId w:val="10"/>
        </w:numPr>
        <w:tabs>
          <w:tab w:val="left" w:pos="993"/>
        </w:tabs>
        <w:ind w:left="0" w:firstLine="709"/>
        <w:jc w:val="both"/>
      </w:pPr>
      <w:r w:rsidRPr="004B1F96">
        <w:t>вирішити зі студентами ситуаційні завдання за питаннями теми;</w:t>
      </w:r>
    </w:p>
    <w:p w:rsidR="00C44702" w:rsidRPr="004B1F96" w:rsidRDefault="00C44702" w:rsidP="00D953EA">
      <w:pPr>
        <w:pStyle w:val="af3"/>
        <w:numPr>
          <w:ilvl w:val="0"/>
          <w:numId w:val="10"/>
        </w:numPr>
        <w:tabs>
          <w:tab w:val="left" w:pos="993"/>
        </w:tabs>
        <w:ind w:left="0" w:firstLine="709"/>
        <w:jc w:val="both"/>
      </w:pPr>
      <w:r w:rsidRPr="004B1F96">
        <w:t>провести тестування;</w:t>
      </w:r>
    </w:p>
    <w:p w:rsidR="00C44702" w:rsidRPr="004B1F96" w:rsidRDefault="00C44702" w:rsidP="00D953EA">
      <w:pPr>
        <w:pStyle w:val="af3"/>
        <w:numPr>
          <w:ilvl w:val="0"/>
          <w:numId w:val="10"/>
        </w:numPr>
        <w:tabs>
          <w:tab w:val="left" w:pos="993"/>
        </w:tabs>
        <w:ind w:left="0" w:firstLine="709"/>
        <w:jc w:val="both"/>
      </w:pPr>
      <w:r w:rsidRPr="004B1F96">
        <w:lastRenderedPageBreak/>
        <w:t>підвести підсумки проведеного заняття;</w:t>
      </w:r>
    </w:p>
    <w:p w:rsidR="00C44702" w:rsidRPr="004B1F96" w:rsidRDefault="00C44702"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A54185">
        <w:t>інновації, інноваційна діяльність, інноваційний розвиток, життєвий цикл інновацій, інноваційна інфраструктура</w:t>
      </w:r>
      <w:r w:rsidRPr="004B1F96">
        <w:t>;</w:t>
      </w:r>
    </w:p>
    <w:p w:rsidR="00C44702" w:rsidRPr="004B1F96" w:rsidRDefault="00C44702" w:rsidP="00D953EA">
      <w:pPr>
        <w:pStyle w:val="af3"/>
        <w:numPr>
          <w:ilvl w:val="0"/>
          <w:numId w:val="9"/>
        </w:numPr>
        <w:tabs>
          <w:tab w:val="left" w:pos="993"/>
        </w:tabs>
        <w:ind w:left="0" w:firstLine="709"/>
        <w:jc w:val="both"/>
        <w:rPr>
          <w:u w:val="single"/>
        </w:rPr>
      </w:pPr>
      <w:r w:rsidRPr="004B1F96">
        <w:rPr>
          <w:u w:val="single"/>
        </w:rPr>
        <w:t>література:</w:t>
      </w:r>
    </w:p>
    <w:p w:rsidR="00AD1EDC" w:rsidRPr="004B1F96" w:rsidRDefault="00AD1EDC" w:rsidP="00D953EA">
      <w:pPr>
        <w:pStyle w:val="af3"/>
        <w:numPr>
          <w:ilvl w:val="0"/>
          <w:numId w:val="11"/>
        </w:numPr>
        <w:tabs>
          <w:tab w:val="left" w:pos="993"/>
        </w:tabs>
        <w:ind w:left="0" w:firstLine="709"/>
        <w:jc w:val="both"/>
      </w:pPr>
      <w:r w:rsidRPr="004B1F96">
        <w:t xml:space="preserve">основна: </w:t>
      </w:r>
      <w:r>
        <w:t>1, 2, 3, 4.</w:t>
      </w:r>
    </w:p>
    <w:p w:rsidR="00AD1EDC" w:rsidRPr="004B1F96" w:rsidRDefault="00AD1EDC" w:rsidP="00D953EA">
      <w:pPr>
        <w:pStyle w:val="af3"/>
        <w:numPr>
          <w:ilvl w:val="0"/>
          <w:numId w:val="11"/>
        </w:numPr>
        <w:tabs>
          <w:tab w:val="left" w:pos="993"/>
        </w:tabs>
        <w:ind w:left="0" w:firstLine="709"/>
        <w:jc w:val="both"/>
      </w:pPr>
      <w:r w:rsidRPr="004B1F96">
        <w:t xml:space="preserve">додаткова: </w:t>
      </w:r>
      <w:r>
        <w:t>6, 7, 25, 30, 32, 38, 39, 40.</w:t>
      </w:r>
    </w:p>
    <w:p w:rsidR="00CE5087" w:rsidRPr="004B1F96" w:rsidRDefault="00CE5087" w:rsidP="004B1F96">
      <w:pPr>
        <w:ind w:firstLine="709"/>
        <w:jc w:val="center"/>
        <w:rPr>
          <w:b/>
          <w:bCs/>
          <w:lang w:val="uk-UA"/>
        </w:rPr>
      </w:pPr>
    </w:p>
    <w:p w:rsidR="00AD1EDC" w:rsidRDefault="00AD1EDC" w:rsidP="004B1F96">
      <w:pPr>
        <w:ind w:firstLine="709"/>
        <w:jc w:val="center"/>
        <w:rPr>
          <w:b/>
          <w:bCs/>
          <w:lang w:val="uk-UA"/>
        </w:rPr>
      </w:pPr>
      <w:r w:rsidRPr="000A6143">
        <w:rPr>
          <w:b/>
          <w:bCs/>
          <w:lang w:val="uk-UA"/>
        </w:rPr>
        <w:t>Контактне заняття № 2</w:t>
      </w:r>
    </w:p>
    <w:p w:rsidR="00285D31" w:rsidRDefault="00285D31"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2</w:t>
      </w:r>
      <w:r w:rsidRPr="004B1F96">
        <w:rPr>
          <w:b/>
          <w:bCs/>
        </w:rPr>
        <w:t xml:space="preserve">. </w:t>
      </w:r>
      <w:r w:rsidR="00A54185" w:rsidRPr="00A30D09">
        <w:rPr>
          <w:b/>
          <w:lang w:val="uk-UA"/>
        </w:rPr>
        <w:t>Інновації в теоріях економічного та суспільного розвитку</w:t>
      </w:r>
      <w:r w:rsidRPr="004B1F96">
        <w:rPr>
          <w:b/>
          <w:bCs/>
        </w:rPr>
        <w:t xml:space="preserve"> </w:t>
      </w:r>
    </w:p>
    <w:p w:rsidR="00AD1EDC" w:rsidRPr="004B1F96" w:rsidRDefault="00AD1EDC" w:rsidP="004B1F96">
      <w:pPr>
        <w:ind w:firstLine="709"/>
        <w:jc w:val="center"/>
        <w:rPr>
          <w:b/>
          <w:bCs/>
          <w:lang w:val="uk-UA"/>
        </w:rPr>
      </w:pPr>
      <w:r w:rsidRPr="000A6143">
        <w:rPr>
          <w:b/>
          <w:bCs/>
          <w:lang w:val="uk-UA"/>
        </w:rPr>
        <w:t>(</w:t>
      </w:r>
      <w:r>
        <w:rPr>
          <w:b/>
          <w:bCs/>
          <w:lang w:val="uk-UA"/>
        </w:rPr>
        <w:t>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1</w:t>
      </w:r>
      <w:r w:rsidRPr="000A6143">
        <w:rPr>
          <w:b/>
          <w:bCs/>
          <w:lang w:val="uk-UA"/>
        </w:rPr>
        <w:t xml:space="preserve"> год.</w:t>
      </w:r>
      <w:r>
        <w:rPr>
          <w:b/>
          <w:bCs/>
          <w:lang w:val="uk-UA"/>
        </w:rPr>
        <w:t xml:space="preserve"> заочна</w:t>
      </w:r>
      <w:r w:rsidRPr="000A6143">
        <w:rPr>
          <w:b/>
          <w:bCs/>
          <w:lang w:val="uk-UA"/>
        </w:rPr>
        <w:t>)</w:t>
      </w:r>
    </w:p>
    <w:p w:rsidR="00285D31" w:rsidRPr="004B1F96" w:rsidRDefault="00285D31"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285D31" w:rsidRPr="004B1F96" w:rsidRDefault="00AD1EDC" w:rsidP="004B1F96">
      <w:pPr>
        <w:pStyle w:val="220"/>
        <w:numPr>
          <w:ilvl w:val="12"/>
          <w:numId w:val="0"/>
        </w:numPr>
        <w:tabs>
          <w:tab w:val="left" w:pos="360"/>
        </w:tabs>
        <w:spacing w:before="0"/>
        <w:ind w:right="0" w:firstLine="709"/>
        <w:rPr>
          <w:sz w:val="24"/>
          <w:szCs w:val="24"/>
        </w:rPr>
      </w:pPr>
      <w:r>
        <w:rPr>
          <w:sz w:val="24"/>
          <w:szCs w:val="24"/>
        </w:rPr>
        <w:t>Міні-лекція, с</w:t>
      </w:r>
      <w:r w:rsidR="00285D31" w:rsidRPr="004B1F96">
        <w:rPr>
          <w:sz w:val="24"/>
          <w:szCs w:val="24"/>
        </w:rPr>
        <w:t>емінар-</w:t>
      </w:r>
      <w:r w:rsidR="000F33DE" w:rsidRPr="004B1F96">
        <w:rPr>
          <w:sz w:val="24"/>
          <w:szCs w:val="24"/>
        </w:rPr>
        <w:t>дискусія</w:t>
      </w:r>
      <w:r w:rsidR="00285D31" w:rsidRPr="004B1F96">
        <w:rPr>
          <w:sz w:val="24"/>
          <w:szCs w:val="24"/>
        </w:rPr>
        <w:t>, семінар-вирішення ситуаційних вправ.</w:t>
      </w:r>
    </w:p>
    <w:p w:rsidR="00285D31" w:rsidRPr="004B1F96" w:rsidRDefault="00285D31" w:rsidP="004B1F96">
      <w:pPr>
        <w:pStyle w:val="220"/>
        <w:numPr>
          <w:ilvl w:val="12"/>
          <w:numId w:val="0"/>
        </w:numPr>
        <w:tabs>
          <w:tab w:val="left" w:pos="360"/>
        </w:tabs>
        <w:spacing w:before="0"/>
        <w:ind w:right="0" w:firstLine="709"/>
        <w:jc w:val="center"/>
        <w:rPr>
          <w:i/>
          <w:sz w:val="24"/>
          <w:szCs w:val="24"/>
        </w:rPr>
      </w:pPr>
      <w:r w:rsidRPr="004B1F96">
        <w:rPr>
          <w:i/>
          <w:sz w:val="24"/>
          <w:szCs w:val="24"/>
        </w:rPr>
        <w:t>Перелік компетентност</w:t>
      </w:r>
      <w:r w:rsidR="00AD1EDC">
        <w:rPr>
          <w:i/>
          <w:sz w:val="24"/>
          <w:szCs w:val="24"/>
        </w:rPr>
        <w:t>ей</w:t>
      </w:r>
    </w:p>
    <w:p w:rsidR="00285D31" w:rsidRPr="004B1F96" w:rsidRDefault="00285D31" w:rsidP="00D953EA">
      <w:pPr>
        <w:numPr>
          <w:ilvl w:val="0"/>
          <w:numId w:val="12"/>
        </w:numPr>
        <w:tabs>
          <w:tab w:val="clear" w:pos="660"/>
          <w:tab w:val="num" w:pos="0"/>
          <w:tab w:val="left" w:pos="993"/>
        </w:tabs>
        <w:ind w:left="0" w:firstLine="709"/>
        <w:jc w:val="both"/>
      </w:pPr>
      <w:proofErr w:type="spellStart"/>
      <w:r w:rsidRPr="004B1F96">
        <w:t>Загальні</w:t>
      </w:r>
      <w:proofErr w:type="spellEnd"/>
      <w:r w:rsidRPr="004B1F96">
        <w:t>:</w:t>
      </w:r>
    </w:p>
    <w:p w:rsidR="00285D31" w:rsidRPr="004B1F96" w:rsidRDefault="00285D31"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285D31" w:rsidRPr="004B1F96" w:rsidRDefault="00285D31"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285D31" w:rsidRPr="004B1F96" w:rsidRDefault="00285D31"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285D31" w:rsidRPr="004B1F96" w:rsidRDefault="00285D31"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285D31" w:rsidRPr="004B1F96" w:rsidRDefault="00285D31"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285D31" w:rsidRPr="004B1F96" w:rsidRDefault="00285D31" w:rsidP="00D953EA">
      <w:pPr>
        <w:numPr>
          <w:ilvl w:val="0"/>
          <w:numId w:val="12"/>
        </w:numPr>
        <w:tabs>
          <w:tab w:val="clear" w:pos="660"/>
          <w:tab w:val="num" w:pos="0"/>
          <w:tab w:val="left" w:pos="993"/>
        </w:tabs>
        <w:ind w:left="0" w:firstLine="709"/>
        <w:jc w:val="both"/>
      </w:pPr>
      <w:proofErr w:type="spellStart"/>
      <w:r w:rsidRPr="004B1F96">
        <w:t>Глобальні</w:t>
      </w:r>
      <w:proofErr w:type="spellEnd"/>
      <w:r w:rsidRPr="004B1F96">
        <w:t>:</w:t>
      </w:r>
    </w:p>
    <w:p w:rsidR="00285D31" w:rsidRPr="004B1F96" w:rsidRDefault="00285D31"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285D31" w:rsidRPr="004B1F96" w:rsidRDefault="00285D31" w:rsidP="00D953EA">
      <w:pPr>
        <w:numPr>
          <w:ilvl w:val="0"/>
          <w:numId w:val="12"/>
        </w:numPr>
        <w:tabs>
          <w:tab w:val="clear" w:pos="660"/>
          <w:tab w:val="num" w:pos="0"/>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285D31" w:rsidRPr="004B1F96" w:rsidRDefault="00285D31" w:rsidP="00D953EA">
      <w:pPr>
        <w:pStyle w:val="af3"/>
        <w:numPr>
          <w:ilvl w:val="0"/>
          <w:numId w:val="6"/>
        </w:numPr>
        <w:tabs>
          <w:tab w:val="left" w:pos="993"/>
        </w:tabs>
        <w:ind w:left="0" w:firstLine="709"/>
        <w:jc w:val="both"/>
        <w:rPr>
          <w:u w:val="single"/>
        </w:rPr>
      </w:pPr>
      <w:r w:rsidRPr="004B1F96">
        <w:rPr>
          <w:u w:val="single"/>
        </w:rPr>
        <w:t>знати:</w:t>
      </w:r>
    </w:p>
    <w:p w:rsidR="00AD1EDC" w:rsidRDefault="00AD1EDC" w:rsidP="00D953EA">
      <w:pPr>
        <w:pStyle w:val="af3"/>
        <w:numPr>
          <w:ilvl w:val="0"/>
          <w:numId w:val="40"/>
        </w:numPr>
        <w:tabs>
          <w:tab w:val="left" w:pos="993"/>
        </w:tabs>
        <w:ind w:hanging="720"/>
        <w:jc w:val="both"/>
      </w:pPr>
      <w:r>
        <w:t>сутність теорій інновацій;</w:t>
      </w:r>
    </w:p>
    <w:p w:rsidR="00AD1EDC" w:rsidRDefault="00AD1EDC" w:rsidP="00D953EA">
      <w:pPr>
        <w:pStyle w:val="af3"/>
        <w:numPr>
          <w:ilvl w:val="0"/>
          <w:numId w:val="40"/>
        </w:numPr>
        <w:tabs>
          <w:tab w:val="left" w:pos="993"/>
        </w:tabs>
        <w:ind w:hanging="720"/>
        <w:jc w:val="both"/>
      </w:pPr>
      <w:r>
        <w:t>особливості етапів інноваційного розвитку суспільства;</w:t>
      </w:r>
    </w:p>
    <w:p w:rsidR="00AD1EDC" w:rsidRDefault="00AD1EDC" w:rsidP="00D953EA">
      <w:pPr>
        <w:pStyle w:val="af3"/>
        <w:numPr>
          <w:ilvl w:val="0"/>
          <w:numId w:val="40"/>
        </w:numPr>
        <w:tabs>
          <w:tab w:val="left" w:pos="993"/>
        </w:tabs>
        <w:ind w:hanging="720"/>
        <w:jc w:val="both"/>
      </w:pPr>
      <w:r>
        <w:t>поняття інновацій, новацій, інноваційного потенціалу;</w:t>
      </w:r>
    </w:p>
    <w:p w:rsidR="00AD1EDC" w:rsidRDefault="00AD1EDC" w:rsidP="00D953EA">
      <w:pPr>
        <w:pStyle w:val="af3"/>
        <w:numPr>
          <w:ilvl w:val="0"/>
          <w:numId w:val="40"/>
        </w:numPr>
        <w:tabs>
          <w:tab w:val="left" w:pos="993"/>
        </w:tabs>
        <w:ind w:hanging="720"/>
        <w:jc w:val="both"/>
      </w:pPr>
      <w:r>
        <w:t>взаємозв’язок інновацій та страхового сектору.;</w:t>
      </w:r>
    </w:p>
    <w:p w:rsidR="000C1584" w:rsidRPr="004B1F96" w:rsidRDefault="00AD1EDC" w:rsidP="00D953EA">
      <w:pPr>
        <w:pStyle w:val="af3"/>
        <w:numPr>
          <w:ilvl w:val="0"/>
          <w:numId w:val="5"/>
        </w:numPr>
        <w:tabs>
          <w:tab w:val="left" w:pos="993"/>
        </w:tabs>
        <w:ind w:left="0" w:firstLine="709"/>
        <w:jc w:val="both"/>
      </w:pPr>
      <w:r>
        <w:t>ключові ознаки інновацій</w:t>
      </w:r>
      <w:r w:rsidR="000C1584" w:rsidRPr="004B1F96">
        <w:t>;</w:t>
      </w:r>
    </w:p>
    <w:p w:rsidR="00285D31" w:rsidRPr="004B1F96" w:rsidRDefault="00285D31" w:rsidP="00D953EA">
      <w:pPr>
        <w:pStyle w:val="af3"/>
        <w:numPr>
          <w:ilvl w:val="0"/>
          <w:numId w:val="6"/>
        </w:numPr>
        <w:tabs>
          <w:tab w:val="left" w:pos="993"/>
        </w:tabs>
        <w:ind w:left="0" w:firstLine="709"/>
        <w:jc w:val="both"/>
        <w:rPr>
          <w:u w:val="single"/>
        </w:rPr>
      </w:pPr>
      <w:r w:rsidRPr="004B1F96">
        <w:rPr>
          <w:u w:val="single"/>
        </w:rPr>
        <w:t>вміти:</w:t>
      </w:r>
    </w:p>
    <w:p w:rsidR="00AD1EDC" w:rsidRDefault="00AD1EDC" w:rsidP="00D953EA">
      <w:pPr>
        <w:pStyle w:val="af3"/>
        <w:numPr>
          <w:ilvl w:val="0"/>
          <w:numId w:val="41"/>
        </w:numPr>
        <w:tabs>
          <w:tab w:val="left" w:pos="993"/>
        </w:tabs>
        <w:ind w:hanging="720"/>
        <w:jc w:val="both"/>
      </w:pPr>
      <w:r>
        <w:t>аналізувати інноваційні етапи розвитку суспільства;</w:t>
      </w:r>
    </w:p>
    <w:p w:rsidR="00AD1EDC" w:rsidRDefault="00AD1EDC" w:rsidP="00D953EA">
      <w:pPr>
        <w:pStyle w:val="af3"/>
        <w:numPr>
          <w:ilvl w:val="0"/>
          <w:numId w:val="41"/>
        </w:numPr>
        <w:tabs>
          <w:tab w:val="left" w:pos="993"/>
        </w:tabs>
        <w:ind w:hanging="720"/>
        <w:jc w:val="both"/>
      </w:pPr>
      <w:r>
        <w:t>визначати переваги та недоліки різних теорій інновацій;</w:t>
      </w:r>
    </w:p>
    <w:p w:rsidR="00AD1EDC" w:rsidRDefault="00AD1EDC" w:rsidP="00D953EA">
      <w:pPr>
        <w:pStyle w:val="af3"/>
        <w:numPr>
          <w:ilvl w:val="0"/>
          <w:numId w:val="41"/>
        </w:numPr>
        <w:tabs>
          <w:tab w:val="left" w:pos="993"/>
        </w:tabs>
        <w:ind w:hanging="720"/>
        <w:jc w:val="both"/>
      </w:pPr>
      <w:r>
        <w:t>визначати ефективність інноваційної діяльності;</w:t>
      </w:r>
    </w:p>
    <w:p w:rsidR="00AD1EDC" w:rsidRDefault="00AD1EDC" w:rsidP="00D953EA">
      <w:pPr>
        <w:pStyle w:val="af3"/>
        <w:numPr>
          <w:ilvl w:val="0"/>
          <w:numId w:val="41"/>
        </w:numPr>
        <w:tabs>
          <w:tab w:val="left" w:pos="993"/>
        </w:tabs>
        <w:ind w:hanging="720"/>
        <w:jc w:val="both"/>
      </w:pPr>
      <w:r>
        <w:t xml:space="preserve">формувати цілісне бачення </w:t>
      </w:r>
      <w:r>
        <w:rPr>
          <w:spacing w:val="-5"/>
        </w:rPr>
        <w:t>теорій інновацій;</w:t>
      </w:r>
    </w:p>
    <w:p w:rsidR="000C1584" w:rsidRPr="004B1F96" w:rsidRDefault="00AD1EDC" w:rsidP="00D953EA">
      <w:pPr>
        <w:pStyle w:val="af3"/>
        <w:numPr>
          <w:ilvl w:val="0"/>
          <w:numId w:val="7"/>
        </w:numPr>
        <w:tabs>
          <w:tab w:val="left" w:pos="993"/>
        </w:tabs>
        <w:ind w:left="0" w:firstLine="709"/>
        <w:jc w:val="both"/>
      </w:pPr>
      <w:r>
        <w:t>формувати цілісне бачення інноваційної інфраструктури в страховому секторі</w:t>
      </w:r>
      <w:r w:rsidR="00B959CD" w:rsidRPr="004B1F96">
        <w:t>.</w:t>
      </w:r>
    </w:p>
    <w:p w:rsidR="00285D31" w:rsidRPr="004B1F96" w:rsidRDefault="00285D31" w:rsidP="004B1F96">
      <w:pPr>
        <w:tabs>
          <w:tab w:val="left" w:pos="1134"/>
        </w:tabs>
        <w:ind w:firstLine="709"/>
        <w:jc w:val="both"/>
      </w:pPr>
    </w:p>
    <w:p w:rsidR="00285D31" w:rsidRPr="004B1F96" w:rsidRDefault="00285D31"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A54185" w:rsidRDefault="00A54185" w:rsidP="00D953EA">
      <w:pPr>
        <w:pStyle w:val="a3"/>
        <w:numPr>
          <w:ilvl w:val="0"/>
          <w:numId w:val="24"/>
        </w:numPr>
        <w:tabs>
          <w:tab w:val="left" w:pos="993"/>
        </w:tabs>
        <w:spacing w:after="0" w:line="240" w:lineRule="auto"/>
        <w:ind w:hanging="720"/>
        <w:rPr>
          <w:sz w:val="24"/>
          <w:szCs w:val="24"/>
        </w:rPr>
      </w:pPr>
      <w:r>
        <w:rPr>
          <w:sz w:val="24"/>
          <w:szCs w:val="24"/>
        </w:rPr>
        <w:t xml:space="preserve">Сутність інноваційного циклу. Теорія довгих хвиль М.Д. </w:t>
      </w:r>
      <w:proofErr w:type="spellStart"/>
      <w:r>
        <w:rPr>
          <w:sz w:val="24"/>
          <w:szCs w:val="24"/>
        </w:rPr>
        <w:t>Кондратьєва</w:t>
      </w:r>
      <w:proofErr w:type="spellEnd"/>
      <w:r>
        <w:rPr>
          <w:sz w:val="24"/>
          <w:szCs w:val="24"/>
        </w:rPr>
        <w:t>.</w:t>
      </w:r>
    </w:p>
    <w:p w:rsidR="00A54185" w:rsidRPr="007F7CFA" w:rsidRDefault="00A54185" w:rsidP="00D953EA">
      <w:pPr>
        <w:pStyle w:val="a3"/>
        <w:numPr>
          <w:ilvl w:val="0"/>
          <w:numId w:val="24"/>
        </w:numPr>
        <w:tabs>
          <w:tab w:val="left" w:pos="993"/>
        </w:tabs>
        <w:spacing w:after="0" w:line="240" w:lineRule="auto"/>
        <w:ind w:left="0" w:firstLine="709"/>
        <w:rPr>
          <w:sz w:val="24"/>
          <w:szCs w:val="24"/>
        </w:rPr>
      </w:pPr>
      <w:r>
        <w:rPr>
          <w:sz w:val="24"/>
          <w:szCs w:val="24"/>
        </w:rPr>
        <w:t xml:space="preserve">Класична </w:t>
      </w:r>
      <w:proofErr w:type="spellStart"/>
      <w:r>
        <w:rPr>
          <w:sz w:val="24"/>
          <w:szCs w:val="24"/>
        </w:rPr>
        <w:t>терія</w:t>
      </w:r>
      <w:proofErr w:type="spellEnd"/>
      <w:r>
        <w:rPr>
          <w:sz w:val="24"/>
          <w:szCs w:val="24"/>
        </w:rPr>
        <w:t xml:space="preserve"> </w:t>
      </w:r>
      <w:proofErr w:type="spellStart"/>
      <w:r>
        <w:rPr>
          <w:sz w:val="24"/>
          <w:szCs w:val="24"/>
        </w:rPr>
        <w:t>нововедень</w:t>
      </w:r>
      <w:proofErr w:type="spellEnd"/>
      <w:r w:rsidRPr="007F7CFA">
        <w:rPr>
          <w:sz w:val="24"/>
          <w:szCs w:val="24"/>
        </w:rPr>
        <w:t>.</w:t>
      </w:r>
    </w:p>
    <w:p w:rsidR="00A54185" w:rsidRPr="007F7CFA" w:rsidRDefault="00A54185" w:rsidP="00D953EA">
      <w:pPr>
        <w:pStyle w:val="a3"/>
        <w:numPr>
          <w:ilvl w:val="0"/>
          <w:numId w:val="24"/>
        </w:numPr>
        <w:tabs>
          <w:tab w:val="left" w:pos="993"/>
        </w:tabs>
        <w:spacing w:after="0" w:line="240" w:lineRule="auto"/>
        <w:ind w:left="0" w:firstLine="709"/>
        <w:rPr>
          <w:sz w:val="24"/>
          <w:szCs w:val="24"/>
        </w:rPr>
      </w:pPr>
      <w:r w:rsidRPr="00A30D09">
        <w:rPr>
          <w:sz w:val="24"/>
          <w:szCs w:val="24"/>
        </w:rPr>
        <w:t>Неокласичні теорії нововведень та теорія прискорення</w:t>
      </w:r>
      <w:r w:rsidRPr="007F7CFA">
        <w:rPr>
          <w:sz w:val="24"/>
          <w:szCs w:val="24"/>
        </w:rPr>
        <w:t>.</w:t>
      </w:r>
    </w:p>
    <w:p w:rsidR="00A54185" w:rsidRPr="007F7CFA" w:rsidRDefault="00A54185" w:rsidP="00D953EA">
      <w:pPr>
        <w:pStyle w:val="a3"/>
        <w:numPr>
          <w:ilvl w:val="0"/>
          <w:numId w:val="24"/>
        </w:numPr>
        <w:tabs>
          <w:tab w:val="left" w:pos="993"/>
        </w:tabs>
        <w:spacing w:after="0" w:line="240" w:lineRule="auto"/>
        <w:ind w:left="0" w:firstLine="709"/>
        <w:rPr>
          <w:sz w:val="24"/>
          <w:szCs w:val="24"/>
        </w:rPr>
      </w:pPr>
      <w:r w:rsidRPr="00A30D09">
        <w:rPr>
          <w:sz w:val="24"/>
          <w:szCs w:val="24"/>
        </w:rPr>
        <w:t>Теорія постіндустріального суспільства</w:t>
      </w:r>
      <w:r w:rsidRPr="007F7CFA">
        <w:rPr>
          <w:sz w:val="24"/>
          <w:szCs w:val="24"/>
        </w:rPr>
        <w:t>.</w:t>
      </w:r>
    </w:p>
    <w:p w:rsidR="00A54185" w:rsidRPr="007F7CFA" w:rsidRDefault="00A54185" w:rsidP="00D953EA">
      <w:pPr>
        <w:pStyle w:val="a3"/>
        <w:numPr>
          <w:ilvl w:val="0"/>
          <w:numId w:val="24"/>
        </w:numPr>
        <w:tabs>
          <w:tab w:val="left" w:pos="993"/>
        </w:tabs>
        <w:spacing w:after="0" w:line="240" w:lineRule="auto"/>
        <w:ind w:left="0" w:firstLine="709"/>
        <w:rPr>
          <w:sz w:val="24"/>
          <w:szCs w:val="24"/>
        </w:rPr>
      </w:pPr>
      <w:r>
        <w:rPr>
          <w:sz w:val="24"/>
          <w:szCs w:val="24"/>
        </w:rPr>
        <w:t xml:space="preserve">Інновації в теорії страхової </w:t>
      </w:r>
      <w:r w:rsidR="005D261E">
        <w:rPr>
          <w:sz w:val="24"/>
          <w:szCs w:val="24"/>
        </w:rPr>
        <w:t>дисципліни</w:t>
      </w:r>
      <w:r w:rsidRPr="007F7CFA">
        <w:rPr>
          <w:sz w:val="24"/>
          <w:szCs w:val="24"/>
        </w:rPr>
        <w:t>.</w:t>
      </w:r>
    </w:p>
    <w:p w:rsidR="00285D31" w:rsidRPr="004B1F96" w:rsidRDefault="00285D31" w:rsidP="004B1F96">
      <w:pPr>
        <w:ind w:firstLine="709"/>
        <w:jc w:val="center"/>
        <w:rPr>
          <w:i/>
          <w:lang w:val="uk-UA"/>
        </w:rPr>
      </w:pPr>
    </w:p>
    <w:p w:rsidR="00285D31" w:rsidRPr="004B1F96" w:rsidRDefault="00285D31"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285D31" w:rsidRPr="004B1F96" w:rsidRDefault="00285D31"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285D31" w:rsidRPr="004B1F96" w:rsidRDefault="00285D31" w:rsidP="00D953EA">
      <w:pPr>
        <w:pStyle w:val="af3"/>
        <w:numPr>
          <w:ilvl w:val="0"/>
          <w:numId w:val="10"/>
        </w:numPr>
        <w:tabs>
          <w:tab w:val="left" w:pos="993"/>
        </w:tabs>
        <w:ind w:left="0" w:firstLine="709"/>
        <w:jc w:val="both"/>
      </w:pPr>
      <w:r w:rsidRPr="004B1F96">
        <w:t>прояснити мету вивчення теми;</w:t>
      </w:r>
    </w:p>
    <w:p w:rsidR="00285D31" w:rsidRPr="004B1F96" w:rsidRDefault="00285D31"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285D31" w:rsidRPr="004B1F96" w:rsidRDefault="00285D31"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B959CD" w:rsidRPr="004B1F96" w:rsidRDefault="00B959CD" w:rsidP="00D953EA">
      <w:pPr>
        <w:pStyle w:val="af3"/>
        <w:numPr>
          <w:ilvl w:val="0"/>
          <w:numId w:val="10"/>
        </w:numPr>
        <w:tabs>
          <w:tab w:val="left" w:pos="993"/>
        </w:tabs>
        <w:ind w:left="0" w:firstLine="709"/>
        <w:jc w:val="both"/>
      </w:pPr>
      <w:r w:rsidRPr="004B1F96">
        <w:t>провести дискусію з питань оцінки наявного ресурсного потенціалу страховика;</w:t>
      </w:r>
    </w:p>
    <w:p w:rsidR="00285D31" w:rsidRPr="004B1F96" w:rsidRDefault="00285D31" w:rsidP="00D953EA">
      <w:pPr>
        <w:pStyle w:val="af3"/>
        <w:numPr>
          <w:ilvl w:val="0"/>
          <w:numId w:val="10"/>
        </w:numPr>
        <w:tabs>
          <w:tab w:val="left" w:pos="993"/>
        </w:tabs>
        <w:ind w:left="0" w:firstLine="709"/>
        <w:jc w:val="both"/>
      </w:pPr>
      <w:r w:rsidRPr="004B1F96">
        <w:t>вирішити зі студентами ситуаційні завдання за питаннями теми;</w:t>
      </w:r>
    </w:p>
    <w:p w:rsidR="00285D31" w:rsidRPr="004B1F96" w:rsidRDefault="00285D31" w:rsidP="00D953EA">
      <w:pPr>
        <w:pStyle w:val="af3"/>
        <w:numPr>
          <w:ilvl w:val="0"/>
          <w:numId w:val="10"/>
        </w:numPr>
        <w:tabs>
          <w:tab w:val="left" w:pos="993"/>
        </w:tabs>
        <w:ind w:left="0" w:firstLine="709"/>
        <w:jc w:val="both"/>
      </w:pPr>
      <w:r w:rsidRPr="004B1F96">
        <w:t>провести тестування;</w:t>
      </w:r>
    </w:p>
    <w:p w:rsidR="00285D31" w:rsidRPr="004B1F96" w:rsidRDefault="00285D31" w:rsidP="00D953EA">
      <w:pPr>
        <w:pStyle w:val="af3"/>
        <w:numPr>
          <w:ilvl w:val="0"/>
          <w:numId w:val="10"/>
        </w:numPr>
        <w:tabs>
          <w:tab w:val="left" w:pos="993"/>
        </w:tabs>
        <w:ind w:left="0" w:firstLine="709"/>
        <w:jc w:val="both"/>
      </w:pPr>
      <w:r w:rsidRPr="004B1F96">
        <w:lastRenderedPageBreak/>
        <w:t>підвести підсумки проведеного заняття;</w:t>
      </w:r>
    </w:p>
    <w:p w:rsidR="000F33DE" w:rsidRPr="004B1F96" w:rsidRDefault="00285D31"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D50E88">
        <w:t>теорія довгих хвиль, прискорення циклічного розвитку, кластери нововведень, теорія прискорення, концепція постіндустріального суспільства, теорія управління знаннями</w:t>
      </w:r>
      <w:r w:rsidR="000F33DE" w:rsidRPr="004B1F96">
        <w:t>;</w:t>
      </w:r>
    </w:p>
    <w:p w:rsidR="00285D31" w:rsidRPr="004B1F96" w:rsidRDefault="00285D31" w:rsidP="00D953EA">
      <w:pPr>
        <w:pStyle w:val="af3"/>
        <w:numPr>
          <w:ilvl w:val="0"/>
          <w:numId w:val="9"/>
        </w:numPr>
        <w:tabs>
          <w:tab w:val="left" w:pos="993"/>
        </w:tabs>
        <w:ind w:left="0" w:firstLine="709"/>
        <w:jc w:val="both"/>
        <w:rPr>
          <w:u w:val="single"/>
        </w:rPr>
      </w:pPr>
      <w:r w:rsidRPr="004B1F96">
        <w:rPr>
          <w:u w:val="single"/>
        </w:rPr>
        <w:t>література:</w:t>
      </w:r>
    </w:p>
    <w:p w:rsidR="00AD1EDC" w:rsidRDefault="00AD1EDC" w:rsidP="00D953EA">
      <w:pPr>
        <w:pStyle w:val="af3"/>
        <w:numPr>
          <w:ilvl w:val="0"/>
          <w:numId w:val="11"/>
        </w:numPr>
        <w:tabs>
          <w:tab w:val="left" w:pos="993"/>
        </w:tabs>
        <w:ind w:hanging="720"/>
        <w:jc w:val="both"/>
      </w:pPr>
      <w:r>
        <w:t>основна: 1, 2, 3, 4.</w:t>
      </w:r>
    </w:p>
    <w:p w:rsidR="00285D31" w:rsidRPr="004B1F96" w:rsidRDefault="00AD1EDC" w:rsidP="00D953EA">
      <w:pPr>
        <w:pStyle w:val="af3"/>
        <w:numPr>
          <w:ilvl w:val="0"/>
          <w:numId w:val="11"/>
        </w:numPr>
        <w:tabs>
          <w:tab w:val="left" w:pos="993"/>
        </w:tabs>
        <w:ind w:hanging="720"/>
        <w:jc w:val="both"/>
      </w:pPr>
      <w:r>
        <w:t>додаткова: 8,  9, 10, 34, 38, 39,40.</w:t>
      </w:r>
    </w:p>
    <w:p w:rsidR="000F33DE" w:rsidRPr="004B1F96" w:rsidRDefault="000F33DE" w:rsidP="004B1F96">
      <w:pPr>
        <w:pStyle w:val="af3"/>
        <w:tabs>
          <w:tab w:val="left" w:pos="993"/>
        </w:tabs>
        <w:ind w:left="0" w:firstLine="709"/>
        <w:jc w:val="both"/>
      </w:pPr>
    </w:p>
    <w:p w:rsidR="000F33DE" w:rsidRPr="004B1F96" w:rsidRDefault="00AD1EDC" w:rsidP="00AD1EDC">
      <w:pPr>
        <w:ind w:firstLine="709"/>
        <w:jc w:val="center"/>
        <w:rPr>
          <w:b/>
          <w:lang w:val="uk-UA"/>
        </w:rPr>
      </w:pPr>
      <w:r>
        <w:rPr>
          <w:b/>
          <w:bCs/>
          <w:lang w:val="uk-UA"/>
        </w:rPr>
        <w:t xml:space="preserve">Контактне </w:t>
      </w:r>
      <w:r w:rsidR="000F33DE" w:rsidRPr="004B1F96">
        <w:rPr>
          <w:b/>
          <w:bCs/>
          <w:lang w:val="uk-UA"/>
        </w:rPr>
        <w:t>заняття № 3</w:t>
      </w:r>
    </w:p>
    <w:p w:rsidR="00AD1EDC" w:rsidRDefault="000F33DE"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3</w:t>
      </w:r>
      <w:r w:rsidRPr="004B1F96">
        <w:rPr>
          <w:b/>
          <w:bCs/>
        </w:rPr>
        <w:t xml:space="preserve">. </w:t>
      </w:r>
      <w:proofErr w:type="spellStart"/>
      <w:r w:rsidR="00D50E88" w:rsidRPr="00A30D09">
        <w:rPr>
          <w:b/>
        </w:rPr>
        <w:t>Інноваційний</w:t>
      </w:r>
      <w:proofErr w:type="spellEnd"/>
      <w:r w:rsidR="00D50E88" w:rsidRPr="00A30D09">
        <w:rPr>
          <w:b/>
        </w:rPr>
        <w:t xml:space="preserve"> </w:t>
      </w:r>
      <w:proofErr w:type="spellStart"/>
      <w:r w:rsidR="00D50E88" w:rsidRPr="00A30D09">
        <w:rPr>
          <w:b/>
        </w:rPr>
        <w:t>процес</w:t>
      </w:r>
      <w:proofErr w:type="spellEnd"/>
      <w:r w:rsidR="00D50E88" w:rsidRPr="00A30D09">
        <w:rPr>
          <w:b/>
        </w:rPr>
        <w:t xml:space="preserve">: характеристика </w:t>
      </w:r>
      <w:proofErr w:type="spellStart"/>
      <w:r w:rsidR="00D50E88" w:rsidRPr="00A30D09">
        <w:rPr>
          <w:b/>
        </w:rPr>
        <w:t>складових</w:t>
      </w:r>
      <w:proofErr w:type="spellEnd"/>
      <w:r w:rsidR="00D50E88" w:rsidRPr="00A30D09">
        <w:rPr>
          <w:b/>
        </w:rPr>
        <w:t xml:space="preserve"> та </w:t>
      </w:r>
      <w:proofErr w:type="spellStart"/>
      <w:r w:rsidR="00D50E88" w:rsidRPr="00A30D09">
        <w:rPr>
          <w:b/>
        </w:rPr>
        <w:t>забезпечення</w:t>
      </w:r>
      <w:proofErr w:type="spellEnd"/>
      <w:r w:rsidR="00D50E88" w:rsidRPr="004B1F96">
        <w:rPr>
          <w:b/>
          <w:bCs/>
        </w:rPr>
        <w:t xml:space="preserve"> </w:t>
      </w:r>
    </w:p>
    <w:p w:rsidR="000F33DE" w:rsidRPr="004B1F96" w:rsidRDefault="00AD1EDC" w:rsidP="004B1F96">
      <w:pPr>
        <w:ind w:firstLine="709"/>
        <w:jc w:val="center"/>
        <w:rPr>
          <w:b/>
          <w:bCs/>
          <w:lang w:val="uk-UA"/>
        </w:rPr>
      </w:pPr>
      <w:r w:rsidRPr="000A6143">
        <w:rPr>
          <w:b/>
          <w:bCs/>
          <w:lang w:val="uk-UA"/>
        </w:rPr>
        <w:t>(</w:t>
      </w:r>
      <w:r>
        <w:rPr>
          <w:b/>
          <w:bCs/>
          <w:lang w:val="uk-UA"/>
        </w:rPr>
        <w:t>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1</w:t>
      </w:r>
      <w:r w:rsidRPr="000A6143">
        <w:rPr>
          <w:b/>
          <w:bCs/>
          <w:lang w:val="uk-UA"/>
        </w:rPr>
        <w:t xml:space="preserve"> год.</w:t>
      </w:r>
      <w:r>
        <w:rPr>
          <w:b/>
          <w:bCs/>
          <w:lang w:val="uk-UA"/>
        </w:rPr>
        <w:t xml:space="preserve"> заочна</w:t>
      </w:r>
      <w:r w:rsidRPr="000A6143">
        <w:rPr>
          <w:b/>
          <w:bCs/>
          <w:lang w:val="uk-UA"/>
        </w:rPr>
        <w:t>)</w:t>
      </w:r>
    </w:p>
    <w:p w:rsidR="000F33DE" w:rsidRPr="004B1F96" w:rsidRDefault="000F33DE"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0F33DE" w:rsidRPr="004B1F96" w:rsidRDefault="00AD1EDC" w:rsidP="004B1F96">
      <w:pPr>
        <w:pStyle w:val="220"/>
        <w:numPr>
          <w:ilvl w:val="12"/>
          <w:numId w:val="0"/>
        </w:numPr>
        <w:tabs>
          <w:tab w:val="left" w:pos="360"/>
        </w:tabs>
        <w:spacing w:before="0"/>
        <w:ind w:right="0" w:firstLine="709"/>
        <w:rPr>
          <w:sz w:val="24"/>
          <w:szCs w:val="24"/>
        </w:rPr>
      </w:pPr>
      <w:r>
        <w:rPr>
          <w:sz w:val="24"/>
          <w:szCs w:val="24"/>
        </w:rPr>
        <w:t xml:space="preserve">Міні-лекція, </w:t>
      </w:r>
      <w:r w:rsidR="00FB11ED">
        <w:rPr>
          <w:sz w:val="24"/>
          <w:szCs w:val="24"/>
        </w:rPr>
        <w:t>с</w:t>
      </w:r>
      <w:r w:rsidR="000F33DE" w:rsidRPr="004B1F96">
        <w:rPr>
          <w:sz w:val="24"/>
          <w:szCs w:val="24"/>
        </w:rPr>
        <w:t>емінар-</w:t>
      </w:r>
      <w:r w:rsidR="00C229CA" w:rsidRPr="004B1F96">
        <w:rPr>
          <w:sz w:val="24"/>
          <w:szCs w:val="24"/>
        </w:rPr>
        <w:t>дискусія</w:t>
      </w:r>
      <w:r w:rsidR="000F33DE" w:rsidRPr="004B1F96">
        <w:rPr>
          <w:sz w:val="24"/>
          <w:szCs w:val="24"/>
        </w:rPr>
        <w:t>, семінар-вирішення ситуаційних вправ.</w:t>
      </w:r>
    </w:p>
    <w:p w:rsidR="000F33DE" w:rsidRPr="004B1F96" w:rsidRDefault="00FB11ED" w:rsidP="004B1F96">
      <w:pPr>
        <w:pStyle w:val="220"/>
        <w:numPr>
          <w:ilvl w:val="12"/>
          <w:numId w:val="0"/>
        </w:numPr>
        <w:tabs>
          <w:tab w:val="left" w:pos="360"/>
        </w:tabs>
        <w:spacing w:before="0"/>
        <w:ind w:right="0" w:firstLine="709"/>
        <w:jc w:val="center"/>
        <w:rPr>
          <w:i/>
          <w:sz w:val="24"/>
          <w:szCs w:val="24"/>
        </w:rPr>
      </w:pPr>
      <w:r>
        <w:rPr>
          <w:i/>
          <w:sz w:val="24"/>
          <w:szCs w:val="24"/>
        </w:rPr>
        <w:t>Перелік компетентностей</w:t>
      </w:r>
    </w:p>
    <w:p w:rsidR="000F33DE" w:rsidRPr="004B1F96" w:rsidRDefault="000F33DE" w:rsidP="00D953EA">
      <w:pPr>
        <w:numPr>
          <w:ilvl w:val="0"/>
          <w:numId w:val="13"/>
        </w:numPr>
        <w:tabs>
          <w:tab w:val="clear" w:pos="660"/>
          <w:tab w:val="num" w:pos="0"/>
          <w:tab w:val="left" w:pos="993"/>
        </w:tabs>
        <w:ind w:left="0" w:firstLine="709"/>
        <w:jc w:val="both"/>
      </w:pPr>
      <w:proofErr w:type="spellStart"/>
      <w:r w:rsidRPr="004B1F96">
        <w:t>Загальні</w:t>
      </w:r>
      <w:proofErr w:type="spellEnd"/>
      <w:r w:rsidRPr="004B1F96">
        <w:t>:</w:t>
      </w:r>
    </w:p>
    <w:p w:rsidR="000F33DE" w:rsidRPr="004B1F96" w:rsidRDefault="000F33DE"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0F33DE" w:rsidRPr="004B1F96" w:rsidRDefault="000F33DE"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0F33DE" w:rsidRPr="004B1F96" w:rsidRDefault="000F33DE"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0F33DE" w:rsidRPr="004B1F96" w:rsidRDefault="000F33DE"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0F33DE" w:rsidRPr="004B1F96" w:rsidRDefault="000F33DE"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0F33DE" w:rsidRPr="004B1F96" w:rsidRDefault="000F33DE" w:rsidP="00D953EA">
      <w:pPr>
        <w:numPr>
          <w:ilvl w:val="0"/>
          <w:numId w:val="13"/>
        </w:numPr>
        <w:tabs>
          <w:tab w:val="clear" w:pos="660"/>
          <w:tab w:val="num" w:pos="0"/>
          <w:tab w:val="left" w:pos="993"/>
        </w:tabs>
        <w:ind w:left="0" w:firstLine="709"/>
        <w:jc w:val="both"/>
      </w:pPr>
      <w:proofErr w:type="spellStart"/>
      <w:r w:rsidRPr="004B1F96">
        <w:t>Глобальні</w:t>
      </w:r>
      <w:proofErr w:type="spellEnd"/>
      <w:r w:rsidRPr="004B1F96">
        <w:t>:</w:t>
      </w:r>
    </w:p>
    <w:p w:rsidR="000F33DE" w:rsidRPr="004B1F96" w:rsidRDefault="000F33DE"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0F33DE" w:rsidRPr="004B1F96" w:rsidRDefault="000F33DE" w:rsidP="00D953EA">
      <w:pPr>
        <w:numPr>
          <w:ilvl w:val="0"/>
          <w:numId w:val="13"/>
        </w:numPr>
        <w:tabs>
          <w:tab w:val="clear" w:pos="660"/>
          <w:tab w:val="num" w:pos="0"/>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0F33DE" w:rsidRPr="004B1F96" w:rsidRDefault="000F33DE" w:rsidP="00D953EA">
      <w:pPr>
        <w:pStyle w:val="af3"/>
        <w:numPr>
          <w:ilvl w:val="0"/>
          <w:numId w:val="6"/>
        </w:numPr>
        <w:tabs>
          <w:tab w:val="left" w:pos="993"/>
        </w:tabs>
        <w:ind w:left="0" w:firstLine="709"/>
        <w:jc w:val="both"/>
        <w:rPr>
          <w:u w:val="single"/>
        </w:rPr>
      </w:pPr>
      <w:r w:rsidRPr="004B1F96">
        <w:rPr>
          <w:u w:val="single"/>
        </w:rPr>
        <w:t>знати:</w:t>
      </w:r>
    </w:p>
    <w:p w:rsidR="000F33DE" w:rsidRPr="004B1F96" w:rsidRDefault="000F33DE" w:rsidP="00D953EA">
      <w:pPr>
        <w:pStyle w:val="af3"/>
        <w:numPr>
          <w:ilvl w:val="0"/>
          <w:numId w:val="5"/>
        </w:numPr>
        <w:tabs>
          <w:tab w:val="left" w:pos="993"/>
        </w:tabs>
        <w:ind w:left="0" w:firstLine="709"/>
        <w:jc w:val="both"/>
      </w:pPr>
      <w:r w:rsidRPr="004B1F96">
        <w:t xml:space="preserve">сутність і структуру </w:t>
      </w:r>
      <w:r w:rsidR="00C52029">
        <w:t>інноваційного процесу страховика</w:t>
      </w:r>
      <w:r w:rsidRPr="004B1F96">
        <w:t>;</w:t>
      </w:r>
    </w:p>
    <w:p w:rsidR="000F33DE" w:rsidRPr="004B1F96" w:rsidRDefault="000F33DE" w:rsidP="00D953EA">
      <w:pPr>
        <w:pStyle w:val="af3"/>
        <w:numPr>
          <w:ilvl w:val="0"/>
          <w:numId w:val="5"/>
        </w:numPr>
        <w:tabs>
          <w:tab w:val="left" w:pos="993"/>
        </w:tabs>
        <w:ind w:left="0" w:firstLine="709"/>
        <w:jc w:val="both"/>
      </w:pPr>
      <w:r w:rsidRPr="004B1F96">
        <w:t xml:space="preserve">сутність </w:t>
      </w:r>
      <w:r w:rsidR="00C52029">
        <w:t>життєвих циклів інновацій</w:t>
      </w:r>
      <w:r w:rsidRPr="004B1F96">
        <w:t>;</w:t>
      </w:r>
    </w:p>
    <w:p w:rsidR="000F33DE" w:rsidRPr="004B1F96" w:rsidRDefault="00C52029" w:rsidP="00D953EA">
      <w:pPr>
        <w:pStyle w:val="af3"/>
        <w:numPr>
          <w:ilvl w:val="0"/>
          <w:numId w:val="5"/>
        </w:numPr>
        <w:tabs>
          <w:tab w:val="left" w:pos="993"/>
        </w:tabs>
        <w:ind w:left="0" w:firstLine="709"/>
        <w:jc w:val="both"/>
      </w:pPr>
      <w:r>
        <w:t>фактори результативності новацій страховика</w:t>
      </w:r>
      <w:r w:rsidR="000F33DE" w:rsidRPr="004B1F96">
        <w:t>;</w:t>
      </w:r>
    </w:p>
    <w:p w:rsidR="000F33DE" w:rsidRPr="004B1F96" w:rsidRDefault="000F33DE" w:rsidP="00D953EA">
      <w:pPr>
        <w:pStyle w:val="af3"/>
        <w:numPr>
          <w:ilvl w:val="0"/>
          <w:numId w:val="5"/>
        </w:numPr>
        <w:tabs>
          <w:tab w:val="left" w:pos="993"/>
        </w:tabs>
        <w:ind w:left="0" w:firstLine="709"/>
        <w:jc w:val="both"/>
      </w:pPr>
      <w:r w:rsidRPr="004B1F96">
        <w:t xml:space="preserve">необхідність і призначення </w:t>
      </w:r>
      <w:r w:rsidR="00C52029">
        <w:t>фінансування інноваційної діяльності страхових організацій</w:t>
      </w:r>
      <w:r w:rsidRPr="004B1F96">
        <w:t>;</w:t>
      </w:r>
    </w:p>
    <w:p w:rsidR="00F444A3" w:rsidRPr="004B1F96" w:rsidRDefault="00F444A3" w:rsidP="00D953EA">
      <w:pPr>
        <w:pStyle w:val="af3"/>
        <w:numPr>
          <w:ilvl w:val="0"/>
          <w:numId w:val="5"/>
        </w:numPr>
        <w:tabs>
          <w:tab w:val="left" w:pos="993"/>
        </w:tabs>
        <w:ind w:left="0" w:firstLine="709"/>
        <w:jc w:val="both"/>
      </w:pPr>
      <w:r w:rsidRPr="004B1F96">
        <w:t xml:space="preserve">основні складові системи </w:t>
      </w:r>
      <w:r w:rsidR="00C52029">
        <w:t>інноваційної діяльності страховика</w:t>
      </w:r>
      <w:r w:rsidRPr="004B1F96">
        <w:t>;</w:t>
      </w:r>
    </w:p>
    <w:p w:rsidR="000F33DE" w:rsidRPr="004B1F96" w:rsidRDefault="00C52029" w:rsidP="00D953EA">
      <w:pPr>
        <w:pStyle w:val="af3"/>
        <w:numPr>
          <w:ilvl w:val="0"/>
          <w:numId w:val="5"/>
        </w:numPr>
        <w:tabs>
          <w:tab w:val="left" w:pos="993"/>
        </w:tabs>
        <w:ind w:left="0" w:firstLine="709"/>
        <w:jc w:val="both"/>
      </w:pPr>
      <w:r>
        <w:t>форми фінансування інноваційної діяльності та їх ефективність</w:t>
      </w:r>
      <w:r w:rsidR="000F33DE" w:rsidRPr="004B1F96">
        <w:t>;</w:t>
      </w:r>
    </w:p>
    <w:p w:rsidR="000F33DE" w:rsidRPr="004B1F96" w:rsidRDefault="00F444A3" w:rsidP="00D953EA">
      <w:pPr>
        <w:pStyle w:val="af3"/>
        <w:numPr>
          <w:ilvl w:val="0"/>
          <w:numId w:val="5"/>
        </w:numPr>
        <w:tabs>
          <w:tab w:val="left" w:pos="993"/>
        </w:tabs>
        <w:ind w:left="0" w:firstLine="709"/>
        <w:jc w:val="both"/>
      </w:pPr>
      <w:r w:rsidRPr="004B1F96">
        <w:t xml:space="preserve">особливості </w:t>
      </w:r>
      <w:r w:rsidR="00C52029">
        <w:t>фінансування за стадіями життєвого циклу інновацій страховика</w:t>
      </w:r>
      <w:r w:rsidRPr="004B1F96">
        <w:t>;</w:t>
      </w:r>
    </w:p>
    <w:p w:rsidR="000F33DE" w:rsidRPr="004B1F96" w:rsidRDefault="000F33DE" w:rsidP="00D953EA">
      <w:pPr>
        <w:pStyle w:val="af3"/>
        <w:numPr>
          <w:ilvl w:val="0"/>
          <w:numId w:val="6"/>
        </w:numPr>
        <w:tabs>
          <w:tab w:val="left" w:pos="993"/>
        </w:tabs>
        <w:ind w:left="0" w:firstLine="709"/>
        <w:jc w:val="both"/>
        <w:rPr>
          <w:u w:val="single"/>
        </w:rPr>
      </w:pPr>
      <w:r w:rsidRPr="004B1F96">
        <w:rPr>
          <w:u w:val="single"/>
        </w:rPr>
        <w:t>вміти:</w:t>
      </w:r>
    </w:p>
    <w:p w:rsidR="00C52029" w:rsidRDefault="00C52029" w:rsidP="00D953EA">
      <w:pPr>
        <w:pStyle w:val="af3"/>
        <w:numPr>
          <w:ilvl w:val="0"/>
          <w:numId w:val="32"/>
        </w:numPr>
        <w:tabs>
          <w:tab w:val="left" w:pos="993"/>
        </w:tabs>
        <w:ind w:left="1134" w:hanging="425"/>
        <w:jc w:val="both"/>
      </w:pPr>
      <w:r>
        <w:t>формувати цілісне бачення стратегічного інноваційної діяльності  в страхуванні;</w:t>
      </w:r>
    </w:p>
    <w:p w:rsidR="00C52029" w:rsidRDefault="00C52029" w:rsidP="00D953EA">
      <w:pPr>
        <w:pStyle w:val="af3"/>
        <w:numPr>
          <w:ilvl w:val="0"/>
          <w:numId w:val="32"/>
        </w:numPr>
        <w:tabs>
          <w:tab w:val="left" w:pos="993"/>
        </w:tabs>
        <w:ind w:left="1134" w:hanging="425"/>
        <w:jc w:val="both"/>
      </w:pPr>
      <w:r>
        <w:t>розробляти завдання, цілі, напрямки  інновацій страховика;</w:t>
      </w:r>
    </w:p>
    <w:p w:rsidR="00C52029" w:rsidRDefault="00C52029" w:rsidP="00D953EA">
      <w:pPr>
        <w:pStyle w:val="af3"/>
        <w:numPr>
          <w:ilvl w:val="0"/>
          <w:numId w:val="32"/>
        </w:numPr>
        <w:tabs>
          <w:tab w:val="left" w:pos="993"/>
        </w:tabs>
        <w:ind w:left="1134" w:hanging="425"/>
        <w:jc w:val="both"/>
      </w:pPr>
      <w:r>
        <w:t>розробляти план інноваційної діяльності страхової організації за фазами життєвого циклу;</w:t>
      </w:r>
    </w:p>
    <w:p w:rsidR="00C52029" w:rsidRDefault="00C52029" w:rsidP="00D953EA">
      <w:pPr>
        <w:pStyle w:val="af3"/>
        <w:numPr>
          <w:ilvl w:val="0"/>
          <w:numId w:val="32"/>
        </w:numPr>
        <w:tabs>
          <w:tab w:val="left" w:pos="993"/>
        </w:tabs>
        <w:ind w:left="1134" w:hanging="425"/>
        <w:jc w:val="both"/>
      </w:pPr>
      <w:r>
        <w:t>управляти провадженням проектів інноваційної діяльності страховика;</w:t>
      </w:r>
    </w:p>
    <w:p w:rsidR="000F33DE" w:rsidRPr="004B1F96" w:rsidRDefault="00C52029" w:rsidP="00D953EA">
      <w:pPr>
        <w:pStyle w:val="af3"/>
        <w:numPr>
          <w:ilvl w:val="0"/>
          <w:numId w:val="32"/>
        </w:numPr>
        <w:tabs>
          <w:tab w:val="left" w:pos="993"/>
        </w:tabs>
        <w:ind w:left="1134" w:hanging="425"/>
        <w:jc w:val="both"/>
      </w:pPr>
      <w:r>
        <w:t>виокремлювати особливості фінансування інновацій страховиком.</w:t>
      </w:r>
    </w:p>
    <w:p w:rsidR="000F33DE" w:rsidRPr="004B1F96" w:rsidRDefault="000F33DE" w:rsidP="004B1F96">
      <w:pPr>
        <w:tabs>
          <w:tab w:val="left" w:pos="1134"/>
        </w:tabs>
        <w:ind w:firstLine="709"/>
        <w:jc w:val="both"/>
      </w:pPr>
    </w:p>
    <w:p w:rsidR="000F33DE" w:rsidRPr="004B1F96" w:rsidRDefault="000F33DE"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Default="00D50E88" w:rsidP="00D953EA">
      <w:pPr>
        <w:numPr>
          <w:ilvl w:val="0"/>
          <w:numId w:val="14"/>
        </w:numPr>
        <w:tabs>
          <w:tab w:val="left" w:pos="993"/>
        </w:tabs>
        <w:ind w:left="0" w:firstLine="709"/>
        <w:jc w:val="both"/>
      </w:pPr>
      <w:proofErr w:type="spellStart"/>
      <w:r>
        <w:t>Інноваційний</w:t>
      </w:r>
      <w:proofErr w:type="spellEnd"/>
      <w:r>
        <w:t xml:space="preserve"> </w:t>
      </w:r>
      <w:proofErr w:type="spellStart"/>
      <w:r>
        <w:t>процес</w:t>
      </w:r>
      <w:proofErr w:type="spellEnd"/>
      <w:r>
        <w:t xml:space="preserve"> та </w:t>
      </w:r>
      <w:proofErr w:type="spellStart"/>
      <w:r>
        <w:t>його</w:t>
      </w:r>
      <w:proofErr w:type="spellEnd"/>
      <w:r>
        <w:t xml:space="preserve"> </w:t>
      </w:r>
      <w:proofErr w:type="spellStart"/>
      <w:r>
        <w:t>контрагенти</w:t>
      </w:r>
      <w:proofErr w:type="spellEnd"/>
      <w:r>
        <w:t>.</w:t>
      </w:r>
    </w:p>
    <w:p w:rsidR="00D50E88" w:rsidRDefault="00D50E88" w:rsidP="00D953EA">
      <w:pPr>
        <w:numPr>
          <w:ilvl w:val="0"/>
          <w:numId w:val="14"/>
        </w:numPr>
        <w:tabs>
          <w:tab w:val="left" w:pos="993"/>
        </w:tabs>
        <w:ind w:left="0" w:firstLine="709"/>
        <w:jc w:val="both"/>
      </w:pPr>
      <w:r>
        <w:t xml:space="preserve">Трансфер </w:t>
      </w:r>
      <w:proofErr w:type="spellStart"/>
      <w:r>
        <w:t>технологій</w:t>
      </w:r>
      <w:proofErr w:type="spellEnd"/>
      <w:r>
        <w:t xml:space="preserve"> і </w:t>
      </w:r>
      <w:proofErr w:type="spellStart"/>
      <w:r>
        <w:t>його</w:t>
      </w:r>
      <w:proofErr w:type="spellEnd"/>
      <w:r>
        <w:t xml:space="preserve"> </w:t>
      </w:r>
      <w:proofErr w:type="spellStart"/>
      <w:r>
        <w:t>основні</w:t>
      </w:r>
      <w:proofErr w:type="spellEnd"/>
      <w:r>
        <w:t xml:space="preserve"> </w:t>
      </w:r>
      <w:proofErr w:type="spellStart"/>
      <w:r>
        <w:t>форми</w:t>
      </w:r>
      <w:proofErr w:type="spellEnd"/>
      <w:r>
        <w:t>.</w:t>
      </w:r>
    </w:p>
    <w:p w:rsidR="00D50E88" w:rsidRDefault="00D50E88" w:rsidP="00D953EA">
      <w:pPr>
        <w:numPr>
          <w:ilvl w:val="0"/>
          <w:numId w:val="14"/>
        </w:numPr>
        <w:tabs>
          <w:tab w:val="left" w:pos="993"/>
        </w:tabs>
        <w:ind w:left="0" w:firstLine="709"/>
        <w:jc w:val="both"/>
      </w:pPr>
      <w:proofErr w:type="spellStart"/>
      <w:r>
        <w:t>Фактори</w:t>
      </w:r>
      <w:proofErr w:type="spellEnd"/>
      <w:r>
        <w:t xml:space="preserve"> </w:t>
      </w:r>
      <w:proofErr w:type="spellStart"/>
      <w:r>
        <w:t>результативності</w:t>
      </w:r>
      <w:proofErr w:type="spellEnd"/>
      <w:r>
        <w:t xml:space="preserve"> </w:t>
      </w:r>
      <w:proofErr w:type="spellStart"/>
      <w:r>
        <w:t>інноваційного</w:t>
      </w:r>
      <w:proofErr w:type="spellEnd"/>
      <w:r>
        <w:t xml:space="preserve"> </w:t>
      </w:r>
      <w:proofErr w:type="spellStart"/>
      <w:r>
        <w:t>процесу</w:t>
      </w:r>
      <w:proofErr w:type="spellEnd"/>
      <w:r>
        <w:t>.</w:t>
      </w:r>
    </w:p>
    <w:p w:rsidR="00D50E88" w:rsidRDefault="00D50E88" w:rsidP="00D953EA">
      <w:pPr>
        <w:numPr>
          <w:ilvl w:val="0"/>
          <w:numId w:val="14"/>
        </w:numPr>
        <w:tabs>
          <w:tab w:val="left" w:pos="993"/>
        </w:tabs>
        <w:ind w:left="0" w:firstLine="709"/>
        <w:jc w:val="both"/>
      </w:pPr>
      <w:r>
        <w:t xml:space="preserve">Характеристика </w:t>
      </w:r>
      <w:proofErr w:type="spellStart"/>
      <w:r>
        <w:t>результатів</w:t>
      </w:r>
      <w:proofErr w:type="spellEnd"/>
      <w:r>
        <w:t xml:space="preserve"> </w:t>
      </w:r>
      <w:proofErr w:type="spellStart"/>
      <w:r>
        <w:t>інноваційної</w:t>
      </w:r>
      <w:proofErr w:type="spellEnd"/>
      <w:r>
        <w:t xml:space="preserve"> </w:t>
      </w:r>
      <w:proofErr w:type="spellStart"/>
      <w:r>
        <w:t>діяльності</w:t>
      </w:r>
      <w:proofErr w:type="spellEnd"/>
      <w:r>
        <w:t xml:space="preserve"> та </w:t>
      </w:r>
      <w:proofErr w:type="spellStart"/>
      <w:r>
        <w:t>їх</w:t>
      </w:r>
      <w:proofErr w:type="spellEnd"/>
      <w:r>
        <w:t xml:space="preserve"> </w:t>
      </w:r>
      <w:proofErr w:type="spellStart"/>
      <w:r>
        <w:t>правовий</w:t>
      </w:r>
      <w:proofErr w:type="spellEnd"/>
      <w:r>
        <w:t xml:space="preserve"> </w:t>
      </w:r>
      <w:proofErr w:type="spellStart"/>
      <w:r>
        <w:t>захист</w:t>
      </w:r>
      <w:proofErr w:type="spellEnd"/>
      <w:r>
        <w:t>..</w:t>
      </w:r>
    </w:p>
    <w:p w:rsidR="00D50E88" w:rsidRDefault="00D50E88" w:rsidP="00D953EA">
      <w:pPr>
        <w:numPr>
          <w:ilvl w:val="0"/>
          <w:numId w:val="14"/>
        </w:numPr>
        <w:tabs>
          <w:tab w:val="left" w:pos="993"/>
        </w:tabs>
        <w:ind w:left="0" w:firstLine="709"/>
        <w:jc w:val="both"/>
      </w:pPr>
      <w:proofErr w:type="spellStart"/>
      <w:r>
        <w:t>Джерела</w:t>
      </w:r>
      <w:proofErr w:type="spellEnd"/>
      <w:r>
        <w:t xml:space="preserve"> </w:t>
      </w:r>
      <w:proofErr w:type="spellStart"/>
      <w:r>
        <w:t>фінансування</w:t>
      </w:r>
      <w:proofErr w:type="spellEnd"/>
      <w:r>
        <w:t xml:space="preserve"> </w:t>
      </w:r>
      <w:proofErr w:type="spellStart"/>
      <w:r>
        <w:t>інноваційного</w:t>
      </w:r>
      <w:proofErr w:type="spellEnd"/>
      <w:r>
        <w:t xml:space="preserve"> </w:t>
      </w:r>
      <w:proofErr w:type="spellStart"/>
      <w:r>
        <w:t>поцесу</w:t>
      </w:r>
      <w:proofErr w:type="spellEnd"/>
      <w:r>
        <w:t>.</w:t>
      </w:r>
    </w:p>
    <w:p w:rsidR="000F33DE" w:rsidRPr="004B1F96" w:rsidRDefault="00D50E88" w:rsidP="00D953EA">
      <w:pPr>
        <w:numPr>
          <w:ilvl w:val="0"/>
          <w:numId w:val="14"/>
        </w:numPr>
        <w:tabs>
          <w:tab w:val="left" w:pos="993"/>
        </w:tabs>
        <w:ind w:left="0" w:firstLine="709"/>
        <w:jc w:val="both"/>
      </w:pPr>
      <w:proofErr w:type="spellStart"/>
      <w:r>
        <w:t>Форми</w:t>
      </w:r>
      <w:proofErr w:type="spellEnd"/>
      <w:r>
        <w:t xml:space="preserve"> </w:t>
      </w:r>
      <w:proofErr w:type="spellStart"/>
      <w:r>
        <w:t>фінансування</w:t>
      </w:r>
      <w:proofErr w:type="spellEnd"/>
      <w:r>
        <w:t xml:space="preserve"> за </w:t>
      </w:r>
      <w:proofErr w:type="spellStart"/>
      <w:r>
        <w:t>стадіями</w:t>
      </w:r>
      <w:proofErr w:type="spellEnd"/>
      <w:r>
        <w:t xml:space="preserve"> </w:t>
      </w:r>
      <w:proofErr w:type="spellStart"/>
      <w:r>
        <w:t>інноваційного</w:t>
      </w:r>
      <w:proofErr w:type="spellEnd"/>
      <w:r>
        <w:t xml:space="preserve"> </w:t>
      </w:r>
      <w:proofErr w:type="spellStart"/>
      <w:r>
        <w:t>процесу</w:t>
      </w:r>
      <w:proofErr w:type="spellEnd"/>
      <w:r>
        <w:t>.</w:t>
      </w:r>
    </w:p>
    <w:p w:rsidR="000F33DE" w:rsidRPr="004B1F96" w:rsidRDefault="000F33DE" w:rsidP="004B1F96">
      <w:pPr>
        <w:ind w:firstLine="709"/>
        <w:jc w:val="center"/>
        <w:rPr>
          <w:i/>
          <w:lang w:val="uk-UA"/>
        </w:rPr>
      </w:pPr>
    </w:p>
    <w:p w:rsidR="000F33DE" w:rsidRPr="004B1F96" w:rsidRDefault="000F33DE"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0F33DE" w:rsidRPr="004B1F96" w:rsidRDefault="000F33DE"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0F33DE" w:rsidRPr="004B1F96" w:rsidRDefault="000F33DE" w:rsidP="00D953EA">
      <w:pPr>
        <w:pStyle w:val="af3"/>
        <w:numPr>
          <w:ilvl w:val="0"/>
          <w:numId w:val="10"/>
        </w:numPr>
        <w:tabs>
          <w:tab w:val="left" w:pos="993"/>
        </w:tabs>
        <w:ind w:left="0" w:firstLine="709"/>
        <w:jc w:val="both"/>
      </w:pPr>
      <w:r w:rsidRPr="004B1F96">
        <w:lastRenderedPageBreak/>
        <w:t>прояснити мету вивчення теми;</w:t>
      </w:r>
    </w:p>
    <w:p w:rsidR="000F33DE" w:rsidRPr="004B1F96" w:rsidRDefault="000F33DE"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0F33DE" w:rsidRPr="004B1F96" w:rsidRDefault="000F33DE"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C229CA" w:rsidRPr="004B1F96" w:rsidRDefault="00C229CA" w:rsidP="00D953EA">
      <w:pPr>
        <w:pStyle w:val="af3"/>
        <w:numPr>
          <w:ilvl w:val="0"/>
          <w:numId w:val="10"/>
        </w:numPr>
        <w:tabs>
          <w:tab w:val="left" w:pos="993"/>
        </w:tabs>
        <w:ind w:left="0" w:firstLine="709"/>
        <w:jc w:val="both"/>
      </w:pPr>
      <w:r w:rsidRPr="004B1F96">
        <w:t xml:space="preserve">провести дискусію з питань особливостей </w:t>
      </w:r>
      <w:r w:rsidR="00C52029">
        <w:t>інноваційної діяльності</w:t>
      </w:r>
      <w:r w:rsidRPr="004B1F96">
        <w:t xml:space="preserve"> в страхових організаціях;</w:t>
      </w:r>
    </w:p>
    <w:p w:rsidR="000F33DE" w:rsidRPr="004B1F96" w:rsidRDefault="000F33DE" w:rsidP="00D953EA">
      <w:pPr>
        <w:pStyle w:val="af3"/>
        <w:numPr>
          <w:ilvl w:val="0"/>
          <w:numId w:val="10"/>
        </w:numPr>
        <w:tabs>
          <w:tab w:val="left" w:pos="993"/>
        </w:tabs>
        <w:ind w:left="0" w:firstLine="709"/>
        <w:jc w:val="both"/>
      </w:pPr>
      <w:r w:rsidRPr="004B1F96">
        <w:t>вирішити зі студентами ситуаційні завдання за питаннями теми;</w:t>
      </w:r>
    </w:p>
    <w:p w:rsidR="000F33DE" w:rsidRPr="004B1F96" w:rsidRDefault="000F33DE" w:rsidP="00D953EA">
      <w:pPr>
        <w:pStyle w:val="af3"/>
        <w:numPr>
          <w:ilvl w:val="0"/>
          <w:numId w:val="10"/>
        </w:numPr>
        <w:tabs>
          <w:tab w:val="left" w:pos="993"/>
        </w:tabs>
        <w:ind w:left="0" w:firstLine="709"/>
        <w:jc w:val="both"/>
      </w:pPr>
      <w:r w:rsidRPr="004B1F96">
        <w:t>провести тестування;</w:t>
      </w:r>
    </w:p>
    <w:p w:rsidR="000F33DE" w:rsidRPr="004B1F96" w:rsidRDefault="000F33DE" w:rsidP="00D953EA">
      <w:pPr>
        <w:pStyle w:val="af3"/>
        <w:numPr>
          <w:ilvl w:val="0"/>
          <w:numId w:val="10"/>
        </w:numPr>
        <w:tabs>
          <w:tab w:val="left" w:pos="993"/>
        </w:tabs>
        <w:ind w:left="0" w:firstLine="709"/>
        <w:jc w:val="both"/>
      </w:pPr>
      <w:r w:rsidRPr="004B1F96">
        <w:t>підвести підсумки проведеного заняття;</w:t>
      </w:r>
    </w:p>
    <w:p w:rsidR="000F33DE" w:rsidRPr="004B1F96" w:rsidRDefault="000F33DE"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F43135">
        <w:t>інноваційний процес, інновації, новації, досягнення НТП, джерела фінансування інновацій</w:t>
      </w:r>
      <w:r w:rsidRPr="004B1F96">
        <w:t>;</w:t>
      </w:r>
    </w:p>
    <w:p w:rsidR="000F33DE" w:rsidRPr="004B1F96" w:rsidRDefault="000F33DE" w:rsidP="00D953EA">
      <w:pPr>
        <w:pStyle w:val="af3"/>
        <w:numPr>
          <w:ilvl w:val="0"/>
          <w:numId w:val="9"/>
        </w:numPr>
        <w:tabs>
          <w:tab w:val="left" w:pos="993"/>
        </w:tabs>
        <w:ind w:left="0" w:firstLine="709"/>
        <w:jc w:val="both"/>
        <w:rPr>
          <w:u w:val="single"/>
        </w:rPr>
      </w:pPr>
      <w:r w:rsidRPr="004B1F96">
        <w:rPr>
          <w:u w:val="single"/>
        </w:rPr>
        <w:t>література:</w:t>
      </w:r>
    </w:p>
    <w:p w:rsidR="000F33DE" w:rsidRPr="004B1F96" w:rsidRDefault="000F33DE" w:rsidP="00D953EA">
      <w:pPr>
        <w:pStyle w:val="af3"/>
        <w:numPr>
          <w:ilvl w:val="0"/>
          <w:numId w:val="11"/>
        </w:numPr>
        <w:tabs>
          <w:tab w:val="left" w:pos="993"/>
        </w:tabs>
        <w:ind w:left="0" w:firstLine="709"/>
        <w:jc w:val="both"/>
      </w:pPr>
      <w:r w:rsidRPr="004B1F96">
        <w:t xml:space="preserve">основна: </w:t>
      </w:r>
      <w:r w:rsidR="00FB11ED">
        <w:t>1, 2, 3, 4</w:t>
      </w:r>
      <w:r w:rsidRPr="004B1F96">
        <w:t>.</w:t>
      </w:r>
    </w:p>
    <w:p w:rsidR="000F33DE" w:rsidRPr="004B1F96" w:rsidRDefault="000F33DE" w:rsidP="00D953EA">
      <w:pPr>
        <w:pStyle w:val="af3"/>
        <w:numPr>
          <w:ilvl w:val="0"/>
          <w:numId w:val="11"/>
        </w:numPr>
        <w:tabs>
          <w:tab w:val="left" w:pos="993"/>
        </w:tabs>
        <w:ind w:left="0" w:firstLine="709"/>
        <w:jc w:val="both"/>
      </w:pPr>
      <w:r w:rsidRPr="004B1F96">
        <w:t xml:space="preserve">додаткова: </w:t>
      </w:r>
      <w:r w:rsidR="00FB11ED">
        <w:t>6, 12, 32, 33, 38, 40</w:t>
      </w:r>
      <w:r w:rsidRPr="004B1F96">
        <w:t>.</w:t>
      </w:r>
    </w:p>
    <w:p w:rsidR="000F33DE" w:rsidRPr="004B1F96" w:rsidRDefault="000F33DE" w:rsidP="004B1F96">
      <w:pPr>
        <w:ind w:firstLine="709"/>
        <w:jc w:val="center"/>
        <w:rPr>
          <w:b/>
          <w:bCs/>
          <w:lang w:val="uk-UA"/>
        </w:rPr>
      </w:pPr>
    </w:p>
    <w:p w:rsidR="00C229CA" w:rsidRPr="004B1F96" w:rsidRDefault="00FB11ED" w:rsidP="00FB11ED">
      <w:pPr>
        <w:ind w:firstLine="709"/>
        <w:jc w:val="center"/>
        <w:rPr>
          <w:b/>
          <w:lang w:val="uk-UA"/>
        </w:rPr>
      </w:pPr>
      <w:r w:rsidRPr="000A6143">
        <w:rPr>
          <w:b/>
          <w:bCs/>
          <w:lang w:val="uk-UA"/>
        </w:rPr>
        <w:t xml:space="preserve">Контактне заняття </w:t>
      </w:r>
      <w:r w:rsidR="00C229CA" w:rsidRPr="004B1F96">
        <w:rPr>
          <w:b/>
          <w:bCs/>
          <w:lang w:val="uk-UA"/>
        </w:rPr>
        <w:t>№ 4</w:t>
      </w:r>
    </w:p>
    <w:p w:rsidR="00FB11ED" w:rsidRDefault="00C229CA"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4</w:t>
      </w:r>
      <w:r w:rsidRPr="004B1F96">
        <w:rPr>
          <w:b/>
          <w:bCs/>
        </w:rPr>
        <w:t xml:space="preserve">. </w:t>
      </w:r>
      <w:r w:rsidR="00D50E88" w:rsidRPr="00A30D09">
        <w:rPr>
          <w:b/>
          <w:lang w:val="uk-UA"/>
        </w:rPr>
        <w:t>Державне регулювання інноваційного розвитку страхового бізнесу</w:t>
      </w:r>
      <w:r w:rsidRPr="004B1F96">
        <w:rPr>
          <w:b/>
          <w:bCs/>
        </w:rPr>
        <w:t xml:space="preserve"> </w:t>
      </w:r>
    </w:p>
    <w:p w:rsidR="00FB11ED" w:rsidRPr="000A6143" w:rsidRDefault="00FB11ED" w:rsidP="00FB11ED">
      <w:pPr>
        <w:ind w:firstLine="709"/>
        <w:jc w:val="center"/>
        <w:rPr>
          <w:b/>
          <w:bCs/>
          <w:lang w:val="uk-UA"/>
        </w:rPr>
      </w:pPr>
      <w:r w:rsidRPr="000A6143">
        <w:rPr>
          <w:b/>
          <w:bCs/>
          <w:lang w:val="uk-UA"/>
        </w:rPr>
        <w:t>(</w:t>
      </w:r>
      <w:r>
        <w:rPr>
          <w:b/>
          <w:bCs/>
          <w:lang w:val="uk-UA"/>
        </w:rPr>
        <w:t xml:space="preserve">2 </w:t>
      </w:r>
      <w:r w:rsidRPr="000A6143">
        <w:rPr>
          <w:b/>
          <w:bCs/>
          <w:lang w:val="uk-UA"/>
        </w:rPr>
        <w:t>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2</w:t>
      </w:r>
      <w:r w:rsidRPr="000A6143">
        <w:rPr>
          <w:b/>
          <w:bCs/>
          <w:lang w:val="uk-UA"/>
        </w:rPr>
        <w:t xml:space="preserve"> год.</w:t>
      </w:r>
      <w:r>
        <w:rPr>
          <w:b/>
          <w:bCs/>
          <w:lang w:val="uk-UA"/>
        </w:rPr>
        <w:t xml:space="preserve"> заочна</w:t>
      </w:r>
      <w:r w:rsidRPr="000A6143">
        <w:rPr>
          <w:b/>
          <w:bCs/>
          <w:lang w:val="uk-UA"/>
        </w:rPr>
        <w:t>)</w:t>
      </w:r>
    </w:p>
    <w:p w:rsidR="00C229CA" w:rsidRPr="004B1F96" w:rsidRDefault="00C229CA"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C229CA" w:rsidRPr="004B1F96" w:rsidRDefault="00FB11ED" w:rsidP="004B1F96">
      <w:pPr>
        <w:pStyle w:val="220"/>
        <w:numPr>
          <w:ilvl w:val="12"/>
          <w:numId w:val="0"/>
        </w:numPr>
        <w:tabs>
          <w:tab w:val="left" w:pos="360"/>
        </w:tabs>
        <w:spacing w:before="0"/>
        <w:ind w:right="0" w:firstLine="709"/>
        <w:rPr>
          <w:sz w:val="24"/>
          <w:szCs w:val="24"/>
        </w:rPr>
      </w:pPr>
      <w:r>
        <w:rPr>
          <w:sz w:val="24"/>
          <w:szCs w:val="24"/>
        </w:rPr>
        <w:t>Міні-лекція, с</w:t>
      </w:r>
      <w:r w:rsidR="00B33118" w:rsidRPr="004B1F96">
        <w:rPr>
          <w:sz w:val="24"/>
          <w:szCs w:val="24"/>
        </w:rPr>
        <w:t>емінар-розгорнута бесіда</w:t>
      </w:r>
      <w:r w:rsidR="00C229CA" w:rsidRPr="004B1F96">
        <w:rPr>
          <w:sz w:val="24"/>
          <w:szCs w:val="24"/>
        </w:rPr>
        <w:t>.</w:t>
      </w:r>
    </w:p>
    <w:p w:rsidR="00C229CA" w:rsidRPr="004B1F96" w:rsidRDefault="00C229CA" w:rsidP="004B1F96">
      <w:pPr>
        <w:pStyle w:val="220"/>
        <w:numPr>
          <w:ilvl w:val="12"/>
          <w:numId w:val="0"/>
        </w:numPr>
        <w:tabs>
          <w:tab w:val="left" w:pos="360"/>
        </w:tabs>
        <w:spacing w:before="0"/>
        <w:ind w:right="0" w:firstLine="709"/>
        <w:jc w:val="center"/>
        <w:rPr>
          <w:i/>
          <w:sz w:val="24"/>
          <w:szCs w:val="24"/>
        </w:rPr>
      </w:pPr>
      <w:r w:rsidRPr="004B1F96">
        <w:rPr>
          <w:i/>
          <w:sz w:val="24"/>
          <w:szCs w:val="24"/>
        </w:rPr>
        <w:t>Перелік компе</w:t>
      </w:r>
      <w:r w:rsidR="00FB11ED">
        <w:rPr>
          <w:i/>
          <w:sz w:val="24"/>
          <w:szCs w:val="24"/>
        </w:rPr>
        <w:t>тентностей</w:t>
      </w:r>
    </w:p>
    <w:p w:rsidR="00C229CA" w:rsidRPr="004B1F96" w:rsidRDefault="00C229CA" w:rsidP="00D953EA">
      <w:pPr>
        <w:numPr>
          <w:ilvl w:val="0"/>
          <w:numId w:val="15"/>
        </w:numPr>
        <w:tabs>
          <w:tab w:val="clear" w:pos="660"/>
          <w:tab w:val="num" w:pos="0"/>
          <w:tab w:val="left" w:pos="993"/>
        </w:tabs>
        <w:ind w:left="0" w:firstLine="709"/>
        <w:jc w:val="both"/>
      </w:pPr>
      <w:proofErr w:type="spellStart"/>
      <w:r w:rsidRPr="004B1F96">
        <w:t>Загальні</w:t>
      </w:r>
      <w:proofErr w:type="spellEnd"/>
      <w:r w:rsidRPr="004B1F96">
        <w:t>:</w:t>
      </w:r>
    </w:p>
    <w:p w:rsidR="00C229CA" w:rsidRPr="004B1F96" w:rsidRDefault="00C229CA"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C229CA" w:rsidRPr="004B1F96" w:rsidRDefault="00C229CA"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C229CA" w:rsidRPr="004B1F96" w:rsidRDefault="00C229CA"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C229CA" w:rsidRPr="004B1F96" w:rsidRDefault="00C229CA"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C229CA" w:rsidRPr="004B1F96" w:rsidRDefault="00C229CA"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C229CA" w:rsidRPr="004B1F96" w:rsidRDefault="00C229CA" w:rsidP="00D953EA">
      <w:pPr>
        <w:numPr>
          <w:ilvl w:val="0"/>
          <w:numId w:val="15"/>
        </w:numPr>
        <w:tabs>
          <w:tab w:val="clear" w:pos="660"/>
          <w:tab w:val="num" w:pos="0"/>
          <w:tab w:val="left" w:pos="993"/>
        </w:tabs>
        <w:ind w:left="0" w:firstLine="709"/>
        <w:jc w:val="both"/>
      </w:pPr>
      <w:proofErr w:type="spellStart"/>
      <w:r w:rsidRPr="004B1F96">
        <w:t>Глобальні</w:t>
      </w:r>
      <w:proofErr w:type="spellEnd"/>
      <w:r w:rsidRPr="004B1F96">
        <w:t>:</w:t>
      </w:r>
    </w:p>
    <w:p w:rsidR="00C229CA" w:rsidRPr="004B1F96" w:rsidRDefault="00C229CA"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C229CA" w:rsidRPr="004B1F96" w:rsidRDefault="00C229CA" w:rsidP="00D953EA">
      <w:pPr>
        <w:numPr>
          <w:ilvl w:val="0"/>
          <w:numId w:val="15"/>
        </w:numPr>
        <w:tabs>
          <w:tab w:val="clear" w:pos="660"/>
          <w:tab w:val="num" w:pos="0"/>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C229CA" w:rsidRPr="004B1F96" w:rsidRDefault="00C229CA" w:rsidP="00D953EA">
      <w:pPr>
        <w:pStyle w:val="af3"/>
        <w:numPr>
          <w:ilvl w:val="0"/>
          <w:numId w:val="6"/>
        </w:numPr>
        <w:tabs>
          <w:tab w:val="left" w:pos="993"/>
        </w:tabs>
        <w:ind w:left="0" w:firstLine="709"/>
        <w:jc w:val="both"/>
        <w:rPr>
          <w:u w:val="single"/>
        </w:rPr>
      </w:pPr>
      <w:r w:rsidRPr="004B1F96">
        <w:rPr>
          <w:u w:val="single"/>
        </w:rPr>
        <w:t>знати:</w:t>
      </w:r>
    </w:p>
    <w:p w:rsidR="00C229CA" w:rsidRPr="004B1F96" w:rsidRDefault="00C229CA" w:rsidP="00D953EA">
      <w:pPr>
        <w:pStyle w:val="af3"/>
        <w:numPr>
          <w:ilvl w:val="0"/>
          <w:numId w:val="5"/>
        </w:numPr>
        <w:tabs>
          <w:tab w:val="left" w:pos="993"/>
        </w:tabs>
        <w:ind w:left="0" w:firstLine="709"/>
        <w:jc w:val="both"/>
      </w:pPr>
      <w:r w:rsidRPr="004B1F96">
        <w:t xml:space="preserve">сутність </w:t>
      </w:r>
      <w:r w:rsidR="00C52029">
        <w:t>та принципи державного регулювання інноваційної політики</w:t>
      </w:r>
      <w:r w:rsidRPr="004B1F96">
        <w:t>;</w:t>
      </w:r>
    </w:p>
    <w:p w:rsidR="00C229CA" w:rsidRPr="004B1F96" w:rsidRDefault="00C229CA" w:rsidP="00D953EA">
      <w:pPr>
        <w:pStyle w:val="af3"/>
        <w:numPr>
          <w:ilvl w:val="0"/>
          <w:numId w:val="5"/>
        </w:numPr>
        <w:tabs>
          <w:tab w:val="left" w:pos="993"/>
        </w:tabs>
        <w:ind w:left="0" w:firstLine="709"/>
        <w:jc w:val="both"/>
      </w:pPr>
      <w:r w:rsidRPr="004B1F96">
        <w:t xml:space="preserve">етапи </w:t>
      </w:r>
      <w:r w:rsidR="00C52029">
        <w:t>державного регулювання інноваційної діяльності</w:t>
      </w:r>
      <w:r w:rsidRPr="004B1F96">
        <w:t>;</w:t>
      </w:r>
    </w:p>
    <w:p w:rsidR="00C229CA" w:rsidRPr="004B1F96" w:rsidRDefault="00C229CA" w:rsidP="00D953EA">
      <w:pPr>
        <w:pStyle w:val="af3"/>
        <w:numPr>
          <w:ilvl w:val="0"/>
          <w:numId w:val="5"/>
        </w:numPr>
        <w:tabs>
          <w:tab w:val="left" w:pos="993"/>
        </w:tabs>
        <w:ind w:left="0" w:firstLine="709"/>
        <w:jc w:val="both"/>
      </w:pPr>
      <w:r w:rsidRPr="004B1F96">
        <w:t xml:space="preserve">вимоги до організації </w:t>
      </w:r>
      <w:r w:rsidR="00F43135">
        <w:t>інноваційної діяльності страховиків</w:t>
      </w:r>
      <w:r w:rsidRPr="004B1F96">
        <w:t>;</w:t>
      </w:r>
    </w:p>
    <w:p w:rsidR="00C229CA" w:rsidRPr="004B1F96" w:rsidRDefault="00C229CA" w:rsidP="00D953EA">
      <w:pPr>
        <w:pStyle w:val="af3"/>
        <w:numPr>
          <w:ilvl w:val="0"/>
          <w:numId w:val="5"/>
        </w:numPr>
        <w:tabs>
          <w:tab w:val="left" w:pos="993"/>
        </w:tabs>
        <w:ind w:left="0" w:firstLine="709"/>
        <w:jc w:val="both"/>
      </w:pPr>
      <w:r w:rsidRPr="004B1F96">
        <w:t xml:space="preserve">особливості </w:t>
      </w:r>
      <w:r w:rsidR="00F43135">
        <w:t>державного регулювання інноваційної діяльності в провідних країнах світу</w:t>
      </w:r>
      <w:r w:rsidRPr="004B1F96">
        <w:t>;</w:t>
      </w:r>
    </w:p>
    <w:p w:rsidR="00C229CA" w:rsidRPr="004B1F96" w:rsidRDefault="00F43135" w:rsidP="00D953EA">
      <w:pPr>
        <w:pStyle w:val="af3"/>
        <w:numPr>
          <w:ilvl w:val="0"/>
          <w:numId w:val="5"/>
        </w:numPr>
        <w:tabs>
          <w:tab w:val="left" w:pos="993"/>
        </w:tabs>
        <w:ind w:left="0" w:firstLine="709"/>
        <w:jc w:val="both"/>
      </w:pPr>
      <w:r>
        <w:t>напрями вдосконалення державного регулювання інноваційної діяльності</w:t>
      </w:r>
      <w:r w:rsidR="00C229CA" w:rsidRPr="004B1F96">
        <w:t>;</w:t>
      </w:r>
    </w:p>
    <w:p w:rsidR="00C229CA" w:rsidRPr="004B1F96" w:rsidRDefault="00C229CA" w:rsidP="00D953EA">
      <w:pPr>
        <w:pStyle w:val="af3"/>
        <w:numPr>
          <w:ilvl w:val="0"/>
          <w:numId w:val="5"/>
        </w:numPr>
        <w:tabs>
          <w:tab w:val="left" w:pos="993"/>
        </w:tabs>
        <w:ind w:left="0" w:firstLine="709"/>
        <w:jc w:val="both"/>
      </w:pPr>
      <w:r w:rsidRPr="004B1F96">
        <w:t xml:space="preserve">основні елементи </w:t>
      </w:r>
      <w:r w:rsidR="00F43135">
        <w:t>державно-приватного партнерства у сфері інновацій</w:t>
      </w:r>
      <w:r w:rsidRPr="004B1F96">
        <w:t>;</w:t>
      </w:r>
    </w:p>
    <w:p w:rsidR="00C229CA" w:rsidRPr="004B1F96" w:rsidRDefault="00C229CA" w:rsidP="00D953EA">
      <w:pPr>
        <w:pStyle w:val="af3"/>
        <w:numPr>
          <w:ilvl w:val="0"/>
          <w:numId w:val="6"/>
        </w:numPr>
        <w:tabs>
          <w:tab w:val="left" w:pos="993"/>
        </w:tabs>
        <w:ind w:left="0" w:firstLine="709"/>
        <w:jc w:val="both"/>
        <w:rPr>
          <w:u w:val="single"/>
        </w:rPr>
      </w:pPr>
      <w:r w:rsidRPr="004B1F96">
        <w:rPr>
          <w:u w:val="single"/>
        </w:rPr>
        <w:t>вміти:</w:t>
      </w:r>
    </w:p>
    <w:p w:rsidR="00F43135" w:rsidRDefault="00F43135" w:rsidP="00D953EA">
      <w:pPr>
        <w:pStyle w:val="af3"/>
        <w:numPr>
          <w:ilvl w:val="0"/>
          <w:numId w:val="33"/>
        </w:numPr>
        <w:tabs>
          <w:tab w:val="left" w:pos="993"/>
        </w:tabs>
        <w:ind w:left="993" w:hanging="284"/>
        <w:jc w:val="both"/>
      </w:pPr>
      <w:r>
        <w:t>формувати цілісне бачення необхідності державного нагляду за інноваційною діяльністю;</w:t>
      </w:r>
    </w:p>
    <w:p w:rsidR="00F43135" w:rsidRDefault="00F43135" w:rsidP="00D953EA">
      <w:pPr>
        <w:pStyle w:val="af3"/>
        <w:numPr>
          <w:ilvl w:val="0"/>
          <w:numId w:val="33"/>
        </w:numPr>
        <w:tabs>
          <w:tab w:val="left" w:pos="993"/>
        </w:tabs>
        <w:ind w:left="993" w:hanging="284"/>
        <w:jc w:val="both"/>
      </w:pPr>
      <w:r>
        <w:t>розрізняти напрямки інноваційної політики та їх особливості;</w:t>
      </w:r>
    </w:p>
    <w:p w:rsidR="00F43135" w:rsidRDefault="00F43135" w:rsidP="00D953EA">
      <w:pPr>
        <w:pStyle w:val="af3"/>
        <w:numPr>
          <w:ilvl w:val="0"/>
          <w:numId w:val="33"/>
        </w:numPr>
        <w:tabs>
          <w:tab w:val="left" w:pos="993"/>
        </w:tabs>
        <w:ind w:left="993" w:hanging="284"/>
        <w:jc w:val="both"/>
      </w:pPr>
      <w:r>
        <w:t>визначати моделі державного регулювання інноваціями;</w:t>
      </w:r>
    </w:p>
    <w:p w:rsidR="00F43135" w:rsidRDefault="00F43135" w:rsidP="00D953EA">
      <w:pPr>
        <w:pStyle w:val="af3"/>
        <w:numPr>
          <w:ilvl w:val="0"/>
          <w:numId w:val="33"/>
        </w:numPr>
        <w:tabs>
          <w:tab w:val="left" w:pos="993"/>
        </w:tabs>
        <w:ind w:left="993" w:hanging="284"/>
        <w:jc w:val="both"/>
      </w:pPr>
      <w:r>
        <w:t>орієнтуватися в особливостях застосування інформаційно-управлінських технологій;</w:t>
      </w:r>
    </w:p>
    <w:p w:rsidR="00F43135" w:rsidRDefault="00F43135" w:rsidP="00D953EA">
      <w:pPr>
        <w:pStyle w:val="af3"/>
        <w:numPr>
          <w:ilvl w:val="0"/>
          <w:numId w:val="33"/>
        </w:numPr>
        <w:tabs>
          <w:tab w:val="left" w:pos="993"/>
        </w:tabs>
        <w:ind w:left="993" w:hanging="284"/>
        <w:jc w:val="both"/>
      </w:pPr>
      <w:r>
        <w:t>орієнтуватися в особливостях ведення державно-приватного партнерства в інноваційній діяльності страховиків;</w:t>
      </w:r>
    </w:p>
    <w:p w:rsidR="00B33118" w:rsidRPr="004B1F96" w:rsidRDefault="00F43135" w:rsidP="00D953EA">
      <w:pPr>
        <w:pStyle w:val="af3"/>
        <w:numPr>
          <w:ilvl w:val="0"/>
          <w:numId w:val="33"/>
        </w:numPr>
        <w:tabs>
          <w:tab w:val="left" w:pos="993"/>
        </w:tabs>
        <w:ind w:left="993" w:hanging="284"/>
        <w:jc w:val="both"/>
      </w:pPr>
      <w:r>
        <w:t>виокремлювати способи забезпечення комерційної таємниці в страхових організаціях</w:t>
      </w:r>
      <w:r w:rsidR="00B33118" w:rsidRPr="004B1F96">
        <w:t>.</w:t>
      </w:r>
    </w:p>
    <w:p w:rsidR="00C229CA" w:rsidRPr="004B1F96" w:rsidRDefault="00C229CA"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Pr="00D50E88" w:rsidRDefault="00D50E88" w:rsidP="00D953EA">
      <w:pPr>
        <w:numPr>
          <w:ilvl w:val="0"/>
          <w:numId w:val="25"/>
        </w:numPr>
        <w:tabs>
          <w:tab w:val="left" w:pos="993"/>
        </w:tabs>
        <w:ind w:hanging="720"/>
        <w:jc w:val="both"/>
        <w:rPr>
          <w:lang w:val="uk-UA"/>
        </w:rPr>
      </w:pPr>
      <w:r w:rsidRPr="00D50E88">
        <w:rPr>
          <w:lang w:val="uk-UA"/>
        </w:rPr>
        <w:t>Особливості державної інноваційної політики: засади та принципи</w:t>
      </w:r>
      <w:r w:rsidRPr="00D50E88">
        <w:t>.</w:t>
      </w:r>
    </w:p>
    <w:p w:rsidR="00D50E88" w:rsidRPr="00D50E88" w:rsidRDefault="00D50E88" w:rsidP="00D953EA">
      <w:pPr>
        <w:numPr>
          <w:ilvl w:val="0"/>
          <w:numId w:val="25"/>
        </w:numPr>
        <w:tabs>
          <w:tab w:val="left" w:pos="993"/>
        </w:tabs>
        <w:ind w:hanging="720"/>
        <w:jc w:val="both"/>
        <w:rPr>
          <w:lang w:val="uk-UA"/>
        </w:rPr>
      </w:pPr>
      <w:r w:rsidRPr="00D50E88">
        <w:rPr>
          <w:lang w:val="uk-UA"/>
        </w:rPr>
        <w:lastRenderedPageBreak/>
        <w:t>Методи та моделі державного регулювання інноваційної діяльності.</w:t>
      </w:r>
    </w:p>
    <w:p w:rsidR="00D50E88" w:rsidRPr="00D50E88" w:rsidRDefault="00D50E88" w:rsidP="00D953EA">
      <w:pPr>
        <w:numPr>
          <w:ilvl w:val="0"/>
          <w:numId w:val="25"/>
        </w:numPr>
        <w:tabs>
          <w:tab w:val="left" w:pos="993"/>
        </w:tabs>
        <w:ind w:hanging="720"/>
        <w:jc w:val="both"/>
        <w:rPr>
          <w:lang w:val="uk-UA"/>
        </w:rPr>
      </w:pPr>
      <w:r w:rsidRPr="00D50E88">
        <w:rPr>
          <w:lang w:val="uk-UA"/>
        </w:rPr>
        <w:t>Світовий досвід державної підтримки інновацій.</w:t>
      </w:r>
    </w:p>
    <w:p w:rsidR="00D50E88" w:rsidRPr="00D50E88" w:rsidRDefault="00D50E88" w:rsidP="00D953EA">
      <w:pPr>
        <w:numPr>
          <w:ilvl w:val="0"/>
          <w:numId w:val="25"/>
        </w:numPr>
        <w:tabs>
          <w:tab w:val="left" w:pos="993"/>
        </w:tabs>
        <w:ind w:hanging="720"/>
        <w:jc w:val="both"/>
        <w:rPr>
          <w:lang w:val="uk-UA"/>
        </w:rPr>
      </w:pPr>
      <w:r w:rsidRPr="00D50E88">
        <w:rPr>
          <w:lang w:val="uk-UA"/>
        </w:rPr>
        <w:t>Напрямки вдосконалення державного регулювання інноваційного підприємництва в Україні.</w:t>
      </w:r>
    </w:p>
    <w:p w:rsidR="00C229CA" w:rsidRPr="004B1F96" w:rsidRDefault="00D50E88" w:rsidP="00D953EA">
      <w:pPr>
        <w:numPr>
          <w:ilvl w:val="0"/>
          <w:numId w:val="25"/>
        </w:numPr>
        <w:tabs>
          <w:tab w:val="left" w:pos="993"/>
        </w:tabs>
        <w:ind w:hanging="720"/>
        <w:jc w:val="both"/>
      </w:pPr>
      <w:r w:rsidRPr="00D50E88">
        <w:rPr>
          <w:lang w:val="uk-UA"/>
        </w:rPr>
        <w:t xml:space="preserve"> Створення ефективного державно-приватного партнерства у сфері НДДКР.</w:t>
      </w:r>
    </w:p>
    <w:p w:rsidR="00C229CA" w:rsidRPr="004B1F96" w:rsidRDefault="00C229CA"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C229CA" w:rsidRPr="004B1F96" w:rsidRDefault="00C229CA"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C229CA" w:rsidRPr="004B1F96" w:rsidRDefault="00C229CA" w:rsidP="00D953EA">
      <w:pPr>
        <w:pStyle w:val="af3"/>
        <w:numPr>
          <w:ilvl w:val="0"/>
          <w:numId w:val="10"/>
        </w:numPr>
        <w:tabs>
          <w:tab w:val="left" w:pos="993"/>
        </w:tabs>
        <w:ind w:left="0" w:firstLine="709"/>
        <w:jc w:val="both"/>
      </w:pPr>
      <w:r w:rsidRPr="004B1F96">
        <w:t>прояснити мету вивчення теми;</w:t>
      </w:r>
    </w:p>
    <w:p w:rsidR="00C229CA" w:rsidRPr="004B1F96" w:rsidRDefault="00C229CA"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C229CA" w:rsidRPr="004B1F96" w:rsidRDefault="00C229CA"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C229CA" w:rsidRPr="004B1F96" w:rsidRDefault="00C229CA" w:rsidP="00D953EA">
      <w:pPr>
        <w:pStyle w:val="af3"/>
        <w:numPr>
          <w:ilvl w:val="0"/>
          <w:numId w:val="10"/>
        </w:numPr>
        <w:tabs>
          <w:tab w:val="left" w:pos="993"/>
        </w:tabs>
        <w:ind w:left="0" w:firstLine="709"/>
        <w:jc w:val="both"/>
      </w:pPr>
      <w:r w:rsidRPr="004B1F96">
        <w:t>вирішити зі студентами ситуаційні завдання за питаннями теми;</w:t>
      </w:r>
    </w:p>
    <w:p w:rsidR="00C229CA" w:rsidRPr="004B1F96" w:rsidRDefault="00C229CA" w:rsidP="00D953EA">
      <w:pPr>
        <w:pStyle w:val="af3"/>
        <w:numPr>
          <w:ilvl w:val="0"/>
          <w:numId w:val="10"/>
        </w:numPr>
        <w:tabs>
          <w:tab w:val="left" w:pos="993"/>
        </w:tabs>
        <w:ind w:left="0" w:firstLine="709"/>
        <w:jc w:val="both"/>
      </w:pPr>
      <w:r w:rsidRPr="004B1F96">
        <w:t>провести тестування;</w:t>
      </w:r>
    </w:p>
    <w:p w:rsidR="00C229CA" w:rsidRPr="004B1F96" w:rsidRDefault="00C229CA" w:rsidP="00D953EA">
      <w:pPr>
        <w:pStyle w:val="af3"/>
        <w:numPr>
          <w:ilvl w:val="0"/>
          <w:numId w:val="10"/>
        </w:numPr>
        <w:tabs>
          <w:tab w:val="left" w:pos="993"/>
        </w:tabs>
        <w:ind w:left="0" w:firstLine="709"/>
        <w:jc w:val="both"/>
      </w:pPr>
      <w:r w:rsidRPr="004B1F96">
        <w:t>підвести підсумки проведеного заняття;</w:t>
      </w:r>
    </w:p>
    <w:p w:rsidR="00C229CA" w:rsidRPr="004B1F96" w:rsidRDefault="00C229CA"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F43135">
        <w:t>державно-приватне партнерство в інноваційній діяльності</w:t>
      </w:r>
      <w:r w:rsidR="00B33118" w:rsidRPr="004B1F96">
        <w:t>, інформаційна технологія</w:t>
      </w:r>
      <w:r w:rsidRPr="004B1F96">
        <w:t>;</w:t>
      </w:r>
      <w:r w:rsidR="00B33118" w:rsidRPr="004B1F96">
        <w:t xml:space="preserve"> комерційна таємниця;</w:t>
      </w:r>
    </w:p>
    <w:p w:rsidR="00C229CA" w:rsidRPr="004B1F96" w:rsidRDefault="00C229CA" w:rsidP="00D953EA">
      <w:pPr>
        <w:pStyle w:val="af3"/>
        <w:numPr>
          <w:ilvl w:val="0"/>
          <w:numId w:val="9"/>
        </w:numPr>
        <w:tabs>
          <w:tab w:val="left" w:pos="993"/>
        </w:tabs>
        <w:ind w:left="0" w:firstLine="709"/>
        <w:jc w:val="both"/>
        <w:rPr>
          <w:u w:val="single"/>
        </w:rPr>
      </w:pPr>
      <w:r w:rsidRPr="004B1F96">
        <w:rPr>
          <w:u w:val="single"/>
        </w:rPr>
        <w:t>література:</w:t>
      </w:r>
    </w:p>
    <w:p w:rsidR="00C229CA" w:rsidRPr="004B1F96" w:rsidRDefault="00C229CA" w:rsidP="00D953EA">
      <w:pPr>
        <w:pStyle w:val="af3"/>
        <w:numPr>
          <w:ilvl w:val="0"/>
          <w:numId w:val="11"/>
        </w:numPr>
        <w:tabs>
          <w:tab w:val="left" w:pos="993"/>
        </w:tabs>
        <w:ind w:left="0" w:firstLine="709"/>
        <w:jc w:val="both"/>
      </w:pPr>
      <w:r w:rsidRPr="004B1F96">
        <w:t xml:space="preserve">основна: </w:t>
      </w:r>
      <w:r w:rsidR="00FB11ED">
        <w:t>1, 2, 3, 4</w:t>
      </w:r>
      <w:r w:rsidRPr="004B1F96">
        <w:t>.</w:t>
      </w:r>
    </w:p>
    <w:p w:rsidR="00C229CA" w:rsidRPr="004B1F96" w:rsidRDefault="00C229CA" w:rsidP="00D953EA">
      <w:pPr>
        <w:pStyle w:val="af3"/>
        <w:numPr>
          <w:ilvl w:val="0"/>
          <w:numId w:val="11"/>
        </w:numPr>
        <w:tabs>
          <w:tab w:val="left" w:pos="993"/>
        </w:tabs>
        <w:ind w:left="0" w:firstLine="709"/>
        <w:jc w:val="both"/>
      </w:pPr>
      <w:r w:rsidRPr="004B1F96">
        <w:t>додаткова:</w:t>
      </w:r>
      <w:r w:rsidR="00FB11ED">
        <w:t xml:space="preserve"> </w:t>
      </w:r>
      <w:r w:rsidRPr="004B1F96">
        <w:t>5, 16.</w:t>
      </w:r>
    </w:p>
    <w:p w:rsidR="000F33DE" w:rsidRPr="004B1F96" w:rsidRDefault="000F33DE" w:rsidP="004B1F96">
      <w:pPr>
        <w:pStyle w:val="af3"/>
        <w:tabs>
          <w:tab w:val="left" w:pos="993"/>
        </w:tabs>
        <w:ind w:left="0" w:firstLine="709"/>
        <w:jc w:val="both"/>
      </w:pPr>
    </w:p>
    <w:p w:rsidR="00D51D54" w:rsidRPr="004B1F96" w:rsidRDefault="00FB11ED" w:rsidP="00FB11ED">
      <w:pPr>
        <w:ind w:firstLine="709"/>
        <w:jc w:val="center"/>
        <w:rPr>
          <w:b/>
          <w:lang w:val="uk-UA"/>
        </w:rPr>
      </w:pPr>
      <w:r w:rsidRPr="000A6143">
        <w:rPr>
          <w:b/>
          <w:bCs/>
          <w:lang w:val="uk-UA"/>
        </w:rPr>
        <w:t>Контактне заняття</w:t>
      </w:r>
      <w:r w:rsidR="00D51D54" w:rsidRPr="004B1F96">
        <w:rPr>
          <w:b/>
          <w:bCs/>
          <w:lang w:val="uk-UA"/>
        </w:rPr>
        <w:t xml:space="preserve"> № </w:t>
      </w:r>
      <w:r>
        <w:rPr>
          <w:b/>
          <w:bCs/>
          <w:lang w:val="uk-UA"/>
        </w:rPr>
        <w:t>5</w:t>
      </w:r>
    </w:p>
    <w:p w:rsidR="00FB11ED" w:rsidRDefault="00D51D54"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5</w:t>
      </w:r>
      <w:r w:rsidRPr="004B1F96">
        <w:rPr>
          <w:b/>
          <w:bCs/>
        </w:rPr>
        <w:t xml:space="preserve">. </w:t>
      </w:r>
      <w:r w:rsidR="00D50E88" w:rsidRPr="00A30D09">
        <w:rPr>
          <w:b/>
          <w:lang w:val="uk-UA"/>
        </w:rPr>
        <w:t>Інноваційний потенціал страхової організації</w:t>
      </w:r>
      <w:r w:rsidRPr="004B1F96">
        <w:rPr>
          <w:b/>
          <w:bCs/>
        </w:rPr>
        <w:t xml:space="preserve"> </w:t>
      </w:r>
    </w:p>
    <w:p w:rsidR="00FB11ED" w:rsidRPr="000A6143" w:rsidRDefault="00FB11ED" w:rsidP="00FB11ED">
      <w:pPr>
        <w:ind w:firstLine="709"/>
        <w:jc w:val="center"/>
        <w:rPr>
          <w:b/>
          <w:bCs/>
          <w:lang w:val="uk-UA"/>
        </w:rPr>
      </w:pPr>
      <w:r w:rsidRPr="000A6143">
        <w:rPr>
          <w:b/>
          <w:bCs/>
          <w:lang w:val="uk-UA"/>
        </w:rPr>
        <w:t>(</w:t>
      </w:r>
      <w:r>
        <w:rPr>
          <w:b/>
          <w:bCs/>
          <w:lang w:val="uk-UA"/>
        </w:rPr>
        <w:t>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1</w:t>
      </w:r>
      <w:r w:rsidRPr="000A6143">
        <w:rPr>
          <w:b/>
          <w:bCs/>
          <w:lang w:val="uk-UA"/>
        </w:rPr>
        <w:t xml:space="preserve"> год.</w:t>
      </w:r>
      <w:r>
        <w:rPr>
          <w:b/>
          <w:bCs/>
          <w:lang w:val="uk-UA"/>
        </w:rPr>
        <w:t xml:space="preserve"> заочна</w:t>
      </w:r>
      <w:r w:rsidRPr="000A6143">
        <w:rPr>
          <w:b/>
          <w:bCs/>
          <w:lang w:val="uk-UA"/>
        </w:rPr>
        <w:t>)</w:t>
      </w:r>
    </w:p>
    <w:p w:rsidR="00D51D54" w:rsidRPr="004B1F96" w:rsidRDefault="00D51D54"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D51D54" w:rsidRPr="004B1F96" w:rsidRDefault="00D51D54" w:rsidP="004B1F96">
      <w:pPr>
        <w:pStyle w:val="220"/>
        <w:numPr>
          <w:ilvl w:val="12"/>
          <w:numId w:val="0"/>
        </w:numPr>
        <w:tabs>
          <w:tab w:val="left" w:pos="360"/>
        </w:tabs>
        <w:spacing w:before="0"/>
        <w:ind w:right="0" w:firstLine="709"/>
        <w:rPr>
          <w:sz w:val="24"/>
          <w:szCs w:val="24"/>
        </w:rPr>
      </w:pPr>
      <w:r w:rsidRPr="004B1F96">
        <w:rPr>
          <w:sz w:val="24"/>
          <w:szCs w:val="24"/>
        </w:rPr>
        <w:t>Семінар-розгорнута бесіда</w:t>
      </w:r>
      <w:r w:rsidR="00AE207A">
        <w:rPr>
          <w:sz w:val="24"/>
          <w:szCs w:val="24"/>
        </w:rPr>
        <w:t>, семінар-дискусія</w:t>
      </w:r>
      <w:r w:rsidRPr="004B1F96">
        <w:rPr>
          <w:sz w:val="24"/>
          <w:szCs w:val="24"/>
        </w:rPr>
        <w:t>.</w:t>
      </w:r>
    </w:p>
    <w:p w:rsidR="00D51D54" w:rsidRPr="004B1F96" w:rsidRDefault="00FB11ED" w:rsidP="004B1F96">
      <w:pPr>
        <w:pStyle w:val="220"/>
        <w:numPr>
          <w:ilvl w:val="12"/>
          <w:numId w:val="0"/>
        </w:numPr>
        <w:tabs>
          <w:tab w:val="left" w:pos="360"/>
        </w:tabs>
        <w:spacing w:before="0"/>
        <w:ind w:right="0" w:firstLine="709"/>
        <w:jc w:val="center"/>
        <w:rPr>
          <w:i/>
          <w:sz w:val="24"/>
          <w:szCs w:val="24"/>
        </w:rPr>
      </w:pPr>
      <w:r>
        <w:rPr>
          <w:i/>
          <w:sz w:val="24"/>
          <w:szCs w:val="24"/>
        </w:rPr>
        <w:t>Перелік компетентностей</w:t>
      </w:r>
    </w:p>
    <w:p w:rsidR="00D51D54" w:rsidRPr="004B1F96" w:rsidRDefault="00D51D54" w:rsidP="00D953EA">
      <w:pPr>
        <w:numPr>
          <w:ilvl w:val="0"/>
          <w:numId w:val="16"/>
        </w:numPr>
        <w:tabs>
          <w:tab w:val="clear" w:pos="660"/>
          <w:tab w:val="num" w:pos="0"/>
          <w:tab w:val="left" w:pos="993"/>
        </w:tabs>
        <w:ind w:left="0" w:firstLine="709"/>
        <w:jc w:val="both"/>
      </w:pPr>
      <w:proofErr w:type="spellStart"/>
      <w:r w:rsidRPr="004B1F96">
        <w:t>Загальні</w:t>
      </w:r>
      <w:proofErr w:type="spellEnd"/>
      <w:r w:rsidRPr="004B1F96">
        <w:t>:</w:t>
      </w:r>
    </w:p>
    <w:p w:rsidR="00D51D54" w:rsidRPr="004B1F96" w:rsidRDefault="00D51D54"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D51D54" w:rsidRPr="004B1F96" w:rsidRDefault="00D51D54"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D51D54" w:rsidRPr="004B1F96" w:rsidRDefault="00D51D54"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D51D54" w:rsidRPr="004B1F96" w:rsidRDefault="00D51D54"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D51D54" w:rsidRPr="004B1F96" w:rsidRDefault="00D51D54"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D51D54" w:rsidRPr="004B1F96" w:rsidRDefault="00D51D54" w:rsidP="00D953EA">
      <w:pPr>
        <w:numPr>
          <w:ilvl w:val="0"/>
          <w:numId w:val="16"/>
        </w:numPr>
        <w:tabs>
          <w:tab w:val="clear" w:pos="660"/>
          <w:tab w:val="num" w:pos="0"/>
          <w:tab w:val="left" w:pos="993"/>
        </w:tabs>
        <w:ind w:left="0" w:firstLine="709"/>
        <w:jc w:val="both"/>
      </w:pPr>
      <w:proofErr w:type="spellStart"/>
      <w:r w:rsidRPr="004B1F96">
        <w:t>Глобальні</w:t>
      </w:r>
      <w:proofErr w:type="spellEnd"/>
      <w:r w:rsidRPr="004B1F96">
        <w:t>:</w:t>
      </w:r>
    </w:p>
    <w:p w:rsidR="00D51D54" w:rsidRPr="004B1F96" w:rsidRDefault="00D51D54"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D51D54" w:rsidRPr="004B1F96" w:rsidRDefault="00D51D54" w:rsidP="00D953EA">
      <w:pPr>
        <w:numPr>
          <w:ilvl w:val="0"/>
          <w:numId w:val="16"/>
        </w:numPr>
        <w:tabs>
          <w:tab w:val="clear" w:pos="660"/>
          <w:tab w:val="num" w:pos="0"/>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D51D54" w:rsidRPr="004B1F96" w:rsidRDefault="00D51D54" w:rsidP="00D953EA">
      <w:pPr>
        <w:pStyle w:val="af3"/>
        <w:numPr>
          <w:ilvl w:val="0"/>
          <w:numId w:val="6"/>
        </w:numPr>
        <w:tabs>
          <w:tab w:val="left" w:pos="993"/>
        </w:tabs>
        <w:ind w:left="0" w:firstLine="709"/>
        <w:jc w:val="both"/>
        <w:rPr>
          <w:u w:val="single"/>
        </w:rPr>
      </w:pPr>
      <w:r w:rsidRPr="004B1F96">
        <w:rPr>
          <w:u w:val="single"/>
        </w:rPr>
        <w:t>знати:</w:t>
      </w:r>
    </w:p>
    <w:p w:rsidR="00D51D54" w:rsidRPr="004B1F96" w:rsidRDefault="00D51D54" w:rsidP="00D953EA">
      <w:pPr>
        <w:pStyle w:val="af3"/>
        <w:numPr>
          <w:ilvl w:val="0"/>
          <w:numId w:val="5"/>
        </w:numPr>
        <w:tabs>
          <w:tab w:val="left" w:pos="993"/>
        </w:tabs>
        <w:ind w:left="0" w:firstLine="709"/>
        <w:jc w:val="both"/>
      </w:pPr>
      <w:r w:rsidRPr="004B1F96">
        <w:t xml:space="preserve">сутність і завдання </w:t>
      </w:r>
      <w:r w:rsidR="00F43135">
        <w:t>інноваційного потенціалу страхової організації</w:t>
      </w:r>
      <w:r w:rsidRPr="004B1F96">
        <w:t>;</w:t>
      </w:r>
    </w:p>
    <w:p w:rsidR="00D51D54" w:rsidRPr="004B1F96" w:rsidRDefault="00921EB7" w:rsidP="00D953EA">
      <w:pPr>
        <w:pStyle w:val="af3"/>
        <w:numPr>
          <w:ilvl w:val="0"/>
          <w:numId w:val="5"/>
        </w:numPr>
        <w:tabs>
          <w:tab w:val="left" w:pos="993"/>
        </w:tabs>
        <w:ind w:left="0" w:firstLine="709"/>
        <w:jc w:val="both"/>
      </w:pPr>
      <w:r w:rsidRPr="004B1F96">
        <w:t xml:space="preserve">основні підходи до організації сучасних служб </w:t>
      </w:r>
      <w:r w:rsidR="00F43135">
        <w:t>інноваційної діяльності</w:t>
      </w:r>
      <w:r w:rsidR="00D51D54" w:rsidRPr="004B1F96">
        <w:t>;</w:t>
      </w:r>
    </w:p>
    <w:p w:rsidR="00D51D54" w:rsidRPr="004B1F96" w:rsidRDefault="00D51D54" w:rsidP="00D953EA">
      <w:pPr>
        <w:pStyle w:val="af3"/>
        <w:numPr>
          <w:ilvl w:val="0"/>
          <w:numId w:val="5"/>
        </w:numPr>
        <w:tabs>
          <w:tab w:val="left" w:pos="993"/>
        </w:tabs>
        <w:ind w:left="0" w:firstLine="709"/>
        <w:jc w:val="both"/>
      </w:pPr>
      <w:r w:rsidRPr="004B1F96">
        <w:t xml:space="preserve">завдання, види </w:t>
      </w:r>
      <w:r w:rsidR="00F43135">
        <w:t>інноваційного потенціалу страховика</w:t>
      </w:r>
      <w:r w:rsidRPr="004B1F96">
        <w:t>;</w:t>
      </w:r>
    </w:p>
    <w:p w:rsidR="00D51D54" w:rsidRPr="004B1F96" w:rsidRDefault="00D51D54" w:rsidP="00D953EA">
      <w:pPr>
        <w:pStyle w:val="af3"/>
        <w:numPr>
          <w:ilvl w:val="0"/>
          <w:numId w:val="5"/>
        </w:numPr>
        <w:tabs>
          <w:tab w:val="left" w:pos="993"/>
        </w:tabs>
        <w:ind w:left="0" w:firstLine="709"/>
        <w:jc w:val="both"/>
      </w:pPr>
      <w:r w:rsidRPr="004B1F96">
        <w:t xml:space="preserve">сутність </w:t>
      </w:r>
      <w:r w:rsidR="00F43135">
        <w:t>інноваційного потенціалу страховика залежно від напрямків страхової діяльності: страхування життя та загального страхування</w:t>
      </w:r>
      <w:r w:rsidRPr="004B1F96">
        <w:t>;</w:t>
      </w:r>
    </w:p>
    <w:p w:rsidR="00921EB7" w:rsidRPr="004B1F96" w:rsidRDefault="00921EB7" w:rsidP="00D953EA">
      <w:pPr>
        <w:pStyle w:val="af3"/>
        <w:numPr>
          <w:ilvl w:val="0"/>
          <w:numId w:val="5"/>
        </w:numPr>
        <w:tabs>
          <w:tab w:val="left" w:pos="993"/>
        </w:tabs>
        <w:ind w:left="0" w:firstLine="709"/>
        <w:jc w:val="both"/>
      </w:pPr>
      <w:r w:rsidRPr="004B1F96">
        <w:t xml:space="preserve">необхідність та етапи розроблення </w:t>
      </w:r>
      <w:r w:rsidR="00F43135">
        <w:t>інноваційних стратегій страховика</w:t>
      </w:r>
      <w:r w:rsidRPr="004B1F96">
        <w:t>;</w:t>
      </w:r>
    </w:p>
    <w:p w:rsidR="00921EB7" w:rsidRPr="004B1F96" w:rsidRDefault="00F43135" w:rsidP="00D953EA">
      <w:pPr>
        <w:pStyle w:val="af3"/>
        <w:numPr>
          <w:ilvl w:val="0"/>
          <w:numId w:val="5"/>
        </w:numPr>
        <w:tabs>
          <w:tab w:val="left" w:pos="993"/>
        </w:tabs>
        <w:ind w:left="0" w:firstLine="709"/>
        <w:jc w:val="both"/>
      </w:pPr>
      <w:r>
        <w:t>сутність</w:t>
      </w:r>
      <w:r w:rsidR="00921EB7" w:rsidRPr="004B1F96">
        <w:t xml:space="preserve">, завдання, цілі та види </w:t>
      </w:r>
      <w:r w:rsidR="00FF599C">
        <w:t>оцінювання інноваційного потенціалу страховика</w:t>
      </w:r>
      <w:r w:rsidR="00921EB7" w:rsidRPr="004B1F96">
        <w:t>;</w:t>
      </w:r>
    </w:p>
    <w:p w:rsidR="00D51D54" w:rsidRPr="004B1F96" w:rsidRDefault="00FF599C" w:rsidP="00D953EA">
      <w:pPr>
        <w:pStyle w:val="af3"/>
        <w:numPr>
          <w:ilvl w:val="0"/>
          <w:numId w:val="5"/>
        </w:numPr>
        <w:tabs>
          <w:tab w:val="left" w:pos="993"/>
        </w:tabs>
        <w:ind w:left="0" w:firstLine="709"/>
        <w:jc w:val="both"/>
      </w:pPr>
      <w:r>
        <w:t>особливості інноваційної культури в страхових організаціях</w:t>
      </w:r>
      <w:r w:rsidR="00921EB7" w:rsidRPr="004B1F96">
        <w:t>;</w:t>
      </w:r>
    </w:p>
    <w:p w:rsidR="00D51D54" w:rsidRPr="004B1F96" w:rsidRDefault="00D51D54" w:rsidP="00D953EA">
      <w:pPr>
        <w:pStyle w:val="af3"/>
        <w:numPr>
          <w:ilvl w:val="0"/>
          <w:numId w:val="6"/>
        </w:numPr>
        <w:tabs>
          <w:tab w:val="left" w:pos="993"/>
        </w:tabs>
        <w:ind w:left="0" w:firstLine="709"/>
        <w:jc w:val="both"/>
        <w:rPr>
          <w:u w:val="single"/>
        </w:rPr>
      </w:pPr>
      <w:r w:rsidRPr="004B1F96">
        <w:rPr>
          <w:u w:val="single"/>
        </w:rPr>
        <w:t>вміти:</w:t>
      </w:r>
    </w:p>
    <w:p w:rsidR="00FF599C" w:rsidRDefault="00FF599C" w:rsidP="00D953EA">
      <w:pPr>
        <w:pStyle w:val="af3"/>
        <w:numPr>
          <w:ilvl w:val="0"/>
          <w:numId w:val="7"/>
        </w:numPr>
        <w:tabs>
          <w:tab w:val="left" w:pos="993"/>
        </w:tabs>
        <w:ind w:left="993" w:hanging="284"/>
        <w:jc w:val="both"/>
      </w:pPr>
      <w:r>
        <w:t>визначати місце відділу інновацій в управлінні страховою організацією;</w:t>
      </w:r>
    </w:p>
    <w:p w:rsidR="00FF599C" w:rsidRDefault="00FF599C" w:rsidP="00D953EA">
      <w:pPr>
        <w:pStyle w:val="af3"/>
        <w:numPr>
          <w:ilvl w:val="0"/>
          <w:numId w:val="7"/>
        </w:numPr>
        <w:tabs>
          <w:tab w:val="left" w:pos="993"/>
        </w:tabs>
        <w:ind w:left="993" w:hanging="284"/>
        <w:jc w:val="both"/>
      </w:pPr>
      <w:r>
        <w:t>визначати інноваційний потенціал страховика залежно від специфіки страхової діяльності;</w:t>
      </w:r>
    </w:p>
    <w:p w:rsidR="00FF599C" w:rsidRDefault="00FF599C" w:rsidP="00D953EA">
      <w:pPr>
        <w:pStyle w:val="af3"/>
        <w:numPr>
          <w:ilvl w:val="0"/>
          <w:numId w:val="7"/>
        </w:numPr>
        <w:tabs>
          <w:tab w:val="left" w:pos="993"/>
        </w:tabs>
        <w:ind w:left="993" w:hanging="284"/>
        <w:jc w:val="both"/>
      </w:pPr>
      <w:r>
        <w:t>збирати та аналізувати інформацію під час дослідження ринку страхових послуг;</w:t>
      </w:r>
    </w:p>
    <w:p w:rsidR="00FF599C" w:rsidRDefault="00FF599C" w:rsidP="00D953EA">
      <w:pPr>
        <w:pStyle w:val="af3"/>
        <w:numPr>
          <w:ilvl w:val="0"/>
          <w:numId w:val="7"/>
        </w:numPr>
        <w:tabs>
          <w:tab w:val="left" w:pos="993"/>
        </w:tabs>
        <w:ind w:left="993" w:hanging="284"/>
        <w:jc w:val="both"/>
      </w:pPr>
      <w:r>
        <w:t>аналізувати ринкову ситуацію та конкурентне середовище на страховому ринку;</w:t>
      </w:r>
    </w:p>
    <w:p w:rsidR="00FF599C" w:rsidRDefault="00FF599C" w:rsidP="00D953EA">
      <w:pPr>
        <w:pStyle w:val="af3"/>
        <w:numPr>
          <w:ilvl w:val="0"/>
          <w:numId w:val="7"/>
        </w:numPr>
        <w:tabs>
          <w:tab w:val="left" w:pos="993"/>
        </w:tabs>
        <w:ind w:left="993" w:hanging="284"/>
        <w:jc w:val="both"/>
      </w:pPr>
      <w:r>
        <w:t>провадити сегментування страхового ринку;</w:t>
      </w:r>
    </w:p>
    <w:p w:rsidR="00FF599C" w:rsidRDefault="00FF599C" w:rsidP="00D953EA">
      <w:pPr>
        <w:pStyle w:val="af3"/>
        <w:numPr>
          <w:ilvl w:val="0"/>
          <w:numId w:val="7"/>
        </w:numPr>
        <w:tabs>
          <w:tab w:val="left" w:pos="993"/>
        </w:tabs>
        <w:ind w:left="993" w:hanging="284"/>
        <w:jc w:val="both"/>
      </w:pPr>
      <w:r>
        <w:lastRenderedPageBreak/>
        <w:t>оцінювати рівень конкуренції на ринку інноваційних страхових послуг;</w:t>
      </w:r>
    </w:p>
    <w:p w:rsidR="00FF599C" w:rsidRDefault="00FF599C" w:rsidP="00D953EA">
      <w:pPr>
        <w:pStyle w:val="af3"/>
        <w:numPr>
          <w:ilvl w:val="0"/>
          <w:numId w:val="7"/>
        </w:numPr>
        <w:tabs>
          <w:tab w:val="left" w:pos="993"/>
        </w:tabs>
        <w:ind w:left="993" w:hanging="284"/>
        <w:jc w:val="both"/>
      </w:pPr>
      <w:r>
        <w:t>визначати фактори, що впливають на конкурентоздатність страховиків;</w:t>
      </w:r>
    </w:p>
    <w:p w:rsidR="00FF599C" w:rsidRDefault="00FF599C" w:rsidP="00D953EA">
      <w:pPr>
        <w:pStyle w:val="af3"/>
        <w:numPr>
          <w:ilvl w:val="0"/>
          <w:numId w:val="7"/>
        </w:numPr>
        <w:tabs>
          <w:tab w:val="left" w:pos="993"/>
        </w:tabs>
        <w:ind w:left="993" w:hanging="284"/>
        <w:jc w:val="both"/>
      </w:pPr>
      <w:r>
        <w:t>розробляти інноваційний план, визначати його бюджет;</w:t>
      </w:r>
    </w:p>
    <w:p w:rsidR="00921EB7" w:rsidRPr="004B1F96" w:rsidRDefault="00FF599C" w:rsidP="00D953EA">
      <w:pPr>
        <w:pStyle w:val="af3"/>
        <w:numPr>
          <w:ilvl w:val="0"/>
          <w:numId w:val="7"/>
        </w:numPr>
        <w:tabs>
          <w:tab w:val="left" w:pos="993"/>
        </w:tabs>
        <w:ind w:left="993" w:hanging="284"/>
        <w:jc w:val="both"/>
      </w:pPr>
      <w:r>
        <w:t>визначати переваги та недоліки різних джерел фінансування інноваційної діяльності</w:t>
      </w:r>
      <w:r w:rsidR="00921EB7" w:rsidRPr="004B1F96">
        <w:t>.</w:t>
      </w:r>
    </w:p>
    <w:p w:rsidR="00D51D54" w:rsidRPr="004B1F96" w:rsidRDefault="00D51D54"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Pr="00D50E88" w:rsidRDefault="00D50E88" w:rsidP="00D953EA">
      <w:pPr>
        <w:numPr>
          <w:ilvl w:val="0"/>
          <w:numId w:val="26"/>
        </w:numPr>
        <w:tabs>
          <w:tab w:val="left" w:pos="993"/>
        </w:tabs>
        <w:ind w:hanging="720"/>
        <w:jc w:val="both"/>
        <w:rPr>
          <w:lang w:val="uk-UA"/>
        </w:rPr>
      </w:pPr>
      <w:r w:rsidRPr="00D50E88">
        <w:rPr>
          <w:lang w:val="uk-UA"/>
        </w:rPr>
        <w:t>Сутність і структура інноваційного потенціалу страхової організації.</w:t>
      </w:r>
    </w:p>
    <w:p w:rsidR="00D50E88" w:rsidRPr="00D50E88" w:rsidRDefault="00D50E88" w:rsidP="00D953EA">
      <w:pPr>
        <w:numPr>
          <w:ilvl w:val="0"/>
          <w:numId w:val="26"/>
        </w:numPr>
        <w:tabs>
          <w:tab w:val="left" w:pos="993"/>
        </w:tabs>
        <w:ind w:hanging="720"/>
        <w:jc w:val="both"/>
        <w:rPr>
          <w:lang w:val="uk-UA"/>
        </w:rPr>
      </w:pPr>
      <w:r w:rsidRPr="00D50E88">
        <w:rPr>
          <w:lang w:val="uk-UA"/>
        </w:rPr>
        <w:t>Цілі розвитку інноваційного потенціалу.</w:t>
      </w:r>
    </w:p>
    <w:p w:rsidR="00D50E88" w:rsidRPr="00D50E88" w:rsidRDefault="00D50E88" w:rsidP="00D953EA">
      <w:pPr>
        <w:numPr>
          <w:ilvl w:val="0"/>
          <w:numId w:val="26"/>
        </w:numPr>
        <w:tabs>
          <w:tab w:val="left" w:pos="993"/>
        </w:tabs>
        <w:ind w:hanging="720"/>
        <w:jc w:val="both"/>
        <w:rPr>
          <w:lang w:val="uk-UA"/>
        </w:rPr>
      </w:pPr>
      <w:r w:rsidRPr="00D50E88">
        <w:rPr>
          <w:lang w:val="uk-UA"/>
        </w:rPr>
        <w:t>Методичні підходи до оцінювання інноваційного потенціалу страховика.</w:t>
      </w:r>
    </w:p>
    <w:p w:rsidR="00D50E88" w:rsidRPr="00D50E88" w:rsidRDefault="00D50E88" w:rsidP="00D953EA">
      <w:pPr>
        <w:numPr>
          <w:ilvl w:val="0"/>
          <w:numId w:val="26"/>
        </w:numPr>
        <w:tabs>
          <w:tab w:val="left" w:pos="993"/>
        </w:tabs>
        <w:ind w:hanging="720"/>
        <w:jc w:val="both"/>
        <w:rPr>
          <w:lang w:val="uk-UA"/>
        </w:rPr>
      </w:pPr>
      <w:r w:rsidRPr="00D50E88">
        <w:rPr>
          <w:lang w:val="uk-UA"/>
        </w:rPr>
        <w:t>Стратегії та програми розвитку інноваційного потенціалу страховика, що займається страхуванням іншим ніж страхування життя</w:t>
      </w:r>
      <w:r w:rsidRPr="00D50E88">
        <w:t>.</w:t>
      </w:r>
    </w:p>
    <w:p w:rsidR="00D50E88" w:rsidRPr="00D50E88" w:rsidRDefault="00D50E88" w:rsidP="00D953EA">
      <w:pPr>
        <w:numPr>
          <w:ilvl w:val="0"/>
          <w:numId w:val="26"/>
        </w:numPr>
        <w:tabs>
          <w:tab w:val="left" w:pos="993"/>
        </w:tabs>
        <w:ind w:hanging="720"/>
        <w:jc w:val="both"/>
        <w:rPr>
          <w:lang w:val="uk-UA"/>
        </w:rPr>
      </w:pPr>
      <w:r w:rsidRPr="00D50E88">
        <w:rPr>
          <w:lang w:val="uk-UA"/>
        </w:rPr>
        <w:t>Стратегії та програми розвитку інноваційного потенціалу страховика, що займається страхуванням життя.</w:t>
      </w:r>
    </w:p>
    <w:p w:rsidR="00D51D54" w:rsidRPr="00D50E88" w:rsidRDefault="00D50E88" w:rsidP="00D953EA">
      <w:pPr>
        <w:numPr>
          <w:ilvl w:val="0"/>
          <w:numId w:val="26"/>
        </w:numPr>
        <w:tabs>
          <w:tab w:val="left" w:pos="993"/>
        </w:tabs>
        <w:ind w:hanging="720"/>
        <w:jc w:val="both"/>
        <w:rPr>
          <w:lang w:val="uk-UA"/>
        </w:rPr>
      </w:pPr>
      <w:r w:rsidRPr="00D50E88">
        <w:rPr>
          <w:lang w:val="uk-UA"/>
        </w:rPr>
        <w:t>Інноваційна культура.</w:t>
      </w:r>
    </w:p>
    <w:p w:rsidR="00D51D54" w:rsidRPr="004B1F96" w:rsidRDefault="00D51D54"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D51D54" w:rsidRPr="004B1F96" w:rsidRDefault="00D51D54"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D51D54" w:rsidRPr="004B1F96" w:rsidRDefault="00D51D54" w:rsidP="00D953EA">
      <w:pPr>
        <w:pStyle w:val="af3"/>
        <w:numPr>
          <w:ilvl w:val="0"/>
          <w:numId w:val="10"/>
        </w:numPr>
        <w:tabs>
          <w:tab w:val="left" w:pos="993"/>
        </w:tabs>
        <w:ind w:left="0" w:firstLine="709"/>
        <w:jc w:val="both"/>
      </w:pPr>
      <w:r w:rsidRPr="004B1F96">
        <w:t>прояснити мету вивчення теми;</w:t>
      </w:r>
    </w:p>
    <w:p w:rsidR="00D51D54" w:rsidRPr="004B1F96" w:rsidRDefault="00D51D54"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D51D54" w:rsidRPr="004B1F96" w:rsidRDefault="00D51D54"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180425" w:rsidRPr="004B1F96" w:rsidRDefault="00180425" w:rsidP="00D953EA">
      <w:pPr>
        <w:pStyle w:val="af3"/>
        <w:numPr>
          <w:ilvl w:val="0"/>
          <w:numId w:val="10"/>
        </w:numPr>
        <w:tabs>
          <w:tab w:val="left" w:pos="993"/>
        </w:tabs>
        <w:ind w:left="0" w:firstLine="709"/>
        <w:jc w:val="both"/>
      </w:pPr>
      <w:r w:rsidRPr="004B1F96">
        <w:t>провести дискусію з питань побудови ефективної системи продажу страхових послуг</w:t>
      </w:r>
      <w:r w:rsidR="009D1898" w:rsidRPr="004B1F96">
        <w:t>;</w:t>
      </w:r>
    </w:p>
    <w:p w:rsidR="00D51D54" w:rsidRPr="004B1F96" w:rsidRDefault="00D51D54" w:rsidP="00D953EA">
      <w:pPr>
        <w:pStyle w:val="af3"/>
        <w:numPr>
          <w:ilvl w:val="0"/>
          <w:numId w:val="10"/>
        </w:numPr>
        <w:tabs>
          <w:tab w:val="left" w:pos="993"/>
        </w:tabs>
        <w:ind w:left="0" w:firstLine="709"/>
        <w:jc w:val="both"/>
      </w:pPr>
      <w:r w:rsidRPr="004B1F96">
        <w:t>вирішити зі студентами ситуаційні завдання за питаннями теми;</w:t>
      </w:r>
    </w:p>
    <w:p w:rsidR="00D51D54" w:rsidRPr="004B1F96" w:rsidRDefault="00D51D54" w:rsidP="00D953EA">
      <w:pPr>
        <w:pStyle w:val="af3"/>
        <w:numPr>
          <w:ilvl w:val="0"/>
          <w:numId w:val="10"/>
        </w:numPr>
        <w:tabs>
          <w:tab w:val="left" w:pos="993"/>
        </w:tabs>
        <w:ind w:left="0" w:firstLine="709"/>
        <w:jc w:val="both"/>
      </w:pPr>
      <w:r w:rsidRPr="004B1F96">
        <w:t>провести тестування;</w:t>
      </w:r>
    </w:p>
    <w:p w:rsidR="00D51D54" w:rsidRPr="004B1F96" w:rsidRDefault="00D51D54" w:rsidP="00D953EA">
      <w:pPr>
        <w:pStyle w:val="af3"/>
        <w:numPr>
          <w:ilvl w:val="0"/>
          <w:numId w:val="10"/>
        </w:numPr>
        <w:tabs>
          <w:tab w:val="left" w:pos="993"/>
        </w:tabs>
        <w:ind w:left="0" w:firstLine="709"/>
        <w:jc w:val="both"/>
      </w:pPr>
      <w:r w:rsidRPr="004B1F96">
        <w:t>підвести підсумки проведеного заняття;</w:t>
      </w:r>
    </w:p>
    <w:p w:rsidR="00D51D54" w:rsidRPr="004B1F96" w:rsidRDefault="00D51D54"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FF599C">
        <w:t>інноваційний потенціал</w:t>
      </w:r>
      <w:r w:rsidR="00180425" w:rsidRPr="004B1F96">
        <w:t xml:space="preserve">, служба </w:t>
      </w:r>
      <w:r w:rsidR="00FF599C">
        <w:t>інновацій страховика</w:t>
      </w:r>
      <w:r w:rsidR="00180425" w:rsidRPr="004B1F96">
        <w:t xml:space="preserve">; </w:t>
      </w:r>
      <w:r w:rsidR="00FF599C">
        <w:t>стратегій інновацій компаній, що займаються страхуванням життя та загальним страхуванням</w:t>
      </w:r>
      <w:r w:rsidRPr="004B1F96">
        <w:t>;</w:t>
      </w:r>
      <w:r w:rsidR="00FF599C">
        <w:t xml:space="preserve"> методики оцінювання ефективності інноваційних проектів.</w:t>
      </w:r>
    </w:p>
    <w:p w:rsidR="00D51D54" w:rsidRPr="004B1F96" w:rsidRDefault="00D51D54" w:rsidP="00D953EA">
      <w:pPr>
        <w:pStyle w:val="af3"/>
        <w:numPr>
          <w:ilvl w:val="0"/>
          <w:numId w:val="9"/>
        </w:numPr>
        <w:tabs>
          <w:tab w:val="left" w:pos="993"/>
        </w:tabs>
        <w:ind w:left="0" w:firstLine="709"/>
        <w:jc w:val="both"/>
        <w:rPr>
          <w:u w:val="single"/>
        </w:rPr>
      </w:pPr>
      <w:r w:rsidRPr="004B1F96">
        <w:rPr>
          <w:u w:val="single"/>
        </w:rPr>
        <w:t>література:</w:t>
      </w:r>
    </w:p>
    <w:p w:rsidR="00FB11ED" w:rsidRPr="004B1F96" w:rsidRDefault="00FB11ED" w:rsidP="00D953EA">
      <w:pPr>
        <w:pStyle w:val="af3"/>
        <w:numPr>
          <w:ilvl w:val="0"/>
          <w:numId w:val="11"/>
        </w:numPr>
        <w:tabs>
          <w:tab w:val="left" w:pos="993"/>
        </w:tabs>
        <w:ind w:left="0" w:firstLine="709"/>
        <w:jc w:val="both"/>
      </w:pPr>
      <w:r w:rsidRPr="004B1F96">
        <w:t xml:space="preserve">основна: </w:t>
      </w:r>
      <w:r>
        <w:t>1, 2, 3, 4</w:t>
      </w:r>
      <w:r w:rsidRPr="004B1F96">
        <w:t>.</w:t>
      </w:r>
    </w:p>
    <w:p w:rsidR="00D51D54" w:rsidRPr="004B1F96" w:rsidRDefault="00FB11ED" w:rsidP="00D953EA">
      <w:pPr>
        <w:pStyle w:val="af3"/>
        <w:numPr>
          <w:ilvl w:val="0"/>
          <w:numId w:val="11"/>
        </w:numPr>
        <w:tabs>
          <w:tab w:val="left" w:pos="993"/>
        </w:tabs>
        <w:ind w:left="0" w:firstLine="709"/>
        <w:jc w:val="both"/>
      </w:pPr>
      <w:r w:rsidRPr="004B1F96">
        <w:t xml:space="preserve">додаткова: </w:t>
      </w:r>
      <w:r>
        <w:t>6, 12, 32, 33, 38, 39, 40</w:t>
      </w:r>
      <w:r w:rsidRPr="004B1F96">
        <w:t>.</w:t>
      </w:r>
    </w:p>
    <w:p w:rsidR="00285D31" w:rsidRPr="004B1F96" w:rsidRDefault="00285D31" w:rsidP="004B1F96">
      <w:pPr>
        <w:ind w:firstLine="709"/>
        <w:jc w:val="center"/>
        <w:rPr>
          <w:b/>
          <w:bCs/>
          <w:lang w:val="uk-UA"/>
        </w:rPr>
      </w:pPr>
    </w:p>
    <w:p w:rsidR="00FB11ED" w:rsidRDefault="00FB11ED" w:rsidP="00FB11ED">
      <w:pPr>
        <w:ind w:firstLine="709"/>
        <w:jc w:val="center"/>
        <w:rPr>
          <w:b/>
          <w:bCs/>
          <w:lang w:val="uk-UA"/>
        </w:rPr>
      </w:pPr>
      <w:r w:rsidRPr="000A6143">
        <w:rPr>
          <w:b/>
          <w:bCs/>
          <w:lang w:val="uk-UA"/>
        </w:rPr>
        <w:t>Контактне заняття № 6</w:t>
      </w:r>
    </w:p>
    <w:p w:rsidR="00FB11ED" w:rsidRDefault="00180425" w:rsidP="00FB11ED">
      <w:pPr>
        <w:ind w:firstLine="709"/>
        <w:jc w:val="both"/>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6</w:t>
      </w:r>
      <w:r w:rsidRPr="004B1F96">
        <w:rPr>
          <w:b/>
          <w:bCs/>
        </w:rPr>
        <w:t xml:space="preserve">. </w:t>
      </w:r>
      <w:r w:rsidR="00D50E88" w:rsidRPr="00D25FA7">
        <w:rPr>
          <w:b/>
          <w:lang w:val="uk-UA"/>
        </w:rPr>
        <w:t>Фінансове планування у страхових організаціях</w:t>
      </w:r>
      <w:r w:rsidRPr="004B1F96">
        <w:rPr>
          <w:b/>
          <w:bCs/>
        </w:rPr>
        <w:t xml:space="preserve"> </w:t>
      </w:r>
    </w:p>
    <w:p w:rsidR="00180425" w:rsidRPr="004B1F96" w:rsidRDefault="00FB11ED" w:rsidP="00FB11ED">
      <w:pPr>
        <w:ind w:firstLine="709"/>
        <w:jc w:val="center"/>
        <w:rPr>
          <w:b/>
          <w:bCs/>
          <w:lang w:val="uk-UA"/>
        </w:rPr>
      </w:pPr>
      <w:r w:rsidRPr="000A6143">
        <w:rPr>
          <w:b/>
          <w:bCs/>
          <w:lang w:val="uk-UA"/>
        </w:rPr>
        <w:t>(</w:t>
      </w:r>
      <w:r>
        <w:rPr>
          <w:b/>
          <w:bCs/>
          <w:lang w:val="uk-UA"/>
        </w:rPr>
        <w:t>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2</w:t>
      </w:r>
      <w:r w:rsidRPr="000A6143">
        <w:rPr>
          <w:b/>
          <w:bCs/>
          <w:lang w:val="uk-UA"/>
        </w:rPr>
        <w:t xml:space="preserve"> год.</w:t>
      </w:r>
      <w:r>
        <w:rPr>
          <w:b/>
          <w:bCs/>
          <w:lang w:val="uk-UA"/>
        </w:rPr>
        <w:t xml:space="preserve"> заочна</w:t>
      </w:r>
      <w:r w:rsidRPr="000A6143">
        <w:rPr>
          <w:b/>
          <w:bCs/>
          <w:lang w:val="uk-UA"/>
        </w:rPr>
        <w:t>)</w:t>
      </w:r>
    </w:p>
    <w:p w:rsidR="00180425" w:rsidRPr="004B1F96" w:rsidRDefault="00180425"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180425" w:rsidRPr="004B1F96" w:rsidRDefault="00FB11ED" w:rsidP="004B1F96">
      <w:pPr>
        <w:pStyle w:val="220"/>
        <w:numPr>
          <w:ilvl w:val="12"/>
          <w:numId w:val="0"/>
        </w:numPr>
        <w:tabs>
          <w:tab w:val="left" w:pos="360"/>
        </w:tabs>
        <w:spacing w:before="0"/>
        <w:ind w:right="0" w:firstLine="709"/>
        <w:rPr>
          <w:sz w:val="24"/>
          <w:szCs w:val="24"/>
        </w:rPr>
      </w:pPr>
      <w:r>
        <w:rPr>
          <w:sz w:val="24"/>
          <w:szCs w:val="24"/>
        </w:rPr>
        <w:t>Міні-лекція, с</w:t>
      </w:r>
      <w:r w:rsidR="00180425" w:rsidRPr="004B1F96">
        <w:rPr>
          <w:sz w:val="24"/>
          <w:szCs w:val="24"/>
        </w:rPr>
        <w:t>емінар-розгорнута бесіда</w:t>
      </w:r>
      <w:r w:rsidR="00AE207A">
        <w:rPr>
          <w:sz w:val="24"/>
          <w:szCs w:val="24"/>
        </w:rPr>
        <w:t>, семінар-дискусія</w:t>
      </w:r>
      <w:r w:rsidR="00180425" w:rsidRPr="004B1F96">
        <w:rPr>
          <w:sz w:val="24"/>
          <w:szCs w:val="24"/>
        </w:rPr>
        <w:t>.</w:t>
      </w:r>
    </w:p>
    <w:p w:rsidR="00180425" w:rsidRPr="004B1F96" w:rsidRDefault="00FB11ED" w:rsidP="004B1F96">
      <w:pPr>
        <w:pStyle w:val="220"/>
        <w:numPr>
          <w:ilvl w:val="12"/>
          <w:numId w:val="0"/>
        </w:numPr>
        <w:tabs>
          <w:tab w:val="left" w:pos="360"/>
        </w:tabs>
        <w:spacing w:before="0"/>
        <w:ind w:right="0" w:firstLine="709"/>
        <w:jc w:val="center"/>
        <w:rPr>
          <w:i/>
          <w:sz w:val="24"/>
          <w:szCs w:val="24"/>
        </w:rPr>
      </w:pPr>
      <w:r>
        <w:rPr>
          <w:i/>
          <w:sz w:val="24"/>
          <w:szCs w:val="24"/>
        </w:rPr>
        <w:t>Перелік компетентностей</w:t>
      </w:r>
    </w:p>
    <w:p w:rsidR="00180425" w:rsidRPr="004B1F96" w:rsidRDefault="00180425" w:rsidP="00D953EA">
      <w:pPr>
        <w:numPr>
          <w:ilvl w:val="0"/>
          <w:numId w:val="17"/>
        </w:numPr>
        <w:tabs>
          <w:tab w:val="clear" w:pos="660"/>
          <w:tab w:val="num" w:pos="0"/>
          <w:tab w:val="left" w:pos="993"/>
        </w:tabs>
        <w:ind w:left="0" w:firstLine="709"/>
        <w:jc w:val="both"/>
      </w:pPr>
      <w:proofErr w:type="spellStart"/>
      <w:r w:rsidRPr="004B1F96">
        <w:t>Загальні</w:t>
      </w:r>
      <w:proofErr w:type="spellEnd"/>
      <w:r w:rsidRPr="004B1F96">
        <w:t>:</w:t>
      </w:r>
    </w:p>
    <w:p w:rsidR="00180425" w:rsidRPr="004B1F96" w:rsidRDefault="00180425"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180425" w:rsidRPr="004B1F96" w:rsidRDefault="00180425"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180425" w:rsidRPr="004B1F96" w:rsidRDefault="00180425"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180425" w:rsidRPr="004B1F96" w:rsidRDefault="00180425"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180425" w:rsidRPr="004B1F96" w:rsidRDefault="00180425"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180425" w:rsidRPr="004B1F96" w:rsidRDefault="00180425" w:rsidP="00D953EA">
      <w:pPr>
        <w:numPr>
          <w:ilvl w:val="0"/>
          <w:numId w:val="17"/>
        </w:numPr>
        <w:tabs>
          <w:tab w:val="clear" w:pos="660"/>
          <w:tab w:val="num" w:pos="0"/>
          <w:tab w:val="left" w:pos="993"/>
        </w:tabs>
        <w:ind w:left="0" w:firstLine="709"/>
        <w:jc w:val="both"/>
      </w:pPr>
      <w:proofErr w:type="spellStart"/>
      <w:r w:rsidRPr="004B1F96">
        <w:t>Глобальні</w:t>
      </w:r>
      <w:proofErr w:type="spellEnd"/>
      <w:r w:rsidRPr="004B1F96">
        <w:t>:</w:t>
      </w:r>
    </w:p>
    <w:p w:rsidR="00180425" w:rsidRPr="004B1F96" w:rsidRDefault="00180425"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180425" w:rsidRPr="004B1F96" w:rsidRDefault="00180425" w:rsidP="00D953EA">
      <w:pPr>
        <w:numPr>
          <w:ilvl w:val="0"/>
          <w:numId w:val="17"/>
        </w:numPr>
        <w:tabs>
          <w:tab w:val="clear" w:pos="660"/>
          <w:tab w:val="num" w:pos="0"/>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180425" w:rsidRPr="004B1F96" w:rsidRDefault="00180425" w:rsidP="00D953EA">
      <w:pPr>
        <w:pStyle w:val="af3"/>
        <w:numPr>
          <w:ilvl w:val="0"/>
          <w:numId w:val="6"/>
        </w:numPr>
        <w:tabs>
          <w:tab w:val="left" w:pos="993"/>
        </w:tabs>
        <w:ind w:left="0" w:firstLine="709"/>
        <w:jc w:val="both"/>
        <w:rPr>
          <w:u w:val="single"/>
        </w:rPr>
      </w:pPr>
      <w:r w:rsidRPr="004B1F96">
        <w:rPr>
          <w:u w:val="single"/>
        </w:rPr>
        <w:t>знати:</w:t>
      </w:r>
    </w:p>
    <w:p w:rsidR="001F7F8B" w:rsidRDefault="001F7F8B" w:rsidP="00D953EA">
      <w:pPr>
        <w:pStyle w:val="af3"/>
        <w:numPr>
          <w:ilvl w:val="0"/>
          <w:numId w:val="35"/>
        </w:numPr>
        <w:tabs>
          <w:tab w:val="left" w:pos="993"/>
        </w:tabs>
        <w:ind w:left="993" w:hanging="284"/>
        <w:jc w:val="both"/>
      </w:pPr>
      <w:r>
        <w:t>поняття й класифікацію стратегічних ризиків страхових організацій;</w:t>
      </w:r>
    </w:p>
    <w:p w:rsidR="001F7F8B" w:rsidRDefault="001F7F8B" w:rsidP="00D953EA">
      <w:pPr>
        <w:pStyle w:val="af3"/>
        <w:numPr>
          <w:ilvl w:val="0"/>
          <w:numId w:val="35"/>
        </w:numPr>
        <w:tabs>
          <w:tab w:val="left" w:pos="993"/>
        </w:tabs>
        <w:ind w:left="993" w:hanging="284"/>
        <w:jc w:val="both"/>
      </w:pPr>
      <w:r>
        <w:t>методи управління стратегічними ризиками страховиків;</w:t>
      </w:r>
    </w:p>
    <w:p w:rsidR="001F7F8B" w:rsidRDefault="001F7F8B" w:rsidP="00D953EA">
      <w:pPr>
        <w:pStyle w:val="af3"/>
        <w:numPr>
          <w:ilvl w:val="0"/>
          <w:numId w:val="35"/>
        </w:numPr>
        <w:tabs>
          <w:tab w:val="left" w:pos="993"/>
        </w:tabs>
        <w:ind w:left="993" w:hanging="284"/>
        <w:jc w:val="both"/>
      </w:pPr>
      <w:r>
        <w:t>сутність фінансового планування в страхових організаціях та його структуру;</w:t>
      </w:r>
    </w:p>
    <w:p w:rsidR="001F7F8B" w:rsidRDefault="001F7F8B" w:rsidP="00D953EA">
      <w:pPr>
        <w:pStyle w:val="af3"/>
        <w:numPr>
          <w:ilvl w:val="0"/>
          <w:numId w:val="35"/>
        </w:numPr>
        <w:tabs>
          <w:tab w:val="left" w:pos="993"/>
        </w:tabs>
        <w:ind w:left="993" w:hanging="284"/>
        <w:jc w:val="both"/>
      </w:pPr>
      <w:r>
        <w:lastRenderedPageBreak/>
        <w:t>етапи стратегічного фінансового планування, стратегічний аналіз;</w:t>
      </w:r>
    </w:p>
    <w:p w:rsidR="001F7F8B" w:rsidRDefault="001F7F8B" w:rsidP="00D953EA">
      <w:pPr>
        <w:pStyle w:val="af3"/>
        <w:numPr>
          <w:ilvl w:val="0"/>
          <w:numId w:val="35"/>
        </w:numPr>
        <w:tabs>
          <w:tab w:val="left" w:pos="993"/>
        </w:tabs>
        <w:ind w:left="993" w:hanging="284"/>
        <w:jc w:val="both"/>
      </w:pPr>
      <w:r>
        <w:t>сутність та завдання оперативного фінансового планування;</w:t>
      </w:r>
    </w:p>
    <w:p w:rsidR="001F7F8B" w:rsidRDefault="001F7F8B" w:rsidP="00D953EA">
      <w:pPr>
        <w:pStyle w:val="af3"/>
        <w:numPr>
          <w:ilvl w:val="0"/>
          <w:numId w:val="35"/>
        </w:numPr>
        <w:tabs>
          <w:tab w:val="left" w:pos="993"/>
        </w:tabs>
        <w:ind w:left="993" w:hanging="284"/>
        <w:jc w:val="both"/>
      </w:pPr>
      <w:r>
        <w:t>підходи до побудови систем контролінгу та бюджетування в страхових компаніях;</w:t>
      </w:r>
    </w:p>
    <w:p w:rsidR="001F7F8B" w:rsidRDefault="001F7F8B" w:rsidP="00D953EA">
      <w:pPr>
        <w:pStyle w:val="af3"/>
        <w:numPr>
          <w:ilvl w:val="0"/>
          <w:numId w:val="35"/>
        </w:numPr>
        <w:tabs>
          <w:tab w:val="left" w:pos="993"/>
        </w:tabs>
        <w:ind w:left="993" w:hanging="284"/>
        <w:jc w:val="both"/>
      </w:pPr>
      <w:r>
        <w:t>сутність системи збалансованих показників;</w:t>
      </w:r>
    </w:p>
    <w:p w:rsidR="001F7F8B" w:rsidRDefault="001F7F8B" w:rsidP="00D953EA">
      <w:pPr>
        <w:pStyle w:val="af3"/>
        <w:numPr>
          <w:ilvl w:val="0"/>
          <w:numId w:val="35"/>
        </w:numPr>
        <w:tabs>
          <w:tab w:val="left" w:pos="993"/>
        </w:tabs>
        <w:ind w:left="993" w:hanging="284"/>
        <w:jc w:val="both"/>
      </w:pPr>
      <w:r>
        <w:t>цілі та принципи стратегічної карти страховиків;</w:t>
      </w:r>
    </w:p>
    <w:p w:rsidR="00996B80" w:rsidRPr="004B1F96" w:rsidRDefault="001F7F8B" w:rsidP="00D953EA">
      <w:pPr>
        <w:pStyle w:val="af3"/>
        <w:numPr>
          <w:ilvl w:val="0"/>
          <w:numId w:val="35"/>
        </w:numPr>
        <w:tabs>
          <w:tab w:val="left" w:pos="993"/>
        </w:tabs>
        <w:ind w:left="993" w:hanging="284"/>
        <w:jc w:val="both"/>
      </w:pPr>
      <w:r>
        <w:t xml:space="preserve">показники </w:t>
      </w:r>
      <w:proofErr w:type="spellStart"/>
      <w:r>
        <w:t>Balanced</w:t>
      </w:r>
      <w:proofErr w:type="spellEnd"/>
      <w:r>
        <w:t xml:space="preserve"> </w:t>
      </w:r>
      <w:proofErr w:type="spellStart"/>
      <w:r>
        <w:t>Scorecard</w:t>
      </w:r>
      <w:proofErr w:type="spellEnd"/>
      <w:r>
        <w:t xml:space="preserve"> (BSC) в страхових компаніях залежно від типу управління</w:t>
      </w:r>
      <w:r w:rsidR="00996B80" w:rsidRPr="004B1F96">
        <w:t>;</w:t>
      </w:r>
    </w:p>
    <w:p w:rsidR="00180425" w:rsidRPr="004B1F96" w:rsidRDefault="00180425" w:rsidP="00D953EA">
      <w:pPr>
        <w:pStyle w:val="af3"/>
        <w:numPr>
          <w:ilvl w:val="0"/>
          <w:numId w:val="6"/>
        </w:numPr>
        <w:tabs>
          <w:tab w:val="left" w:pos="993"/>
        </w:tabs>
        <w:ind w:left="0" w:firstLine="709"/>
        <w:jc w:val="both"/>
        <w:rPr>
          <w:u w:val="single"/>
        </w:rPr>
      </w:pPr>
      <w:r w:rsidRPr="004B1F96">
        <w:rPr>
          <w:u w:val="single"/>
        </w:rPr>
        <w:t>вміти:</w:t>
      </w:r>
    </w:p>
    <w:p w:rsidR="00996B80" w:rsidRPr="004B1F96" w:rsidRDefault="00996B80" w:rsidP="00D953EA">
      <w:pPr>
        <w:pStyle w:val="af3"/>
        <w:numPr>
          <w:ilvl w:val="0"/>
          <w:numId w:val="7"/>
        </w:numPr>
        <w:tabs>
          <w:tab w:val="left" w:pos="993"/>
        </w:tabs>
        <w:ind w:left="0" w:firstLine="709"/>
        <w:jc w:val="both"/>
      </w:pPr>
      <w:r w:rsidRPr="004B1F96">
        <w:t xml:space="preserve">орієнтуватися в класифікації </w:t>
      </w:r>
      <w:r w:rsidR="001F7F8B">
        <w:t xml:space="preserve">стратегічних </w:t>
      </w:r>
      <w:r w:rsidRPr="004B1F96">
        <w:t>ризиків</w:t>
      </w:r>
      <w:r w:rsidR="001F7F8B">
        <w:t>, притаманних сфері страхового бізнесу</w:t>
      </w:r>
      <w:r w:rsidRPr="004B1F96">
        <w:t>;</w:t>
      </w:r>
    </w:p>
    <w:p w:rsidR="00996B80" w:rsidRPr="004B1F96" w:rsidRDefault="00996B80" w:rsidP="00D953EA">
      <w:pPr>
        <w:pStyle w:val="af3"/>
        <w:numPr>
          <w:ilvl w:val="0"/>
          <w:numId w:val="7"/>
        </w:numPr>
        <w:tabs>
          <w:tab w:val="left" w:pos="993"/>
        </w:tabs>
        <w:ind w:left="0" w:firstLine="709"/>
        <w:jc w:val="both"/>
      </w:pPr>
      <w:r w:rsidRPr="004B1F96">
        <w:t>визнач</w:t>
      </w:r>
      <w:r w:rsidR="001F7F8B">
        <w:t>ати вплив методів управління стратегічними ризиками страховика</w:t>
      </w:r>
      <w:r w:rsidRPr="004B1F96">
        <w:t>;</w:t>
      </w:r>
    </w:p>
    <w:p w:rsidR="00996B80" w:rsidRPr="004B1F96" w:rsidRDefault="001F7F8B" w:rsidP="00D953EA">
      <w:pPr>
        <w:pStyle w:val="af3"/>
        <w:numPr>
          <w:ilvl w:val="0"/>
          <w:numId w:val="7"/>
        </w:numPr>
        <w:tabs>
          <w:tab w:val="left" w:pos="993"/>
        </w:tabs>
        <w:ind w:left="0" w:firstLine="709"/>
        <w:jc w:val="both"/>
      </w:pPr>
      <w:r>
        <w:t>визначати стратегічні цілі та завдання страхових організацій</w:t>
      </w:r>
      <w:r w:rsidR="00996B80" w:rsidRPr="004B1F96">
        <w:t>;</w:t>
      </w:r>
    </w:p>
    <w:p w:rsidR="00996B80" w:rsidRPr="004B1F96" w:rsidRDefault="00996B80" w:rsidP="00D953EA">
      <w:pPr>
        <w:pStyle w:val="af3"/>
        <w:numPr>
          <w:ilvl w:val="0"/>
          <w:numId w:val="7"/>
        </w:numPr>
        <w:tabs>
          <w:tab w:val="left" w:pos="993"/>
        </w:tabs>
        <w:ind w:left="0" w:firstLine="709"/>
        <w:jc w:val="both"/>
      </w:pPr>
      <w:r w:rsidRPr="004B1F96">
        <w:t xml:space="preserve">орієнтуватися в основних методологічних підходах при здійснені </w:t>
      </w:r>
      <w:r w:rsidR="001F7F8B">
        <w:t>оперативного фінансового планування</w:t>
      </w:r>
      <w:r w:rsidRPr="004B1F96">
        <w:t>;</w:t>
      </w:r>
    </w:p>
    <w:p w:rsidR="00996B80" w:rsidRPr="004B1F96" w:rsidRDefault="00996B80" w:rsidP="00D953EA">
      <w:pPr>
        <w:pStyle w:val="af3"/>
        <w:numPr>
          <w:ilvl w:val="0"/>
          <w:numId w:val="7"/>
        </w:numPr>
        <w:tabs>
          <w:tab w:val="left" w:pos="993"/>
        </w:tabs>
        <w:ind w:left="0" w:firstLine="709"/>
        <w:jc w:val="both"/>
      </w:pPr>
      <w:r w:rsidRPr="004B1F96">
        <w:t xml:space="preserve">визначати вимоги до </w:t>
      </w:r>
      <w:r w:rsidR="001F7F8B">
        <w:t>інформаційного забезпечення фінансового планування страховиків</w:t>
      </w:r>
      <w:r w:rsidRPr="004B1F96">
        <w:t>;</w:t>
      </w:r>
    </w:p>
    <w:p w:rsidR="00180425" w:rsidRPr="004B1F96" w:rsidRDefault="001F7F8B" w:rsidP="00D953EA">
      <w:pPr>
        <w:pStyle w:val="af3"/>
        <w:numPr>
          <w:ilvl w:val="0"/>
          <w:numId w:val="7"/>
        </w:numPr>
        <w:tabs>
          <w:tab w:val="left" w:pos="993"/>
        </w:tabs>
        <w:ind w:left="0" w:firstLine="709"/>
        <w:jc w:val="both"/>
      </w:pPr>
      <w:r>
        <w:t>складати бізнес-план інноваційних проектів страховика</w:t>
      </w:r>
      <w:r w:rsidR="00180425" w:rsidRPr="004B1F96">
        <w:t>;</w:t>
      </w:r>
    </w:p>
    <w:p w:rsidR="00996B80" w:rsidRPr="004B1F96" w:rsidRDefault="001F7F8B" w:rsidP="00D953EA">
      <w:pPr>
        <w:pStyle w:val="af3"/>
        <w:numPr>
          <w:ilvl w:val="0"/>
          <w:numId w:val="7"/>
        </w:numPr>
        <w:tabs>
          <w:tab w:val="left" w:pos="993"/>
        </w:tabs>
        <w:ind w:left="0" w:firstLine="709"/>
        <w:jc w:val="both"/>
      </w:pPr>
      <w:r>
        <w:t>будувати елементи системи збалансованих показників страховиків</w:t>
      </w:r>
      <w:r w:rsidR="00996B80" w:rsidRPr="004B1F96">
        <w:t>.</w:t>
      </w:r>
    </w:p>
    <w:p w:rsidR="00180425" w:rsidRPr="004B1F96" w:rsidRDefault="00180425"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Pr="007F7CFA" w:rsidRDefault="00D50E88" w:rsidP="00D953EA">
      <w:pPr>
        <w:numPr>
          <w:ilvl w:val="0"/>
          <w:numId w:val="27"/>
        </w:numPr>
        <w:tabs>
          <w:tab w:val="left" w:pos="993"/>
        </w:tabs>
        <w:ind w:left="993" w:hanging="284"/>
        <w:jc w:val="both"/>
      </w:pPr>
      <w:r w:rsidRPr="00A30D09">
        <w:rPr>
          <w:lang w:val="uk-UA"/>
        </w:rPr>
        <w:t>Стратегічні ризику страхового бізнесу.</w:t>
      </w:r>
    </w:p>
    <w:p w:rsidR="00D50E88" w:rsidRPr="007F7CFA" w:rsidRDefault="00D50E88" w:rsidP="00D953EA">
      <w:pPr>
        <w:numPr>
          <w:ilvl w:val="0"/>
          <w:numId w:val="27"/>
        </w:numPr>
        <w:tabs>
          <w:tab w:val="left" w:pos="993"/>
        </w:tabs>
        <w:ind w:left="993" w:hanging="284"/>
        <w:jc w:val="both"/>
      </w:pPr>
      <w:r w:rsidRPr="00A30D09">
        <w:rPr>
          <w:lang w:val="uk-UA"/>
        </w:rPr>
        <w:t>Фінансове планування як інноваційний інструмент управління страховою організацією</w:t>
      </w:r>
      <w:r w:rsidRPr="007F7CFA">
        <w:t>.</w:t>
      </w:r>
    </w:p>
    <w:p w:rsidR="00D50E88" w:rsidRPr="007F7CFA" w:rsidRDefault="00D50E88" w:rsidP="00D953EA">
      <w:pPr>
        <w:numPr>
          <w:ilvl w:val="0"/>
          <w:numId w:val="27"/>
        </w:numPr>
        <w:tabs>
          <w:tab w:val="left" w:pos="993"/>
        </w:tabs>
        <w:ind w:left="993" w:hanging="284"/>
        <w:jc w:val="both"/>
      </w:pPr>
      <w:r w:rsidRPr="00A30D09">
        <w:rPr>
          <w:lang w:val="uk-UA"/>
        </w:rPr>
        <w:t>Стратегічне фінансове планування</w:t>
      </w:r>
      <w:r>
        <w:rPr>
          <w:lang w:val="uk-UA"/>
        </w:rPr>
        <w:t>: сутність та особливості здійснення</w:t>
      </w:r>
      <w:r w:rsidRPr="007F7CFA">
        <w:t>.</w:t>
      </w:r>
    </w:p>
    <w:p w:rsidR="00D50E88" w:rsidRPr="002467FF" w:rsidRDefault="00D50E88" w:rsidP="00D953EA">
      <w:pPr>
        <w:numPr>
          <w:ilvl w:val="0"/>
          <w:numId w:val="27"/>
        </w:numPr>
        <w:tabs>
          <w:tab w:val="left" w:pos="993"/>
        </w:tabs>
        <w:ind w:left="993" w:hanging="284"/>
        <w:jc w:val="both"/>
      </w:pPr>
      <w:r w:rsidRPr="006F6857">
        <w:rPr>
          <w:lang w:val="uk-UA"/>
        </w:rPr>
        <w:t>Організація фінансового контролінгу в страховій організації</w:t>
      </w:r>
      <w:r w:rsidRPr="007F7CFA">
        <w:rPr>
          <w:lang w:val="uk-UA"/>
        </w:rPr>
        <w:t>.</w:t>
      </w:r>
    </w:p>
    <w:p w:rsidR="00D50E88" w:rsidRPr="002467FF" w:rsidRDefault="00D50E88" w:rsidP="00D953EA">
      <w:pPr>
        <w:numPr>
          <w:ilvl w:val="0"/>
          <w:numId w:val="27"/>
        </w:numPr>
        <w:tabs>
          <w:tab w:val="left" w:pos="993"/>
        </w:tabs>
        <w:ind w:left="993" w:hanging="284"/>
        <w:jc w:val="both"/>
      </w:pPr>
      <w:r>
        <w:rPr>
          <w:lang w:val="uk-UA"/>
        </w:rPr>
        <w:t xml:space="preserve">Оперативне </w:t>
      </w:r>
      <w:r w:rsidRPr="00A30D09">
        <w:rPr>
          <w:lang w:val="uk-UA"/>
        </w:rPr>
        <w:t>фінансове планування</w:t>
      </w:r>
      <w:r>
        <w:rPr>
          <w:lang w:val="uk-UA"/>
        </w:rPr>
        <w:t>: сутність та особливості здійснення</w:t>
      </w:r>
      <w:r w:rsidRPr="007F7CFA">
        <w:t>.</w:t>
      </w:r>
    </w:p>
    <w:p w:rsidR="00D50E88" w:rsidRPr="002467FF" w:rsidRDefault="00D50E88" w:rsidP="00D953EA">
      <w:pPr>
        <w:numPr>
          <w:ilvl w:val="0"/>
          <w:numId w:val="27"/>
        </w:numPr>
        <w:tabs>
          <w:tab w:val="left" w:pos="993"/>
        </w:tabs>
        <w:ind w:left="993" w:hanging="284"/>
        <w:jc w:val="both"/>
      </w:pPr>
      <w:r>
        <w:rPr>
          <w:lang w:val="uk-UA"/>
        </w:rPr>
        <w:t xml:space="preserve">Бюджетування як </w:t>
      </w:r>
      <w:r w:rsidRPr="006F6857">
        <w:rPr>
          <w:lang w:val="uk-UA"/>
        </w:rPr>
        <w:t xml:space="preserve">інструмент оперативного фінансового </w:t>
      </w:r>
      <w:r>
        <w:rPr>
          <w:lang w:val="uk-UA"/>
        </w:rPr>
        <w:t>планування.</w:t>
      </w:r>
    </w:p>
    <w:p w:rsidR="00996B80" w:rsidRPr="004B1F96" w:rsidRDefault="00D50E88" w:rsidP="00D953EA">
      <w:pPr>
        <w:numPr>
          <w:ilvl w:val="0"/>
          <w:numId w:val="27"/>
        </w:numPr>
        <w:tabs>
          <w:tab w:val="left" w:pos="0"/>
          <w:tab w:val="left" w:pos="993"/>
        </w:tabs>
        <w:ind w:left="993" w:hanging="284"/>
        <w:jc w:val="both"/>
      </w:pPr>
      <w:r w:rsidRPr="00A30D09">
        <w:rPr>
          <w:lang w:val="uk-UA"/>
        </w:rPr>
        <w:t xml:space="preserve">Застосування інноваційного елементу управління страховою організацією - системи збалансованих показників </w:t>
      </w:r>
      <w:proofErr w:type="spellStart"/>
      <w:r w:rsidRPr="00A30D09">
        <w:rPr>
          <w:lang w:val="uk-UA"/>
        </w:rPr>
        <w:t>Balanced</w:t>
      </w:r>
      <w:proofErr w:type="spellEnd"/>
      <w:r w:rsidRPr="00A30D09">
        <w:rPr>
          <w:lang w:val="uk-UA"/>
        </w:rPr>
        <w:t xml:space="preserve"> </w:t>
      </w:r>
      <w:proofErr w:type="spellStart"/>
      <w:r w:rsidRPr="00A30D09">
        <w:rPr>
          <w:lang w:val="uk-UA"/>
        </w:rPr>
        <w:t>Scorecard</w:t>
      </w:r>
      <w:proofErr w:type="spellEnd"/>
      <w:r w:rsidRPr="00A30D09">
        <w:rPr>
          <w:lang w:val="uk-UA"/>
        </w:rPr>
        <w:t xml:space="preserve"> (BSC).</w:t>
      </w:r>
    </w:p>
    <w:p w:rsidR="00180425" w:rsidRPr="004B1F96" w:rsidRDefault="00180425"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180425" w:rsidRPr="004B1F96" w:rsidRDefault="00180425"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180425" w:rsidRPr="004B1F96" w:rsidRDefault="00180425" w:rsidP="00D953EA">
      <w:pPr>
        <w:pStyle w:val="af3"/>
        <w:numPr>
          <w:ilvl w:val="0"/>
          <w:numId w:val="10"/>
        </w:numPr>
        <w:tabs>
          <w:tab w:val="left" w:pos="993"/>
        </w:tabs>
        <w:ind w:left="0" w:firstLine="709"/>
        <w:jc w:val="both"/>
      </w:pPr>
      <w:r w:rsidRPr="004B1F96">
        <w:t>прояснити мету вивчення теми;</w:t>
      </w:r>
    </w:p>
    <w:p w:rsidR="00180425" w:rsidRPr="004B1F96" w:rsidRDefault="00180425"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180425" w:rsidRPr="004B1F96" w:rsidRDefault="00180425"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180425" w:rsidRPr="004B1F96" w:rsidRDefault="00180425" w:rsidP="00D953EA">
      <w:pPr>
        <w:pStyle w:val="af3"/>
        <w:numPr>
          <w:ilvl w:val="0"/>
          <w:numId w:val="10"/>
        </w:numPr>
        <w:tabs>
          <w:tab w:val="left" w:pos="993"/>
        </w:tabs>
        <w:ind w:left="0" w:firstLine="709"/>
        <w:jc w:val="both"/>
      </w:pPr>
      <w:r w:rsidRPr="004B1F96">
        <w:t xml:space="preserve">провести дискусію з питань </w:t>
      </w:r>
      <w:r w:rsidR="009D1898" w:rsidRPr="004B1F96">
        <w:t>організації відбору ризиків на страхування;</w:t>
      </w:r>
    </w:p>
    <w:p w:rsidR="00180425" w:rsidRPr="004B1F96" w:rsidRDefault="00180425" w:rsidP="00D953EA">
      <w:pPr>
        <w:pStyle w:val="af3"/>
        <w:numPr>
          <w:ilvl w:val="0"/>
          <w:numId w:val="10"/>
        </w:numPr>
        <w:tabs>
          <w:tab w:val="left" w:pos="993"/>
        </w:tabs>
        <w:ind w:left="0" w:firstLine="709"/>
        <w:jc w:val="both"/>
      </w:pPr>
      <w:r w:rsidRPr="004B1F96">
        <w:t>вирішити зі студентами ситуаційні завдання за питаннями теми;</w:t>
      </w:r>
    </w:p>
    <w:p w:rsidR="00180425" w:rsidRPr="004B1F96" w:rsidRDefault="00180425" w:rsidP="00D953EA">
      <w:pPr>
        <w:pStyle w:val="af3"/>
        <w:numPr>
          <w:ilvl w:val="0"/>
          <w:numId w:val="10"/>
        </w:numPr>
        <w:tabs>
          <w:tab w:val="left" w:pos="993"/>
        </w:tabs>
        <w:ind w:left="0" w:firstLine="709"/>
        <w:jc w:val="both"/>
      </w:pPr>
      <w:r w:rsidRPr="004B1F96">
        <w:t>провести тестування;</w:t>
      </w:r>
    </w:p>
    <w:p w:rsidR="00180425" w:rsidRPr="004B1F96" w:rsidRDefault="00180425" w:rsidP="00D953EA">
      <w:pPr>
        <w:pStyle w:val="af3"/>
        <w:numPr>
          <w:ilvl w:val="0"/>
          <w:numId w:val="10"/>
        </w:numPr>
        <w:tabs>
          <w:tab w:val="left" w:pos="993"/>
        </w:tabs>
        <w:ind w:left="0" w:firstLine="709"/>
        <w:jc w:val="both"/>
      </w:pPr>
      <w:r w:rsidRPr="004B1F96">
        <w:t>підвести підсумки проведеного заняття;</w:t>
      </w:r>
    </w:p>
    <w:p w:rsidR="00180425" w:rsidRPr="004B1F96" w:rsidRDefault="00180425"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891EB6">
        <w:t xml:space="preserve">стратегічний ризик, фінансове планування, контролінг, бюджетування страховиків, стратегічний аналіз, система збалансованих показників </w:t>
      </w:r>
      <w:proofErr w:type="spellStart"/>
      <w:r w:rsidR="00891EB6">
        <w:t>Balanced</w:t>
      </w:r>
      <w:proofErr w:type="spellEnd"/>
      <w:r w:rsidR="00891EB6">
        <w:t xml:space="preserve"> </w:t>
      </w:r>
      <w:proofErr w:type="spellStart"/>
      <w:r w:rsidR="00891EB6">
        <w:t>Scorecard</w:t>
      </w:r>
      <w:proofErr w:type="spellEnd"/>
      <w:r w:rsidR="00891EB6">
        <w:t xml:space="preserve"> (BSC)</w:t>
      </w:r>
      <w:r w:rsidRPr="004B1F96">
        <w:t>;</w:t>
      </w:r>
    </w:p>
    <w:p w:rsidR="00180425" w:rsidRPr="004B1F96" w:rsidRDefault="00180425" w:rsidP="00D953EA">
      <w:pPr>
        <w:pStyle w:val="af3"/>
        <w:numPr>
          <w:ilvl w:val="0"/>
          <w:numId w:val="9"/>
        </w:numPr>
        <w:tabs>
          <w:tab w:val="left" w:pos="993"/>
        </w:tabs>
        <w:ind w:left="0" w:firstLine="709"/>
        <w:jc w:val="both"/>
        <w:rPr>
          <w:u w:val="single"/>
        </w:rPr>
      </w:pPr>
      <w:r w:rsidRPr="004B1F96">
        <w:rPr>
          <w:u w:val="single"/>
        </w:rPr>
        <w:t>література:</w:t>
      </w:r>
    </w:p>
    <w:p w:rsidR="00FB11ED" w:rsidRPr="004B1F96" w:rsidRDefault="00FB11ED" w:rsidP="00D953EA">
      <w:pPr>
        <w:pStyle w:val="af3"/>
        <w:numPr>
          <w:ilvl w:val="0"/>
          <w:numId w:val="11"/>
        </w:numPr>
        <w:tabs>
          <w:tab w:val="left" w:pos="993"/>
        </w:tabs>
        <w:ind w:left="0" w:firstLine="709"/>
        <w:jc w:val="both"/>
      </w:pPr>
      <w:r w:rsidRPr="004B1F96">
        <w:t xml:space="preserve">основна: </w:t>
      </w:r>
      <w:r>
        <w:t>1, 2, 3, 4</w:t>
      </w:r>
      <w:r w:rsidRPr="004B1F96">
        <w:t>.</w:t>
      </w:r>
    </w:p>
    <w:p w:rsidR="00180425" w:rsidRPr="004B1F96" w:rsidRDefault="00FB11ED" w:rsidP="00D953EA">
      <w:pPr>
        <w:pStyle w:val="af3"/>
        <w:numPr>
          <w:ilvl w:val="0"/>
          <w:numId w:val="11"/>
        </w:numPr>
        <w:tabs>
          <w:tab w:val="left" w:pos="993"/>
        </w:tabs>
        <w:ind w:left="0" w:firstLine="709"/>
        <w:jc w:val="both"/>
      </w:pPr>
      <w:r w:rsidRPr="004B1F96">
        <w:t xml:space="preserve">додаткова: </w:t>
      </w:r>
      <w:r>
        <w:t>5, 7, 8, 10, 25, 38, 39, 40</w:t>
      </w:r>
    </w:p>
    <w:p w:rsidR="00180425" w:rsidRPr="004B1F96" w:rsidRDefault="00180425" w:rsidP="004B1F96">
      <w:pPr>
        <w:ind w:firstLine="709"/>
        <w:jc w:val="center"/>
        <w:rPr>
          <w:b/>
          <w:bCs/>
          <w:lang w:val="uk-UA"/>
        </w:rPr>
      </w:pPr>
    </w:p>
    <w:p w:rsidR="00FB11ED" w:rsidRDefault="00FB11ED" w:rsidP="00FB11ED">
      <w:pPr>
        <w:ind w:firstLine="709"/>
        <w:jc w:val="center"/>
        <w:rPr>
          <w:b/>
          <w:bCs/>
          <w:lang w:val="uk-UA"/>
        </w:rPr>
      </w:pPr>
      <w:r w:rsidRPr="000A6143">
        <w:rPr>
          <w:b/>
          <w:bCs/>
          <w:lang w:val="uk-UA"/>
        </w:rPr>
        <w:t>Контактне заняття № 7</w:t>
      </w:r>
    </w:p>
    <w:p w:rsidR="00FB11ED" w:rsidRDefault="009D1898" w:rsidP="00FB11ED">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7</w:t>
      </w:r>
      <w:r w:rsidRPr="004B1F96">
        <w:rPr>
          <w:b/>
          <w:bCs/>
        </w:rPr>
        <w:t xml:space="preserve">. </w:t>
      </w:r>
      <w:r w:rsidR="00D50E88" w:rsidRPr="00A30D09">
        <w:rPr>
          <w:b/>
          <w:lang w:val="uk-UA"/>
        </w:rPr>
        <w:t>Новітні інструменти управління платоспроможністю страховика</w:t>
      </w:r>
      <w:r w:rsidRPr="004B1F96">
        <w:rPr>
          <w:b/>
          <w:bCs/>
        </w:rPr>
        <w:t xml:space="preserve"> </w:t>
      </w:r>
    </w:p>
    <w:p w:rsidR="00FB11ED" w:rsidRDefault="00FB11ED" w:rsidP="00FB11ED">
      <w:pPr>
        <w:ind w:firstLine="709"/>
        <w:jc w:val="center"/>
        <w:rPr>
          <w:b/>
          <w:bCs/>
          <w:lang w:val="uk-UA"/>
        </w:rPr>
      </w:pPr>
      <w:r w:rsidRPr="000A6143">
        <w:rPr>
          <w:b/>
          <w:bCs/>
          <w:lang w:val="uk-UA"/>
        </w:rPr>
        <w:t>(</w:t>
      </w:r>
      <w:r>
        <w:rPr>
          <w:b/>
          <w:bCs/>
          <w:lang w:val="uk-UA"/>
        </w:rPr>
        <w:t xml:space="preserve"> 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1</w:t>
      </w:r>
      <w:r w:rsidRPr="000A6143">
        <w:rPr>
          <w:b/>
          <w:bCs/>
          <w:lang w:val="uk-UA"/>
        </w:rPr>
        <w:t xml:space="preserve"> год.</w:t>
      </w:r>
      <w:r>
        <w:rPr>
          <w:b/>
          <w:bCs/>
          <w:lang w:val="uk-UA"/>
        </w:rPr>
        <w:t xml:space="preserve"> заочна</w:t>
      </w:r>
      <w:r w:rsidRPr="000A6143">
        <w:rPr>
          <w:b/>
          <w:bCs/>
          <w:lang w:val="uk-UA"/>
        </w:rPr>
        <w:t>)</w:t>
      </w:r>
    </w:p>
    <w:p w:rsidR="009D1898" w:rsidRPr="004B1F96" w:rsidRDefault="009D1898" w:rsidP="00FB11ED">
      <w:pPr>
        <w:ind w:firstLine="709"/>
        <w:jc w:val="center"/>
        <w:rPr>
          <w:i/>
        </w:rPr>
      </w:pPr>
      <w:proofErr w:type="spellStart"/>
      <w:r w:rsidRPr="004B1F96">
        <w:rPr>
          <w:i/>
        </w:rPr>
        <w:t>Види</w:t>
      </w:r>
      <w:proofErr w:type="spellEnd"/>
      <w:r w:rsidRPr="004B1F96">
        <w:rPr>
          <w:i/>
        </w:rPr>
        <w:t xml:space="preserve"> </w:t>
      </w:r>
      <w:proofErr w:type="spellStart"/>
      <w:r w:rsidRPr="004B1F96">
        <w:rPr>
          <w:i/>
        </w:rPr>
        <w:t>інноваційних</w:t>
      </w:r>
      <w:proofErr w:type="spellEnd"/>
      <w:r w:rsidRPr="004B1F96">
        <w:rPr>
          <w:i/>
        </w:rPr>
        <w:t xml:space="preserve"> </w:t>
      </w:r>
      <w:proofErr w:type="spellStart"/>
      <w:r w:rsidRPr="004B1F96">
        <w:rPr>
          <w:i/>
        </w:rPr>
        <w:t>технологій</w:t>
      </w:r>
      <w:proofErr w:type="spellEnd"/>
      <w:r w:rsidRPr="004B1F96">
        <w:rPr>
          <w:i/>
        </w:rPr>
        <w:t xml:space="preserve"> </w:t>
      </w:r>
      <w:proofErr w:type="spellStart"/>
      <w:r w:rsidRPr="004B1F96">
        <w:rPr>
          <w:i/>
        </w:rPr>
        <w:t>навчання</w:t>
      </w:r>
      <w:proofErr w:type="spellEnd"/>
      <w:r w:rsidRPr="004B1F96">
        <w:rPr>
          <w:i/>
        </w:rPr>
        <w:t xml:space="preserve">, </w:t>
      </w:r>
      <w:proofErr w:type="spellStart"/>
      <w:r w:rsidRPr="004B1F96">
        <w:rPr>
          <w:i/>
        </w:rPr>
        <w:t>які</w:t>
      </w:r>
      <w:proofErr w:type="spellEnd"/>
      <w:r w:rsidRPr="004B1F96">
        <w:rPr>
          <w:i/>
        </w:rPr>
        <w:t xml:space="preserve"> </w:t>
      </w:r>
      <w:proofErr w:type="spellStart"/>
      <w:r w:rsidRPr="004B1F96">
        <w:rPr>
          <w:i/>
        </w:rPr>
        <w:t>будуть</w:t>
      </w:r>
      <w:proofErr w:type="spellEnd"/>
      <w:r w:rsidRPr="004B1F96">
        <w:rPr>
          <w:i/>
        </w:rPr>
        <w:t xml:space="preserve"> </w:t>
      </w:r>
      <w:proofErr w:type="spellStart"/>
      <w:r w:rsidRPr="004B1F96">
        <w:rPr>
          <w:i/>
        </w:rPr>
        <w:t>застосовуватися</w:t>
      </w:r>
      <w:proofErr w:type="spellEnd"/>
      <w:r w:rsidRPr="004B1F96">
        <w:rPr>
          <w:i/>
        </w:rPr>
        <w:t xml:space="preserve"> </w:t>
      </w:r>
      <w:proofErr w:type="spellStart"/>
      <w:r w:rsidRPr="004B1F96">
        <w:rPr>
          <w:i/>
        </w:rPr>
        <w:t>під</w:t>
      </w:r>
      <w:proofErr w:type="spellEnd"/>
      <w:r w:rsidRPr="004B1F96">
        <w:rPr>
          <w:i/>
        </w:rPr>
        <w:t xml:space="preserve"> час </w:t>
      </w:r>
      <w:proofErr w:type="spellStart"/>
      <w:r w:rsidRPr="004B1F96">
        <w:rPr>
          <w:i/>
        </w:rPr>
        <w:t>заняття</w:t>
      </w:r>
      <w:proofErr w:type="spellEnd"/>
    </w:p>
    <w:p w:rsidR="009D1898" w:rsidRPr="004B1F96" w:rsidRDefault="00FB11ED" w:rsidP="004B1F96">
      <w:pPr>
        <w:pStyle w:val="220"/>
        <w:numPr>
          <w:ilvl w:val="12"/>
          <w:numId w:val="0"/>
        </w:numPr>
        <w:tabs>
          <w:tab w:val="left" w:pos="360"/>
        </w:tabs>
        <w:spacing w:before="0"/>
        <w:ind w:right="0" w:firstLine="709"/>
        <w:rPr>
          <w:sz w:val="24"/>
          <w:szCs w:val="24"/>
        </w:rPr>
      </w:pPr>
      <w:proofErr w:type="spellStart"/>
      <w:r>
        <w:rPr>
          <w:sz w:val="24"/>
          <w:szCs w:val="24"/>
          <w:lang w:val="ru-RU"/>
        </w:rPr>
        <w:t>Міні-лекція</w:t>
      </w:r>
      <w:proofErr w:type="spellEnd"/>
      <w:r>
        <w:rPr>
          <w:sz w:val="24"/>
          <w:szCs w:val="24"/>
          <w:lang w:val="ru-RU"/>
        </w:rPr>
        <w:t>, с</w:t>
      </w:r>
      <w:proofErr w:type="spellStart"/>
      <w:r w:rsidR="009D1898" w:rsidRPr="004B1F96">
        <w:rPr>
          <w:sz w:val="24"/>
          <w:szCs w:val="24"/>
        </w:rPr>
        <w:t>емінар</w:t>
      </w:r>
      <w:proofErr w:type="spellEnd"/>
      <w:r w:rsidR="009D1898" w:rsidRPr="004B1F96">
        <w:rPr>
          <w:sz w:val="24"/>
          <w:szCs w:val="24"/>
        </w:rPr>
        <w:t>-вирішення ситуаційних вправ, робота в малих творчих групах, семінар – «мозковий штурм».</w:t>
      </w:r>
    </w:p>
    <w:p w:rsidR="009D1898" w:rsidRPr="004B1F96" w:rsidRDefault="009D1898" w:rsidP="004B1F96">
      <w:pPr>
        <w:pStyle w:val="220"/>
        <w:numPr>
          <w:ilvl w:val="12"/>
          <w:numId w:val="0"/>
        </w:numPr>
        <w:tabs>
          <w:tab w:val="left" w:pos="360"/>
        </w:tabs>
        <w:spacing w:before="0"/>
        <w:ind w:right="0" w:firstLine="709"/>
        <w:jc w:val="center"/>
        <w:rPr>
          <w:i/>
          <w:sz w:val="24"/>
          <w:szCs w:val="24"/>
        </w:rPr>
      </w:pPr>
      <w:r w:rsidRPr="004B1F96">
        <w:rPr>
          <w:i/>
          <w:sz w:val="24"/>
          <w:szCs w:val="24"/>
        </w:rPr>
        <w:t>Пе</w:t>
      </w:r>
      <w:r w:rsidR="00FB11ED">
        <w:rPr>
          <w:i/>
          <w:sz w:val="24"/>
          <w:szCs w:val="24"/>
        </w:rPr>
        <w:t>релік компетентностей</w:t>
      </w:r>
    </w:p>
    <w:p w:rsidR="009D1898" w:rsidRPr="004B1F96" w:rsidRDefault="009D1898" w:rsidP="00D953EA">
      <w:pPr>
        <w:numPr>
          <w:ilvl w:val="0"/>
          <w:numId w:val="18"/>
        </w:numPr>
        <w:tabs>
          <w:tab w:val="clear" w:pos="660"/>
          <w:tab w:val="num" w:pos="0"/>
          <w:tab w:val="left" w:pos="993"/>
        </w:tabs>
        <w:ind w:left="0" w:firstLine="709"/>
        <w:jc w:val="both"/>
      </w:pPr>
      <w:proofErr w:type="spellStart"/>
      <w:r w:rsidRPr="004B1F96">
        <w:lastRenderedPageBreak/>
        <w:t>Загальні</w:t>
      </w:r>
      <w:proofErr w:type="spellEnd"/>
      <w:r w:rsidRPr="004B1F96">
        <w:t>:</w:t>
      </w:r>
    </w:p>
    <w:p w:rsidR="009D1898" w:rsidRPr="004B1F96" w:rsidRDefault="009D1898"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9D1898" w:rsidRPr="004B1F96" w:rsidRDefault="009D1898" w:rsidP="00D953EA">
      <w:pPr>
        <w:pStyle w:val="220"/>
        <w:numPr>
          <w:ilvl w:val="0"/>
          <w:numId w:val="19"/>
        </w:numPr>
        <w:tabs>
          <w:tab w:val="clear" w:pos="660"/>
          <w:tab w:val="num" w:pos="0"/>
          <w:tab w:val="left" w:pos="360"/>
          <w:tab w:val="left" w:pos="993"/>
        </w:tabs>
        <w:spacing w:before="0"/>
        <w:ind w:left="0" w:right="0" w:firstLine="709"/>
        <w:rPr>
          <w:sz w:val="24"/>
          <w:szCs w:val="24"/>
        </w:rPr>
      </w:pPr>
      <w:r w:rsidRPr="004B1F96">
        <w:rPr>
          <w:sz w:val="24"/>
          <w:szCs w:val="24"/>
        </w:rPr>
        <w:t>взаємодія (робота в команді);</w:t>
      </w:r>
    </w:p>
    <w:p w:rsidR="009D1898" w:rsidRPr="004B1F96" w:rsidRDefault="009D1898"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міжособистісні навики та уміння;</w:t>
      </w:r>
    </w:p>
    <w:p w:rsidR="009D1898" w:rsidRPr="004B1F96" w:rsidRDefault="009D1898"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9D1898" w:rsidRPr="004B1F96" w:rsidRDefault="009D1898"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9D1898" w:rsidRPr="004B1F96" w:rsidRDefault="009D1898"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9D1898" w:rsidRPr="004B1F96" w:rsidRDefault="009D1898"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9D1898" w:rsidRPr="004B1F96" w:rsidRDefault="009D1898"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дослідницькі навики і уміння;</w:t>
      </w:r>
    </w:p>
    <w:p w:rsidR="009D1898" w:rsidRPr="004B1F96" w:rsidRDefault="009D1898" w:rsidP="00D953EA">
      <w:pPr>
        <w:numPr>
          <w:ilvl w:val="0"/>
          <w:numId w:val="18"/>
        </w:numPr>
        <w:tabs>
          <w:tab w:val="left" w:pos="993"/>
        </w:tabs>
        <w:ind w:left="0" w:firstLine="709"/>
        <w:jc w:val="both"/>
      </w:pPr>
      <w:proofErr w:type="spellStart"/>
      <w:r w:rsidRPr="004B1F96">
        <w:t>Глобальні</w:t>
      </w:r>
      <w:proofErr w:type="spellEnd"/>
      <w:r w:rsidRPr="004B1F96">
        <w:t>:</w:t>
      </w:r>
    </w:p>
    <w:p w:rsidR="009D1898" w:rsidRPr="004B1F96" w:rsidRDefault="009D1898"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9D1898" w:rsidRPr="004B1F96" w:rsidRDefault="009D1898" w:rsidP="00D953EA">
      <w:pPr>
        <w:numPr>
          <w:ilvl w:val="0"/>
          <w:numId w:val="18"/>
        </w:numPr>
        <w:tabs>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9D1898" w:rsidRPr="004B1F96" w:rsidRDefault="009D1898" w:rsidP="00D953EA">
      <w:pPr>
        <w:pStyle w:val="af3"/>
        <w:numPr>
          <w:ilvl w:val="0"/>
          <w:numId w:val="6"/>
        </w:numPr>
        <w:tabs>
          <w:tab w:val="left" w:pos="993"/>
        </w:tabs>
        <w:ind w:left="0" w:firstLine="709"/>
        <w:jc w:val="both"/>
        <w:rPr>
          <w:u w:val="single"/>
        </w:rPr>
      </w:pPr>
      <w:r w:rsidRPr="004B1F96">
        <w:rPr>
          <w:u w:val="single"/>
        </w:rPr>
        <w:t>знати:</w:t>
      </w:r>
    </w:p>
    <w:p w:rsidR="00891EB6" w:rsidRDefault="00891EB6" w:rsidP="00D953EA">
      <w:pPr>
        <w:pStyle w:val="af3"/>
        <w:numPr>
          <w:ilvl w:val="0"/>
          <w:numId w:val="36"/>
        </w:numPr>
        <w:tabs>
          <w:tab w:val="left" w:pos="993"/>
        </w:tabs>
        <w:ind w:left="993" w:hanging="284"/>
        <w:jc w:val="both"/>
      </w:pPr>
      <w:r>
        <w:t>сутність та необхідність запровадження новітніх інструментів управління платоспроможністю страховиків;</w:t>
      </w:r>
    </w:p>
    <w:p w:rsidR="00891EB6" w:rsidRDefault="00891EB6" w:rsidP="00D953EA">
      <w:pPr>
        <w:pStyle w:val="af3"/>
        <w:numPr>
          <w:ilvl w:val="0"/>
          <w:numId w:val="36"/>
        </w:numPr>
        <w:tabs>
          <w:tab w:val="left" w:pos="993"/>
        </w:tabs>
        <w:ind w:left="993" w:hanging="284"/>
        <w:jc w:val="both"/>
      </w:pPr>
      <w:r>
        <w:t>сутність регулятивного капіталу;</w:t>
      </w:r>
    </w:p>
    <w:p w:rsidR="00891EB6" w:rsidRDefault="00891EB6" w:rsidP="00D953EA">
      <w:pPr>
        <w:pStyle w:val="af3"/>
        <w:numPr>
          <w:ilvl w:val="0"/>
          <w:numId w:val="36"/>
        </w:numPr>
        <w:tabs>
          <w:tab w:val="left" w:pos="993"/>
        </w:tabs>
        <w:ind w:left="993" w:hanging="284"/>
        <w:jc w:val="both"/>
      </w:pPr>
      <w:r>
        <w:t xml:space="preserve">особливі вимоги щодо створення та функціонування страхових та пере страхових організацій відповідно стандартів </w:t>
      </w:r>
      <w:proofErr w:type="spellStart"/>
      <w:r>
        <w:rPr>
          <w:bCs/>
        </w:rPr>
        <w:t>Solvency</w:t>
      </w:r>
      <w:proofErr w:type="spellEnd"/>
      <w:r>
        <w:rPr>
          <w:bCs/>
        </w:rPr>
        <w:t xml:space="preserve"> II</w:t>
      </w:r>
      <w:r>
        <w:t>;</w:t>
      </w:r>
    </w:p>
    <w:p w:rsidR="00891EB6" w:rsidRDefault="00891EB6" w:rsidP="00D953EA">
      <w:pPr>
        <w:pStyle w:val="af3"/>
        <w:numPr>
          <w:ilvl w:val="0"/>
          <w:numId w:val="36"/>
        </w:numPr>
        <w:tabs>
          <w:tab w:val="left" w:pos="993"/>
        </w:tabs>
        <w:ind w:left="993" w:hanging="284"/>
        <w:jc w:val="both"/>
      </w:pPr>
      <w:r>
        <w:t xml:space="preserve">особливості розрахунку маржі платоспроможності </w:t>
      </w:r>
      <w:r>
        <w:rPr>
          <w:bCs/>
        </w:rPr>
        <w:t>(SCR)</w:t>
      </w:r>
      <w:r>
        <w:t>;</w:t>
      </w:r>
    </w:p>
    <w:p w:rsidR="00891EB6" w:rsidRDefault="00891EB6" w:rsidP="00D953EA">
      <w:pPr>
        <w:pStyle w:val="af3"/>
        <w:numPr>
          <w:ilvl w:val="0"/>
          <w:numId w:val="36"/>
        </w:numPr>
        <w:tabs>
          <w:tab w:val="left" w:pos="993"/>
        </w:tabs>
        <w:ind w:left="993" w:hanging="284"/>
        <w:jc w:val="both"/>
      </w:pPr>
      <w:r>
        <w:t>порядок проведення тестів раннього попередження;</w:t>
      </w:r>
    </w:p>
    <w:p w:rsidR="00891EB6" w:rsidRDefault="00891EB6" w:rsidP="00D953EA">
      <w:pPr>
        <w:pStyle w:val="af3"/>
        <w:numPr>
          <w:ilvl w:val="0"/>
          <w:numId w:val="36"/>
        </w:numPr>
        <w:tabs>
          <w:tab w:val="left" w:pos="993"/>
        </w:tabs>
        <w:ind w:left="993" w:hanging="284"/>
        <w:jc w:val="both"/>
      </w:pPr>
      <w:r>
        <w:t>підходи до системи управління ризиками страховиків;</w:t>
      </w:r>
    </w:p>
    <w:p w:rsidR="00C97FC2" w:rsidRDefault="00891EB6" w:rsidP="00D953EA">
      <w:pPr>
        <w:pStyle w:val="af3"/>
        <w:numPr>
          <w:ilvl w:val="0"/>
          <w:numId w:val="36"/>
        </w:numPr>
        <w:tabs>
          <w:tab w:val="left" w:pos="993"/>
        </w:tabs>
        <w:ind w:left="993" w:hanging="284"/>
        <w:jc w:val="both"/>
      </w:pPr>
      <w:r>
        <w:t>сутність та завдання гармонізації та консолідації фінансової звітності страхових організацій</w:t>
      </w:r>
      <w:r w:rsidR="00C97FC2" w:rsidRPr="004B1F96">
        <w:t>.</w:t>
      </w:r>
    </w:p>
    <w:p w:rsidR="00891EB6" w:rsidRDefault="00891EB6" w:rsidP="00D953EA">
      <w:pPr>
        <w:pStyle w:val="af3"/>
        <w:numPr>
          <w:ilvl w:val="0"/>
          <w:numId w:val="37"/>
        </w:numPr>
        <w:tabs>
          <w:tab w:val="left" w:pos="993"/>
        </w:tabs>
        <w:ind w:left="0" w:firstLine="709"/>
        <w:jc w:val="both"/>
        <w:rPr>
          <w:u w:val="single"/>
        </w:rPr>
      </w:pPr>
      <w:r>
        <w:rPr>
          <w:u w:val="single"/>
        </w:rPr>
        <w:t>вміти:</w:t>
      </w:r>
    </w:p>
    <w:p w:rsidR="00891EB6" w:rsidRDefault="00891EB6" w:rsidP="00D953EA">
      <w:pPr>
        <w:pStyle w:val="af3"/>
        <w:numPr>
          <w:ilvl w:val="0"/>
          <w:numId w:val="31"/>
        </w:numPr>
        <w:tabs>
          <w:tab w:val="left" w:pos="993"/>
        </w:tabs>
        <w:ind w:left="0" w:firstLine="709"/>
        <w:jc w:val="both"/>
      </w:pPr>
      <w:r>
        <w:t xml:space="preserve">визначати особливості створення страхових та </w:t>
      </w:r>
      <w:proofErr w:type="spellStart"/>
      <w:r>
        <w:t>перестрахових</w:t>
      </w:r>
      <w:proofErr w:type="spellEnd"/>
      <w:r>
        <w:t xml:space="preserve"> організації;</w:t>
      </w:r>
    </w:p>
    <w:p w:rsidR="00891EB6" w:rsidRDefault="00891EB6" w:rsidP="00D953EA">
      <w:pPr>
        <w:pStyle w:val="af3"/>
        <w:numPr>
          <w:ilvl w:val="0"/>
          <w:numId w:val="31"/>
        </w:numPr>
        <w:tabs>
          <w:tab w:val="left" w:pos="993"/>
        </w:tabs>
        <w:ind w:left="0" w:firstLine="709"/>
        <w:jc w:val="both"/>
      </w:pPr>
      <w:r>
        <w:t xml:space="preserve">розраховувати маржу платоспроможності </w:t>
      </w:r>
      <w:r>
        <w:rPr>
          <w:bCs/>
        </w:rPr>
        <w:t>(МCR)</w:t>
      </w:r>
      <w:r>
        <w:t>;</w:t>
      </w:r>
    </w:p>
    <w:p w:rsidR="00891EB6" w:rsidRDefault="00891EB6" w:rsidP="00D953EA">
      <w:pPr>
        <w:pStyle w:val="af3"/>
        <w:numPr>
          <w:ilvl w:val="0"/>
          <w:numId w:val="31"/>
        </w:numPr>
        <w:tabs>
          <w:tab w:val="left" w:pos="993"/>
        </w:tabs>
        <w:ind w:left="0" w:firstLine="709"/>
        <w:jc w:val="both"/>
      </w:pPr>
      <w:r>
        <w:t xml:space="preserve">розраховувати маржу платоспроможності </w:t>
      </w:r>
      <w:r>
        <w:rPr>
          <w:bCs/>
        </w:rPr>
        <w:t>(SCR)</w:t>
      </w:r>
      <w:r>
        <w:t>;</w:t>
      </w:r>
    </w:p>
    <w:p w:rsidR="00891EB6" w:rsidRPr="00DE5AA0" w:rsidRDefault="00891EB6" w:rsidP="00D953EA">
      <w:pPr>
        <w:pStyle w:val="af3"/>
        <w:numPr>
          <w:ilvl w:val="0"/>
          <w:numId w:val="31"/>
        </w:numPr>
        <w:tabs>
          <w:tab w:val="left" w:pos="993"/>
        </w:tabs>
        <w:ind w:left="0" w:firstLine="709"/>
        <w:jc w:val="both"/>
      </w:pPr>
      <w:r>
        <w:t>розраховувати тести раннього попередження страховиків.</w:t>
      </w:r>
    </w:p>
    <w:p w:rsidR="009D1898" w:rsidRPr="004B1F96" w:rsidRDefault="009D1898"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Pr="007F7CFA" w:rsidRDefault="00D50E88" w:rsidP="00D953EA">
      <w:pPr>
        <w:numPr>
          <w:ilvl w:val="0"/>
          <w:numId w:val="28"/>
        </w:numPr>
        <w:tabs>
          <w:tab w:val="left" w:pos="993"/>
        </w:tabs>
        <w:ind w:left="1134" w:hanging="425"/>
        <w:jc w:val="both"/>
        <w:rPr>
          <w:lang w:val="uk-UA"/>
        </w:rPr>
      </w:pPr>
      <w:r>
        <w:rPr>
          <w:lang w:val="uk-UA"/>
        </w:rPr>
        <w:t xml:space="preserve">Особливості створення та ведення діяльності у сфері </w:t>
      </w:r>
      <w:r w:rsidRPr="00A30D09">
        <w:rPr>
          <w:bCs/>
          <w:lang w:val="uk-UA"/>
        </w:rPr>
        <w:t xml:space="preserve">страхування і перестрахування </w:t>
      </w:r>
      <w:r>
        <w:rPr>
          <w:bCs/>
          <w:lang w:val="uk-UA"/>
        </w:rPr>
        <w:t xml:space="preserve">відповідно вимог </w:t>
      </w:r>
      <w:proofErr w:type="spellStart"/>
      <w:r w:rsidRPr="00A30D09">
        <w:rPr>
          <w:bCs/>
          <w:lang w:val="uk-UA"/>
        </w:rPr>
        <w:t>Solvency</w:t>
      </w:r>
      <w:proofErr w:type="spellEnd"/>
      <w:r w:rsidRPr="00A30D09">
        <w:rPr>
          <w:bCs/>
          <w:lang w:val="uk-UA"/>
        </w:rPr>
        <w:t xml:space="preserve"> II.</w:t>
      </w:r>
    </w:p>
    <w:p w:rsidR="00D50E88" w:rsidRPr="007F7CFA" w:rsidRDefault="00D50E88" w:rsidP="00D953EA">
      <w:pPr>
        <w:numPr>
          <w:ilvl w:val="0"/>
          <w:numId w:val="28"/>
        </w:numPr>
        <w:tabs>
          <w:tab w:val="left" w:pos="993"/>
        </w:tabs>
        <w:ind w:left="1134" w:hanging="425"/>
        <w:jc w:val="both"/>
        <w:rPr>
          <w:lang w:val="uk-UA"/>
        </w:rPr>
      </w:pPr>
      <w:r>
        <w:rPr>
          <w:lang w:val="uk-UA"/>
        </w:rPr>
        <w:t>Фінансові ресурси страховика та визначення їх достатності</w:t>
      </w:r>
      <w:r w:rsidRPr="007F7CFA">
        <w:rPr>
          <w:lang w:val="uk-UA"/>
        </w:rPr>
        <w:t>.</w:t>
      </w:r>
    </w:p>
    <w:p w:rsidR="00D50E88" w:rsidRPr="007F7CFA" w:rsidRDefault="00D50E88" w:rsidP="00D953EA">
      <w:pPr>
        <w:numPr>
          <w:ilvl w:val="0"/>
          <w:numId w:val="28"/>
        </w:numPr>
        <w:tabs>
          <w:tab w:val="left" w:pos="993"/>
        </w:tabs>
        <w:ind w:left="1134" w:hanging="425"/>
        <w:jc w:val="both"/>
        <w:rPr>
          <w:lang w:val="uk-UA"/>
        </w:rPr>
      </w:pPr>
      <w:r>
        <w:rPr>
          <w:lang w:val="uk-UA"/>
        </w:rPr>
        <w:t>Регулятивний капітал</w:t>
      </w:r>
      <w:r w:rsidRPr="007F7CFA">
        <w:rPr>
          <w:lang w:val="uk-UA"/>
        </w:rPr>
        <w:t>.</w:t>
      </w:r>
    </w:p>
    <w:p w:rsidR="00D50E88" w:rsidRPr="007F7CFA" w:rsidRDefault="00D50E88" w:rsidP="00D953EA">
      <w:pPr>
        <w:numPr>
          <w:ilvl w:val="0"/>
          <w:numId w:val="28"/>
        </w:numPr>
        <w:tabs>
          <w:tab w:val="left" w:pos="993"/>
        </w:tabs>
        <w:ind w:left="1134" w:hanging="425"/>
        <w:jc w:val="both"/>
        <w:rPr>
          <w:lang w:val="uk-UA"/>
        </w:rPr>
      </w:pPr>
      <w:r w:rsidRPr="007F7CFA">
        <w:rPr>
          <w:lang w:val="uk-UA"/>
        </w:rPr>
        <w:t xml:space="preserve">Особливості </w:t>
      </w:r>
      <w:r>
        <w:rPr>
          <w:lang w:val="uk-UA"/>
        </w:rPr>
        <w:t xml:space="preserve">розрахунку маржі платоспроможності </w:t>
      </w:r>
      <w:r w:rsidRPr="00A30D09">
        <w:rPr>
          <w:bCs/>
          <w:lang w:val="uk-UA"/>
        </w:rPr>
        <w:t>(SCR)</w:t>
      </w:r>
      <w:r w:rsidRPr="007F7CFA">
        <w:rPr>
          <w:lang w:val="uk-UA"/>
        </w:rPr>
        <w:t>.</w:t>
      </w:r>
    </w:p>
    <w:p w:rsidR="00D50E88" w:rsidRPr="007F7CFA" w:rsidRDefault="00D50E88" w:rsidP="00D953EA">
      <w:pPr>
        <w:numPr>
          <w:ilvl w:val="0"/>
          <w:numId w:val="28"/>
        </w:numPr>
        <w:tabs>
          <w:tab w:val="left" w:pos="993"/>
        </w:tabs>
        <w:ind w:left="1134" w:hanging="425"/>
        <w:jc w:val="both"/>
        <w:rPr>
          <w:lang w:val="uk-UA"/>
        </w:rPr>
      </w:pPr>
      <w:r w:rsidRPr="00A30D09">
        <w:rPr>
          <w:bCs/>
          <w:lang w:val="uk-UA"/>
        </w:rPr>
        <w:t>Систем</w:t>
      </w:r>
      <w:r>
        <w:rPr>
          <w:bCs/>
          <w:lang w:val="uk-UA"/>
        </w:rPr>
        <w:t xml:space="preserve">а </w:t>
      </w:r>
      <w:r w:rsidRPr="00A30D09">
        <w:rPr>
          <w:bCs/>
          <w:lang w:val="uk-UA"/>
        </w:rPr>
        <w:t>управління ризиками</w:t>
      </w:r>
      <w:r w:rsidRPr="007F7CFA">
        <w:rPr>
          <w:lang w:val="uk-UA"/>
        </w:rPr>
        <w:t>.</w:t>
      </w:r>
    </w:p>
    <w:p w:rsidR="00D50E88" w:rsidRDefault="00D50E88" w:rsidP="00D953EA">
      <w:pPr>
        <w:numPr>
          <w:ilvl w:val="0"/>
          <w:numId w:val="28"/>
        </w:numPr>
        <w:tabs>
          <w:tab w:val="left" w:pos="993"/>
        </w:tabs>
        <w:ind w:left="1134" w:hanging="425"/>
        <w:jc w:val="both"/>
        <w:rPr>
          <w:lang w:val="uk-UA"/>
        </w:rPr>
      </w:pPr>
      <w:r>
        <w:rPr>
          <w:bCs/>
          <w:lang w:val="uk-UA"/>
        </w:rPr>
        <w:t>Тести раннього попередження</w:t>
      </w:r>
      <w:r w:rsidRPr="007F7CFA">
        <w:rPr>
          <w:lang w:val="uk-UA"/>
        </w:rPr>
        <w:t>.</w:t>
      </w:r>
    </w:p>
    <w:p w:rsidR="009D1898" w:rsidRPr="00D50E88" w:rsidRDefault="00D50E88" w:rsidP="00D953EA">
      <w:pPr>
        <w:pStyle w:val="af3"/>
        <w:numPr>
          <w:ilvl w:val="0"/>
          <w:numId w:val="28"/>
        </w:numPr>
        <w:tabs>
          <w:tab w:val="left" w:pos="993"/>
        </w:tabs>
        <w:ind w:hanging="720"/>
        <w:rPr>
          <w:i/>
        </w:rPr>
      </w:pPr>
      <w:r w:rsidRPr="00D50E88">
        <w:t>Гармонізація та консолідація фінансової звітності.</w:t>
      </w:r>
    </w:p>
    <w:p w:rsidR="009D1898" w:rsidRPr="004B1F96" w:rsidRDefault="009D1898"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9D1898" w:rsidRPr="004B1F96" w:rsidRDefault="009D1898"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9D1898" w:rsidRPr="004B1F96" w:rsidRDefault="009D1898" w:rsidP="00D953EA">
      <w:pPr>
        <w:pStyle w:val="af3"/>
        <w:numPr>
          <w:ilvl w:val="0"/>
          <w:numId w:val="10"/>
        </w:numPr>
        <w:tabs>
          <w:tab w:val="left" w:pos="993"/>
        </w:tabs>
        <w:ind w:left="0" w:firstLine="709"/>
        <w:jc w:val="both"/>
      </w:pPr>
      <w:r w:rsidRPr="004B1F96">
        <w:t>прояснити мету вивчення теми;</w:t>
      </w:r>
    </w:p>
    <w:p w:rsidR="009D1898" w:rsidRPr="004B1F96" w:rsidRDefault="009D1898"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9D1898" w:rsidRPr="004B1F96" w:rsidRDefault="009D1898"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C97FC2" w:rsidRPr="004B1F96" w:rsidRDefault="00C97FC2" w:rsidP="00D953EA">
      <w:pPr>
        <w:pStyle w:val="af3"/>
        <w:numPr>
          <w:ilvl w:val="0"/>
          <w:numId w:val="10"/>
        </w:numPr>
        <w:tabs>
          <w:tab w:val="left" w:pos="1134"/>
        </w:tabs>
        <w:ind w:left="0" w:firstLine="709"/>
        <w:jc w:val="both"/>
      </w:pPr>
      <w:r w:rsidRPr="004B1F96">
        <w:t>організувати роботу студентів у малих творчих групах з питань вирішення практичних ситуацій;</w:t>
      </w:r>
    </w:p>
    <w:p w:rsidR="009D1898" w:rsidRPr="004B1F96" w:rsidRDefault="00C97FC2" w:rsidP="00D953EA">
      <w:pPr>
        <w:pStyle w:val="af3"/>
        <w:numPr>
          <w:ilvl w:val="0"/>
          <w:numId w:val="10"/>
        </w:numPr>
        <w:tabs>
          <w:tab w:val="left" w:pos="993"/>
        </w:tabs>
        <w:ind w:left="0" w:firstLine="709"/>
        <w:jc w:val="both"/>
      </w:pPr>
      <w:r w:rsidRPr="004B1F96">
        <w:t>вирішити ситуаційні завдання у малих групах з їх подальшим обговоренням;</w:t>
      </w:r>
    </w:p>
    <w:p w:rsidR="009D1898" w:rsidRPr="004B1F96" w:rsidRDefault="009D1898" w:rsidP="00D953EA">
      <w:pPr>
        <w:pStyle w:val="af3"/>
        <w:numPr>
          <w:ilvl w:val="0"/>
          <w:numId w:val="10"/>
        </w:numPr>
        <w:tabs>
          <w:tab w:val="left" w:pos="993"/>
        </w:tabs>
        <w:ind w:left="0" w:firstLine="709"/>
        <w:jc w:val="both"/>
      </w:pPr>
      <w:r w:rsidRPr="004B1F96">
        <w:t>провести тестування;</w:t>
      </w:r>
    </w:p>
    <w:p w:rsidR="009D1898" w:rsidRPr="004B1F96" w:rsidRDefault="009D1898" w:rsidP="00D953EA">
      <w:pPr>
        <w:pStyle w:val="af3"/>
        <w:numPr>
          <w:ilvl w:val="0"/>
          <w:numId w:val="10"/>
        </w:numPr>
        <w:tabs>
          <w:tab w:val="left" w:pos="993"/>
        </w:tabs>
        <w:ind w:left="0" w:firstLine="709"/>
        <w:jc w:val="both"/>
      </w:pPr>
      <w:r w:rsidRPr="004B1F96">
        <w:t>підвести підсумки проведеного заняття;</w:t>
      </w:r>
    </w:p>
    <w:p w:rsidR="009D1898" w:rsidRPr="004B1F96" w:rsidRDefault="009D1898"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C97FC2" w:rsidRPr="004B1F96">
        <w:t xml:space="preserve">страхова </w:t>
      </w:r>
      <w:r w:rsidR="00726AEC">
        <w:t>компанія</w:t>
      </w:r>
      <w:r w:rsidR="00C97FC2" w:rsidRPr="004B1F96">
        <w:t xml:space="preserve">, </w:t>
      </w:r>
      <w:r w:rsidR="00726AEC">
        <w:t>платоспроможність страховика та перестраховика</w:t>
      </w:r>
      <w:r w:rsidR="00C97FC2" w:rsidRPr="004B1F96">
        <w:t xml:space="preserve">, </w:t>
      </w:r>
      <w:r w:rsidR="00726AEC">
        <w:t>консолідована звітність, маржа платоспроможності, регуляторний капітал, тести раннього попередження</w:t>
      </w:r>
      <w:r w:rsidR="00C97FC2" w:rsidRPr="004B1F96">
        <w:t>;</w:t>
      </w:r>
    </w:p>
    <w:p w:rsidR="009D1898" w:rsidRPr="004B1F96" w:rsidRDefault="009D1898" w:rsidP="00D953EA">
      <w:pPr>
        <w:pStyle w:val="af3"/>
        <w:numPr>
          <w:ilvl w:val="0"/>
          <w:numId w:val="9"/>
        </w:numPr>
        <w:tabs>
          <w:tab w:val="left" w:pos="993"/>
        </w:tabs>
        <w:ind w:left="0" w:firstLine="709"/>
        <w:jc w:val="both"/>
        <w:rPr>
          <w:u w:val="single"/>
        </w:rPr>
      </w:pPr>
      <w:r w:rsidRPr="004B1F96">
        <w:rPr>
          <w:u w:val="single"/>
        </w:rPr>
        <w:t>література:</w:t>
      </w:r>
    </w:p>
    <w:p w:rsidR="009D1898" w:rsidRPr="004B1F96" w:rsidRDefault="009D1898" w:rsidP="00D953EA">
      <w:pPr>
        <w:pStyle w:val="af3"/>
        <w:numPr>
          <w:ilvl w:val="0"/>
          <w:numId w:val="11"/>
        </w:numPr>
        <w:tabs>
          <w:tab w:val="left" w:pos="993"/>
        </w:tabs>
        <w:ind w:left="0" w:firstLine="709"/>
        <w:jc w:val="both"/>
      </w:pPr>
      <w:r w:rsidRPr="004B1F96">
        <w:lastRenderedPageBreak/>
        <w:t xml:space="preserve">основна: </w:t>
      </w:r>
      <w:r w:rsidR="00FB11ED">
        <w:t>1, 2, 3, 4</w:t>
      </w:r>
      <w:r w:rsidRPr="004B1F96">
        <w:t>.</w:t>
      </w:r>
    </w:p>
    <w:p w:rsidR="009D1898" w:rsidRPr="004B1F96" w:rsidRDefault="009D1898" w:rsidP="00D953EA">
      <w:pPr>
        <w:pStyle w:val="af3"/>
        <w:numPr>
          <w:ilvl w:val="0"/>
          <w:numId w:val="11"/>
        </w:numPr>
        <w:tabs>
          <w:tab w:val="left" w:pos="993"/>
        </w:tabs>
        <w:ind w:left="0" w:firstLine="709"/>
        <w:jc w:val="both"/>
      </w:pPr>
      <w:r w:rsidRPr="004B1F96">
        <w:t xml:space="preserve">додаткова: 8, 9, 10, </w:t>
      </w:r>
      <w:r w:rsidR="00C97FC2" w:rsidRPr="004B1F96">
        <w:t xml:space="preserve">13, </w:t>
      </w:r>
      <w:r w:rsidRPr="004B1F96">
        <w:t>16.</w:t>
      </w:r>
    </w:p>
    <w:p w:rsidR="009D1898" w:rsidRPr="004B1F96" w:rsidRDefault="009D1898" w:rsidP="004B1F96">
      <w:pPr>
        <w:ind w:firstLine="709"/>
        <w:jc w:val="center"/>
        <w:rPr>
          <w:b/>
          <w:bCs/>
          <w:lang w:val="uk-UA"/>
        </w:rPr>
      </w:pPr>
    </w:p>
    <w:p w:rsidR="00FB11ED" w:rsidRDefault="00FB11ED" w:rsidP="004B1F96">
      <w:pPr>
        <w:ind w:firstLine="709"/>
        <w:jc w:val="center"/>
        <w:rPr>
          <w:b/>
          <w:bCs/>
          <w:lang w:val="uk-UA"/>
        </w:rPr>
      </w:pPr>
      <w:r w:rsidRPr="000A6143">
        <w:rPr>
          <w:b/>
          <w:bCs/>
          <w:lang w:val="uk-UA"/>
        </w:rPr>
        <w:t>Контактне заняття № 8</w:t>
      </w:r>
    </w:p>
    <w:p w:rsidR="00FB11ED" w:rsidRDefault="00C97FC2"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8</w:t>
      </w:r>
      <w:r w:rsidRPr="004B1F96">
        <w:rPr>
          <w:b/>
          <w:bCs/>
        </w:rPr>
        <w:t xml:space="preserve">. </w:t>
      </w:r>
      <w:r w:rsidR="00D50E88" w:rsidRPr="00A30D09">
        <w:rPr>
          <w:b/>
          <w:lang w:val="uk-UA"/>
        </w:rPr>
        <w:t>Інновації у продажах страхових послуг</w:t>
      </w:r>
      <w:r w:rsidRPr="004B1F96">
        <w:rPr>
          <w:b/>
          <w:bCs/>
        </w:rPr>
        <w:t xml:space="preserve"> </w:t>
      </w:r>
    </w:p>
    <w:p w:rsidR="00C97FC2" w:rsidRPr="004B1F96" w:rsidRDefault="00C97FC2" w:rsidP="004B1F96">
      <w:pPr>
        <w:ind w:firstLine="709"/>
        <w:jc w:val="center"/>
        <w:rPr>
          <w:b/>
          <w:bCs/>
          <w:lang w:val="uk-UA"/>
        </w:rPr>
      </w:pPr>
      <w:r w:rsidRPr="004B1F96">
        <w:rPr>
          <w:b/>
          <w:bCs/>
        </w:rPr>
        <w:t>(</w:t>
      </w:r>
      <w:r w:rsidR="00FB11ED" w:rsidRPr="000A6143">
        <w:rPr>
          <w:b/>
          <w:bCs/>
          <w:lang w:val="uk-UA"/>
        </w:rPr>
        <w:t>(</w:t>
      </w:r>
      <w:r w:rsidR="00FB11ED">
        <w:rPr>
          <w:b/>
          <w:bCs/>
          <w:lang w:val="uk-UA"/>
        </w:rPr>
        <w:t>2</w:t>
      </w:r>
      <w:r w:rsidR="00FB11ED" w:rsidRPr="000A6143">
        <w:rPr>
          <w:b/>
          <w:bCs/>
          <w:lang w:val="uk-UA"/>
        </w:rPr>
        <w:t xml:space="preserve"> год.</w:t>
      </w:r>
      <w:r w:rsidR="00FB11ED">
        <w:rPr>
          <w:b/>
          <w:bCs/>
          <w:lang w:val="uk-UA"/>
        </w:rPr>
        <w:t xml:space="preserve"> денна</w:t>
      </w:r>
      <w:r w:rsidR="00FB11ED" w:rsidRPr="000A6143">
        <w:rPr>
          <w:b/>
          <w:bCs/>
          <w:lang w:val="uk-UA"/>
        </w:rPr>
        <w:t>)</w:t>
      </w:r>
      <w:r w:rsidR="00FB11ED">
        <w:rPr>
          <w:b/>
          <w:bCs/>
          <w:lang w:val="uk-UA"/>
        </w:rPr>
        <w:t xml:space="preserve"> </w:t>
      </w:r>
      <w:r w:rsidR="00FB11ED" w:rsidRPr="000A6143">
        <w:rPr>
          <w:b/>
          <w:bCs/>
          <w:lang w:val="uk-UA"/>
        </w:rPr>
        <w:t>(</w:t>
      </w:r>
      <w:r w:rsidR="00FB11ED">
        <w:rPr>
          <w:b/>
          <w:bCs/>
          <w:lang w:val="uk-UA"/>
        </w:rPr>
        <w:t>1</w:t>
      </w:r>
      <w:r w:rsidR="00FB11ED" w:rsidRPr="000A6143">
        <w:rPr>
          <w:b/>
          <w:bCs/>
          <w:lang w:val="uk-UA"/>
        </w:rPr>
        <w:t xml:space="preserve"> год.</w:t>
      </w:r>
      <w:r w:rsidR="00FB11ED">
        <w:rPr>
          <w:b/>
          <w:bCs/>
          <w:lang w:val="uk-UA"/>
        </w:rPr>
        <w:t xml:space="preserve"> заочна</w:t>
      </w:r>
      <w:r w:rsidR="00FB11ED" w:rsidRPr="000A6143">
        <w:rPr>
          <w:b/>
          <w:bCs/>
          <w:lang w:val="uk-UA"/>
        </w:rPr>
        <w:t>)</w:t>
      </w:r>
    </w:p>
    <w:p w:rsidR="00C97FC2" w:rsidRPr="004B1F96" w:rsidRDefault="00C97FC2"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C97FC2" w:rsidRPr="004B1F96" w:rsidRDefault="00FB11ED" w:rsidP="004B1F96">
      <w:pPr>
        <w:pStyle w:val="220"/>
        <w:numPr>
          <w:ilvl w:val="12"/>
          <w:numId w:val="0"/>
        </w:numPr>
        <w:tabs>
          <w:tab w:val="left" w:pos="360"/>
        </w:tabs>
        <w:spacing w:before="0"/>
        <w:ind w:right="0" w:firstLine="709"/>
        <w:rPr>
          <w:sz w:val="24"/>
          <w:szCs w:val="24"/>
        </w:rPr>
      </w:pPr>
      <w:r>
        <w:rPr>
          <w:sz w:val="24"/>
          <w:szCs w:val="24"/>
        </w:rPr>
        <w:t>Міні-лекція, с</w:t>
      </w:r>
      <w:r w:rsidR="00C97FC2" w:rsidRPr="004B1F96">
        <w:rPr>
          <w:sz w:val="24"/>
          <w:szCs w:val="24"/>
        </w:rPr>
        <w:t>емінар-вирішення ситуаційних вправ, робота в малих творчих групах, семінар – «мозковий штурм».</w:t>
      </w:r>
    </w:p>
    <w:p w:rsidR="00C97FC2" w:rsidRPr="004B1F96" w:rsidRDefault="00FB11ED" w:rsidP="004B1F96">
      <w:pPr>
        <w:pStyle w:val="220"/>
        <w:numPr>
          <w:ilvl w:val="12"/>
          <w:numId w:val="0"/>
        </w:numPr>
        <w:tabs>
          <w:tab w:val="left" w:pos="360"/>
        </w:tabs>
        <w:spacing w:before="0"/>
        <w:ind w:right="0" w:firstLine="709"/>
        <w:jc w:val="center"/>
        <w:rPr>
          <w:i/>
          <w:sz w:val="24"/>
          <w:szCs w:val="24"/>
        </w:rPr>
      </w:pPr>
      <w:r>
        <w:rPr>
          <w:i/>
          <w:sz w:val="24"/>
          <w:szCs w:val="24"/>
        </w:rPr>
        <w:t>Перелік компетентностей</w:t>
      </w:r>
    </w:p>
    <w:p w:rsidR="00C97FC2" w:rsidRPr="004B1F96" w:rsidRDefault="00C97FC2" w:rsidP="00D953EA">
      <w:pPr>
        <w:numPr>
          <w:ilvl w:val="0"/>
          <w:numId w:val="20"/>
        </w:numPr>
        <w:tabs>
          <w:tab w:val="clear" w:pos="660"/>
          <w:tab w:val="num" w:pos="0"/>
          <w:tab w:val="left" w:pos="993"/>
        </w:tabs>
        <w:ind w:left="0" w:firstLine="709"/>
        <w:jc w:val="both"/>
      </w:pPr>
      <w:proofErr w:type="spellStart"/>
      <w:r w:rsidRPr="004B1F96">
        <w:t>Загальні</w:t>
      </w:r>
      <w:proofErr w:type="spellEnd"/>
      <w:r w:rsidRPr="004B1F96">
        <w:t>:</w:t>
      </w:r>
    </w:p>
    <w:p w:rsidR="00C97FC2" w:rsidRPr="004B1F96" w:rsidRDefault="00C97FC2"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C97FC2" w:rsidRPr="004B1F96" w:rsidRDefault="00C97FC2" w:rsidP="00D953EA">
      <w:pPr>
        <w:pStyle w:val="220"/>
        <w:numPr>
          <w:ilvl w:val="0"/>
          <w:numId w:val="19"/>
        </w:numPr>
        <w:tabs>
          <w:tab w:val="clear" w:pos="660"/>
          <w:tab w:val="num" w:pos="0"/>
          <w:tab w:val="left" w:pos="360"/>
          <w:tab w:val="left" w:pos="993"/>
        </w:tabs>
        <w:spacing w:before="0"/>
        <w:ind w:left="0" w:right="0" w:firstLine="709"/>
        <w:rPr>
          <w:sz w:val="24"/>
          <w:szCs w:val="24"/>
        </w:rPr>
      </w:pPr>
      <w:r w:rsidRPr="004B1F96">
        <w:rPr>
          <w:sz w:val="24"/>
          <w:szCs w:val="24"/>
        </w:rPr>
        <w:t>взаємодія (робота в команді);</w:t>
      </w:r>
    </w:p>
    <w:p w:rsidR="00C97FC2" w:rsidRPr="004B1F96" w:rsidRDefault="00C97FC2"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міжособистісні навики та уміння;</w:t>
      </w:r>
    </w:p>
    <w:p w:rsidR="00C97FC2" w:rsidRPr="004B1F96" w:rsidRDefault="00C97FC2"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C97FC2" w:rsidRPr="004B1F96" w:rsidRDefault="00C97FC2"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C97FC2" w:rsidRPr="004B1F96" w:rsidRDefault="00C97FC2"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C97FC2" w:rsidRPr="004B1F96" w:rsidRDefault="00C97FC2"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C97FC2" w:rsidRPr="004B1F96" w:rsidRDefault="00C97FC2"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дослідницькі навики і уміння;</w:t>
      </w:r>
    </w:p>
    <w:p w:rsidR="00C97FC2" w:rsidRPr="004B1F96" w:rsidRDefault="00C97FC2" w:rsidP="00D953EA">
      <w:pPr>
        <w:numPr>
          <w:ilvl w:val="0"/>
          <w:numId w:val="20"/>
        </w:numPr>
        <w:tabs>
          <w:tab w:val="left" w:pos="993"/>
        </w:tabs>
        <w:ind w:left="0" w:firstLine="709"/>
        <w:jc w:val="both"/>
      </w:pPr>
      <w:proofErr w:type="spellStart"/>
      <w:r w:rsidRPr="004B1F96">
        <w:t>Глобальні</w:t>
      </w:r>
      <w:proofErr w:type="spellEnd"/>
      <w:r w:rsidRPr="004B1F96">
        <w:t>:</w:t>
      </w:r>
    </w:p>
    <w:p w:rsidR="00C97FC2" w:rsidRPr="004B1F96" w:rsidRDefault="00C97FC2"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C97FC2" w:rsidRPr="004B1F96" w:rsidRDefault="00C97FC2" w:rsidP="00D953EA">
      <w:pPr>
        <w:numPr>
          <w:ilvl w:val="0"/>
          <w:numId w:val="20"/>
        </w:numPr>
        <w:tabs>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C97FC2" w:rsidRPr="004B1F96" w:rsidRDefault="00C97FC2" w:rsidP="00D953EA">
      <w:pPr>
        <w:pStyle w:val="af3"/>
        <w:numPr>
          <w:ilvl w:val="0"/>
          <w:numId w:val="6"/>
        </w:numPr>
        <w:tabs>
          <w:tab w:val="left" w:pos="993"/>
        </w:tabs>
        <w:ind w:left="0" w:firstLine="709"/>
        <w:jc w:val="both"/>
        <w:rPr>
          <w:u w:val="single"/>
        </w:rPr>
      </w:pPr>
      <w:r w:rsidRPr="004B1F96">
        <w:rPr>
          <w:u w:val="single"/>
        </w:rPr>
        <w:t>знати:</w:t>
      </w:r>
    </w:p>
    <w:p w:rsidR="00D2194A" w:rsidRDefault="00D2194A" w:rsidP="00D953EA">
      <w:pPr>
        <w:pStyle w:val="af3"/>
        <w:numPr>
          <w:ilvl w:val="0"/>
          <w:numId w:val="34"/>
        </w:numPr>
        <w:tabs>
          <w:tab w:val="left" w:pos="993"/>
        </w:tabs>
        <w:ind w:left="0" w:firstLine="709"/>
        <w:jc w:val="both"/>
      </w:pPr>
      <w:r>
        <w:t>сутність, види та особливості каналів реалізації страхових послуг;</w:t>
      </w:r>
    </w:p>
    <w:p w:rsidR="00D2194A" w:rsidRDefault="00D2194A" w:rsidP="00D953EA">
      <w:pPr>
        <w:pStyle w:val="af3"/>
        <w:numPr>
          <w:ilvl w:val="0"/>
          <w:numId w:val="34"/>
        </w:numPr>
        <w:tabs>
          <w:tab w:val="left" w:pos="993"/>
        </w:tabs>
        <w:ind w:left="0" w:firstLine="709"/>
        <w:jc w:val="both"/>
      </w:pPr>
      <w:r>
        <w:t>фактори, що зумовлюють застосування інноваційні підходи до організації та продажів послуг у страхових організаціях;</w:t>
      </w:r>
    </w:p>
    <w:p w:rsidR="00D2194A" w:rsidRDefault="00D2194A" w:rsidP="00D953EA">
      <w:pPr>
        <w:pStyle w:val="af3"/>
        <w:numPr>
          <w:ilvl w:val="0"/>
          <w:numId w:val="34"/>
        </w:numPr>
        <w:tabs>
          <w:tab w:val="left" w:pos="993"/>
        </w:tabs>
        <w:ind w:left="0" w:firstLine="709"/>
        <w:jc w:val="both"/>
      </w:pPr>
      <w:r>
        <w:t xml:space="preserve">особливості </w:t>
      </w:r>
      <w:proofErr w:type="spellStart"/>
      <w:r>
        <w:t>мікрострахування</w:t>
      </w:r>
      <w:proofErr w:type="spellEnd"/>
      <w:r>
        <w:t>;</w:t>
      </w:r>
    </w:p>
    <w:p w:rsidR="00D2194A" w:rsidRDefault="00D2194A" w:rsidP="00D953EA">
      <w:pPr>
        <w:pStyle w:val="af3"/>
        <w:numPr>
          <w:ilvl w:val="0"/>
          <w:numId w:val="34"/>
        </w:numPr>
        <w:tabs>
          <w:tab w:val="left" w:pos="993"/>
        </w:tabs>
        <w:ind w:left="0" w:firstLine="709"/>
        <w:jc w:val="both"/>
      </w:pPr>
      <w:r>
        <w:t>особливості Р2Р страхування;</w:t>
      </w:r>
    </w:p>
    <w:p w:rsidR="00D2194A" w:rsidRDefault="00D2194A" w:rsidP="00D953EA">
      <w:pPr>
        <w:pStyle w:val="af3"/>
        <w:numPr>
          <w:ilvl w:val="0"/>
          <w:numId w:val="34"/>
        </w:numPr>
        <w:tabs>
          <w:tab w:val="left" w:pos="993"/>
        </w:tabs>
        <w:ind w:left="0" w:firstLine="709"/>
        <w:jc w:val="both"/>
      </w:pPr>
      <w:r>
        <w:t>особливості інтернет-технологій у страхуванні;</w:t>
      </w:r>
    </w:p>
    <w:p w:rsidR="00D2194A" w:rsidRDefault="00D2194A" w:rsidP="00D953EA">
      <w:pPr>
        <w:pStyle w:val="af3"/>
        <w:numPr>
          <w:ilvl w:val="0"/>
          <w:numId w:val="34"/>
        </w:numPr>
        <w:tabs>
          <w:tab w:val="left" w:pos="993"/>
        </w:tabs>
        <w:ind w:left="0" w:firstLine="709"/>
        <w:jc w:val="both"/>
      </w:pPr>
      <w:r>
        <w:t>порядок оформлення електронного страхового полісу;</w:t>
      </w:r>
    </w:p>
    <w:p w:rsidR="00D2194A" w:rsidRDefault="00D2194A" w:rsidP="00D953EA">
      <w:pPr>
        <w:pStyle w:val="af3"/>
        <w:numPr>
          <w:ilvl w:val="0"/>
          <w:numId w:val="37"/>
        </w:numPr>
        <w:tabs>
          <w:tab w:val="left" w:pos="993"/>
        </w:tabs>
        <w:ind w:left="0" w:firstLine="709"/>
        <w:jc w:val="both"/>
        <w:rPr>
          <w:u w:val="single"/>
        </w:rPr>
      </w:pPr>
      <w:r>
        <w:rPr>
          <w:u w:val="single"/>
        </w:rPr>
        <w:t>вміти:</w:t>
      </w:r>
    </w:p>
    <w:p w:rsidR="00D2194A" w:rsidRDefault="00D2194A" w:rsidP="00D953EA">
      <w:pPr>
        <w:pStyle w:val="af3"/>
        <w:numPr>
          <w:ilvl w:val="0"/>
          <w:numId w:val="31"/>
        </w:numPr>
        <w:tabs>
          <w:tab w:val="left" w:pos="993"/>
        </w:tabs>
        <w:ind w:left="0" w:firstLine="709"/>
        <w:jc w:val="both"/>
      </w:pPr>
      <w:r>
        <w:t>виявляти особливості новітніх каналів реалізації страхових послуг;</w:t>
      </w:r>
    </w:p>
    <w:p w:rsidR="00D2194A" w:rsidRDefault="00D2194A" w:rsidP="00D953EA">
      <w:pPr>
        <w:pStyle w:val="af3"/>
        <w:numPr>
          <w:ilvl w:val="0"/>
          <w:numId w:val="31"/>
        </w:numPr>
        <w:tabs>
          <w:tab w:val="left" w:pos="993"/>
        </w:tabs>
        <w:ind w:left="0" w:firstLine="709"/>
        <w:jc w:val="both"/>
      </w:pPr>
      <w:r>
        <w:t>аналізувати та оцінювати інноваційні технології в організації надання страхових послуг страховиками;</w:t>
      </w:r>
    </w:p>
    <w:p w:rsidR="00D2194A" w:rsidRDefault="00D2194A" w:rsidP="00D953EA">
      <w:pPr>
        <w:pStyle w:val="af3"/>
        <w:numPr>
          <w:ilvl w:val="0"/>
          <w:numId w:val="31"/>
        </w:numPr>
        <w:tabs>
          <w:tab w:val="left" w:pos="993"/>
        </w:tabs>
        <w:ind w:left="0" w:firstLine="709"/>
        <w:jc w:val="both"/>
      </w:pPr>
      <w:r>
        <w:t xml:space="preserve">визначати особливості </w:t>
      </w:r>
      <w:proofErr w:type="spellStart"/>
      <w:r>
        <w:t>мікрострахування</w:t>
      </w:r>
      <w:proofErr w:type="spellEnd"/>
      <w:r>
        <w:t>;</w:t>
      </w:r>
    </w:p>
    <w:p w:rsidR="00DE76FC" w:rsidRPr="004B1F96" w:rsidRDefault="00D2194A" w:rsidP="00D953EA">
      <w:pPr>
        <w:pStyle w:val="af3"/>
        <w:numPr>
          <w:ilvl w:val="0"/>
          <w:numId w:val="7"/>
        </w:numPr>
        <w:tabs>
          <w:tab w:val="left" w:pos="993"/>
        </w:tabs>
        <w:ind w:left="0" w:firstLine="709"/>
        <w:jc w:val="both"/>
      </w:pPr>
      <w:r>
        <w:t>застосовувати технології р2р у страхуванні.</w:t>
      </w:r>
    </w:p>
    <w:p w:rsidR="00C97FC2" w:rsidRPr="004B1F96" w:rsidRDefault="00C97FC2"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Pr="007F7CFA" w:rsidRDefault="00D50E88" w:rsidP="00D953EA">
      <w:pPr>
        <w:numPr>
          <w:ilvl w:val="0"/>
          <w:numId w:val="29"/>
        </w:numPr>
        <w:tabs>
          <w:tab w:val="left" w:pos="993"/>
        </w:tabs>
        <w:ind w:hanging="720"/>
        <w:jc w:val="both"/>
        <w:rPr>
          <w:lang w:val="uk-UA"/>
        </w:rPr>
      </w:pPr>
      <w:r w:rsidRPr="00A30D09">
        <w:rPr>
          <w:lang w:val="uk-UA"/>
        </w:rPr>
        <w:t>Інноваційні підходи до організації продажів страхових послуг.</w:t>
      </w:r>
    </w:p>
    <w:p w:rsidR="00D50E88" w:rsidRPr="007F7CFA" w:rsidRDefault="00D50E88" w:rsidP="00D953EA">
      <w:pPr>
        <w:numPr>
          <w:ilvl w:val="0"/>
          <w:numId w:val="29"/>
        </w:numPr>
        <w:tabs>
          <w:tab w:val="left" w:pos="993"/>
        </w:tabs>
        <w:ind w:hanging="720"/>
        <w:jc w:val="both"/>
        <w:rPr>
          <w:lang w:val="uk-UA"/>
        </w:rPr>
      </w:pPr>
      <w:proofErr w:type="spellStart"/>
      <w:r w:rsidRPr="00A30D09">
        <w:rPr>
          <w:lang w:val="uk-UA"/>
        </w:rPr>
        <w:t>Мікрострахування</w:t>
      </w:r>
      <w:proofErr w:type="spellEnd"/>
      <w:r w:rsidRPr="007F7CFA">
        <w:rPr>
          <w:lang w:val="uk-UA"/>
        </w:rPr>
        <w:t>.</w:t>
      </w:r>
    </w:p>
    <w:p w:rsidR="00D50E88" w:rsidRPr="007F7CFA" w:rsidRDefault="00D50E88" w:rsidP="00D953EA">
      <w:pPr>
        <w:numPr>
          <w:ilvl w:val="0"/>
          <w:numId w:val="29"/>
        </w:numPr>
        <w:tabs>
          <w:tab w:val="left" w:pos="993"/>
        </w:tabs>
        <w:ind w:hanging="720"/>
        <w:jc w:val="both"/>
        <w:rPr>
          <w:lang w:val="uk-UA"/>
        </w:rPr>
      </w:pPr>
      <w:r w:rsidRPr="00A30D09">
        <w:rPr>
          <w:lang w:val="uk-UA"/>
        </w:rPr>
        <w:t>Р2Р страхування як інноваційний продаж страхових послуг</w:t>
      </w:r>
      <w:r w:rsidRPr="007F7CFA">
        <w:rPr>
          <w:lang w:val="uk-UA"/>
        </w:rPr>
        <w:t>.</w:t>
      </w:r>
    </w:p>
    <w:p w:rsidR="00D50E88" w:rsidRPr="007F7CFA" w:rsidRDefault="00D50E88" w:rsidP="00D953EA">
      <w:pPr>
        <w:numPr>
          <w:ilvl w:val="0"/>
          <w:numId w:val="29"/>
        </w:numPr>
        <w:tabs>
          <w:tab w:val="left" w:pos="993"/>
        </w:tabs>
        <w:ind w:hanging="720"/>
        <w:jc w:val="both"/>
        <w:rPr>
          <w:lang w:val="uk-UA"/>
        </w:rPr>
      </w:pPr>
      <w:r w:rsidRPr="00A30D09">
        <w:rPr>
          <w:lang w:val="uk-UA"/>
        </w:rPr>
        <w:t>Інтернет-страхування.</w:t>
      </w:r>
    </w:p>
    <w:p w:rsidR="00C97FC2" w:rsidRPr="004B1F96" w:rsidRDefault="00D50E88" w:rsidP="00D953EA">
      <w:pPr>
        <w:numPr>
          <w:ilvl w:val="0"/>
          <w:numId w:val="29"/>
        </w:numPr>
        <w:tabs>
          <w:tab w:val="left" w:pos="993"/>
        </w:tabs>
        <w:ind w:hanging="720"/>
        <w:jc w:val="both"/>
      </w:pPr>
      <w:r w:rsidRPr="00A30D09">
        <w:rPr>
          <w:lang w:val="uk-UA"/>
        </w:rPr>
        <w:t>Електронний страховий поліс.</w:t>
      </w:r>
    </w:p>
    <w:p w:rsidR="00C97FC2" w:rsidRPr="004B1F96" w:rsidRDefault="00C97FC2"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C97FC2" w:rsidRPr="004B1F96" w:rsidRDefault="00C97FC2"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C97FC2" w:rsidRPr="004B1F96" w:rsidRDefault="00C97FC2" w:rsidP="00D953EA">
      <w:pPr>
        <w:pStyle w:val="af3"/>
        <w:numPr>
          <w:ilvl w:val="0"/>
          <w:numId w:val="10"/>
        </w:numPr>
        <w:tabs>
          <w:tab w:val="left" w:pos="993"/>
        </w:tabs>
        <w:ind w:left="0" w:firstLine="709"/>
        <w:jc w:val="both"/>
      </w:pPr>
      <w:r w:rsidRPr="004B1F96">
        <w:t>прояснити мету вивчення теми;</w:t>
      </w:r>
    </w:p>
    <w:p w:rsidR="00C97FC2" w:rsidRPr="004B1F96" w:rsidRDefault="00C97FC2"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C97FC2" w:rsidRPr="004B1F96" w:rsidRDefault="00C97FC2"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C97FC2" w:rsidRPr="004B1F96" w:rsidRDefault="00C97FC2" w:rsidP="00D953EA">
      <w:pPr>
        <w:pStyle w:val="af3"/>
        <w:numPr>
          <w:ilvl w:val="0"/>
          <w:numId w:val="10"/>
        </w:numPr>
        <w:tabs>
          <w:tab w:val="left" w:pos="993"/>
        </w:tabs>
        <w:ind w:left="0" w:firstLine="709"/>
        <w:jc w:val="both"/>
      </w:pPr>
      <w:r w:rsidRPr="004B1F96">
        <w:t>організувати роботу студентів у малих творчих групах з питань вирішення практичних ситуацій;</w:t>
      </w:r>
    </w:p>
    <w:p w:rsidR="00C97FC2" w:rsidRPr="004B1F96" w:rsidRDefault="00C97FC2" w:rsidP="00D953EA">
      <w:pPr>
        <w:pStyle w:val="af3"/>
        <w:numPr>
          <w:ilvl w:val="0"/>
          <w:numId w:val="10"/>
        </w:numPr>
        <w:tabs>
          <w:tab w:val="left" w:pos="993"/>
        </w:tabs>
        <w:ind w:left="0" w:firstLine="709"/>
        <w:jc w:val="both"/>
      </w:pPr>
      <w:r w:rsidRPr="004B1F96">
        <w:t>вирішити ситуаційні завдання у малих групах з їх подальшим обговоренням;</w:t>
      </w:r>
    </w:p>
    <w:p w:rsidR="00C97FC2" w:rsidRPr="004B1F96" w:rsidRDefault="00C97FC2" w:rsidP="00D953EA">
      <w:pPr>
        <w:pStyle w:val="af3"/>
        <w:numPr>
          <w:ilvl w:val="0"/>
          <w:numId w:val="10"/>
        </w:numPr>
        <w:tabs>
          <w:tab w:val="left" w:pos="993"/>
        </w:tabs>
        <w:ind w:left="0" w:firstLine="709"/>
        <w:jc w:val="both"/>
      </w:pPr>
      <w:r w:rsidRPr="004B1F96">
        <w:lastRenderedPageBreak/>
        <w:t>провести тестування;</w:t>
      </w:r>
    </w:p>
    <w:p w:rsidR="00C97FC2" w:rsidRPr="004B1F96" w:rsidRDefault="00C97FC2" w:rsidP="00D953EA">
      <w:pPr>
        <w:pStyle w:val="af3"/>
        <w:numPr>
          <w:ilvl w:val="0"/>
          <w:numId w:val="10"/>
        </w:numPr>
        <w:tabs>
          <w:tab w:val="left" w:pos="993"/>
        </w:tabs>
        <w:ind w:left="0" w:firstLine="709"/>
        <w:jc w:val="both"/>
      </w:pPr>
      <w:r w:rsidRPr="004B1F96">
        <w:t>підвести підсумки проведеного заняття;</w:t>
      </w:r>
    </w:p>
    <w:p w:rsidR="00C97FC2" w:rsidRPr="004B1F96" w:rsidRDefault="00C97FC2"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proofErr w:type="spellStart"/>
      <w:r w:rsidR="00587573">
        <w:t>мікрострахування</w:t>
      </w:r>
      <w:proofErr w:type="spellEnd"/>
      <w:r w:rsidR="00587573">
        <w:t xml:space="preserve">, електронний поліс, онлайн-калькулятор, інтернет-технології у </w:t>
      </w:r>
      <w:proofErr w:type="spellStart"/>
      <w:r w:rsidR="00587573">
        <w:t>стріхуванні</w:t>
      </w:r>
      <w:proofErr w:type="spellEnd"/>
      <w:r w:rsidR="00587573">
        <w:t>, р2р технології</w:t>
      </w:r>
      <w:r w:rsidR="00DE76FC" w:rsidRPr="004B1F96">
        <w:t>;</w:t>
      </w:r>
    </w:p>
    <w:p w:rsidR="00C97FC2" w:rsidRPr="004B1F96" w:rsidRDefault="00C97FC2" w:rsidP="00D953EA">
      <w:pPr>
        <w:pStyle w:val="af3"/>
        <w:numPr>
          <w:ilvl w:val="0"/>
          <w:numId w:val="9"/>
        </w:numPr>
        <w:tabs>
          <w:tab w:val="left" w:pos="993"/>
        </w:tabs>
        <w:ind w:left="0" w:firstLine="709"/>
        <w:jc w:val="both"/>
        <w:rPr>
          <w:u w:val="single"/>
        </w:rPr>
      </w:pPr>
      <w:r w:rsidRPr="004B1F96">
        <w:rPr>
          <w:u w:val="single"/>
        </w:rPr>
        <w:t>література:</w:t>
      </w:r>
    </w:p>
    <w:p w:rsidR="00C97FC2" w:rsidRPr="004B1F96" w:rsidRDefault="00C97FC2" w:rsidP="00D953EA">
      <w:pPr>
        <w:pStyle w:val="af3"/>
        <w:numPr>
          <w:ilvl w:val="0"/>
          <w:numId w:val="11"/>
        </w:numPr>
        <w:tabs>
          <w:tab w:val="left" w:pos="993"/>
        </w:tabs>
        <w:ind w:left="0" w:firstLine="709"/>
        <w:jc w:val="both"/>
      </w:pPr>
      <w:r w:rsidRPr="004B1F96">
        <w:t xml:space="preserve">основна: </w:t>
      </w:r>
      <w:r w:rsidR="00DE76FC" w:rsidRPr="004B1F96">
        <w:t xml:space="preserve">1, 2, 3, </w:t>
      </w:r>
      <w:r w:rsidR="00FB11ED">
        <w:t>4</w:t>
      </w:r>
      <w:r w:rsidRPr="004B1F96">
        <w:t>.</w:t>
      </w:r>
    </w:p>
    <w:p w:rsidR="00C97FC2" w:rsidRPr="004B1F96" w:rsidRDefault="00C97FC2" w:rsidP="00D953EA">
      <w:pPr>
        <w:pStyle w:val="af3"/>
        <w:numPr>
          <w:ilvl w:val="0"/>
          <w:numId w:val="11"/>
        </w:numPr>
        <w:tabs>
          <w:tab w:val="left" w:pos="993"/>
        </w:tabs>
        <w:ind w:left="0" w:firstLine="709"/>
        <w:jc w:val="both"/>
      </w:pPr>
      <w:r w:rsidRPr="004B1F96">
        <w:t xml:space="preserve">додаткова: 8, 9, 10, 13, </w:t>
      </w:r>
      <w:r w:rsidR="00DE76FC" w:rsidRPr="004B1F96">
        <w:t xml:space="preserve">14, 15, </w:t>
      </w:r>
      <w:r w:rsidRPr="004B1F96">
        <w:t>16</w:t>
      </w:r>
      <w:r w:rsidR="00DE76FC" w:rsidRPr="004B1F96">
        <w:t>, 17</w:t>
      </w:r>
      <w:r w:rsidRPr="004B1F96">
        <w:t>.</w:t>
      </w:r>
    </w:p>
    <w:p w:rsidR="00C97FC2" w:rsidRPr="004B1F96" w:rsidRDefault="00C97FC2" w:rsidP="004B1F96">
      <w:pPr>
        <w:ind w:firstLine="709"/>
        <w:jc w:val="center"/>
        <w:rPr>
          <w:b/>
          <w:bCs/>
          <w:lang w:val="uk-UA"/>
        </w:rPr>
      </w:pPr>
    </w:p>
    <w:p w:rsidR="00DE76FC" w:rsidRPr="004B1F96" w:rsidRDefault="00FB11ED" w:rsidP="00FB11ED">
      <w:pPr>
        <w:ind w:firstLine="709"/>
        <w:jc w:val="center"/>
        <w:rPr>
          <w:b/>
          <w:lang w:val="uk-UA"/>
        </w:rPr>
      </w:pPr>
      <w:r w:rsidRPr="000A6143">
        <w:rPr>
          <w:b/>
          <w:bCs/>
          <w:lang w:val="uk-UA"/>
        </w:rPr>
        <w:t>Контактне заняття № 9</w:t>
      </w:r>
    </w:p>
    <w:p w:rsidR="00FB11ED" w:rsidRDefault="00DE76FC"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9</w:t>
      </w:r>
      <w:r w:rsidRPr="004B1F96">
        <w:rPr>
          <w:b/>
          <w:bCs/>
        </w:rPr>
        <w:t xml:space="preserve">. </w:t>
      </w:r>
      <w:r w:rsidR="00D50E88" w:rsidRPr="006225DD">
        <w:rPr>
          <w:b/>
          <w:lang w:val="uk-UA"/>
        </w:rPr>
        <w:t>Вартісно-орієнтований менеджмент</w:t>
      </w:r>
      <w:r w:rsidR="00D50E88">
        <w:rPr>
          <w:b/>
          <w:lang w:val="uk-UA"/>
        </w:rPr>
        <w:t xml:space="preserve"> як основний драйвер інноваційного розвитку страхової компанії</w:t>
      </w:r>
      <w:r w:rsidRPr="004B1F96">
        <w:rPr>
          <w:b/>
          <w:bCs/>
        </w:rPr>
        <w:t xml:space="preserve"> </w:t>
      </w:r>
    </w:p>
    <w:p w:rsidR="00DE76FC" w:rsidRPr="004B1F96" w:rsidRDefault="00FB11ED" w:rsidP="004B1F96">
      <w:pPr>
        <w:ind w:firstLine="709"/>
        <w:jc w:val="center"/>
        <w:rPr>
          <w:b/>
          <w:bCs/>
          <w:lang w:val="uk-UA"/>
        </w:rPr>
      </w:pPr>
      <w:r w:rsidRPr="000A6143">
        <w:rPr>
          <w:b/>
          <w:bCs/>
          <w:lang w:val="uk-UA"/>
        </w:rPr>
        <w:t>(</w:t>
      </w:r>
      <w:r>
        <w:rPr>
          <w:b/>
          <w:bCs/>
          <w:lang w:val="uk-UA"/>
        </w:rPr>
        <w:t>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1</w:t>
      </w:r>
      <w:r w:rsidRPr="000A6143">
        <w:rPr>
          <w:b/>
          <w:bCs/>
          <w:lang w:val="uk-UA"/>
        </w:rPr>
        <w:t xml:space="preserve"> год.</w:t>
      </w:r>
      <w:r>
        <w:rPr>
          <w:b/>
          <w:bCs/>
          <w:lang w:val="uk-UA"/>
        </w:rPr>
        <w:t xml:space="preserve"> заочна</w:t>
      </w:r>
      <w:r w:rsidRPr="000A6143">
        <w:rPr>
          <w:b/>
          <w:bCs/>
          <w:lang w:val="uk-UA"/>
        </w:rPr>
        <w:t>)</w:t>
      </w:r>
    </w:p>
    <w:p w:rsidR="00DE76FC" w:rsidRPr="004B1F96" w:rsidRDefault="00DE76FC"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DE76FC" w:rsidRPr="004B1F96" w:rsidRDefault="00DE76FC" w:rsidP="004B1F96">
      <w:pPr>
        <w:pStyle w:val="220"/>
        <w:numPr>
          <w:ilvl w:val="12"/>
          <w:numId w:val="0"/>
        </w:numPr>
        <w:tabs>
          <w:tab w:val="left" w:pos="360"/>
        </w:tabs>
        <w:spacing w:before="0"/>
        <w:ind w:right="0" w:firstLine="709"/>
        <w:rPr>
          <w:sz w:val="24"/>
          <w:szCs w:val="24"/>
        </w:rPr>
      </w:pPr>
      <w:r w:rsidRPr="004B1F96">
        <w:rPr>
          <w:sz w:val="24"/>
          <w:szCs w:val="24"/>
        </w:rPr>
        <w:t>Семінар-вирішення ситуаційних вправ, робота в малих творчих групах, семінар – «мозковий штурм».</w:t>
      </w:r>
    </w:p>
    <w:p w:rsidR="00DE76FC" w:rsidRPr="004B1F96" w:rsidRDefault="00DE76FC" w:rsidP="004B1F96">
      <w:pPr>
        <w:pStyle w:val="220"/>
        <w:numPr>
          <w:ilvl w:val="12"/>
          <w:numId w:val="0"/>
        </w:numPr>
        <w:tabs>
          <w:tab w:val="left" w:pos="360"/>
        </w:tabs>
        <w:spacing w:before="0"/>
        <w:ind w:right="0" w:firstLine="709"/>
        <w:jc w:val="center"/>
        <w:rPr>
          <w:i/>
          <w:sz w:val="24"/>
          <w:szCs w:val="24"/>
        </w:rPr>
      </w:pPr>
      <w:r w:rsidRPr="004B1F96">
        <w:rPr>
          <w:i/>
          <w:sz w:val="24"/>
          <w:szCs w:val="24"/>
        </w:rPr>
        <w:t>Перелік компетентностей, якими оволодіє студент у процесі роботи на занятті</w:t>
      </w:r>
    </w:p>
    <w:p w:rsidR="00DE76FC" w:rsidRPr="004B1F96" w:rsidRDefault="00DE76FC" w:rsidP="00D953EA">
      <w:pPr>
        <w:numPr>
          <w:ilvl w:val="0"/>
          <w:numId w:val="21"/>
        </w:numPr>
        <w:tabs>
          <w:tab w:val="clear" w:pos="660"/>
          <w:tab w:val="num" w:pos="0"/>
          <w:tab w:val="left" w:pos="993"/>
        </w:tabs>
        <w:ind w:left="0" w:firstLine="709"/>
        <w:jc w:val="both"/>
      </w:pPr>
      <w:proofErr w:type="spellStart"/>
      <w:r w:rsidRPr="004B1F96">
        <w:t>Загальні</w:t>
      </w:r>
      <w:proofErr w:type="spellEnd"/>
      <w:r w:rsidRPr="004B1F96">
        <w:t>:</w:t>
      </w:r>
    </w:p>
    <w:p w:rsidR="00DE76FC" w:rsidRPr="004B1F96" w:rsidRDefault="00DE76FC"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DE76FC" w:rsidRPr="004B1F96" w:rsidRDefault="00DE76FC" w:rsidP="00D953EA">
      <w:pPr>
        <w:pStyle w:val="220"/>
        <w:numPr>
          <w:ilvl w:val="0"/>
          <w:numId w:val="19"/>
        </w:numPr>
        <w:tabs>
          <w:tab w:val="clear" w:pos="660"/>
          <w:tab w:val="num" w:pos="0"/>
          <w:tab w:val="left" w:pos="360"/>
          <w:tab w:val="left" w:pos="993"/>
        </w:tabs>
        <w:spacing w:before="0"/>
        <w:ind w:left="0" w:right="0" w:firstLine="709"/>
        <w:rPr>
          <w:sz w:val="24"/>
          <w:szCs w:val="24"/>
        </w:rPr>
      </w:pPr>
      <w:r w:rsidRPr="004B1F96">
        <w:rPr>
          <w:sz w:val="24"/>
          <w:szCs w:val="24"/>
        </w:rPr>
        <w:t>взаємодія (робота в команді);</w:t>
      </w:r>
    </w:p>
    <w:p w:rsidR="00DE76FC" w:rsidRPr="004B1F96" w:rsidRDefault="00DE76FC"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міжособистісні навики та уміння;</w:t>
      </w:r>
    </w:p>
    <w:p w:rsidR="00DE76FC" w:rsidRPr="004B1F96" w:rsidRDefault="00DE76FC"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DE76FC" w:rsidRPr="004B1F96" w:rsidRDefault="00DE76FC"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DE76FC" w:rsidRPr="004B1F96" w:rsidRDefault="00DE76FC"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DE76FC" w:rsidRPr="004B1F96" w:rsidRDefault="00DE76FC"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DE76FC" w:rsidRPr="004B1F96" w:rsidRDefault="00DE76FC"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дослідницькі навики і уміння;</w:t>
      </w:r>
    </w:p>
    <w:p w:rsidR="00DE76FC" w:rsidRPr="004B1F96" w:rsidRDefault="00DE76FC" w:rsidP="00D953EA">
      <w:pPr>
        <w:numPr>
          <w:ilvl w:val="0"/>
          <w:numId w:val="21"/>
        </w:numPr>
        <w:tabs>
          <w:tab w:val="left" w:pos="993"/>
        </w:tabs>
        <w:ind w:left="0" w:firstLine="709"/>
        <w:jc w:val="both"/>
      </w:pPr>
      <w:proofErr w:type="spellStart"/>
      <w:r w:rsidRPr="004B1F96">
        <w:t>Глобальні</w:t>
      </w:r>
      <w:proofErr w:type="spellEnd"/>
      <w:r w:rsidRPr="004B1F96">
        <w:t>:</w:t>
      </w:r>
    </w:p>
    <w:p w:rsidR="00DE76FC" w:rsidRPr="004B1F96" w:rsidRDefault="00DE76FC"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DE76FC" w:rsidRPr="004B1F96" w:rsidRDefault="00DE76FC" w:rsidP="00D953EA">
      <w:pPr>
        <w:numPr>
          <w:ilvl w:val="0"/>
          <w:numId w:val="21"/>
        </w:numPr>
        <w:tabs>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DE76FC" w:rsidRPr="004B1F96" w:rsidRDefault="00DE76FC" w:rsidP="00D953EA">
      <w:pPr>
        <w:pStyle w:val="af3"/>
        <w:numPr>
          <w:ilvl w:val="0"/>
          <w:numId w:val="6"/>
        </w:numPr>
        <w:tabs>
          <w:tab w:val="left" w:pos="993"/>
        </w:tabs>
        <w:ind w:left="0" w:firstLine="709"/>
        <w:jc w:val="both"/>
        <w:rPr>
          <w:u w:val="single"/>
        </w:rPr>
      </w:pPr>
      <w:r w:rsidRPr="004B1F96">
        <w:rPr>
          <w:u w:val="single"/>
        </w:rPr>
        <w:t>знати:</w:t>
      </w:r>
    </w:p>
    <w:p w:rsidR="00FA397C" w:rsidRDefault="00FA397C" w:rsidP="00D953EA">
      <w:pPr>
        <w:pStyle w:val="af3"/>
        <w:numPr>
          <w:ilvl w:val="0"/>
          <w:numId w:val="34"/>
        </w:numPr>
        <w:tabs>
          <w:tab w:val="left" w:pos="993"/>
        </w:tabs>
        <w:ind w:left="0" w:firstLine="709"/>
        <w:jc w:val="both"/>
      </w:pPr>
      <w:r>
        <w:t>поняття вартісно-</w:t>
      </w:r>
      <w:proofErr w:type="spellStart"/>
      <w:r>
        <w:t>ораєнтованого</w:t>
      </w:r>
      <w:proofErr w:type="spellEnd"/>
      <w:r>
        <w:t xml:space="preserve"> менеджменту страховика;</w:t>
      </w:r>
    </w:p>
    <w:p w:rsidR="00FA397C" w:rsidRDefault="00FA397C" w:rsidP="00D953EA">
      <w:pPr>
        <w:pStyle w:val="af3"/>
        <w:numPr>
          <w:ilvl w:val="0"/>
          <w:numId w:val="34"/>
        </w:numPr>
        <w:tabs>
          <w:tab w:val="left" w:pos="993"/>
        </w:tabs>
        <w:ind w:left="0" w:firstLine="709"/>
        <w:jc w:val="both"/>
      </w:pPr>
      <w:r>
        <w:rPr>
          <w:color w:val="000000"/>
          <w:spacing w:val="-5"/>
        </w:rPr>
        <w:t>поняття та склад інформаційного забезпечення управління вартістю страхової організації</w:t>
      </w:r>
      <w:r>
        <w:t>;</w:t>
      </w:r>
    </w:p>
    <w:p w:rsidR="00FA397C" w:rsidRDefault="00FA397C" w:rsidP="00D953EA">
      <w:pPr>
        <w:pStyle w:val="af3"/>
        <w:numPr>
          <w:ilvl w:val="0"/>
          <w:numId w:val="34"/>
        </w:numPr>
        <w:tabs>
          <w:tab w:val="left" w:pos="993"/>
        </w:tabs>
        <w:ind w:left="0" w:firstLine="709"/>
        <w:jc w:val="both"/>
      </w:pPr>
      <w:r>
        <w:rPr>
          <w:color w:val="000000"/>
          <w:spacing w:val="-6"/>
        </w:rPr>
        <w:t xml:space="preserve">фінансові та не фінансові аспекти управління </w:t>
      </w:r>
      <w:proofErr w:type="spellStart"/>
      <w:r>
        <w:rPr>
          <w:color w:val="000000"/>
          <w:spacing w:val="-6"/>
        </w:rPr>
        <w:t>вартісю</w:t>
      </w:r>
      <w:proofErr w:type="spellEnd"/>
      <w:r>
        <w:rPr>
          <w:color w:val="000000"/>
          <w:spacing w:val="-6"/>
        </w:rPr>
        <w:t xml:space="preserve"> страховика;</w:t>
      </w:r>
    </w:p>
    <w:p w:rsidR="00FA397C" w:rsidRDefault="00FA397C" w:rsidP="00D953EA">
      <w:pPr>
        <w:pStyle w:val="af3"/>
        <w:numPr>
          <w:ilvl w:val="0"/>
          <w:numId w:val="34"/>
        </w:numPr>
        <w:tabs>
          <w:tab w:val="left" w:pos="993"/>
        </w:tabs>
        <w:ind w:left="0" w:firstLine="709"/>
        <w:jc w:val="both"/>
      </w:pPr>
      <w:r>
        <w:rPr>
          <w:color w:val="000000"/>
          <w:spacing w:val="-6"/>
        </w:rPr>
        <w:t xml:space="preserve">порядок формування </w:t>
      </w:r>
      <w:r>
        <w:rPr>
          <w:color w:val="000000"/>
          <w:spacing w:val="-4"/>
          <w:lang w:val="en-US"/>
        </w:rPr>
        <w:t>EVA</w:t>
      </w:r>
      <w:r>
        <w:rPr>
          <w:color w:val="000000"/>
          <w:spacing w:val="-4"/>
        </w:rPr>
        <w:t>;</w:t>
      </w:r>
    </w:p>
    <w:p w:rsidR="00FA397C" w:rsidRDefault="00FA397C" w:rsidP="00D953EA">
      <w:pPr>
        <w:pStyle w:val="af3"/>
        <w:numPr>
          <w:ilvl w:val="0"/>
          <w:numId w:val="34"/>
        </w:numPr>
        <w:tabs>
          <w:tab w:val="left" w:pos="993"/>
        </w:tabs>
        <w:ind w:left="0" w:firstLine="709"/>
        <w:jc w:val="both"/>
      </w:pPr>
      <w:r>
        <w:rPr>
          <w:color w:val="000000"/>
          <w:spacing w:val="-6"/>
        </w:rPr>
        <w:t xml:space="preserve">порядок формування </w:t>
      </w:r>
      <w:r>
        <w:rPr>
          <w:color w:val="000000"/>
          <w:spacing w:val="-6"/>
          <w:lang w:val="en-US"/>
        </w:rPr>
        <w:t>WACC</w:t>
      </w:r>
      <w:r>
        <w:rPr>
          <w:color w:val="000000"/>
          <w:spacing w:val="-6"/>
        </w:rPr>
        <w:t>;</w:t>
      </w:r>
    </w:p>
    <w:p w:rsidR="00FA397C" w:rsidRDefault="00FA397C" w:rsidP="00D953EA">
      <w:pPr>
        <w:pStyle w:val="af3"/>
        <w:numPr>
          <w:ilvl w:val="0"/>
          <w:numId w:val="34"/>
        </w:numPr>
        <w:tabs>
          <w:tab w:val="left" w:pos="993"/>
        </w:tabs>
        <w:ind w:left="0" w:firstLine="709"/>
        <w:jc w:val="both"/>
      </w:pPr>
      <w:r>
        <w:rPr>
          <w:color w:val="000000"/>
          <w:spacing w:val="-6"/>
        </w:rPr>
        <w:t xml:space="preserve">порядок формування </w:t>
      </w:r>
      <w:r>
        <w:rPr>
          <w:color w:val="000000"/>
          <w:spacing w:val="-6"/>
          <w:lang w:val="en-US"/>
        </w:rPr>
        <w:t>ROE</w:t>
      </w:r>
      <w:r>
        <w:rPr>
          <w:color w:val="000000"/>
          <w:spacing w:val="-6"/>
        </w:rPr>
        <w:t>;</w:t>
      </w:r>
    </w:p>
    <w:p w:rsidR="00FA397C" w:rsidRDefault="00FA397C" w:rsidP="00D953EA">
      <w:pPr>
        <w:pStyle w:val="af3"/>
        <w:numPr>
          <w:ilvl w:val="0"/>
          <w:numId w:val="34"/>
        </w:numPr>
        <w:tabs>
          <w:tab w:val="left" w:pos="993"/>
        </w:tabs>
        <w:ind w:left="0" w:firstLine="709"/>
        <w:jc w:val="both"/>
      </w:pPr>
      <w:r>
        <w:t>систему вартісно-орієнтованих показників;</w:t>
      </w:r>
    </w:p>
    <w:p w:rsidR="00FA397C" w:rsidRDefault="00FA397C" w:rsidP="00D953EA">
      <w:pPr>
        <w:pStyle w:val="af3"/>
        <w:numPr>
          <w:ilvl w:val="0"/>
          <w:numId w:val="34"/>
        </w:numPr>
        <w:tabs>
          <w:tab w:val="left" w:pos="993"/>
        </w:tabs>
        <w:ind w:left="0" w:firstLine="709"/>
        <w:jc w:val="both"/>
      </w:pPr>
      <w:r>
        <w:rPr>
          <w:color w:val="000000"/>
          <w:spacing w:val="-6"/>
        </w:rPr>
        <w:t>принципи та сутність корпоративної соціальної відповідальності страховиків</w:t>
      </w:r>
      <w:r>
        <w:rPr>
          <w:color w:val="000000"/>
          <w:spacing w:val="-4"/>
        </w:rPr>
        <w:t>;</w:t>
      </w:r>
    </w:p>
    <w:p w:rsidR="00FA397C" w:rsidRDefault="00FA397C" w:rsidP="00D953EA">
      <w:pPr>
        <w:pStyle w:val="af3"/>
        <w:numPr>
          <w:ilvl w:val="0"/>
          <w:numId w:val="34"/>
        </w:numPr>
        <w:tabs>
          <w:tab w:val="left" w:pos="993"/>
        </w:tabs>
        <w:ind w:left="0" w:firstLine="709"/>
        <w:jc w:val="both"/>
      </w:pPr>
      <w:r>
        <w:rPr>
          <w:color w:val="000000"/>
          <w:spacing w:val="-4"/>
        </w:rPr>
        <w:t>сутність ділової етики страховика;</w:t>
      </w:r>
    </w:p>
    <w:p w:rsidR="00FA397C" w:rsidRDefault="00FA397C" w:rsidP="00D953EA">
      <w:pPr>
        <w:pStyle w:val="af3"/>
        <w:numPr>
          <w:ilvl w:val="0"/>
          <w:numId w:val="34"/>
        </w:numPr>
        <w:tabs>
          <w:tab w:val="left" w:pos="993"/>
        </w:tabs>
        <w:ind w:left="0" w:firstLine="709"/>
        <w:jc w:val="both"/>
      </w:pPr>
      <w:r>
        <w:rPr>
          <w:spacing w:val="-5"/>
        </w:rPr>
        <w:t>нормативні показники діяльності страхової компанії;</w:t>
      </w:r>
    </w:p>
    <w:p w:rsidR="00FA397C" w:rsidRDefault="00FA397C" w:rsidP="00D953EA">
      <w:pPr>
        <w:pStyle w:val="af3"/>
        <w:numPr>
          <w:ilvl w:val="0"/>
          <w:numId w:val="37"/>
        </w:numPr>
        <w:tabs>
          <w:tab w:val="left" w:pos="993"/>
        </w:tabs>
        <w:ind w:left="0" w:firstLine="709"/>
        <w:jc w:val="both"/>
        <w:rPr>
          <w:u w:val="single"/>
        </w:rPr>
      </w:pPr>
      <w:r>
        <w:rPr>
          <w:u w:val="single"/>
        </w:rPr>
        <w:t>вміти:</w:t>
      </w:r>
    </w:p>
    <w:p w:rsidR="00FA397C" w:rsidRDefault="00FA397C" w:rsidP="00D953EA">
      <w:pPr>
        <w:pStyle w:val="af3"/>
        <w:numPr>
          <w:ilvl w:val="0"/>
          <w:numId w:val="31"/>
        </w:numPr>
        <w:tabs>
          <w:tab w:val="left" w:pos="993"/>
        </w:tabs>
        <w:ind w:left="0" w:firstLine="709"/>
        <w:jc w:val="both"/>
      </w:pPr>
      <w:r>
        <w:t>виявляти вплив інформаційного забезпечення страховика на фінансові результати;</w:t>
      </w:r>
    </w:p>
    <w:p w:rsidR="00FA397C" w:rsidRDefault="00FA397C" w:rsidP="00D953EA">
      <w:pPr>
        <w:pStyle w:val="af3"/>
        <w:numPr>
          <w:ilvl w:val="0"/>
          <w:numId w:val="31"/>
        </w:numPr>
        <w:tabs>
          <w:tab w:val="left" w:pos="993"/>
        </w:tabs>
        <w:ind w:left="0" w:firstLine="709"/>
        <w:jc w:val="both"/>
      </w:pPr>
      <w:r>
        <w:t>розраховувати показники вартості капіталу страхових організацій;</w:t>
      </w:r>
    </w:p>
    <w:p w:rsidR="00FA397C" w:rsidRDefault="00FA397C" w:rsidP="00D953EA">
      <w:pPr>
        <w:pStyle w:val="af3"/>
        <w:numPr>
          <w:ilvl w:val="0"/>
          <w:numId w:val="31"/>
        </w:numPr>
        <w:tabs>
          <w:tab w:val="left" w:pos="993"/>
        </w:tabs>
        <w:ind w:left="0" w:firstLine="709"/>
        <w:jc w:val="both"/>
      </w:pPr>
      <w:r>
        <w:t>аналізувати КСВ страховиків;</w:t>
      </w:r>
    </w:p>
    <w:p w:rsidR="00FA397C" w:rsidRDefault="00FA397C" w:rsidP="00D953EA">
      <w:pPr>
        <w:pStyle w:val="af3"/>
        <w:numPr>
          <w:ilvl w:val="0"/>
          <w:numId w:val="31"/>
        </w:numPr>
        <w:tabs>
          <w:tab w:val="left" w:pos="993"/>
        </w:tabs>
        <w:ind w:left="0" w:firstLine="709"/>
        <w:jc w:val="both"/>
      </w:pPr>
      <w:r>
        <w:t xml:space="preserve">розраховувати </w:t>
      </w:r>
      <w:r>
        <w:rPr>
          <w:lang w:val="en-US"/>
        </w:rPr>
        <w:t>EVA</w:t>
      </w:r>
      <w:r>
        <w:t>;</w:t>
      </w:r>
    </w:p>
    <w:p w:rsidR="00FA397C" w:rsidRDefault="00FA397C" w:rsidP="00D953EA">
      <w:pPr>
        <w:pStyle w:val="af3"/>
        <w:numPr>
          <w:ilvl w:val="0"/>
          <w:numId w:val="31"/>
        </w:numPr>
        <w:tabs>
          <w:tab w:val="left" w:pos="993"/>
        </w:tabs>
        <w:ind w:left="0" w:firstLine="709"/>
        <w:jc w:val="both"/>
      </w:pPr>
      <w:r>
        <w:t xml:space="preserve">розраховувати величину </w:t>
      </w:r>
      <w:r>
        <w:rPr>
          <w:color w:val="000000"/>
          <w:spacing w:val="-6"/>
          <w:lang w:val="en-US"/>
        </w:rPr>
        <w:t>WACC</w:t>
      </w:r>
      <w:r>
        <w:t>;</w:t>
      </w:r>
    </w:p>
    <w:p w:rsidR="0089556B" w:rsidRPr="00FA397C" w:rsidRDefault="00FA397C" w:rsidP="00D953EA">
      <w:pPr>
        <w:pStyle w:val="af3"/>
        <w:numPr>
          <w:ilvl w:val="0"/>
          <w:numId w:val="31"/>
        </w:numPr>
        <w:tabs>
          <w:tab w:val="left" w:pos="993"/>
        </w:tabs>
        <w:ind w:left="0" w:firstLine="709"/>
        <w:jc w:val="both"/>
      </w:pPr>
      <w:r>
        <w:t xml:space="preserve">розраховувати величину </w:t>
      </w:r>
      <w:r>
        <w:rPr>
          <w:lang w:val="en-US"/>
        </w:rPr>
        <w:t>ROE</w:t>
      </w:r>
      <w:r>
        <w:t>.</w:t>
      </w:r>
    </w:p>
    <w:p w:rsidR="00DE76FC" w:rsidRPr="004B1F96" w:rsidRDefault="00DE76FC"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Pr="007F7CFA" w:rsidRDefault="00D50E88" w:rsidP="00D953EA">
      <w:pPr>
        <w:numPr>
          <w:ilvl w:val="0"/>
          <w:numId w:val="22"/>
        </w:numPr>
        <w:tabs>
          <w:tab w:val="left" w:pos="993"/>
        </w:tabs>
        <w:jc w:val="both"/>
        <w:rPr>
          <w:lang w:val="uk-UA"/>
        </w:rPr>
      </w:pPr>
      <w:r w:rsidRPr="00A30D09">
        <w:rPr>
          <w:lang w:val="uk-UA"/>
        </w:rPr>
        <w:t>Вартісно-орієнтований менеджмент</w:t>
      </w:r>
      <w:r>
        <w:rPr>
          <w:lang w:val="uk-UA"/>
        </w:rPr>
        <w:t xml:space="preserve"> страховика</w:t>
      </w:r>
      <w:r w:rsidRPr="007F7CFA">
        <w:rPr>
          <w:lang w:val="uk-UA"/>
        </w:rPr>
        <w:t>.</w:t>
      </w:r>
    </w:p>
    <w:p w:rsidR="00D50E88" w:rsidRPr="007F7CFA" w:rsidRDefault="00D50E88" w:rsidP="00D953EA">
      <w:pPr>
        <w:numPr>
          <w:ilvl w:val="0"/>
          <w:numId w:val="22"/>
        </w:numPr>
        <w:tabs>
          <w:tab w:val="left" w:pos="993"/>
        </w:tabs>
        <w:jc w:val="both"/>
        <w:rPr>
          <w:lang w:val="uk-UA"/>
        </w:rPr>
      </w:pPr>
      <w:r w:rsidRPr="00A30D09">
        <w:rPr>
          <w:lang w:val="uk-UA"/>
        </w:rPr>
        <w:lastRenderedPageBreak/>
        <w:t>Інформаційне забезпечення управління вартістю страховика</w:t>
      </w:r>
      <w:r w:rsidRPr="007F7CFA">
        <w:rPr>
          <w:lang w:val="uk-UA"/>
        </w:rPr>
        <w:t>.</w:t>
      </w:r>
    </w:p>
    <w:p w:rsidR="00D50E88" w:rsidRPr="007F7CFA" w:rsidRDefault="00D50E88" w:rsidP="00D953EA">
      <w:pPr>
        <w:numPr>
          <w:ilvl w:val="0"/>
          <w:numId w:val="22"/>
        </w:numPr>
        <w:tabs>
          <w:tab w:val="left" w:pos="993"/>
        </w:tabs>
        <w:jc w:val="both"/>
        <w:rPr>
          <w:lang w:val="uk-UA"/>
        </w:rPr>
      </w:pPr>
      <w:r w:rsidRPr="00A30D09">
        <w:rPr>
          <w:lang w:val="uk-UA"/>
        </w:rPr>
        <w:t>Фінансові й управлінські аспекти вартості страхових організацій.</w:t>
      </w:r>
    </w:p>
    <w:p w:rsidR="00D50E88" w:rsidRPr="007F7CFA" w:rsidRDefault="00D50E88" w:rsidP="00D953EA">
      <w:pPr>
        <w:numPr>
          <w:ilvl w:val="0"/>
          <w:numId w:val="22"/>
        </w:numPr>
        <w:tabs>
          <w:tab w:val="left" w:pos="993"/>
        </w:tabs>
        <w:jc w:val="both"/>
        <w:rPr>
          <w:lang w:val="uk-UA"/>
        </w:rPr>
      </w:pPr>
      <w:r w:rsidRPr="00A30D09">
        <w:rPr>
          <w:lang w:val="uk-UA"/>
        </w:rPr>
        <w:t xml:space="preserve">Основні підходи до </w:t>
      </w:r>
      <w:r w:rsidR="00FA397C">
        <w:rPr>
          <w:lang w:val="uk-UA"/>
        </w:rPr>
        <w:t xml:space="preserve">визначення </w:t>
      </w:r>
      <w:r w:rsidRPr="00A30D09">
        <w:rPr>
          <w:lang w:val="uk-UA"/>
        </w:rPr>
        <w:t>корпоративн</w:t>
      </w:r>
      <w:r w:rsidR="00FA397C">
        <w:rPr>
          <w:lang w:val="uk-UA"/>
        </w:rPr>
        <w:t>ої</w:t>
      </w:r>
      <w:r w:rsidRPr="00A30D09">
        <w:rPr>
          <w:lang w:val="uk-UA"/>
        </w:rPr>
        <w:t xml:space="preserve"> соціальн</w:t>
      </w:r>
      <w:r w:rsidR="00FA397C">
        <w:rPr>
          <w:lang w:val="uk-UA"/>
        </w:rPr>
        <w:t>ої</w:t>
      </w:r>
      <w:r w:rsidRPr="00A30D09">
        <w:rPr>
          <w:lang w:val="uk-UA"/>
        </w:rPr>
        <w:t xml:space="preserve"> відповідальність страхового бізнесу.</w:t>
      </w:r>
    </w:p>
    <w:p w:rsidR="00D50E88" w:rsidRPr="007F7CFA" w:rsidRDefault="00D50E88" w:rsidP="00D953EA">
      <w:pPr>
        <w:numPr>
          <w:ilvl w:val="0"/>
          <w:numId w:val="22"/>
        </w:numPr>
        <w:tabs>
          <w:tab w:val="left" w:pos="993"/>
        </w:tabs>
        <w:jc w:val="both"/>
        <w:rPr>
          <w:lang w:val="uk-UA"/>
        </w:rPr>
      </w:pPr>
      <w:proofErr w:type="spellStart"/>
      <w:r w:rsidRPr="00587573">
        <w:t>Види</w:t>
      </w:r>
      <w:proofErr w:type="spellEnd"/>
      <w:r w:rsidRPr="00587573">
        <w:t xml:space="preserve"> </w:t>
      </w:r>
      <w:proofErr w:type="spellStart"/>
      <w:r w:rsidRPr="00587573">
        <w:t>інноваційних</w:t>
      </w:r>
      <w:proofErr w:type="spellEnd"/>
      <w:r w:rsidRPr="007F7CFA">
        <w:rPr>
          <w:i/>
        </w:rPr>
        <w:t xml:space="preserve"> </w:t>
      </w:r>
      <w:r w:rsidRPr="00A30D09">
        <w:rPr>
          <w:lang w:val="uk-UA"/>
        </w:rPr>
        <w:t>визначення</w:t>
      </w:r>
      <w:r>
        <w:rPr>
          <w:lang w:val="uk-UA"/>
        </w:rPr>
        <w:t xml:space="preserve"> вартості страхової організації</w:t>
      </w:r>
      <w:r w:rsidRPr="007F7CFA">
        <w:rPr>
          <w:lang w:val="uk-UA"/>
        </w:rPr>
        <w:t>.</w:t>
      </w:r>
    </w:p>
    <w:p w:rsidR="00D50E88" w:rsidRDefault="00D50E88" w:rsidP="00D953EA">
      <w:pPr>
        <w:numPr>
          <w:ilvl w:val="0"/>
          <w:numId w:val="22"/>
        </w:numPr>
        <w:tabs>
          <w:tab w:val="left" w:pos="993"/>
        </w:tabs>
        <w:jc w:val="both"/>
        <w:rPr>
          <w:lang w:val="uk-UA"/>
        </w:rPr>
      </w:pPr>
      <w:r w:rsidRPr="00A30D09">
        <w:rPr>
          <w:lang w:val="uk-UA"/>
        </w:rPr>
        <w:t>Характеристика основних моделей, які дозволяють оцінювати вартість страховика.</w:t>
      </w:r>
    </w:p>
    <w:p w:rsidR="00D50E88" w:rsidRDefault="00D50E88" w:rsidP="00D953EA">
      <w:pPr>
        <w:numPr>
          <w:ilvl w:val="0"/>
          <w:numId w:val="22"/>
        </w:numPr>
        <w:tabs>
          <w:tab w:val="left" w:pos="993"/>
        </w:tabs>
        <w:jc w:val="both"/>
        <w:rPr>
          <w:lang w:val="uk-UA"/>
        </w:rPr>
      </w:pPr>
      <w:r w:rsidRPr="00A30D09">
        <w:rPr>
          <w:lang w:val="uk-UA"/>
        </w:rPr>
        <w:t>Система вартісно-орієнтованих показників.</w:t>
      </w:r>
    </w:p>
    <w:p w:rsidR="0089556B" w:rsidRPr="00D50E88" w:rsidRDefault="00D50E88" w:rsidP="00D953EA">
      <w:pPr>
        <w:numPr>
          <w:ilvl w:val="0"/>
          <w:numId w:val="22"/>
        </w:numPr>
        <w:tabs>
          <w:tab w:val="left" w:pos="993"/>
        </w:tabs>
        <w:jc w:val="both"/>
        <w:rPr>
          <w:i/>
        </w:rPr>
      </w:pPr>
      <w:r w:rsidRPr="00A30D09">
        <w:rPr>
          <w:lang w:val="uk-UA"/>
        </w:rPr>
        <w:t>Ділова етика</w:t>
      </w:r>
      <w:r w:rsidR="00FA397C">
        <w:rPr>
          <w:lang w:val="uk-UA"/>
        </w:rPr>
        <w:t>.</w:t>
      </w:r>
      <w:r w:rsidRPr="00A30D09">
        <w:rPr>
          <w:lang w:val="uk-UA"/>
        </w:rPr>
        <w:t xml:space="preserve"> </w:t>
      </w:r>
    </w:p>
    <w:p w:rsidR="00DE76FC" w:rsidRPr="004B1F96" w:rsidRDefault="00DE76FC"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DE76FC" w:rsidRPr="004B1F96" w:rsidRDefault="00DE76FC"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DE76FC" w:rsidRPr="004B1F96" w:rsidRDefault="00DE76FC" w:rsidP="00D953EA">
      <w:pPr>
        <w:pStyle w:val="af3"/>
        <w:numPr>
          <w:ilvl w:val="0"/>
          <w:numId w:val="10"/>
        </w:numPr>
        <w:tabs>
          <w:tab w:val="left" w:pos="993"/>
        </w:tabs>
        <w:ind w:left="0" w:firstLine="709"/>
        <w:jc w:val="both"/>
      </w:pPr>
      <w:r w:rsidRPr="004B1F96">
        <w:t>прояснити мету вивчення теми;</w:t>
      </w:r>
    </w:p>
    <w:p w:rsidR="00DE76FC" w:rsidRPr="004B1F96" w:rsidRDefault="00DE76FC"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DE76FC" w:rsidRPr="004B1F96" w:rsidRDefault="00DE76FC"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DE76FC" w:rsidRPr="004B1F96" w:rsidRDefault="00DE76FC" w:rsidP="00D953EA">
      <w:pPr>
        <w:pStyle w:val="af3"/>
        <w:numPr>
          <w:ilvl w:val="0"/>
          <w:numId w:val="10"/>
        </w:numPr>
        <w:tabs>
          <w:tab w:val="left" w:pos="993"/>
        </w:tabs>
        <w:ind w:left="0" w:firstLine="709"/>
        <w:jc w:val="both"/>
      </w:pPr>
      <w:r w:rsidRPr="004B1F96">
        <w:t>організувати роботу студентів у малих творчих групах з питань вирішення практичних ситуацій;</w:t>
      </w:r>
    </w:p>
    <w:p w:rsidR="00DE76FC" w:rsidRPr="004B1F96" w:rsidRDefault="00DE76FC" w:rsidP="00D953EA">
      <w:pPr>
        <w:pStyle w:val="af3"/>
        <w:numPr>
          <w:ilvl w:val="0"/>
          <w:numId w:val="10"/>
        </w:numPr>
        <w:tabs>
          <w:tab w:val="left" w:pos="993"/>
        </w:tabs>
        <w:ind w:left="0" w:firstLine="709"/>
        <w:jc w:val="both"/>
      </w:pPr>
      <w:r w:rsidRPr="004B1F96">
        <w:t>вирішити ситуаційні завдання у малих групах з їх подальшим обговоренням;</w:t>
      </w:r>
    </w:p>
    <w:p w:rsidR="00DE76FC" w:rsidRPr="004B1F96" w:rsidRDefault="00DE76FC" w:rsidP="00D953EA">
      <w:pPr>
        <w:pStyle w:val="af3"/>
        <w:numPr>
          <w:ilvl w:val="0"/>
          <w:numId w:val="10"/>
        </w:numPr>
        <w:tabs>
          <w:tab w:val="left" w:pos="993"/>
        </w:tabs>
        <w:ind w:left="0" w:firstLine="709"/>
        <w:jc w:val="both"/>
      </w:pPr>
      <w:r w:rsidRPr="004B1F96">
        <w:t>провести тестування;</w:t>
      </w:r>
    </w:p>
    <w:p w:rsidR="00DE76FC" w:rsidRPr="004B1F96" w:rsidRDefault="00DE76FC" w:rsidP="00D953EA">
      <w:pPr>
        <w:pStyle w:val="af3"/>
        <w:numPr>
          <w:ilvl w:val="0"/>
          <w:numId w:val="10"/>
        </w:numPr>
        <w:tabs>
          <w:tab w:val="left" w:pos="993"/>
        </w:tabs>
        <w:ind w:left="0" w:firstLine="709"/>
        <w:jc w:val="both"/>
      </w:pPr>
      <w:r w:rsidRPr="004B1F96">
        <w:t>підвести підсумки проведеного заняття;</w:t>
      </w:r>
    </w:p>
    <w:p w:rsidR="00DE76FC" w:rsidRPr="004B1F96" w:rsidRDefault="00DE76FC"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FA397C">
        <w:t>вартісно-</w:t>
      </w:r>
      <w:proofErr w:type="spellStart"/>
      <w:r w:rsidR="00FA397C">
        <w:t>ораєнтований</w:t>
      </w:r>
      <w:proofErr w:type="spellEnd"/>
      <w:r w:rsidR="00FA397C">
        <w:t xml:space="preserve"> менеджмент</w:t>
      </w:r>
      <w:r w:rsidR="0089556B" w:rsidRPr="004B1F96">
        <w:t xml:space="preserve">, </w:t>
      </w:r>
      <w:r w:rsidR="00FA397C">
        <w:t xml:space="preserve">вартість капіталу, вартість інвестованого капіталу, </w:t>
      </w:r>
      <w:proofErr w:type="spellStart"/>
      <w:r w:rsidR="00FA397C">
        <w:t>корпоративно</w:t>
      </w:r>
      <w:proofErr w:type="spellEnd"/>
      <w:r w:rsidR="00FA397C">
        <w:t>-соціальна відповідальність страховика</w:t>
      </w:r>
      <w:r w:rsidRPr="004B1F96">
        <w:t>;</w:t>
      </w:r>
    </w:p>
    <w:p w:rsidR="00DE76FC" w:rsidRPr="004B1F96" w:rsidRDefault="00DE76FC" w:rsidP="00D953EA">
      <w:pPr>
        <w:pStyle w:val="af3"/>
        <w:numPr>
          <w:ilvl w:val="0"/>
          <w:numId w:val="9"/>
        </w:numPr>
        <w:tabs>
          <w:tab w:val="left" w:pos="993"/>
        </w:tabs>
        <w:ind w:left="0" w:firstLine="709"/>
        <w:jc w:val="both"/>
        <w:rPr>
          <w:u w:val="single"/>
        </w:rPr>
      </w:pPr>
      <w:r w:rsidRPr="004B1F96">
        <w:rPr>
          <w:u w:val="single"/>
        </w:rPr>
        <w:t>література:</w:t>
      </w:r>
    </w:p>
    <w:p w:rsidR="00DE76FC" w:rsidRPr="004B1F96" w:rsidRDefault="00FB11ED" w:rsidP="00D953EA">
      <w:pPr>
        <w:pStyle w:val="af3"/>
        <w:numPr>
          <w:ilvl w:val="0"/>
          <w:numId w:val="11"/>
        </w:numPr>
        <w:tabs>
          <w:tab w:val="left" w:pos="993"/>
        </w:tabs>
        <w:ind w:left="0" w:firstLine="709"/>
        <w:jc w:val="both"/>
      </w:pPr>
      <w:r>
        <w:t>основна: 1, 2, 3, 4</w:t>
      </w:r>
      <w:r w:rsidR="00DE76FC" w:rsidRPr="004B1F96">
        <w:t>.</w:t>
      </w:r>
    </w:p>
    <w:p w:rsidR="00DE76FC" w:rsidRPr="004B1F96" w:rsidRDefault="00DE76FC" w:rsidP="00D953EA">
      <w:pPr>
        <w:pStyle w:val="af3"/>
        <w:numPr>
          <w:ilvl w:val="0"/>
          <w:numId w:val="11"/>
        </w:numPr>
        <w:tabs>
          <w:tab w:val="left" w:pos="993"/>
        </w:tabs>
        <w:ind w:left="0" w:firstLine="709"/>
        <w:jc w:val="both"/>
      </w:pPr>
      <w:r w:rsidRPr="004B1F96">
        <w:t>додаткова: 13, 14, 15, 16, 17.</w:t>
      </w:r>
    </w:p>
    <w:p w:rsidR="00DE76FC" w:rsidRPr="004B1F96" w:rsidRDefault="00DE76FC" w:rsidP="004B1F96">
      <w:pPr>
        <w:ind w:firstLine="709"/>
        <w:jc w:val="center"/>
        <w:rPr>
          <w:b/>
          <w:bCs/>
          <w:lang w:val="uk-UA"/>
        </w:rPr>
      </w:pPr>
    </w:p>
    <w:p w:rsidR="00FB11ED" w:rsidRDefault="00FB11ED" w:rsidP="004B1F96">
      <w:pPr>
        <w:ind w:firstLine="709"/>
        <w:jc w:val="center"/>
        <w:rPr>
          <w:b/>
          <w:bCs/>
          <w:lang w:val="uk-UA"/>
        </w:rPr>
      </w:pPr>
      <w:r w:rsidRPr="000A6143">
        <w:rPr>
          <w:b/>
          <w:bCs/>
          <w:lang w:val="uk-UA"/>
        </w:rPr>
        <w:t>Контактне заняття № 10</w:t>
      </w:r>
    </w:p>
    <w:p w:rsidR="00FB11ED" w:rsidRDefault="0089556B" w:rsidP="004B1F96">
      <w:pPr>
        <w:ind w:firstLine="709"/>
        <w:jc w:val="center"/>
        <w:rPr>
          <w:b/>
          <w:bCs/>
        </w:rPr>
      </w:pPr>
      <w:r w:rsidRPr="004B1F96">
        <w:rPr>
          <w:b/>
          <w:bCs/>
          <w:lang w:val="uk-UA"/>
        </w:rPr>
        <w:t>Т</w:t>
      </w:r>
      <w:proofErr w:type="spellStart"/>
      <w:r w:rsidRPr="004B1F96">
        <w:rPr>
          <w:b/>
          <w:bCs/>
        </w:rPr>
        <w:t>ема</w:t>
      </w:r>
      <w:proofErr w:type="spellEnd"/>
      <w:r w:rsidRPr="004B1F96">
        <w:rPr>
          <w:b/>
          <w:bCs/>
        </w:rPr>
        <w:t xml:space="preserve"> </w:t>
      </w:r>
      <w:r w:rsidRPr="004B1F96">
        <w:rPr>
          <w:b/>
          <w:bCs/>
          <w:lang w:val="uk-UA"/>
        </w:rPr>
        <w:t>10</w:t>
      </w:r>
      <w:r w:rsidRPr="004B1F96">
        <w:rPr>
          <w:b/>
          <w:bCs/>
        </w:rPr>
        <w:t xml:space="preserve">. </w:t>
      </w:r>
      <w:r w:rsidR="00D50E88">
        <w:rPr>
          <w:b/>
          <w:lang w:val="uk-UA"/>
        </w:rPr>
        <w:t>Інновації у здійсненні окремих видів страхування</w:t>
      </w:r>
      <w:r w:rsidRPr="004B1F96">
        <w:rPr>
          <w:b/>
          <w:bCs/>
        </w:rPr>
        <w:t xml:space="preserve"> </w:t>
      </w:r>
    </w:p>
    <w:p w:rsidR="0089556B" w:rsidRPr="004B1F96" w:rsidRDefault="00FB11ED" w:rsidP="004B1F96">
      <w:pPr>
        <w:ind w:firstLine="709"/>
        <w:jc w:val="center"/>
        <w:rPr>
          <w:b/>
          <w:bCs/>
          <w:lang w:val="uk-UA"/>
        </w:rPr>
      </w:pPr>
      <w:r w:rsidRPr="000A6143">
        <w:rPr>
          <w:b/>
          <w:bCs/>
          <w:lang w:val="uk-UA"/>
        </w:rPr>
        <w:t>(</w:t>
      </w:r>
      <w:r>
        <w:rPr>
          <w:b/>
          <w:bCs/>
          <w:lang w:val="uk-UA"/>
        </w:rPr>
        <w:t>2</w:t>
      </w:r>
      <w:r w:rsidRPr="000A6143">
        <w:rPr>
          <w:b/>
          <w:bCs/>
          <w:lang w:val="uk-UA"/>
        </w:rPr>
        <w:t xml:space="preserve"> год.</w:t>
      </w:r>
      <w:r>
        <w:rPr>
          <w:b/>
          <w:bCs/>
          <w:lang w:val="uk-UA"/>
        </w:rPr>
        <w:t xml:space="preserve"> денна</w:t>
      </w:r>
      <w:r w:rsidRPr="000A6143">
        <w:rPr>
          <w:b/>
          <w:bCs/>
          <w:lang w:val="uk-UA"/>
        </w:rPr>
        <w:t>)</w:t>
      </w:r>
      <w:r>
        <w:rPr>
          <w:b/>
          <w:bCs/>
          <w:lang w:val="uk-UA"/>
        </w:rPr>
        <w:t xml:space="preserve"> </w:t>
      </w:r>
      <w:r w:rsidRPr="000A6143">
        <w:rPr>
          <w:b/>
          <w:bCs/>
          <w:lang w:val="uk-UA"/>
        </w:rPr>
        <w:t>(</w:t>
      </w:r>
      <w:r>
        <w:rPr>
          <w:b/>
          <w:bCs/>
          <w:lang w:val="uk-UA"/>
        </w:rPr>
        <w:t>1</w:t>
      </w:r>
      <w:r w:rsidRPr="000A6143">
        <w:rPr>
          <w:b/>
          <w:bCs/>
          <w:lang w:val="uk-UA"/>
        </w:rPr>
        <w:t xml:space="preserve"> год.</w:t>
      </w:r>
      <w:r>
        <w:rPr>
          <w:b/>
          <w:bCs/>
          <w:lang w:val="uk-UA"/>
        </w:rPr>
        <w:t xml:space="preserve"> заочна</w:t>
      </w:r>
      <w:r w:rsidRPr="000A6143">
        <w:rPr>
          <w:b/>
          <w:bCs/>
          <w:lang w:val="uk-UA"/>
        </w:rPr>
        <w:t>)</w:t>
      </w:r>
    </w:p>
    <w:p w:rsidR="0089556B" w:rsidRPr="004B1F96" w:rsidRDefault="0089556B" w:rsidP="004B1F96">
      <w:pPr>
        <w:pStyle w:val="220"/>
        <w:numPr>
          <w:ilvl w:val="12"/>
          <w:numId w:val="0"/>
        </w:numPr>
        <w:tabs>
          <w:tab w:val="left" w:pos="360"/>
        </w:tabs>
        <w:spacing w:before="0"/>
        <w:ind w:right="0" w:firstLine="709"/>
        <w:jc w:val="center"/>
        <w:rPr>
          <w:i/>
          <w:sz w:val="24"/>
          <w:szCs w:val="24"/>
        </w:rPr>
      </w:pPr>
      <w:r w:rsidRPr="004B1F96">
        <w:rPr>
          <w:i/>
          <w:sz w:val="24"/>
          <w:szCs w:val="24"/>
        </w:rPr>
        <w:t>Види інноваційних технологій навчання, які будуть застосовуватися під час заняття</w:t>
      </w:r>
    </w:p>
    <w:p w:rsidR="0089556B" w:rsidRPr="004B1F96" w:rsidRDefault="00FB11ED" w:rsidP="004B1F96">
      <w:pPr>
        <w:pStyle w:val="220"/>
        <w:numPr>
          <w:ilvl w:val="12"/>
          <w:numId w:val="0"/>
        </w:numPr>
        <w:tabs>
          <w:tab w:val="left" w:pos="360"/>
        </w:tabs>
        <w:spacing w:before="0"/>
        <w:ind w:right="0" w:firstLine="709"/>
        <w:rPr>
          <w:sz w:val="24"/>
          <w:szCs w:val="24"/>
        </w:rPr>
      </w:pPr>
      <w:r>
        <w:rPr>
          <w:sz w:val="24"/>
          <w:szCs w:val="24"/>
        </w:rPr>
        <w:t>Міні-лекція, с</w:t>
      </w:r>
      <w:r w:rsidR="0089556B" w:rsidRPr="004B1F96">
        <w:rPr>
          <w:sz w:val="24"/>
          <w:szCs w:val="24"/>
        </w:rPr>
        <w:t>емінар-розгорнута бесіда, семінар-дискусія.</w:t>
      </w:r>
    </w:p>
    <w:p w:rsidR="0089556B" w:rsidRPr="004B1F96" w:rsidRDefault="00FB11ED" w:rsidP="004B1F96">
      <w:pPr>
        <w:pStyle w:val="220"/>
        <w:numPr>
          <w:ilvl w:val="12"/>
          <w:numId w:val="0"/>
        </w:numPr>
        <w:tabs>
          <w:tab w:val="left" w:pos="360"/>
        </w:tabs>
        <w:spacing w:before="0"/>
        <w:ind w:right="0" w:firstLine="709"/>
        <w:jc w:val="center"/>
        <w:rPr>
          <w:i/>
          <w:sz w:val="24"/>
          <w:szCs w:val="24"/>
        </w:rPr>
      </w:pPr>
      <w:r>
        <w:rPr>
          <w:i/>
          <w:sz w:val="24"/>
          <w:szCs w:val="24"/>
        </w:rPr>
        <w:t>Перелік компетентностей</w:t>
      </w:r>
    </w:p>
    <w:p w:rsidR="0089556B" w:rsidRPr="004B1F96" w:rsidRDefault="0089556B" w:rsidP="00D953EA">
      <w:pPr>
        <w:numPr>
          <w:ilvl w:val="0"/>
          <w:numId w:val="23"/>
        </w:numPr>
        <w:tabs>
          <w:tab w:val="clear" w:pos="660"/>
          <w:tab w:val="num" w:pos="0"/>
          <w:tab w:val="left" w:pos="993"/>
        </w:tabs>
        <w:ind w:left="0" w:firstLine="709"/>
        <w:jc w:val="both"/>
      </w:pPr>
      <w:proofErr w:type="spellStart"/>
      <w:r w:rsidRPr="004B1F96">
        <w:t>Загальні</w:t>
      </w:r>
      <w:proofErr w:type="spellEnd"/>
      <w:r w:rsidRPr="004B1F96">
        <w:t>:</w:t>
      </w:r>
    </w:p>
    <w:p w:rsidR="0089556B" w:rsidRPr="004B1F96" w:rsidRDefault="0089556B"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аналізу і синтезу;</w:t>
      </w:r>
    </w:p>
    <w:p w:rsidR="0089556B" w:rsidRPr="004B1F96" w:rsidRDefault="0089556B"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засвоєння основ базових знань з професії;</w:t>
      </w:r>
    </w:p>
    <w:p w:rsidR="0089556B" w:rsidRPr="004B1F96" w:rsidRDefault="0089556B"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до критики та самокритики;</w:t>
      </w:r>
    </w:p>
    <w:p w:rsidR="0089556B" w:rsidRPr="004B1F96" w:rsidRDefault="0089556B"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навики управління інформацією (уміння знаходити та аналізувати інформацію з різних джерел);</w:t>
      </w:r>
    </w:p>
    <w:p w:rsidR="0089556B" w:rsidRPr="004B1F96" w:rsidRDefault="0089556B"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здатність застосовувати знання на практиці;</w:t>
      </w:r>
    </w:p>
    <w:p w:rsidR="0089556B" w:rsidRPr="004B1F96" w:rsidRDefault="0089556B" w:rsidP="00D953EA">
      <w:pPr>
        <w:pStyle w:val="220"/>
        <w:numPr>
          <w:ilvl w:val="0"/>
          <w:numId w:val="4"/>
        </w:numPr>
        <w:tabs>
          <w:tab w:val="left" w:pos="360"/>
          <w:tab w:val="left" w:pos="993"/>
        </w:tabs>
        <w:spacing w:before="0"/>
        <w:ind w:left="0" w:right="0" w:firstLine="709"/>
        <w:rPr>
          <w:sz w:val="24"/>
          <w:szCs w:val="24"/>
        </w:rPr>
      </w:pPr>
      <w:r w:rsidRPr="004B1F96">
        <w:rPr>
          <w:sz w:val="24"/>
          <w:szCs w:val="24"/>
        </w:rPr>
        <w:t>дослідницькі навики і уміння;</w:t>
      </w:r>
    </w:p>
    <w:p w:rsidR="0089556B" w:rsidRPr="004B1F96" w:rsidRDefault="0089556B" w:rsidP="00D953EA">
      <w:pPr>
        <w:numPr>
          <w:ilvl w:val="0"/>
          <w:numId w:val="23"/>
        </w:numPr>
        <w:tabs>
          <w:tab w:val="left" w:pos="993"/>
        </w:tabs>
        <w:ind w:left="0" w:firstLine="709"/>
        <w:jc w:val="both"/>
      </w:pPr>
      <w:proofErr w:type="spellStart"/>
      <w:r w:rsidRPr="004B1F96">
        <w:t>Глобальні</w:t>
      </w:r>
      <w:proofErr w:type="spellEnd"/>
      <w:r w:rsidRPr="004B1F96">
        <w:t>:</w:t>
      </w:r>
    </w:p>
    <w:p w:rsidR="0089556B" w:rsidRPr="004B1F96" w:rsidRDefault="0089556B" w:rsidP="00D953EA">
      <w:pPr>
        <w:pStyle w:val="af3"/>
        <w:numPr>
          <w:ilvl w:val="0"/>
          <w:numId w:val="5"/>
        </w:numPr>
        <w:tabs>
          <w:tab w:val="left" w:pos="993"/>
        </w:tabs>
        <w:ind w:left="0" w:firstLine="709"/>
        <w:jc w:val="both"/>
      </w:pPr>
      <w:r w:rsidRPr="004B1F96">
        <w:t>критично мислити і генерувати креативні ідеї та вирішувати важливі проблеми на інноваційній основі;</w:t>
      </w:r>
    </w:p>
    <w:p w:rsidR="0089556B" w:rsidRPr="004B1F96" w:rsidRDefault="0089556B" w:rsidP="00D953EA">
      <w:pPr>
        <w:numPr>
          <w:ilvl w:val="0"/>
          <w:numId w:val="23"/>
        </w:numPr>
        <w:tabs>
          <w:tab w:val="left" w:pos="993"/>
        </w:tabs>
        <w:ind w:left="0" w:firstLine="709"/>
        <w:jc w:val="both"/>
      </w:pPr>
      <w:proofErr w:type="spellStart"/>
      <w:r w:rsidRPr="004B1F96">
        <w:t>Спеціальні</w:t>
      </w:r>
      <w:proofErr w:type="spellEnd"/>
      <w:r w:rsidRPr="004B1F96">
        <w:t xml:space="preserve"> (</w:t>
      </w:r>
      <w:proofErr w:type="spellStart"/>
      <w:r w:rsidRPr="004B1F96">
        <w:t>фахові</w:t>
      </w:r>
      <w:proofErr w:type="spellEnd"/>
      <w:r w:rsidRPr="004B1F96">
        <w:t>):</w:t>
      </w:r>
    </w:p>
    <w:p w:rsidR="0089556B" w:rsidRPr="004B1F96" w:rsidRDefault="0089556B" w:rsidP="00D953EA">
      <w:pPr>
        <w:pStyle w:val="af3"/>
        <w:numPr>
          <w:ilvl w:val="0"/>
          <w:numId w:val="6"/>
        </w:numPr>
        <w:tabs>
          <w:tab w:val="left" w:pos="993"/>
        </w:tabs>
        <w:ind w:left="0" w:firstLine="709"/>
        <w:jc w:val="both"/>
        <w:rPr>
          <w:u w:val="single"/>
        </w:rPr>
      </w:pPr>
      <w:r w:rsidRPr="004B1F96">
        <w:rPr>
          <w:u w:val="single"/>
        </w:rPr>
        <w:t>знати:</w:t>
      </w:r>
    </w:p>
    <w:p w:rsidR="00DA0F9D" w:rsidRDefault="00DA0F9D" w:rsidP="00D953EA">
      <w:pPr>
        <w:pStyle w:val="af3"/>
        <w:numPr>
          <w:ilvl w:val="0"/>
          <w:numId w:val="34"/>
        </w:numPr>
        <w:tabs>
          <w:tab w:val="left" w:pos="993"/>
        </w:tabs>
        <w:ind w:left="0" w:firstLine="709"/>
        <w:jc w:val="both"/>
      </w:pPr>
      <w:r>
        <w:rPr>
          <w:color w:val="000000"/>
          <w:spacing w:val="-4"/>
        </w:rPr>
        <w:t>сутність</w:t>
      </w:r>
      <w:r>
        <w:t xml:space="preserve"> карти глобальних бізнес-ризиків страховика;</w:t>
      </w:r>
    </w:p>
    <w:p w:rsidR="00DA0F9D" w:rsidRDefault="00DA0F9D" w:rsidP="00D953EA">
      <w:pPr>
        <w:pStyle w:val="af3"/>
        <w:numPr>
          <w:ilvl w:val="0"/>
          <w:numId w:val="34"/>
        </w:numPr>
        <w:tabs>
          <w:tab w:val="left" w:pos="993"/>
        </w:tabs>
        <w:ind w:left="0" w:firstLine="709"/>
        <w:jc w:val="both"/>
      </w:pPr>
      <w:r>
        <w:t>підходи до оцінки терористичних ризиків та оцінка можливості прийняття їх на страхування;</w:t>
      </w:r>
    </w:p>
    <w:p w:rsidR="00DA0F9D" w:rsidRDefault="00DA0F9D" w:rsidP="00D953EA">
      <w:pPr>
        <w:pStyle w:val="af3"/>
        <w:numPr>
          <w:ilvl w:val="0"/>
          <w:numId w:val="34"/>
        </w:numPr>
        <w:tabs>
          <w:tab w:val="left" w:pos="993"/>
        </w:tabs>
        <w:ind w:left="0" w:firstLine="709"/>
        <w:jc w:val="both"/>
      </w:pPr>
      <w:r>
        <w:t xml:space="preserve">сутність </w:t>
      </w:r>
      <w:proofErr w:type="spellStart"/>
      <w:r>
        <w:t>кібер</w:t>
      </w:r>
      <w:proofErr w:type="spellEnd"/>
      <w:r>
        <w:t>-ризиків;</w:t>
      </w:r>
    </w:p>
    <w:p w:rsidR="00DA0F9D" w:rsidRDefault="00DA0F9D" w:rsidP="00D953EA">
      <w:pPr>
        <w:pStyle w:val="af3"/>
        <w:numPr>
          <w:ilvl w:val="0"/>
          <w:numId w:val="34"/>
        </w:numPr>
        <w:tabs>
          <w:tab w:val="left" w:pos="993"/>
        </w:tabs>
        <w:ind w:left="0" w:firstLine="709"/>
        <w:jc w:val="both"/>
      </w:pPr>
      <w:r>
        <w:t>завдання та особливості інноваційних технологій в страхуванні транспортних засобів;</w:t>
      </w:r>
    </w:p>
    <w:p w:rsidR="00DA0F9D" w:rsidRDefault="00DA0F9D" w:rsidP="00D953EA">
      <w:pPr>
        <w:pStyle w:val="af3"/>
        <w:numPr>
          <w:ilvl w:val="0"/>
          <w:numId w:val="34"/>
        </w:numPr>
        <w:tabs>
          <w:tab w:val="left" w:pos="993"/>
        </w:tabs>
        <w:ind w:left="0" w:firstLine="709"/>
        <w:jc w:val="both"/>
      </w:pPr>
      <w:r>
        <w:t>особливості прямого врегулювання збитків в ОСЦПВВНЗ;</w:t>
      </w:r>
    </w:p>
    <w:p w:rsidR="00DA0F9D" w:rsidRDefault="00DA0F9D" w:rsidP="00D953EA">
      <w:pPr>
        <w:pStyle w:val="af3"/>
        <w:numPr>
          <w:ilvl w:val="0"/>
          <w:numId w:val="34"/>
        </w:numPr>
        <w:tabs>
          <w:tab w:val="left" w:pos="993"/>
        </w:tabs>
        <w:ind w:left="0" w:firstLine="709"/>
        <w:jc w:val="both"/>
      </w:pPr>
      <w:r>
        <w:lastRenderedPageBreak/>
        <w:t>процедуру здійснення інновацій в управлінні інвестиційним та страховим портфелем;</w:t>
      </w:r>
    </w:p>
    <w:p w:rsidR="00DA0F9D" w:rsidRDefault="00DA0F9D" w:rsidP="00D953EA">
      <w:pPr>
        <w:pStyle w:val="af3"/>
        <w:numPr>
          <w:ilvl w:val="0"/>
          <w:numId w:val="37"/>
        </w:numPr>
        <w:tabs>
          <w:tab w:val="left" w:pos="993"/>
        </w:tabs>
        <w:ind w:left="0" w:firstLine="709"/>
        <w:jc w:val="both"/>
        <w:rPr>
          <w:u w:val="single"/>
        </w:rPr>
      </w:pPr>
      <w:r>
        <w:rPr>
          <w:u w:val="single"/>
        </w:rPr>
        <w:t>вміти:</w:t>
      </w:r>
    </w:p>
    <w:p w:rsidR="00DA0F9D" w:rsidRDefault="00DA0F9D" w:rsidP="00D953EA">
      <w:pPr>
        <w:pStyle w:val="af3"/>
        <w:numPr>
          <w:ilvl w:val="0"/>
          <w:numId w:val="31"/>
        </w:numPr>
        <w:tabs>
          <w:tab w:val="left" w:pos="993"/>
        </w:tabs>
        <w:ind w:left="0" w:firstLine="709"/>
        <w:jc w:val="both"/>
      </w:pPr>
      <w:r>
        <w:t>формувати цілісне бачення системи страхування глобальних ризиків;</w:t>
      </w:r>
    </w:p>
    <w:p w:rsidR="00DA0F9D" w:rsidRDefault="00DA0F9D" w:rsidP="00D953EA">
      <w:pPr>
        <w:pStyle w:val="af3"/>
        <w:numPr>
          <w:ilvl w:val="0"/>
          <w:numId w:val="31"/>
        </w:numPr>
        <w:tabs>
          <w:tab w:val="left" w:pos="993"/>
        </w:tabs>
        <w:ind w:left="0" w:firstLine="709"/>
        <w:jc w:val="both"/>
      </w:pPr>
      <w:r>
        <w:t>застосовувати підходи до оцінювання новітніх ризиків;</w:t>
      </w:r>
    </w:p>
    <w:p w:rsidR="00DA0F9D" w:rsidRDefault="00DA0F9D" w:rsidP="00D953EA">
      <w:pPr>
        <w:pStyle w:val="af3"/>
        <w:numPr>
          <w:ilvl w:val="0"/>
          <w:numId w:val="31"/>
        </w:numPr>
        <w:tabs>
          <w:tab w:val="left" w:pos="993"/>
        </w:tabs>
        <w:ind w:left="0" w:firstLine="709"/>
        <w:jc w:val="both"/>
      </w:pPr>
      <w:r>
        <w:t xml:space="preserve">виявляти особливості страхування </w:t>
      </w:r>
      <w:proofErr w:type="spellStart"/>
      <w:r>
        <w:t>кібер</w:t>
      </w:r>
      <w:proofErr w:type="spellEnd"/>
      <w:r>
        <w:t>-ризиків;</w:t>
      </w:r>
    </w:p>
    <w:p w:rsidR="0089556B" w:rsidRPr="004B1F96" w:rsidRDefault="00DA0F9D" w:rsidP="00D953EA">
      <w:pPr>
        <w:pStyle w:val="af3"/>
        <w:numPr>
          <w:ilvl w:val="0"/>
          <w:numId w:val="7"/>
        </w:numPr>
        <w:tabs>
          <w:tab w:val="left" w:pos="993"/>
        </w:tabs>
        <w:ind w:left="0" w:firstLine="709"/>
        <w:jc w:val="both"/>
      </w:pPr>
      <w:r>
        <w:t>застосовувати інновації в управлінні страховим та інвестиційним портфелем.</w:t>
      </w:r>
    </w:p>
    <w:p w:rsidR="0089556B" w:rsidRPr="004B1F96" w:rsidRDefault="0089556B" w:rsidP="004B1F96">
      <w:pPr>
        <w:pStyle w:val="220"/>
        <w:numPr>
          <w:ilvl w:val="12"/>
          <w:numId w:val="0"/>
        </w:numPr>
        <w:tabs>
          <w:tab w:val="left" w:pos="360"/>
        </w:tabs>
        <w:spacing w:before="0"/>
        <w:ind w:right="0" w:firstLine="709"/>
        <w:jc w:val="center"/>
        <w:rPr>
          <w:i/>
          <w:sz w:val="24"/>
          <w:szCs w:val="24"/>
        </w:rPr>
      </w:pPr>
      <w:r w:rsidRPr="004B1F96">
        <w:rPr>
          <w:i/>
          <w:sz w:val="24"/>
          <w:szCs w:val="24"/>
        </w:rPr>
        <w:t>План заняття</w:t>
      </w:r>
    </w:p>
    <w:p w:rsidR="00D50E88" w:rsidRPr="007F7CFA" w:rsidRDefault="00D50E88" w:rsidP="00D953EA">
      <w:pPr>
        <w:numPr>
          <w:ilvl w:val="0"/>
          <w:numId w:val="30"/>
        </w:numPr>
        <w:tabs>
          <w:tab w:val="left" w:pos="993"/>
        </w:tabs>
        <w:jc w:val="both"/>
        <w:rPr>
          <w:lang w:val="uk-UA"/>
        </w:rPr>
      </w:pPr>
      <w:r w:rsidRPr="00A30D09">
        <w:rPr>
          <w:lang w:val="uk-UA"/>
        </w:rPr>
        <w:t>Карта глобальних бізнес-ризиків.</w:t>
      </w:r>
    </w:p>
    <w:p w:rsidR="00D50E88" w:rsidRPr="00F428E7" w:rsidRDefault="00D50E88" w:rsidP="00D953EA">
      <w:pPr>
        <w:pStyle w:val="af3"/>
        <w:numPr>
          <w:ilvl w:val="0"/>
          <w:numId w:val="30"/>
        </w:numPr>
        <w:tabs>
          <w:tab w:val="left" w:pos="993"/>
          <w:tab w:val="left" w:pos="1134"/>
        </w:tabs>
        <w:jc w:val="both"/>
      </w:pPr>
      <w:r w:rsidRPr="00F428E7">
        <w:t>Підходи до оцінки терористичних ризиків та оцінка можливості прийняття їх на страхування.</w:t>
      </w:r>
    </w:p>
    <w:p w:rsidR="00D50E88" w:rsidRPr="007F7CFA" w:rsidRDefault="00D50E88" w:rsidP="00D953EA">
      <w:pPr>
        <w:numPr>
          <w:ilvl w:val="0"/>
          <w:numId w:val="30"/>
        </w:numPr>
        <w:tabs>
          <w:tab w:val="left" w:pos="993"/>
        </w:tabs>
        <w:jc w:val="both"/>
        <w:rPr>
          <w:lang w:val="uk-UA"/>
        </w:rPr>
      </w:pPr>
      <w:r w:rsidRPr="00A30D09">
        <w:rPr>
          <w:lang w:val="uk-UA"/>
        </w:rPr>
        <w:t xml:space="preserve">Страхування </w:t>
      </w:r>
      <w:proofErr w:type="spellStart"/>
      <w:r w:rsidRPr="00A30D09">
        <w:rPr>
          <w:lang w:val="uk-UA"/>
        </w:rPr>
        <w:t>кібер</w:t>
      </w:r>
      <w:proofErr w:type="spellEnd"/>
      <w:r w:rsidRPr="00A30D09">
        <w:rPr>
          <w:lang w:val="uk-UA"/>
        </w:rPr>
        <w:t>-ризиків.</w:t>
      </w:r>
    </w:p>
    <w:p w:rsidR="00D50E88" w:rsidRDefault="00D50E88" w:rsidP="00D953EA">
      <w:pPr>
        <w:numPr>
          <w:ilvl w:val="0"/>
          <w:numId w:val="30"/>
        </w:numPr>
        <w:tabs>
          <w:tab w:val="left" w:pos="993"/>
        </w:tabs>
        <w:jc w:val="both"/>
        <w:rPr>
          <w:lang w:val="uk-UA"/>
        </w:rPr>
      </w:pPr>
      <w:r w:rsidRPr="00A30D09">
        <w:rPr>
          <w:lang w:val="uk-UA"/>
        </w:rPr>
        <w:t>Інноваційні технології в страхуванні транспортних засобів.</w:t>
      </w:r>
    </w:p>
    <w:p w:rsidR="00D50E88" w:rsidRPr="007F7CFA" w:rsidRDefault="00D50E88" w:rsidP="00D953EA">
      <w:pPr>
        <w:numPr>
          <w:ilvl w:val="0"/>
          <w:numId w:val="30"/>
        </w:numPr>
        <w:tabs>
          <w:tab w:val="left" w:pos="993"/>
        </w:tabs>
        <w:jc w:val="both"/>
        <w:rPr>
          <w:lang w:val="uk-UA"/>
        </w:rPr>
      </w:pPr>
      <w:r w:rsidRPr="00A30D09">
        <w:rPr>
          <w:lang w:val="uk-UA"/>
        </w:rPr>
        <w:t>Впровадження системи прямого врегулювання в обов’язковому страхуванні цивільної відповідальності автовласників.</w:t>
      </w:r>
    </w:p>
    <w:p w:rsidR="00D50E88" w:rsidRDefault="00D50E88" w:rsidP="00D953EA">
      <w:pPr>
        <w:numPr>
          <w:ilvl w:val="0"/>
          <w:numId w:val="30"/>
        </w:numPr>
        <w:tabs>
          <w:tab w:val="left" w:pos="993"/>
        </w:tabs>
        <w:jc w:val="both"/>
        <w:rPr>
          <w:lang w:val="uk-UA"/>
        </w:rPr>
      </w:pPr>
      <w:r>
        <w:rPr>
          <w:lang w:val="uk-UA"/>
        </w:rPr>
        <w:t>Інновації в управлінні інвестиційним портфелем страховика.</w:t>
      </w:r>
    </w:p>
    <w:p w:rsidR="0089556B" w:rsidRPr="004B1F96" w:rsidRDefault="00D50E88" w:rsidP="00D953EA">
      <w:pPr>
        <w:numPr>
          <w:ilvl w:val="0"/>
          <w:numId w:val="30"/>
        </w:numPr>
        <w:tabs>
          <w:tab w:val="left" w:pos="0"/>
          <w:tab w:val="left" w:pos="993"/>
        </w:tabs>
        <w:jc w:val="both"/>
        <w:rPr>
          <w:lang w:val="uk-UA"/>
        </w:rPr>
      </w:pPr>
      <w:r>
        <w:rPr>
          <w:lang w:val="uk-UA"/>
        </w:rPr>
        <w:t>Інновації в управлінні страховим портфелем.</w:t>
      </w:r>
    </w:p>
    <w:p w:rsidR="0089556B" w:rsidRPr="004B1F96" w:rsidRDefault="0089556B" w:rsidP="004B1F96">
      <w:pPr>
        <w:ind w:firstLine="709"/>
        <w:jc w:val="center"/>
        <w:rPr>
          <w:i/>
        </w:rPr>
      </w:pPr>
      <w:proofErr w:type="spellStart"/>
      <w:r w:rsidRPr="004B1F96">
        <w:rPr>
          <w:i/>
        </w:rPr>
        <w:t>Інформаційно-методичне</w:t>
      </w:r>
      <w:proofErr w:type="spellEnd"/>
      <w:r w:rsidRPr="004B1F96">
        <w:rPr>
          <w:i/>
        </w:rPr>
        <w:t xml:space="preserve"> </w:t>
      </w:r>
      <w:proofErr w:type="spellStart"/>
      <w:r w:rsidRPr="004B1F96">
        <w:rPr>
          <w:i/>
        </w:rPr>
        <w:t>забезпечення</w:t>
      </w:r>
      <w:proofErr w:type="spellEnd"/>
      <w:r w:rsidRPr="004B1F96">
        <w:rPr>
          <w:i/>
        </w:rPr>
        <w:t xml:space="preserve"> </w:t>
      </w:r>
      <w:proofErr w:type="spellStart"/>
      <w:r w:rsidRPr="004B1F96">
        <w:rPr>
          <w:i/>
        </w:rPr>
        <w:t>заняття</w:t>
      </w:r>
      <w:proofErr w:type="spellEnd"/>
    </w:p>
    <w:p w:rsidR="0089556B" w:rsidRPr="004B1F96" w:rsidRDefault="0089556B" w:rsidP="00D953EA">
      <w:pPr>
        <w:pStyle w:val="af3"/>
        <w:numPr>
          <w:ilvl w:val="0"/>
          <w:numId w:val="9"/>
        </w:numPr>
        <w:tabs>
          <w:tab w:val="left" w:pos="993"/>
        </w:tabs>
        <w:ind w:left="0" w:firstLine="709"/>
        <w:jc w:val="both"/>
        <w:rPr>
          <w:u w:val="single"/>
        </w:rPr>
      </w:pPr>
      <w:r w:rsidRPr="004B1F96">
        <w:rPr>
          <w:u w:val="single"/>
        </w:rPr>
        <w:t>порядок проведення заняття</w:t>
      </w:r>
    </w:p>
    <w:p w:rsidR="0089556B" w:rsidRPr="004B1F96" w:rsidRDefault="0089556B" w:rsidP="00D953EA">
      <w:pPr>
        <w:pStyle w:val="af3"/>
        <w:numPr>
          <w:ilvl w:val="0"/>
          <w:numId w:val="10"/>
        </w:numPr>
        <w:tabs>
          <w:tab w:val="left" w:pos="993"/>
        </w:tabs>
        <w:ind w:left="0" w:firstLine="709"/>
        <w:jc w:val="both"/>
      </w:pPr>
      <w:r w:rsidRPr="004B1F96">
        <w:t>прояснити мету вивчення теми;</w:t>
      </w:r>
    </w:p>
    <w:p w:rsidR="0089556B" w:rsidRPr="004B1F96" w:rsidRDefault="0089556B" w:rsidP="00D953EA">
      <w:pPr>
        <w:pStyle w:val="af3"/>
        <w:numPr>
          <w:ilvl w:val="0"/>
          <w:numId w:val="10"/>
        </w:numPr>
        <w:tabs>
          <w:tab w:val="left" w:pos="993"/>
        </w:tabs>
        <w:ind w:left="0" w:firstLine="709"/>
        <w:jc w:val="both"/>
      </w:pPr>
      <w:r w:rsidRPr="004B1F96">
        <w:t>провести усне опитування з питань, винесених у план заняття;</w:t>
      </w:r>
    </w:p>
    <w:p w:rsidR="0089556B" w:rsidRPr="004B1F96" w:rsidRDefault="0089556B" w:rsidP="00D953EA">
      <w:pPr>
        <w:pStyle w:val="af3"/>
        <w:numPr>
          <w:ilvl w:val="0"/>
          <w:numId w:val="10"/>
        </w:numPr>
        <w:tabs>
          <w:tab w:val="left" w:pos="993"/>
        </w:tabs>
        <w:ind w:left="0" w:firstLine="709"/>
        <w:jc w:val="both"/>
      </w:pPr>
      <w:r w:rsidRPr="004B1F96">
        <w:t>з’ясувати рівень засвоєння студентами термінів і понять цієї теми;</w:t>
      </w:r>
    </w:p>
    <w:p w:rsidR="00E20AA2" w:rsidRPr="004B1F96" w:rsidRDefault="00E20AA2" w:rsidP="00D953EA">
      <w:pPr>
        <w:pStyle w:val="af3"/>
        <w:numPr>
          <w:ilvl w:val="0"/>
          <w:numId w:val="10"/>
        </w:numPr>
        <w:tabs>
          <w:tab w:val="left" w:pos="993"/>
        </w:tabs>
        <w:ind w:left="0" w:firstLine="709"/>
        <w:jc w:val="both"/>
      </w:pPr>
      <w:r w:rsidRPr="004B1F96">
        <w:t>вирішити зі студентами ситуаційні завдання за питаннями теми;</w:t>
      </w:r>
    </w:p>
    <w:p w:rsidR="00E20AA2" w:rsidRPr="004B1F96" w:rsidRDefault="00E20AA2" w:rsidP="00D953EA">
      <w:pPr>
        <w:pStyle w:val="af3"/>
        <w:numPr>
          <w:ilvl w:val="0"/>
          <w:numId w:val="10"/>
        </w:numPr>
        <w:tabs>
          <w:tab w:val="left" w:pos="993"/>
        </w:tabs>
        <w:ind w:left="0" w:firstLine="709"/>
        <w:jc w:val="both"/>
      </w:pPr>
      <w:r w:rsidRPr="004B1F96">
        <w:t>організувати проведення дискусії серед студентів;</w:t>
      </w:r>
    </w:p>
    <w:p w:rsidR="0089556B" w:rsidRPr="004B1F96" w:rsidRDefault="0089556B" w:rsidP="00D953EA">
      <w:pPr>
        <w:pStyle w:val="af3"/>
        <w:numPr>
          <w:ilvl w:val="0"/>
          <w:numId w:val="10"/>
        </w:numPr>
        <w:tabs>
          <w:tab w:val="left" w:pos="993"/>
        </w:tabs>
        <w:ind w:left="0" w:firstLine="709"/>
        <w:jc w:val="both"/>
      </w:pPr>
      <w:r w:rsidRPr="004B1F96">
        <w:t>провести тестування;</w:t>
      </w:r>
    </w:p>
    <w:p w:rsidR="0089556B" w:rsidRPr="004B1F96" w:rsidRDefault="0089556B" w:rsidP="00D953EA">
      <w:pPr>
        <w:pStyle w:val="af3"/>
        <w:numPr>
          <w:ilvl w:val="0"/>
          <w:numId w:val="10"/>
        </w:numPr>
        <w:tabs>
          <w:tab w:val="left" w:pos="993"/>
        </w:tabs>
        <w:ind w:left="0" w:firstLine="709"/>
        <w:jc w:val="both"/>
      </w:pPr>
      <w:r w:rsidRPr="004B1F96">
        <w:t>підвести підсумки проведеного заняття;</w:t>
      </w:r>
    </w:p>
    <w:p w:rsidR="0089556B" w:rsidRPr="004B1F96" w:rsidRDefault="0089556B" w:rsidP="00D953EA">
      <w:pPr>
        <w:pStyle w:val="af3"/>
        <w:numPr>
          <w:ilvl w:val="0"/>
          <w:numId w:val="9"/>
        </w:numPr>
        <w:tabs>
          <w:tab w:val="left" w:pos="993"/>
        </w:tabs>
        <w:ind w:left="0" w:firstLine="709"/>
        <w:jc w:val="both"/>
      </w:pPr>
      <w:r w:rsidRPr="004B1F96">
        <w:rPr>
          <w:u w:val="single"/>
        </w:rPr>
        <w:t>перелік понять у логічному зв’язку:</w:t>
      </w:r>
      <w:r w:rsidRPr="004B1F96">
        <w:t xml:space="preserve"> </w:t>
      </w:r>
      <w:r w:rsidR="00DA0F9D">
        <w:t xml:space="preserve">терористичні ризики, </w:t>
      </w:r>
      <w:proofErr w:type="spellStart"/>
      <w:r w:rsidR="00DA0F9D">
        <w:t>кібер</w:t>
      </w:r>
      <w:proofErr w:type="spellEnd"/>
      <w:r w:rsidR="00DA0F9D">
        <w:t xml:space="preserve">-ризики, пряме врегулювання, </w:t>
      </w:r>
      <w:r w:rsidR="00DE5AA0">
        <w:t>страховий портфель</w:t>
      </w:r>
      <w:r w:rsidR="004B1F96" w:rsidRPr="004B1F96">
        <w:t>.</w:t>
      </w:r>
    </w:p>
    <w:p w:rsidR="0089556B" w:rsidRPr="004B1F96" w:rsidRDefault="0089556B" w:rsidP="00D953EA">
      <w:pPr>
        <w:pStyle w:val="af3"/>
        <w:numPr>
          <w:ilvl w:val="0"/>
          <w:numId w:val="9"/>
        </w:numPr>
        <w:tabs>
          <w:tab w:val="left" w:pos="993"/>
        </w:tabs>
        <w:ind w:left="0" w:firstLine="709"/>
        <w:jc w:val="both"/>
        <w:rPr>
          <w:u w:val="single"/>
        </w:rPr>
      </w:pPr>
      <w:r w:rsidRPr="004B1F96">
        <w:rPr>
          <w:u w:val="single"/>
        </w:rPr>
        <w:t>література:</w:t>
      </w:r>
    </w:p>
    <w:p w:rsidR="0089556B" w:rsidRPr="004B1F96" w:rsidRDefault="0089556B" w:rsidP="00D953EA">
      <w:pPr>
        <w:pStyle w:val="af3"/>
        <w:numPr>
          <w:ilvl w:val="0"/>
          <w:numId w:val="11"/>
        </w:numPr>
        <w:tabs>
          <w:tab w:val="left" w:pos="993"/>
        </w:tabs>
        <w:ind w:left="0" w:firstLine="709"/>
        <w:jc w:val="both"/>
      </w:pPr>
      <w:r w:rsidRPr="004B1F96">
        <w:t xml:space="preserve">основна: </w:t>
      </w:r>
      <w:r w:rsidR="00FB11ED">
        <w:t>1, 2, 3, 4.</w:t>
      </w:r>
    </w:p>
    <w:p w:rsidR="0089556B" w:rsidRDefault="0089556B" w:rsidP="00D953EA">
      <w:pPr>
        <w:pStyle w:val="af3"/>
        <w:numPr>
          <w:ilvl w:val="0"/>
          <w:numId w:val="11"/>
        </w:numPr>
        <w:tabs>
          <w:tab w:val="left" w:pos="993"/>
        </w:tabs>
        <w:ind w:left="0" w:firstLine="709"/>
        <w:jc w:val="both"/>
      </w:pPr>
      <w:r w:rsidRPr="004B1F96">
        <w:t xml:space="preserve">додаткова: </w:t>
      </w:r>
      <w:r w:rsidR="004B1F96" w:rsidRPr="004B1F96">
        <w:t>7</w:t>
      </w:r>
      <w:r w:rsidRPr="004B1F96">
        <w:t xml:space="preserve">, </w:t>
      </w:r>
      <w:r w:rsidR="004B1F96" w:rsidRPr="004B1F96">
        <w:t>8</w:t>
      </w:r>
      <w:r w:rsidRPr="004B1F96">
        <w:t>.</w:t>
      </w:r>
    </w:p>
    <w:p w:rsidR="004B1F96" w:rsidRPr="004B1F96" w:rsidRDefault="004B1F96" w:rsidP="004B1F96">
      <w:pPr>
        <w:pStyle w:val="af3"/>
        <w:tabs>
          <w:tab w:val="left" w:pos="993"/>
        </w:tabs>
        <w:ind w:left="709"/>
        <w:jc w:val="both"/>
      </w:pPr>
    </w:p>
    <w:p w:rsidR="0089556B" w:rsidRPr="00812BCE" w:rsidRDefault="0089556B" w:rsidP="00812BCE">
      <w:pPr>
        <w:ind w:firstLine="709"/>
        <w:jc w:val="center"/>
        <w:rPr>
          <w:b/>
          <w:bCs/>
          <w:lang w:val="uk-UA"/>
        </w:rPr>
      </w:pPr>
    </w:p>
    <w:p w:rsidR="009459BD" w:rsidRPr="000A6143" w:rsidRDefault="009459BD" w:rsidP="009459BD">
      <w:pPr>
        <w:ind w:firstLine="709"/>
        <w:jc w:val="center"/>
        <w:rPr>
          <w:b/>
          <w:bCs/>
          <w:lang w:val="uk-UA"/>
        </w:rPr>
      </w:pPr>
      <w:r w:rsidRPr="000A6143">
        <w:rPr>
          <w:b/>
          <w:bCs/>
          <w:lang w:val="uk-UA"/>
        </w:rPr>
        <w:t>Методи активізації процесу навчання</w:t>
      </w:r>
    </w:p>
    <w:p w:rsidR="009459BD" w:rsidRPr="000A6143" w:rsidRDefault="009459BD" w:rsidP="009459BD">
      <w:pPr>
        <w:ind w:firstLine="709"/>
        <w:rPr>
          <w:lang w:val="uk-UA"/>
        </w:rPr>
      </w:pPr>
      <w:r w:rsidRPr="000A6143">
        <w:rPr>
          <w:lang w:val="uk-UA"/>
        </w:rPr>
        <w:t>З метою активізації навчання застосовуються спеціальні методи, які базуються на інтерактивній взаємодії професора й аспірантів.</w:t>
      </w:r>
    </w:p>
    <w:p w:rsidR="009459BD" w:rsidRPr="000A6143" w:rsidRDefault="009459BD" w:rsidP="009459BD">
      <w:pPr>
        <w:ind w:firstLine="709"/>
        <w:rPr>
          <w:lang w:val="uk-UA"/>
        </w:rPr>
      </w:pPr>
      <w:r w:rsidRPr="000A6143">
        <w:rPr>
          <w:lang w:val="uk-UA"/>
        </w:rPr>
        <w:t>Навчання проводиться у формі контактних занять, які комплексно поєднують у собі елементи класичної і проблемної лекцій, семінару й дискусії.</w:t>
      </w:r>
    </w:p>
    <w:p w:rsidR="009459BD" w:rsidRPr="000A6143" w:rsidRDefault="009459BD" w:rsidP="009459BD">
      <w:pPr>
        <w:ind w:firstLine="709"/>
        <w:rPr>
          <w:lang w:val="uk-UA"/>
        </w:rPr>
      </w:pPr>
      <w:r w:rsidRPr="000A6143">
        <w:rPr>
          <w:lang w:val="uk-UA"/>
        </w:rPr>
        <w:t>Для підвищення рівня засвоєння знань у даному навчальному курсі використовуються такі основні методи активного навчання:</w:t>
      </w:r>
    </w:p>
    <w:p w:rsidR="009459BD" w:rsidRPr="000A6143" w:rsidRDefault="009459BD" w:rsidP="00D953EA">
      <w:pPr>
        <w:numPr>
          <w:ilvl w:val="0"/>
          <w:numId w:val="42"/>
        </w:numPr>
        <w:ind w:left="0"/>
        <w:jc w:val="both"/>
        <w:rPr>
          <w:lang w:val="uk-UA"/>
        </w:rPr>
      </w:pPr>
      <w:r w:rsidRPr="000A6143">
        <w:rPr>
          <w:lang w:val="uk-UA"/>
        </w:rPr>
        <w:t>презентація,</w:t>
      </w:r>
    </w:p>
    <w:p w:rsidR="009459BD" w:rsidRPr="000A6143" w:rsidRDefault="009459BD" w:rsidP="00D953EA">
      <w:pPr>
        <w:numPr>
          <w:ilvl w:val="0"/>
          <w:numId w:val="42"/>
        </w:numPr>
        <w:ind w:left="0"/>
        <w:jc w:val="both"/>
        <w:rPr>
          <w:lang w:val="uk-UA"/>
        </w:rPr>
      </w:pPr>
      <w:r w:rsidRPr="000A6143">
        <w:rPr>
          <w:lang w:val="uk-UA"/>
        </w:rPr>
        <w:t>обговорення,</w:t>
      </w:r>
    </w:p>
    <w:p w:rsidR="009459BD" w:rsidRPr="000A6143" w:rsidRDefault="009459BD" w:rsidP="00D953EA">
      <w:pPr>
        <w:numPr>
          <w:ilvl w:val="0"/>
          <w:numId w:val="42"/>
        </w:numPr>
        <w:ind w:left="0"/>
        <w:jc w:val="both"/>
        <w:rPr>
          <w:lang w:val="uk-UA"/>
        </w:rPr>
      </w:pPr>
      <w:r w:rsidRPr="000A6143">
        <w:rPr>
          <w:lang w:val="uk-UA"/>
        </w:rPr>
        <w:t>наукова дискусія,</w:t>
      </w:r>
    </w:p>
    <w:p w:rsidR="009459BD" w:rsidRPr="000A6143" w:rsidRDefault="009459BD" w:rsidP="00D953EA">
      <w:pPr>
        <w:numPr>
          <w:ilvl w:val="0"/>
          <w:numId w:val="42"/>
        </w:numPr>
        <w:ind w:left="0"/>
        <w:jc w:val="both"/>
        <w:rPr>
          <w:lang w:val="uk-UA"/>
        </w:rPr>
      </w:pPr>
      <w:r w:rsidRPr="000A6143">
        <w:rPr>
          <w:lang w:val="uk-UA"/>
        </w:rPr>
        <w:t>діалог,</w:t>
      </w:r>
    </w:p>
    <w:p w:rsidR="009459BD" w:rsidRPr="000A6143" w:rsidRDefault="009459BD" w:rsidP="00D953EA">
      <w:pPr>
        <w:numPr>
          <w:ilvl w:val="0"/>
          <w:numId w:val="42"/>
        </w:numPr>
        <w:ind w:left="0"/>
        <w:jc w:val="both"/>
        <w:rPr>
          <w:lang w:val="uk-UA"/>
        </w:rPr>
      </w:pPr>
      <w:r w:rsidRPr="000A6143">
        <w:rPr>
          <w:lang w:val="uk-UA"/>
        </w:rPr>
        <w:t>робота у міні-групах,</w:t>
      </w:r>
    </w:p>
    <w:p w:rsidR="009459BD" w:rsidRPr="000A6143" w:rsidRDefault="009459BD" w:rsidP="00D953EA">
      <w:pPr>
        <w:numPr>
          <w:ilvl w:val="0"/>
          <w:numId w:val="42"/>
        </w:numPr>
        <w:ind w:left="0"/>
        <w:jc w:val="both"/>
        <w:rPr>
          <w:lang w:val="uk-UA"/>
        </w:rPr>
      </w:pPr>
      <w:r w:rsidRPr="000A6143">
        <w:rPr>
          <w:lang w:val="uk-UA"/>
        </w:rPr>
        <w:t>пілотні опитування,</w:t>
      </w:r>
    </w:p>
    <w:p w:rsidR="009459BD" w:rsidRPr="000A6143" w:rsidRDefault="009459BD" w:rsidP="00D953EA">
      <w:pPr>
        <w:numPr>
          <w:ilvl w:val="0"/>
          <w:numId w:val="42"/>
        </w:numPr>
        <w:ind w:left="0"/>
        <w:jc w:val="both"/>
        <w:rPr>
          <w:lang w:val="uk-UA"/>
        </w:rPr>
      </w:pPr>
      <w:r w:rsidRPr="000A6143">
        <w:rPr>
          <w:lang w:val="uk-UA"/>
        </w:rPr>
        <w:t>групові консультації,</w:t>
      </w:r>
    </w:p>
    <w:p w:rsidR="009459BD" w:rsidRPr="000A6143" w:rsidRDefault="009459BD" w:rsidP="00D953EA">
      <w:pPr>
        <w:numPr>
          <w:ilvl w:val="0"/>
          <w:numId w:val="42"/>
        </w:numPr>
        <w:ind w:left="0"/>
        <w:jc w:val="both"/>
        <w:rPr>
          <w:lang w:val="uk-UA"/>
        </w:rPr>
      </w:pPr>
      <w:r w:rsidRPr="000A6143">
        <w:rPr>
          <w:lang w:val="uk-UA"/>
        </w:rPr>
        <w:t>індивідуальні консультації,</w:t>
      </w:r>
    </w:p>
    <w:p w:rsidR="009459BD" w:rsidRPr="000A6143" w:rsidRDefault="009459BD" w:rsidP="00D953EA">
      <w:pPr>
        <w:numPr>
          <w:ilvl w:val="0"/>
          <w:numId w:val="42"/>
        </w:numPr>
        <w:ind w:left="0"/>
        <w:jc w:val="both"/>
        <w:rPr>
          <w:lang w:val="uk-UA"/>
        </w:rPr>
      </w:pPr>
      <w:r w:rsidRPr="000A6143">
        <w:rPr>
          <w:lang w:val="uk-UA"/>
        </w:rPr>
        <w:t>інші активні методи навчання.</w:t>
      </w:r>
    </w:p>
    <w:p w:rsidR="004B1F96" w:rsidRDefault="009459BD" w:rsidP="009459BD">
      <w:pPr>
        <w:ind w:firstLine="709"/>
        <w:jc w:val="both"/>
        <w:rPr>
          <w:b/>
          <w:bCs/>
          <w:lang w:val="uk-UA"/>
        </w:rPr>
      </w:pPr>
      <w:r w:rsidRPr="000A6143">
        <w:rPr>
          <w:lang w:val="uk-UA"/>
        </w:rPr>
        <w:t>Вибір методів активного навчання, які застосовуються у ході проведення контактних занять обирає професор відповідно до теми й цілей конкретного заняття, а також із урахуванням психологічних особливостей навчальної групи.</w:t>
      </w:r>
    </w:p>
    <w:p w:rsidR="00282143" w:rsidRDefault="00282143" w:rsidP="00812BCE">
      <w:pPr>
        <w:ind w:firstLine="709"/>
        <w:jc w:val="center"/>
        <w:rPr>
          <w:b/>
          <w:bCs/>
          <w:lang w:val="uk-UA"/>
        </w:rPr>
      </w:pPr>
    </w:p>
    <w:p w:rsidR="009459BD" w:rsidRPr="009459BD" w:rsidRDefault="009459BD" w:rsidP="00D953EA">
      <w:pPr>
        <w:pStyle w:val="BodyText2"/>
        <w:numPr>
          <w:ilvl w:val="0"/>
          <w:numId w:val="45"/>
        </w:numPr>
        <w:jc w:val="center"/>
        <w:rPr>
          <w:b/>
          <w:szCs w:val="24"/>
        </w:rPr>
      </w:pPr>
      <w:r w:rsidRPr="009459BD">
        <w:rPr>
          <w:b/>
          <w:bCs/>
          <w:sz w:val="28"/>
          <w:szCs w:val="28"/>
        </w:rPr>
        <w:lastRenderedPageBreak/>
        <w:t>Порядок поточного і підсумкового оцінювання результатів навчальної діяльності здобувачів вищої освіти</w:t>
      </w:r>
    </w:p>
    <w:p w:rsidR="009459BD" w:rsidRPr="000A6143" w:rsidRDefault="009459BD" w:rsidP="009459BD">
      <w:pPr>
        <w:pStyle w:val="BodyText2"/>
        <w:ind w:firstLine="709"/>
        <w:rPr>
          <w:szCs w:val="24"/>
        </w:rPr>
      </w:pPr>
      <w:r w:rsidRPr="000A6143">
        <w:rPr>
          <w:szCs w:val="24"/>
        </w:rPr>
        <w:t xml:space="preserve">СРС – це форма організації навчального процесу, при якій заплановані завдання виконуються здобувачами </w:t>
      </w:r>
      <w:proofErr w:type="spellStart"/>
      <w:r w:rsidRPr="000A6143">
        <w:rPr>
          <w:szCs w:val="24"/>
        </w:rPr>
        <w:t>PhD</w:t>
      </w:r>
      <w:proofErr w:type="spellEnd"/>
      <w:r w:rsidRPr="000A6143">
        <w:rPr>
          <w:szCs w:val="24"/>
        </w:rPr>
        <w:t xml:space="preserve"> під методичним керівництвом викладача, але без його безпосередньої участі, у вільний від обов’язкових навчальних занять час за розкладом.</w:t>
      </w:r>
    </w:p>
    <w:p w:rsidR="009459BD" w:rsidRPr="000A6143" w:rsidRDefault="009459BD" w:rsidP="009459BD">
      <w:pPr>
        <w:pStyle w:val="BodyText2"/>
        <w:ind w:firstLine="709"/>
        <w:rPr>
          <w:szCs w:val="24"/>
        </w:rPr>
      </w:pPr>
      <w:r w:rsidRPr="000A6143">
        <w:rPr>
          <w:szCs w:val="24"/>
        </w:rPr>
        <w:t xml:space="preserve">Метою СРС є засвоєння в повному обсязі навчальної програми та послідовне формування у здобувача </w:t>
      </w:r>
      <w:proofErr w:type="spellStart"/>
      <w:r w:rsidRPr="000A6143">
        <w:rPr>
          <w:szCs w:val="24"/>
        </w:rPr>
        <w:t>PhD</w:t>
      </w:r>
      <w:proofErr w:type="spellEnd"/>
      <w:r w:rsidRPr="000A6143">
        <w:rPr>
          <w:szCs w:val="24"/>
        </w:rPr>
        <w:t xml:space="preserve"> самостійності як риси характеру, що відіграє суттєву роль у формуванні сучасного науковця.</w:t>
      </w:r>
    </w:p>
    <w:p w:rsidR="009459BD" w:rsidRPr="000A6143" w:rsidRDefault="009459BD" w:rsidP="009459BD">
      <w:pPr>
        <w:ind w:firstLine="709"/>
        <w:jc w:val="both"/>
        <w:rPr>
          <w:lang w:val="uk-UA"/>
        </w:rPr>
      </w:pPr>
      <w:r w:rsidRPr="000A6143">
        <w:rPr>
          <w:lang w:val="uk-UA"/>
        </w:rPr>
        <w:t>Самостійна робота передбачає:</w:t>
      </w:r>
    </w:p>
    <w:p w:rsidR="009459BD" w:rsidRPr="000A6143" w:rsidRDefault="009459BD" w:rsidP="00D953EA">
      <w:pPr>
        <w:numPr>
          <w:ilvl w:val="0"/>
          <w:numId w:val="43"/>
        </w:numPr>
        <w:ind w:left="0"/>
        <w:jc w:val="both"/>
        <w:rPr>
          <w:lang w:val="uk-UA"/>
        </w:rPr>
      </w:pPr>
      <w:r w:rsidRPr="000A6143">
        <w:rPr>
          <w:lang w:val="uk-UA"/>
        </w:rPr>
        <w:t>Підготовку до аудиторних (контактних) занять.</w:t>
      </w:r>
    </w:p>
    <w:p w:rsidR="009459BD" w:rsidRPr="000A6143" w:rsidRDefault="009459BD" w:rsidP="00D953EA">
      <w:pPr>
        <w:numPr>
          <w:ilvl w:val="0"/>
          <w:numId w:val="43"/>
        </w:numPr>
        <w:ind w:left="0"/>
        <w:jc w:val="both"/>
        <w:rPr>
          <w:lang w:val="uk-UA"/>
        </w:rPr>
      </w:pPr>
      <w:r w:rsidRPr="000A6143">
        <w:rPr>
          <w:lang w:val="uk-UA"/>
        </w:rPr>
        <w:t>Самостійне вивчення окремих питань курсу.</w:t>
      </w:r>
    </w:p>
    <w:p w:rsidR="009459BD" w:rsidRPr="000A6143" w:rsidRDefault="009459BD" w:rsidP="00D953EA">
      <w:pPr>
        <w:numPr>
          <w:ilvl w:val="0"/>
          <w:numId w:val="43"/>
        </w:numPr>
        <w:ind w:left="0"/>
        <w:jc w:val="both"/>
        <w:rPr>
          <w:lang w:val="uk-UA"/>
        </w:rPr>
      </w:pPr>
      <w:r w:rsidRPr="000A6143">
        <w:rPr>
          <w:lang w:val="uk-UA"/>
        </w:rPr>
        <w:t>Виконання індивідуального завдання.</w:t>
      </w:r>
    </w:p>
    <w:p w:rsidR="009459BD" w:rsidRPr="000A6143" w:rsidRDefault="009459BD" w:rsidP="009459BD">
      <w:pPr>
        <w:ind w:firstLine="709"/>
        <w:jc w:val="both"/>
        <w:rPr>
          <w:lang w:val="uk-UA"/>
        </w:rPr>
      </w:pPr>
    </w:p>
    <w:p w:rsidR="009459BD" w:rsidRPr="000A6143" w:rsidRDefault="009459BD" w:rsidP="009459BD">
      <w:pPr>
        <w:ind w:firstLine="709"/>
        <w:jc w:val="both"/>
        <w:rPr>
          <w:lang w:val="uk-UA"/>
        </w:rPr>
      </w:pPr>
      <w:r w:rsidRPr="000A6143">
        <w:rPr>
          <w:b/>
          <w:i/>
          <w:lang w:val="uk-UA"/>
        </w:rPr>
        <w:t>Підготовка до аудиторних (контактних) занять</w:t>
      </w:r>
      <w:r w:rsidRPr="000A6143">
        <w:rPr>
          <w:lang w:val="uk-UA"/>
        </w:rPr>
        <w:t xml:space="preserve"> відбувається на основі опрацювання лекційних матеріалів, а також джерел рекомендованої та самостійно підібраної літератури. Ця робота виконується у </w:t>
      </w:r>
      <w:proofErr w:type="spellStart"/>
      <w:r w:rsidRPr="000A6143">
        <w:rPr>
          <w:lang w:val="uk-UA"/>
        </w:rPr>
        <w:t>позааудиторний</w:t>
      </w:r>
      <w:proofErr w:type="spellEnd"/>
      <w:r w:rsidRPr="000A6143">
        <w:rPr>
          <w:lang w:val="uk-UA"/>
        </w:rPr>
        <w:t xml:space="preserve"> час. Засвоєна під час самостійної роботи інформація є основою для обговорення та дискусій у ході проведення контактних занять. Крім того, засвоєні знання можуть бути об’єктом усного та письмового контролю.</w:t>
      </w:r>
    </w:p>
    <w:p w:rsidR="009459BD" w:rsidRPr="000A6143" w:rsidRDefault="009459BD" w:rsidP="009459BD">
      <w:pPr>
        <w:ind w:firstLine="709"/>
        <w:jc w:val="both"/>
        <w:rPr>
          <w:lang w:val="uk-UA"/>
        </w:rPr>
      </w:pPr>
    </w:p>
    <w:p w:rsidR="009459BD" w:rsidRPr="000A6143" w:rsidRDefault="009459BD" w:rsidP="009459BD">
      <w:pPr>
        <w:ind w:firstLine="709"/>
        <w:jc w:val="both"/>
        <w:rPr>
          <w:lang w:val="uk-UA"/>
        </w:rPr>
      </w:pPr>
      <w:r w:rsidRPr="000A6143">
        <w:rPr>
          <w:b/>
          <w:i/>
          <w:lang w:val="uk-UA"/>
        </w:rPr>
        <w:t>Самостійне вивчення окремих питань курсу</w:t>
      </w:r>
      <w:r w:rsidRPr="000A6143">
        <w:rPr>
          <w:lang w:val="uk-UA"/>
        </w:rPr>
        <w:t>. У процесі опанування курсу окремі питання, визначені у змісті тем, можуть бути винесені на самостійне опрацювання. Перелік цих питань визначає професор, який проводить контактні заняття, і доводить їх до відома слухачів. Засвоєні самостійно знання можуть бути об’єктом письмового та усного контролю.</w:t>
      </w:r>
    </w:p>
    <w:p w:rsidR="009459BD" w:rsidRPr="000A6143" w:rsidRDefault="009459BD" w:rsidP="009459BD">
      <w:pPr>
        <w:ind w:firstLine="709"/>
        <w:jc w:val="both"/>
        <w:rPr>
          <w:lang w:val="uk-UA"/>
        </w:rPr>
      </w:pPr>
    </w:p>
    <w:p w:rsidR="009459BD" w:rsidRPr="000A6143" w:rsidRDefault="009459BD" w:rsidP="009459BD">
      <w:pPr>
        <w:ind w:firstLine="709"/>
        <w:jc w:val="both"/>
        <w:rPr>
          <w:lang w:val="uk-UA"/>
        </w:rPr>
      </w:pPr>
      <w:r w:rsidRPr="000A6143">
        <w:rPr>
          <w:b/>
          <w:i/>
          <w:lang w:val="uk-UA"/>
        </w:rPr>
        <w:t>Виконання індивідуального завдання</w:t>
      </w:r>
      <w:r w:rsidRPr="000A6143">
        <w:rPr>
          <w:lang w:val="uk-UA"/>
        </w:rPr>
        <w:t>.</w:t>
      </w:r>
    </w:p>
    <w:p w:rsidR="009459BD" w:rsidRPr="000A6143" w:rsidRDefault="009459BD" w:rsidP="009459BD">
      <w:pPr>
        <w:ind w:firstLine="709"/>
        <w:jc w:val="both"/>
        <w:rPr>
          <w:lang w:val="uk-UA"/>
        </w:rPr>
      </w:pPr>
      <w:r w:rsidRPr="000A6143">
        <w:rPr>
          <w:lang w:val="uk-UA"/>
        </w:rPr>
        <w:t>Індивідуальне завдання (ІЗ) – це письмова робота, яка виконується відповідно до напряму дисертаційного дослідження здобувача.</w:t>
      </w:r>
    </w:p>
    <w:p w:rsidR="009459BD" w:rsidRPr="000A6143" w:rsidRDefault="009459BD" w:rsidP="009459BD">
      <w:pPr>
        <w:ind w:firstLine="709"/>
        <w:jc w:val="both"/>
        <w:rPr>
          <w:lang w:val="uk-UA"/>
        </w:rPr>
      </w:pPr>
    </w:p>
    <w:p w:rsidR="009459BD" w:rsidRPr="000A6143" w:rsidRDefault="009459BD" w:rsidP="009459BD">
      <w:pPr>
        <w:ind w:firstLine="709"/>
        <w:jc w:val="both"/>
        <w:rPr>
          <w:lang w:val="uk-UA"/>
        </w:rPr>
      </w:pPr>
      <w:r w:rsidRPr="000A6143">
        <w:rPr>
          <w:u w:val="single"/>
          <w:lang w:val="uk-UA"/>
        </w:rPr>
        <w:t>Структура індивідуального завдання</w:t>
      </w:r>
      <w:r w:rsidRPr="000A6143">
        <w:rPr>
          <w:lang w:val="uk-UA"/>
        </w:rPr>
        <w:t xml:space="preserve"> включає наступні складові:</w:t>
      </w:r>
    </w:p>
    <w:p w:rsidR="009459BD" w:rsidRPr="000A6143" w:rsidRDefault="009459BD" w:rsidP="00D953EA">
      <w:pPr>
        <w:numPr>
          <w:ilvl w:val="0"/>
          <w:numId w:val="44"/>
        </w:numPr>
        <w:ind w:left="0"/>
        <w:jc w:val="both"/>
        <w:rPr>
          <w:lang w:val="uk-UA"/>
        </w:rPr>
      </w:pPr>
      <w:r w:rsidRPr="000A6143">
        <w:rPr>
          <w:lang w:val="uk-UA"/>
        </w:rPr>
        <w:t>Актуальність теми</w:t>
      </w:r>
    </w:p>
    <w:p w:rsidR="009459BD" w:rsidRPr="000A6143" w:rsidRDefault="009459BD" w:rsidP="00D953EA">
      <w:pPr>
        <w:numPr>
          <w:ilvl w:val="0"/>
          <w:numId w:val="44"/>
        </w:numPr>
        <w:ind w:left="0"/>
        <w:jc w:val="both"/>
        <w:rPr>
          <w:lang w:val="uk-UA"/>
        </w:rPr>
      </w:pPr>
      <w:r w:rsidRPr="000A6143">
        <w:rPr>
          <w:lang w:val="uk-UA"/>
        </w:rPr>
        <w:t>Критичний огляд наукових праць вітчизняних учених</w:t>
      </w:r>
    </w:p>
    <w:p w:rsidR="009459BD" w:rsidRPr="000A6143" w:rsidRDefault="009459BD" w:rsidP="00D953EA">
      <w:pPr>
        <w:numPr>
          <w:ilvl w:val="0"/>
          <w:numId w:val="44"/>
        </w:numPr>
        <w:ind w:left="0"/>
        <w:jc w:val="both"/>
        <w:rPr>
          <w:lang w:val="uk-UA"/>
        </w:rPr>
      </w:pPr>
      <w:r w:rsidRPr="000A6143">
        <w:rPr>
          <w:lang w:val="uk-UA"/>
        </w:rPr>
        <w:t>Аналіз зарубіжних наукових концепцій</w:t>
      </w:r>
    </w:p>
    <w:p w:rsidR="009459BD" w:rsidRPr="000A6143" w:rsidRDefault="009459BD" w:rsidP="00D953EA">
      <w:pPr>
        <w:numPr>
          <w:ilvl w:val="0"/>
          <w:numId w:val="44"/>
        </w:numPr>
        <w:ind w:left="0"/>
        <w:jc w:val="both"/>
        <w:rPr>
          <w:lang w:val="uk-UA"/>
        </w:rPr>
      </w:pPr>
      <w:r w:rsidRPr="000A6143">
        <w:rPr>
          <w:lang w:val="uk-UA"/>
        </w:rPr>
        <w:t>Актуальна проблематика</w:t>
      </w:r>
    </w:p>
    <w:p w:rsidR="009459BD" w:rsidRPr="000A6143" w:rsidRDefault="009459BD" w:rsidP="00D953EA">
      <w:pPr>
        <w:numPr>
          <w:ilvl w:val="0"/>
          <w:numId w:val="44"/>
        </w:numPr>
        <w:ind w:left="0"/>
        <w:jc w:val="both"/>
        <w:rPr>
          <w:lang w:val="uk-UA"/>
        </w:rPr>
      </w:pPr>
      <w:r w:rsidRPr="000A6143">
        <w:rPr>
          <w:lang w:val="uk-UA"/>
        </w:rPr>
        <w:t>Список використаних джерел</w:t>
      </w:r>
    </w:p>
    <w:p w:rsidR="009459BD" w:rsidRPr="000A6143" w:rsidRDefault="009459BD" w:rsidP="009459BD">
      <w:pPr>
        <w:ind w:firstLine="709"/>
        <w:rPr>
          <w:lang w:val="uk-UA"/>
        </w:rPr>
      </w:pPr>
    </w:p>
    <w:p w:rsidR="009459BD" w:rsidRPr="000A6143" w:rsidRDefault="009459BD" w:rsidP="009459BD">
      <w:pPr>
        <w:ind w:firstLine="709"/>
        <w:rPr>
          <w:lang w:val="uk-UA"/>
        </w:rPr>
      </w:pPr>
      <w:r w:rsidRPr="000A6143">
        <w:rPr>
          <w:u w:val="single"/>
          <w:lang w:val="uk-UA"/>
        </w:rPr>
        <w:t>Вимоги до змісту індивідуального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783"/>
      </w:tblGrid>
      <w:tr w:rsidR="009459BD" w:rsidRPr="000A6143" w:rsidTr="00F91B7D">
        <w:trPr>
          <w:trHeight w:val="469"/>
        </w:trPr>
        <w:tc>
          <w:tcPr>
            <w:tcW w:w="2518"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i/>
                <w:lang w:val="uk-UA"/>
              </w:rPr>
            </w:pPr>
            <w:r w:rsidRPr="000A6143">
              <w:rPr>
                <w:i/>
                <w:lang w:val="uk-UA"/>
              </w:rPr>
              <w:t>Тема ІЗ</w:t>
            </w:r>
          </w:p>
        </w:tc>
        <w:tc>
          <w:tcPr>
            <w:tcW w:w="7783" w:type="dxa"/>
            <w:tcBorders>
              <w:top w:val="single" w:sz="4" w:space="0" w:color="auto"/>
              <w:left w:val="single" w:sz="4" w:space="0" w:color="auto"/>
              <w:bottom w:val="single" w:sz="4" w:space="0" w:color="auto"/>
              <w:right w:val="single" w:sz="4" w:space="0" w:color="auto"/>
            </w:tcBorders>
          </w:tcPr>
          <w:p w:rsidR="009459BD" w:rsidRPr="000A6143" w:rsidRDefault="009459BD" w:rsidP="009459BD">
            <w:pPr>
              <w:jc w:val="both"/>
              <w:rPr>
                <w:lang w:val="uk-UA"/>
              </w:rPr>
            </w:pPr>
            <w:r w:rsidRPr="000A6143">
              <w:rPr>
                <w:lang w:val="uk-UA"/>
              </w:rPr>
              <w:t>Тема ІЗ має відповідати напряму дисертаційного дослідження здобувача</w:t>
            </w:r>
          </w:p>
        </w:tc>
      </w:tr>
      <w:tr w:rsidR="009459BD" w:rsidRPr="000A6143" w:rsidTr="00F91B7D">
        <w:tc>
          <w:tcPr>
            <w:tcW w:w="2518"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i/>
                <w:lang w:val="uk-UA"/>
              </w:rPr>
            </w:pPr>
            <w:r w:rsidRPr="000A6143">
              <w:rPr>
                <w:i/>
                <w:lang w:val="uk-UA"/>
              </w:rPr>
              <w:t>Актуальність теми</w:t>
            </w:r>
          </w:p>
        </w:tc>
        <w:tc>
          <w:tcPr>
            <w:tcW w:w="7783" w:type="dxa"/>
            <w:tcBorders>
              <w:top w:val="single" w:sz="4" w:space="0" w:color="auto"/>
              <w:left w:val="single" w:sz="4" w:space="0" w:color="auto"/>
              <w:bottom w:val="single" w:sz="4" w:space="0" w:color="auto"/>
              <w:right w:val="single" w:sz="4" w:space="0" w:color="auto"/>
            </w:tcBorders>
          </w:tcPr>
          <w:p w:rsidR="009459BD" w:rsidRPr="000A6143" w:rsidRDefault="009459BD" w:rsidP="009459BD">
            <w:pPr>
              <w:jc w:val="both"/>
              <w:rPr>
                <w:lang w:val="uk-UA"/>
              </w:rPr>
            </w:pPr>
            <w:r w:rsidRPr="000A6143">
              <w:rPr>
                <w:lang w:val="uk-UA"/>
              </w:rPr>
              <w:t>У даному розділ необхідно обґрунтувати актуальність теми дослідження, визначити його об’єкт і предмет, сформулювати мету і завдання.</w:t>
            </w:r>
          </w:p>
          <w:p w:rsidR="009459BD" w:rsidRPr="000A6143" w:rsidRDefault="009459BD" w:rsidP="009459BD">
            <w:pPr>
              <w:jc w:val="both"/>
              <w:rPr>
                <w:lang w:val="uk-UA"/>
              </w:rPr>
            </w:pPr>
            <w:r w:rsidRPr="000A6143">
              <w:rPr>
                <w:lang w:val="uk-UA"/>
              </w:rPr>
              <w:t>Для обґрунтування актуальності теми необхідно навести вагомі аргументи, які підтверджують важливість дослідження.</w:t>
            </w:r>
          </w:p>
          <w:p w:rsidR="009459BD" w:rsidRPr="000A6143" w:rsidRDefault="009459BD" w:rsidP="009459BD">
            <w:pPr>
              <w:jc w:val="both"/>
              <w:rPr>
                <w:lang w:val="uk-UA"/>
              </w:rPr>
            </w:pPr>
            <w:r w:rsidRPr="000A6143">
              <w:rPr>
                <w:lang w:val="uk-UA"/>
              </w:rPr>
              <w:t>Завдання мають розкривати логіку дослідження.</w:t>
            </w:r>
          </w:p>
          <w:p w:rsidR="009459BD" w:rsidRPr="000A6143" w:rsidRDefault="009459BD" w:rsidP="009459BD">
            <w:pPr>
              <w:jc w:val="both"/>
              <w:rPr>
                <w:lang w:val="uk-UA"/>
              </w:rPr>
            </w:pPr>
            <w:r w:rsidRPr="000A6143">
              <w:rPr>
                <w:lang w:val="uk-UA"/>
              </w:rPr>
              <w:t>Обґрунтування актуальності теми не має перевищувати 1 сторінку (без урахування об’єкта, предмета, мети і завдань)</w:t>
            </w:r>
          </w:p>
        </w:tc>
      </w:tr>
      <w:tr w:rsidR="009459BD" w:rsidRPr="000A6143" w:rsidTr="00F91B7D">
        <w:tc>
          <w:tcPr>
            <w:tcW w:w="2518"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i/>
                <w:lang w:val="uk-UA"/>
              </w:rPr>
            </w:pPr>
            <w:r w:rsidRPr="000A6143">
              <w:rPr>
                <w:i/>
                <w:lang w:val="uk-UA"/>
              </w:rPr>
              <w:t>Критичний огляд наукових праць вітчизняних учених</w:t>
            </w:r>
          </w:p>
        </w:tc>
        <w:tc>
          <w:tcPr>
            <w:tcW w:w="7783" w:type="dxa"/>
            <w:tcBorders>
              <w:top w:val="single" w:sz="4" w:space="0" w:color="auto"/>
              <w:left w:val="single" w:sz="4" w:space="0" w:color="auto"/>
              <w:bottom w:val="single" w:sz="4" w:space="0" w:color="auto"/>
              <w:right w:val="single" w:sz="4" w:space="0" w:color="auto"/>
            </w:tcBorders>
          </w:tcPr>
          <w:p w:rsidR="009459BD" w:rsidRPr="000A6143" w:rsidRDefault="009459BD" w:rsidP="009459BD">
            <w:pPr>
              <w:jc w:val="both"/>
              <w:rPr>
                <w:lang w:val="uk-UA"/>
              </w:rPr>
            </w:pPr>
            <w:r w:rsidRPr="000A6143">
              <w:rPr>
                <w:lang w:val="uk-UA"/>
              </w:rPr>
              <w:t>Даний розділ потребує систематизації результатів наукових досліджень вітчизняних учених. Не допустимий «лінійний» виклад матеріалу, коли послідовно описаються наукові роботи. Натомість, має бути проведена систематизація та логічне групування результатів наукових досліджень. Виклад тексту повинен носити критичний характер.</w:t>
            </w:r>
          </w:p>
          <w:p w:rsidR="009459BD" w:rsidRPr="000A6143" w:rsidRDefault="009459BD" w:rsidP="009459BD">
            <w:pPr>
              <w:jc w:val="both"/>
              <w:rPr>
                <w:lang w:val="uk-UA"/>
              </w:rPr>
            </w:pPr>
            <w:bookmarkStart w:id="0" w:name="OLE_LINK1"/>
            <w:r w:rsidRPr="000A6143">
              <w:rPr>
                <w:lang w:val="uk-UA"/>
              </w:rPr>
              <w:t>Загальний обсяг даного розділу не повинен перевищувати 5 сторінок.</w:t>
            </w:r>
            <w:bookmarkEnd w:id="0"/>
          </w:p>
        </w:tc>
      </w:tr>
      <w:tr w:rsidR="009459BD" w:rsidRPr="000A6143" w:rsidTr="00F91B7D">
        <w:tc>
          <w:tcPr>
            <w:tcW w:w="2518"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i/>
                <w:lang w:val="uk-UA"/>
              </w:rPr>
            </w:pPr>
            <w:r w:rsidRPr="000A6143">
              <w:rPr>
                <w:i/>
                <w:lang w:val="uk-UA"/>
              </w:rPr>
              <w:lastRenderedPageBreak/>
              <w:t>Аналіз зарубіжних наукових концепцій</w:t>
            </w:r>
          </w:p>
        </w:tc>
        <w:tc>
          <w:tcPr>
            <w:tcW w:w="7783" w:type="dxa"/>
            <w:tcBorders>
              <w:top w:val="single" w:sz="4" w:space="0" w:color="auto"/>
              <w:left w:val="single" w:sz="4" w:space="0" w:color="auto"/>
              <w:bottom w:val="single" w:sz="4" w:space="0" w:color="auto"/>
              <w:right w:val="single" w:sz="4" w:space="0" w:color="auto"/>
            </w:tcBorders>
          </w:tcPr>
          <w:p w:rsidR="009459BD" w:rsidRPr="000A6143" w:rsidRDefault="009459BD" w:rsidP="009459BD">
            <w:pPr>
              <w:jc w:val="both"/>
              <w:rPr>
                <w:lang w:val="uk-UA"/>
              </w:rPr>
            </w:pPr>
            <w:r w:rsidRPr="000A6143">
              <w:rPr>
                <w:lang w:val="uk-UA"/>
              </w:rPr>
              <w:t>У цьому розділі потрібно систематизувати зарубіжні наукові концепції відповідно до теми індивідуального завдання. Вимоги до виконання та обсяг – ті самі, що й до попереднього розділу.</w:t>
            </w:r>
          </w:p>
        </w:tc>
      </w:tr>
      <w:tr w:rsidR="009459BD" w:rsidRPr="000A6143" w:rsidTr="00F91B7D">
        <w:tc>
          <w:tcPr>
            <w:tcW w:w="2518"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i/>
                <w:lang w:val="uk-UA"/>
              </w:rPr>
            </w:pPr>
            <w:r w:rsidRPr="000A6143">
              <w:rPr>
                <w:i/>
                <w:lang w:val="uk-UA"/>
              </w:rPr>
              <w:t>Актуальна проблематика</w:t>
            </w:r>
          </w:p>
        </w:tc>
        <w:tc>
          <w:tcPr>
            <w:tcW w:w="7783" w:type="dxa"/>
            <w:tcBorders>
              <w:top w:val="single" w:sz="4" w:space="0" w:color="auto"/>
              <w:left w:val="single" w:sz="4" w:space="0" w:color="auto"/>
              <w:bottom w:val="single" w:sz="4" w:space="0" w:color="auto"/>
              <w:right w:val="single" w:sz="4" w:space="0" w:color="auto"/>
            </w:tcBorders>
          </w:tcPr>
          <w:p w:rsidR="009459BD" w:rsidRPr="000A6143" w:rsidRDefault="009459BD" w:rsidP="009459BD">
            <w:pPr>
              <w:jc w:val="both"/>
              <w:rPr>
                <w:lang w:val="uk-UA"/>
              </w:rPr>
            </w:pPr>
            <w:r w:rsidRPr="000A6143">
              <w:rPr>
                <w:lang w:val="uk-UA"/>
              </w:rPr>
              <w:t>У розділі необхідно систематизувати найбільш актуальні проблеми фінансової практики відповідно до теми ІЗ. За кожною проблемою потрібно: (А) сформулювати сутність проблеми (постановка проблеми), (Б) навести відповідні факти чи аргументи, які описують фінансову проблему. Доцільно виокремити 3-5 найбільш актуальних на сучасному етапі проблем.</w:t>
            </w:r>
          </w:p>
          <w:p w:rsidR="009459BD" w:rsidRPr="000A6143" w:rsidRDefault="009459BD" w:rsidP="009459BD">
            <w:pPr>
              <w:jc w:val="both"/>
              <w:rPr>
                <w:lang w:val="uk-UA"/>
              </w:rPr>
            </w:pPr>
            <w:r w:rsidRPr="000A6143">
              <w:rPr>
                <w:lang w:val="uk-UA"/>
              </w:rPr>
              <w:t>Загальний обсяг даного розділу не повинен перевищувати 5 сторінок.</w:t>
            </w:r>
          </w:p>
        </w:tc>
      </w:tr>
      <w:tr w:rsidR="009459BD" w:rsidRPr="000A6143" w:rsidTr="00F91B7D">
        <w:tc>
          <w:tcPr>
            <w:tcW w:w="2518"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i/>
                <w:lang w:val="uk-UA"/>
              </w:rPr>
            </w:pPr>
            <w:r w:rsidRPr="000A6143">
              <w:rPr>
                <w:i/>
                <w:lang w:val="uk-UA"/>
              </w:rPr>
              <w:t>Список використаних джерел</w:t>
            </w:r>
          </w:p>
        </w:tc>
        <w:tc>
          <w:tcPr>
            <w:tcW w:w="7783" w:type="dxa"/>
            <w:tcBorders>
              <w:top w:val="single" w:sz="4" w:space="0" w:color="auto"/>
              <w:left w:val="single" w:sz="4" w:space="0" w:color="auto"/>
              <w:bottom w:val="single" w:sz="4" w:space="0" w:color="auto"/>
              <w:right w:val="single" w:sz="4" w:space="0" w:color="auto"/>
            </w:tcBorders>
          </w:tcPr>
          <w:p w:rsidR="009459BD" w:rsidRPr="000A6143" w:rsidRDefault="009459BD" w:rsidP="009459BD">
            <w:pPr>
              <w:jc w:val="both"/>
              <w:rPr>
                <w:lang w:val="uk-UA"/>
              </w:rPr>
            </w:pPr>
            <w:r w:rsidRPr="000A6143">
              <w:rPr>
                <w:lang w:val="uk-UA"/>
              </w:rPr>
              <w:t>Список використаних джерел має охоплювати лише ті джерела, які були безпосередньо використані для виконання ІЗ.</w:t>
            </w:r>
          </w:p>
          <w:p w:rsidR="009459BD" w:rsidRPr="000A6143" w:rsidRDefault="009459BD" w:rsidP="009459BD">
            <w:pPr>
              <w:jc w:val="both"/>
              <w:rPr>
                <w:lang w:val="uk-UA"/>
              </w:rPr>
            </w:pPr>
            <w:r w:rsidRPr="000A6143">
              <w:rPr>
                <w:lang w:val="uk-UA"/>
              </w:rPr>
              <w:t>Оформлення списку має відповідати стандартам, які передбачені для дисертацій.</w:t>
            </w:r>
          </w:p>
        </w:tc>
      </w:tr>
    </w:tbl>
    <w:p w:rsidR="00282143" w:rsidRPr="00812BCE" w:rsidRDefault="00282143" w:rsidP="00812BCE">
      <w:pPr>
        <w:ind w:firstLine="709"/>
        <w:jc w:val="center"/>
        <w:rPr>
          <w:b/>
          <w:bCs/>
          <w:lang w:val="uk-UA"/>
        </w:rPr>
      </w:pPr>
    </w:p>
    <w:p w:rsidR="009459BD" w:rsidRPr="000A6143" w:rsidRDefault="009459BD" w:rsidP="009459BD">
      <w:pPr>
        <w:ind w:firstLine="709"/>
        <w:rPr>
          <w:u w:val="single"/>
          <w:lang w:val="uk-UA"/>
        </w:rPr>
      </w:pPr>
      <w:r w:rsidRPr="000A6143">
        <w:rPr>
          <w:u w:val="single"/>
          <w:lang w:val="uk-UA"/>
        </w:rPr>
        <w:t>Вимоги до оформлення індивідуального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7641"/>
      </w:tblGrid>
      <w:tr w:rsidR="009459BD" w:rsidRPr="000A6143" w:rsidTr="00F91B7D">
        <w:tc>
          <w:tcPr>
            <w:tcW w:w="2660"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Назва файлу</w:t>
            </w:r>
          </w:p>
        </w:tc>
        <w:tc>
          <w:tcPr>
            <w:tcW w:w="7641"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Прізвище та ініціали без крапок латиськими літерами. Наприклад:</w:t>
            </w:r>
          </w:p>
          <w:p w:rsidR="009459BD" w:rsidRPr="000A6143" w:rsidRDefault="009459BD" w:rsidP="00F91B7D">
            <w:pPr>
              <w:rPr>
                <w:lang w:val="uk-UA"/>
              </w:rPr>
            </w:pPr>
            <w:proofErr w:type="spellStart"/>
            <w:r w:rsidRPr="000A6143">
              <w:rPr>
                <w:lang w:val="uk-UA"/>
              </w:rPr>
              <w:t>KovalenkoAN</w:t>
            </w:r>
            <w:proofErr w:type="spellEnd"/>
          </w:p>
        </w:tc>
      </w:tr>
      <w:tr w:rsidR="009459BD" w:rsidRPr="000A6143" w:rsidTr="00F91B7D">
        <w:tc>
          <w:tcPr>
            <w:tcW w:w="2660"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Формат файлу</w:t>
            </w:r>
          </w:p>
        </w:tc>
        <w:tc>
          <w:tcPr>
            <w:tcW w:w="7641"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 xml:space="preserve">Файл має бути виконаний у </w:t>
            </w:r>
            <w:proofErr w:type="spellStart"/>
            <w:r w:rsidRPr="000A6143">
              <w:rPr>
                <w:lang w:val="uk-UA"/>
              </w:rPr>
              <w:t>MSWord</w:t>
            </w:r>
            <w:proofErr w:type="spellEnd"/>
          </w:p>
        </w:tc>
      </w:tr>
      <w:tr w:rsidR="009459BD" w:rsidRPr="000A6143" w:rsidTr="00F91B7D">
        <w:tc>
          <w:tcPr>
            <w:tcW w:w="2660"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Шрифт, кегль</w:t>
            </w:r>
          </w:p>
        </w:tc>
        <w:tc>
          <w:tcPr>
            <w:tcW w:w="7641"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proofErr w:type="spellStart"/>
            <w:r w:rsidRPr="000A6143">
              <w:rPr>
                <w:lang w:val="uk-UA"/>
              </w:rPr>
              <w:t>TimesNewRoman</w:t>
            </w:r>
            <w:proofErr w:type="spellEnd"/>
            <w:r w:rsidRPr="000A6143">
              <w:rPr>
                <w:lang w:val="uk-UA"/>
              </w:rPr>
              <w:t>, 14</w:t>
            </w:r>
          </w:p>
        </w:tc>
      </w:tr>
      <w:tr w:rsidR="009459BD" w:rsidRPr="000A6143" w:rsidTr="00F91B7D">
        <w:tc>
          <w:tcPr>
            <w:tcW w:w="2660"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Міжрядковий інтервал</w:t>
            </w:r>
          </w:p>
        </w:tc>
        <w:tc>
          <w:tcPr>
            <w:tcW w:w="7641"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1,5</w:t>
            </w:r>
          </w:p>
        </w:tc>
      </w:tr>
      <w:tr w:rsidR="009459BD" w:rsidRPr="000A6143" w:rsidTr="00F91B7D">
        <w:tc>
          <w:tcPr>
            <w:tcW w:w="2660"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Нумерація сторінок</w:t>
            </w:r>
          </w:p>
        </w:tc>
        <w:tc>
          <w:tcPr>
            <w:tcW w:w="7641"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Зверху у правому куті</w:t>
            </w:r>
          </w:p>
        </w:tc>
      </w:tr>
      <w:tr w:rsidR="009459BD" w:rsidRPr="000A6143" w:rsidTr="00F91B7D">
        <w:tc>
          <w:tcPr>
            <w:tcW w:w="2660"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Початок розділів ІЗ</w:t>
            </w:r>
          </w:p>
        </w:tc>
        <w:tc>
          <w:tcPr>
            <w:tcW w:w="7641"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Кожен розділ має починатися з нової сторінки</w:t>
            </w:r>
          </w:p>
        </w:tc>
      </w:tr>
      <w:tr w:rsidR="009459BD" w:rsidRPr="000A6143" w:rsidTr="00F91B7D">
        <w:tc>
          <w:tcPr>
            <w:tcW w:w="2660"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Перша сторінка</w:t>
            </w:r>
          </w:p>
        </w:tc>
        <w:tc>
          <w:tcPr>
            <w:tcW w:w="7641" w:type="dxa"/>
            <w:tcBorders>
              <w:top w:val="single" w:sz="4" w:space="0" w:color="auto"/>
              <w:left w:val="single" w:sz="4" w:space="0" w:color="auto"/>
              <w:bottom w:val="single" w:sz="4" w:space="0" w:color="auto"/>
              <w:right w:val="single" w:sz="4" w:space="0" w:color="auto"/>
            </w:tcBorders>
          </w:tcPr>
          <w:p w:rsidR="009459BD" w:rsidRPr="000A6143" w:rsidRDefault="009459BD" w:rsidP="00F91B7D">
            <w:pPr>
              <w:rPr>
                <w:lang w:val="uk-UA"/>
              </w:rPr>
            </w:pPr>
            <w:r w:rsidRPr="000A6143">
              <w:rPr>
                <w:lang w:val="uk-UA"/>
              </w:rPr>
              <w:t>Перша сторінка – титул.</w:t>
            </w:r>
          </w:p>
        </w:tc>
      </w:tr>
    </w:tbl>
    <w:p w:rsidR="009459BD" w:rsidRPr="000A6143" w:rsidRDefault="009459BD" w:rsidP="009459BD">
      <w:pPr>
        <w:ind w:firstLine="709"/>
        <w:rPr>
          <w:lang w:val="uk-UA"/>
        </w:rPr>
      </w:pPr>
    </w:p>
    <w:p w:rsidR="009459BD" w:rsidRPr="000A6143" w:rsidRDefault="009459BD" w:rsidP="009459BD">
      <w:pPr>
        <w:ind w:firstLine="709"/>
        <w:rPr>
          <w:u w:val="single"/>
          <w:lang w:val="uk-UA"/>
        </w:rPr>
      </w:pPr>
      <w:r w:rsidRPr="000A6143">
        <w:rPr>
          <w:u w:val="single"/>
          <w:lang w:val="uk-UA"/>
        </w:rPr>
        <w:t>Форма представлення індивідуального завдання</w:t>
      </w:r>
    </w:p>
    <w:p w:rsidR="009459BD" w:rsidRPr="000A6143" w:rsidRDefault="009459BD" w:rsidP="009459BD">
      <w:pPr>
        <w:ind w:firstLine="709"/>
        <w:rPr>
          <w:lang w:val="uk-UA"/>
        </w:rPr>
      </w:pPr>
      <w:r w:rsidRPr="000A6143">
        <w:rPr>
          <w:lang w:val="uk-UA"/>
        </w:rPr>
        <w:t xml:space="preserve">Форма </w:t>
      </w:r>
      <w:proofErr w:type="spellStart"/>
      <w:r w:rsidRPr="000A6143">
        <w:rPr>
          <w:lang w:val="uk-UA"/>
        </w:rPr>
        <w:t>представленняІЗ</w:t>
      </w:r>
      <w:proofErr w:type="spellEnd"/>
      <w:r w:rsidRPr="000A6143">
        <w:rPr>
          <w:lang w:val="uk-UA"/>
        </w:rPr>
        <w:t xml:space="preserve"> </w:t>
      </w:r>
      <w:r w:rsidRPr="000A6143">
        <w:rPr>
          <w:u w:val="single"/>
          <w:lang w:val="uk-UA"/>
        </w:rPr>
        <w:t>визначається професором</w:t>
      </w:r>
      <w:r w:rsidRPr="000A6143">
        <w:rPr>
          <w:lang w:val="uk-UA"/>
        </w:rPr>
        <w:t xml:space="preserve">. ІЗ може бути представлене: (А) в електронному вигляді – надіслане на офіційну електронну скриньку професора (див. адресу на сторінці професора на сайті КНЕУ (фінансово-економічний факультет, кафедра </w:t>
      </w:r>
      <w:r>
        <w:rPr>
          <w:lang w:val="uk-UA"/>
        </w:rPr>
        <w:t>корпоративних фінансів і контролінгу</w:t>
      </w:r>
      <w:r w:rsidRPr="000A6143">
        <w:rPr>
          <w:lang w:val="uk-UA"/>
        </w:rPr>
        <w:t>); (Б) у надрукованому вигляді.</w:t>
      </w:r>
    </w:p>
    <w:p w:rsidR="009459BD" w:rsidRPr="000A6143" w:rsidRDefault="009459BD" w:rsidP="009459BD">
      <w:pPr>
        <w:ind w:firstLine="709"/>
        <w:rPr>
          <w:lang w:val="uk-UA"/>
        </w:rPr>
      </w:pPr>
      <w:r w:rsidRPr="000A6143">
        <w:rPr>
          <w:u w:val="single"/>
          <w:lang w:val="uk-UA"/>
        </w:rPr>
        <w:t>Термін представлення виконаного ІЗ та його презентації визначає професор, який проводить контактні заняття</w:t>
      </w:r>
      <w:r w:rsidRPr="000A6143">
        <w:rPr>
          <w:lang w:val="uk-UA"/>
        </w:rPr>
        <w:t>.</w:t>
      </w:r>
    </w:p>
    <w:p w:rsidR="009459BD" w:rsidRPr="000A6143" w:rsidRDefault="009459BD" w:rsidP="009459BD">
      <w:pPr>
        <w:ind w:firstLine="709"/>
        <w:rPr>
          <w:lang w:val="uk-UA"/>
        </w:rPr>
      </w:pPr>
      <w:r w:rsidRPr="000A6143">
        <w:rPr>
          <w:lang w:val="uk-UA"/>
        </w:rPr>
        <w:t>Презентація індивідуального завдання може бути призначена під час індивідуально-консультативної роботи професора, або ж проведена у ході контактних занять.</w:t>
      </w:r>
    </w:p>
    <w:p w:rsidR="009459BD" w:rsidRDefault="009459BD" w:rsidP="009459BD">
      <w:pPr>
        <w:ind w:firstLine="709"/>
        <w:jc w:val="center"/>
        <w:rPr>
          <w:b/>
          <w:lang w:val="uk-UA"/>
        </w:rPr>
      </w:pPr>
    </w:p>
    <w:p w:rsidR="009459BD" w:rsidRPr="000A6143" w:rsidRDefault="009459BD" w:rsidP="009459BD">
      <w:pPr>
        <w:ind w:firstLine="709"/>
        <w:jc w:val="center"/>
        <w:rPr>
          <w:b/>
          <w:lang w:val="uk-UA"/>
        </w:rPr>
      </w:pPr>
      <w:r w:rsidRPr="000A6143">
        <w:rPr>
          <w:b/>
          <w:lang w:val="uk-UA"/>
        </w:rPr>
        <w:t>Індивідуально-консультативна робота</w:t>
      </w:r>
    </w:p>
    <w:p w:rsidR="009459BD" w:rsidRPr="000A6143" w:rsidRDefault="009459BD" w:rsidP="009459BD">
      <w:pPr>
        <w:ind w:firstLine="709"/>
        <w:jc w:val="both"/>
        <w:rPr>
          <w:lang w:val="uk-UA"/>
        </w:rPr>
      </w:pPr>
      <w:r w:rsidRPr="000A6143">
        <w:rPr>
          <w:lang w:val="uk-UA"/>
        </w:rPr>
        <w:t>Індивідуально-консультативна робота є важливою форою спілкування у ході навчального процесу. Вона призначена реалізувати індивідуальний підхід у ході підготовки аспірантів і сприяти підвищенню результатів як навчальної, так і наукової роботи здобувачів.</w:t>
      </w:r>
    </w:p>
    <w:p w:rsidR="009459BD" w:rsidRPr="000A6143" w:rsidRDefault="009459BD" w:rsidP="009459BD">
      <w:pPr>
        <w:ind w:firstLine="709"/>
        <w:jc w:val="both"/>
        <w:rPr>
          <w:lang w:val="uk-UA"/>
        </w:rPr>
      </w:pPr>
    </w:p>
    <w:p w:rsidR="009459BD" w:rsidRPr="000A6143" w:rsidRDefault="009459BD" w:rsidP="009459BD">
      <w:pPr>
        <w:ind w:firstLine="709"/>
        <w:jc w:val="both"/>
        <w:rPr>
          <w:lang w:val="uk-UA"/>
        </w:rPr>
      </w:pPr>
      <w:r w:rsidRPr="000A6143">
        <w:rPr>
          <w:lang w:val="uk-UA"/>
        </w:rPr>
        <w:t>Індивідуально-консультативна робота проводиться в таких формах:</w:t>
      </w:r>
    </w:p>
    <w:p w:rsidR="009459BD" w:rsidRPr="000A6143" w:rsidRDefault="009459BD" w:rsidP="00D953EA">
      <w:pPr>
        <w:numPr>
          <w:ilvl w:val="0"/>
          <w:numId w:val="46"/>
        </w:numPr>
        <w:ind w:left="0"/>
        <w:jc w:val="both"/>
        <w:rPr>
          <w:lang w:val="uk-UA"/>
        </w:rPr>
      </w:pPr>
      <w:r w:rsidRPr="000A6143">
        <w:rPr>
          <w:lang w:val="uk-UA"/>
        </w:rPr>
        <w:t>Надання індивідуальних консультацій за питаннями в межах програми курсу. Консультації можуть надаватися у процесі проведення контактних занять, а також у призначений для консультацій час (якщо це передбачено розкладом).</w:t>
      </w:r>
    </w:p>
    <w:p w:rsidR="009459BD" w:rsidRPr="000A6143" w:rsidRDefault="009459BD" w:rsidP="00D953EA">
      <w:pPr>
        <w:numPr>
          <w:ilvl w:val="0"/>
          <w:numId w:val="46"/>
        </w:numPr>
        <w:ind w:left="0"/>
        <w:jc w:val="both"/>
        <w:rPr>
          <w:lang w:val="uk-UA"/>
        </w:rPr>
      </w:pPr>
      <w:r w:rsidRPr="000A6143">
        <w:rPr>
          <w:lang w:val="uk-UA"/>
        </w:rPr>
        <w:t>Надання індивідуальних консультацій щодо виконання індивідуального завдання. Консультація може надаватися безпосередньо або за допомогою електронного листування за згодою професора, який проводить контактні заняття.</w:t>
      </w:r>
    </w:p>
    <w:p w:rsidR="009459BD" w:rsidRPr="000A6143" w:rsidRDefault="009459BD" w:rsidP="00D953EA">
      <w:pPr>
        <w:numPr>
          <w:ilvl w:val="0"/>
          <w:numId w:val="46"/>
        </w:numPr>
        <w:ind w:left="0"/>
        <w:jc w:val="both"/>
        <w:rPr>
          <w:lang w:val="uk-UA"/>
        </w:rPr>
      </w:pPr>
      <w:r w:rsidRPr="000A6143">
        <w:rPr>
          <w:lang w:val="uk-UA"/>
        </w:rPr>
        <w:t>Презентація індивідуального завдання може бути призначена під час індивідуально-консультативної роботи професора, або ж проведена у ході контактних занять.</w:t>
      </w:r>
    </w:p>
    <w:p w:rsidR="009459BD" w:rsidRPr="000A6143" w:rsidRDefault="009459BD" w:rsidP="009459BD">
      <w:pPr>
        <w:ind w:firstLine="709"/>
        <w:jc w:val="both"/>
        <w:rPr>
          <w:lang w:val="uk-UA"/>
        </w:rPr>
      </w:pPr>
    </w:p>
    <w:p w:rsidR="006F0F21" w:rsidRDefault="009459BD" w:rsidP="009459BD">
      <w:pPr>
        <w:ind w:firstLine="709"/>
        <w:jc w:val="both"/>
        <w:rPr>
          <w:b/>
          <w:bCs/>
          <w:lang w:val="uk-UA"/>
        </w:rPr>
      </w:pPr>
      <w:r w:rsidRPr="000A6143">
        <w:rPr>
          <w:lang w:val="uk-UA"/>
        </w:rPr>
        <w:lastRenderedPageBreak/>
        <w:t>Консультативна робота в рамках даного навчального курсу може проводитися не тільки в індивідуальній формі, але й у вигляді групових консультацій під час контактних занять.</w:t>
      </w:r>
    </w:p>
    <w:p w:rsidR="00556B22" w:rsidRPr="00556B22" w:rsidRDefault="009459BD" w:rsidP="009459BD">
      <w:pPr>
        <w:shd w:val="clear" w:color="auto" w:fill="FFFFFF"/>
        <w:ind w:firstLine="709"/>
        <w:jc w:val="center"/>
        <w:rPr>
          <w:b/>
          <w:i/>
          <w:iCs/>
          <w:lang w:eastAsia="uk-UA"/>
        </w:rPr>
      </w:pPr>
      <w:r w:rsidRPr="000A6143">
        <w:rPr>
          <w:b/>
          <w:lang w:val="uk-UA"/>
        </w:rPr>
        <w:t>Карта самостійної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03"/>
        <w:gridCol w:w="3258"/>
        <w:gridCol w:w="1154"/>
      </w:tblGrid>
      <w:tr w:rsidR="009459BD" w:rsidRPr="009459BD" w:rsidTr="009459BD">
        <w:tc>
          <w:tcPr>
            <w:tcW w:w="1129" w:type="dxa"/>
            <w:shd w:val="clear" w:color="auto" w:fill="auto"/>
            <w:vAlign w:val="center"/>
          </w:tcPr>
          <w:p w:rsidR="009459BD" w:rsidRPr="009459BD" w:rsidRDefault="009459BD" w:rsidP="00F91B7D">
            <w:pPr>
              <w:jc w:val="center"/>
              <w:rPr>
                <w:lang w:val="uk-UA"/>
              </w:rPr>
            </w:pPr>
            <w:r w:rsidRPr="009459BD">
              <w:rPr>
                <w:b/>
                <w:lang w:val="uk-UA"/>
              </w:rPr>
              <w:t>№ заняття</w:t>
            </w:r>
          </w:p>
        </w:tc>
        <w:tc>
          <w:tcPr>
            <w:tcW w:w="3803" w:type="dxa"/>
            <w:shd w:val="clear" w:color="auto" w:fill="auto"/>
            <w:vAlign w:val="center"/>
          </w:tcPr>
          <w:p w:rsidR="009459BD" w:rsidRPr="009459BD" w:rsidRDefault="009459BD" w:rsidP="00F91B7D">
            <w:pPr>
              <w:jc w:val="center"/>
              <w:rPr>
                <w:lang w:val="uk-UA"/>
              </w:rPr>
            </w:pPr>
            <w:r w:rsidRPr="009459BD">
              <w:rPr>
                <w:b/>
                <w:lang w:val="uk-UA"/>
              </w:rPr>
              <w:t>Тема</w:t>
            </w:r>
          </w:p>
        </w:tc>
        <w:tc>
          <w:tcPr>
            <w:tcW w:w="3258" w:type="dxa"/>
            <w:shd w:val="clear" w:color="auto" w:fill="auto"/>
            <w:vAlign w:val="center"/>
          </w:tcPr>
          <w:p w:rsidR="009459BD" w:rsidRPr="009459BD" w:rsidRDefault="009459BD" w:rsidP="00F91B7D">
            <w:pPr>
              <w:jc w:val="center"/>
              <w:rPr>
                <w:lang w:val="uk-UA"/>
              </w:rPr>
            </w:pPr>
            <w:r w:rsidRPr="009459BD">
              <w:rPr>
                <w:b/>
                <w:lang w:val="uk-UA"/>
              </w:rPr>
              <w:t>Форма роботи</w:t>
            </w:r>
          </w:p>
        </w:tc>
        <w:tc>
          <w:tcPr>
            <w:tcW w:w="1154" w:type="dxa"/>
            <w:shd w:val="clear" w:color="auto" w:fill="auto"/>
            <w:vAlign w:val="center"/>
          </w:tcPr>
          <w:p w:rsidR="009459BD" w:rsidRPr="009459BD" w:rsidRDefault="009459BD" w:rsidP="00F91B7D">
            <w:pPr>
              <w:jc w:val="center"/>
              <w:rPr>
                <w:b/>
                <w:lang w:val="uk-UA"/>
              </w:rPr>
            </w:pPr>
            <w:r w:rsidRPr="009459BD">
              <w:rPr>
                <w:b/>
                <w:lang w:val="uk-UA"/>
              </w:rPr>
              <w:t>Макс.</w:t>
            </w:r>
          </w:p>
          <w:p w:rsidR="009459BD" w:rsidRPr="009459BD" w:rsidRDefault="009459BD" w:rsidP="00F91B7D">
            <w:pPr>
              <w:jc w:val="center"/>
              <w:rPr>
                <w:lang w:val="uk-UA"/>
              </w:rPr>
            </w:pPr>
            <w:r w:rsidRPr="009459BD">
              <w:rPr>
                <w:b/>
                <w:lang w:val="uk-UA"/>
              </w:rPr>
              <w:t>кількість балів</w:t>
            </w:r>
          </w:p>
        </w:tc>
      </w:tr>
      <w:tr w:rsidR="009459BD" w:rsidRPr="009459BD" w:rsidTr="009459BD">
        <w:trPr>
          <w:trHeight w:val="502"/>
        </w:trPr>
        <w:tc>
          <w:tcPr>
            <w:tcW w:w="9344" w:type="dxa"/>
            <w:gridSpan w:val="4"/>
            <w:shd w:val="clear" w:color="auto" w:fill="auto"/>
            <w:vAlign w:val="center"/>
          </w:tcPr>
          <w:p w:rsidR="009459BD" w:rsidRPr="009459BD" w:rsidRDefault="009459BD" w:rsidP="00F91B7D">
            <w:pPr>
              <w:jc w:val="center"/>
              <w:rPr>
                <w:lang w:val="uk-UA"/>
              </w:rPr>
            </w:pPr>
            <w:r w:rsidRPr="009459BD">
              <w:rPr>
                <w:b/>
                <w:i/>
                <w:lang w:val="uk-UA"/>
              </w:rPr>
              <w:t>Систематичність і активність роботи на контактних заняттях</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1.</w:t>
            </w:r>
          </w:p>
        </w:tc>
        <w:tc>
          <w:tcPr>
            <w:tcW w:w="3803" w:type="dxa"/>
            <w:shd w:val="clear" w:color="auto" w:fill="auto"/>
          </w:tcPr>
          <w:p w:rsidR="009459BD" w:rsidRPr="009459BD" w:rsidRDefault="009459BD" w:rsidP="009459BD">
            <w:pPr>
              <w:rPr>
                <w:lang w:val="uk-UA"/>
              </w:rPr>
            </w:pPr>
            <w:proofErr w:type="spellStart"/>
            <w:r w:rsidRPr="009459BD">
              <w:t>Сутність</w:t>
            </w:r>
            <w:proofErr w:type="spellEnd"/>
            <w:r w:rsidRPr="009459BD">
              <w:t xml:space="preserve"> </w:t>
            </w:r>
            <w:proofErr w:type="spellStart"/>
            <w:r w:rsidRPr="009459BD">
              <w:t>інновацій</w:t>
            </w:r>
            <w:proofErr w:type="spellEnd"/>
            <w:r w:rsidRPr="009459BD">
              <w:t xml:space="preserve"> та </w:t>
            </w:r>
            <w:proofErr w:type="spellStart"/>
            <w:r w:rsidRPr="009459BD">
              <w:t>їх</w:t>
            </w:r>
            <w:proofErr w:type="spellEnd"/>
            <w:r w:rsidRPr="009459BD">
              <w:t xml:space="preserve"> </w:t>
            </w:r>
            <w:proofErr w:type="spellStart"/>
            <w:r w:rsidRPr="009459BD">
              <w:t>значення</w:t>
            </w:r>
            <w:proofErr w:type="spellEnd"/>
            <w:r w:rsidRPr="009459BD">
              <w:t xml:space="preserve"> для </w:t>
            </w:r>
            <w:proofErr w:type="spellStart"/>
            <w:r w:rsidRPr="009459BD">
              <w:t>розвитку</w:t>
            </w:r>
            <w:proofErr w:type="spellEnd"/>
            <w:r w:rsidRPr="009459BD">
              <w:t xml:space="preserve"> страхового </w:t>
            </w:r>
            <w:r w:rsidRPr="009459BD">
              <w:rPr>
                <w:lang w:val="uk-UA"/>
              </w:rPr>
              <w:t>ринку</w:t>
            </w:r>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2.</w:t>
            </w:r>
          </w:p>
        </w:tc>
        <w:tc>
          <w:tcPr>
            <w:tcW w:w="3803" w:type="dxa"/>
            <w:shd w:val="clear" w:color="auto" w:fill="auto"/>
          </w:tcPr>
          <w:p w:rsidR="009459BD" w:rsidRPr="009459BD" w:rsidRDefault="009459BD" w:rsidP="009459BD">
            <w:proofErr w:type="spellStart"/>
            <w:r w:rsidRPr="009459BD">
              <w:t>Інновації</w:t>
            </w:r>
            <w:proofErr w:type="spellEnd"/>
            <w:r w:rsidRPr="009459BD">
              <w:t xml:space="preserve"> в </w:t>
            </w:r>
            <w:proofErr w:type="spellStart"/>
            <w:r w:rsidRPr="009459BD">
              <w:t>теоріях</w:t>
            </w:r>
            <w:proofErr w:type="spellEnd"/>
            <w:r w:rsidRPr="009459BD">
              <w:t xml:space="preserve"> </w:t>
            </w:r>
            <w:proofErr w:type="spellStart"/>
            <w:r w:rsidRPr="009459BD">
              <w:t>економічного</w:t>
            </w:r>
            <w:proofErr w:type="spellEnd"/>
            <w:r w:rsidRPr="009459BD">
              <w:t xml:space="preserve"> та </w:t>
            </w:r>
            <w:proofErr w:type="spellStart"/>
            <w:r w:rsidRPr="009459BD">
              <w:t>суспільного</w:t>
            </w:r>
            <w:proofErr w:type="spellEnd"/>
            <w:r w:rsidRPr="009459BD">
              <w:t xml:space="preserve"> </w:t>
            </w:r>
            <w:proofErr w:type="spellStart"/>
            <w:r w:rsidRPr="009459BD">
              <w:t>розвитку</w:t>
            </w:r>
            <w:proofErr w:type="spellEnd"/>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3.</w:t>
            </w:r>
          </w:p>
        </w:tc>
        <w:tc>
          <w:tcPr>
            <w:tcW w:w="3803" w:type="dxa"/>
            <w:shd w:val="clear" w:color="auto" w:fill="auto"/>
          </w:tcPr>
          <w:p w:rsidR="009459BD" w:rsidRPr="009459BD" w:rsidRDefault="009459BD" w:rsidP="009459BD">
            <w:proofErr w:type="spellStart"/>
            <w:r w:rsidRPr="009459BD">
              <w:t>Інноваційний</w:t>
            </w:r>
            <w:proofErr w:type="spellEnd"/>
            <w:r w:rsidRPr="009459BD">
              <w:t xml:space="preserve"> </w:t>
            </w:r>
            <w:proofErr w:type="spellStart"/>
            <w:r w:rsidRPr="009459BD">
              <w:t>процес</w:t>
            </w:r>
            <w:proofErr w:type="spellEnd"/>
            <w:r w:rsidRPr="009459BD">
              <w:t xml:space="preserve">: характеристика </w:t>
            </w:r>
            <w:proofErr w:type="spellStart"/>
            <w:r w:rsidRPr="009459BD">
              <w:t>складових</w:t>
            </w:r>
            <w:proofErr w:type="spellEnd"/>
            <w:r w:rsidRPr="009459BD">
              <w:t xml:space="preserve"> та </w:t>
            </w:r>
            <w:proofErr w:type="spellStart"/>
            <w:r w:rsidRPr="009459BD">
              <w:t>забезпечення</w:t>
            </w:r>
            <w:proofErr w:type="spellEnd"/>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4.</w:t>
            </w:r>
          </w:p>
        </w:tc>
        <w:tc>
          <w:tcPr>
            <w:tcW w:w="3803" w:type="dxa"/>
            <w:shd w:val="clear" w:color="auto" w:fill="auto"/>
          </w:tcPr>
          <w:p w:rsidR="009459BD" w:rsidRPr="009459BD" w:rsidRDefault="009459BD" w:rsidP="009459BD">
            <w:pPr>
              <w:rPr>
                <w:lang w:val="uk-UA"/>
              </w:rPr>
            </w:pPr>
            <w:proofErr w:type="spellStart"/>
            <w:r w:rsidRPr="009459BD">
              <w:t>Державне</w:t>
            </w:r>
            <w:proofErr w:type="spellEnd"/>
            <w:r w:rsidRPr="009459BD">
              <w:t xml:space="preserve"> </w:t>
            </w:r>
            <w:proofErr w:type="spellStart"/>
            <w:r w:rsidRPr="009459BD">
              <w:t>регулювання</w:t>
            </w:r>
            <w:proofErr w:type="spellEnd"/>
            <w:r w:rsidRPr="009459BD">
              <w:t xml:space="preserve"> </w:t>
            </w:r>
            <w:proofErr w:type="spellStart"/>
            <w:r w:rsidRPr="009459BD">
              <w:t>інноваційного</w:t>
            </w:r>
            <w:proofErr w:type="spellEnd"/>
            <w:r w:rsidRPr="009459BD">
              <w:t xml:space="preserve"> </w:t>
            </w:r>
            <w:proofErr w:type="spellStart"/>
            <w:r w:rsidRPr="009459BD">
              <w:t>розвитку</w:t>
            </w:r>
            <w:proofErr w:type="spellEnd"/>
            <w:r w:rsidRPr="009459BD">
              <w:t xml:space="preserve"> страхового </w:t>
            </w:r>
            <w:r w:rsidRPr="009459BD">
              <w:rPr>
                <w:lang w:val="uk-UA"/>
              </w:rPr>
              <w:t>ринку</w:t>
            </w:r>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5.</w:t>
            </w:r>
          </w:p>
        </w:tc>
        <w:tc>
          <w:tcPr>
            <w:tcW w:w="3803" w:type="dxa"/>
            <w:shd w:val="clear" w:color="auto" w:fill="auto"/>
          </w:tcPr>
          <w:p w:rsidR="009459BD" w:rsidRPr="009459BD" w:rsidRDefault="009459BD" w:rsidP="009459BD">
            <w:proofErr w:type="spellStart"/>
            <w:r w:rsidRPr="009459BD">
              <w:t>Інноваційний</w:t>
            </w:r>
            <w:proofErr w:type="spellEnd"/>
            <w:r w:rsidRPr="009459BD">
              <w:t xml:space="preserve"> </w:t>
            </w:r>
            <w:proofErr w:type="spellStart"/>
            <w:r w:rsidRPr="009459BD">
              <w:t>потенціал</w:t>
            </w:r>
            <w:proofErr w:type="spellEnd"/>
            <w:r w:rsidRPr="009459BD">
              <w:t xml:space="preserve"> </w:t>
            </w:r>
            <w:proofErr w:type="spellStart"/>
            <w:r w:rsidRPr="009459BD">
              <w:t>страхово</w:t>
            </w:r>
            <w:proofErr w:type="spellEnd"/>
            <w:r w:rsidRPr="009459BD">
              <w:rPr>
                <w:lang w:val="uk-UA"/>
              </w:rPr>
              <w:t>го ринку</w:t>
            </w:r>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6.</w:t>
            </w:r>
          </w:p>
        </w:tc>
        <w:tc>
          <w:tcPr>
            <w:tcW w:w="3803" w:type="dxa"/>
            <w:shd w:val="clear" w:color="auto" w:fill="auto"/>
          </w:tcPr>
          <w:p w:rsidR="009459BD" w:rsidRPr="009459BD" w:rsidRDefault="009459BD" w:rsidP="009459BD">
            <w:proofErr w:type="spellStart"/>
            <w:r w:rsidRPr="009459BD">
              <w:t>Фінансове</w:t>
            </w:r>
            <w:proofErr w:type="spellEnd"/>
            <w:r w:rsidRPr="009459BD">
              <w:t xml:space="preserve"> </w:t>
            </w:r>
            <w:proofErr w:type="spellStart"/>
            <w:r w:rsidRPr="009459BD">
              <w:t>планування</w:t>
            </w:r>
            <w:proofErr w:type="spellEnd"/>
            <w:r w:rsidRPr="009459BD">
              <w:t xml:space="preserve"> у </w:t>
            </w:r>
            <w:proofErr w:type="spellStart"/>
            <w:r w:rsidRPr="009459BD">
              <w:t>страхових</w:t>
            </w:r>
            <w:proofErr w:type="spellEnd"/>
            <w:r w:rsidRPr="009459BD">
              <w:t xml:space="preserve"> </w:t>
            </w:r>
            <w:proofErr w:type="spellStart"/>
            <w:r w:rsidRPr="009459BD">
              <w:t>організаціях</w:t>
            </w:r>
            <w:proofErr w:type="spellEnd"/>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7.</w:t>
            </w:r>
          </w:p>
        </w:tc>
        <w:tc>
          <w:tcPr>
            <w:tcW w:w="3803" w:type="dxa"/>
            <w:shd w:val="clear" w:color="auto" w:fill="auto"/>
          </w:tcPr>
          <w:p w:rsidR="009459BD" w:rsidRPr="009459BD" w:rsidRDefault="009459BD" w:rsidP="009459BD">
            <w:pPr>
              <w:rPr>
                <w:lang w:val="uk-UA"/>
              </w:rPr>
            </w:pPr>
            <w:proofErr w:type="spellStart"/>
            <w:r w:rsidRPr="009459BD">
              <w:t>Новітні</w:t>
            </w:r>
            <w:proofErr w:type="spellEnd"/>
            <w:r w:rsidRPr="009459BD">
              <w:t xml:space="preserve"> </w:t>
            </w:r>
            <w:proofErr w:type="spellStart"/>
            <w:r w:rsidRPr="009459BD">
              <w:t>інструменти</w:t>
            </w:r>
            <w:proofErr w:type="spellEnd"/>
            <w:r w:rsidRPr="009459BD">
              <w:t xml:space="preserve"> </w:t>
            </w:r>
            <w:proofErr w:type="spellStart"/>
            <w:r w:rsidRPr="009459BD">
              <w:t>управління</w:t>
            </w:r>
            <w:proofErr w:type="spellEnd"/>
            <w:r w:rsidRPr="009459BD">
              <w:t xml:space="preserve"> </w:t>
            </w:r>
            <w:proofErr w:type="spellStart"/>
            <w:r w:rsidRPr="009459BD">
              <w:t>платоспроможністю</w:t>
            </w:r>
            <w:proofErr w:type="spellEnd"/>
            <w:r w:rsidRPr="009459BD">
              <w:t xml:space="preserve"> страховик</w:t>
            </w:r>
            <w:proofErr w:type="spellStart"/>
            <w:r w:rsidRPr="009459BD">
              <w:rPr>
                <w:lang w:val="uk-UA"/>
              </w:rPr>
              <w:t>ів</w:t>
            </w:r>
            <w:proofErr w:type="spellEnd"/>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8.</w:t>
            </w:r>
          </w:p>
        </w:tc>
        <w:tc>
          <w:tcPr>
            <w:tcW w:w="3803" w:type="dxa"/>
            <w:shd w:val="clear" w:color="auto" w:fill="auto"/>
          </w:tcPr>
          <w:p w:rsidR="009459BD" w:rsidRPr="009459BD" w:rsidRDefault="009459BD" w:rsidP="009459BD">
            <w:proofErr w:type="spellStart"/>
            <w:r w:rsidRPr="009459BD">
              <w:t>Інновації</w:t>
            </w:r>
            <w:proofErr w:type="spellEnd"/>
            <w:r w:rsidRPr="009459BD">
              <w:t xml:space="preserve"> у продажах </w:t>
            </w:r>
            <w:proofErr w:type="spellStart"/>
            <w:r w:rsidRPr="009459BD">
              <w:t>страхових</w:t>
            </w:r>
            <w:proofErr w:type="spellEnd"/>
            <w:r w:rsidRPr="009459BD">
              <w:t xml:space="preserve"> </w:t>
            </w:r>
            <w:proofErr w:type="spellStart"/>
            <w:r w:rsidRPr="009459BD">
              <w:t>послуг</w:t>
            </w:r>
            <w:proofErr w:type="spellEnd"/>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9.</w:t>
            </w:r>
          </w:p>
        </w:tc>
        <w:tc>
          <w:tcPr>
            <w:tcW w:w="3803" w:type="dxa"/>
            <w:shd w:val="clear" w:color="auto" w:fill="auto"/>
          </w:tcPr>
          <w:p w:rsidR="009459BD" w:rsidRPr="009459BD" w:rsidRDefault="009459BD" w:rsidP="009459BD">
            <w:r w:rsidRPr="009459BD">
              <w:t>Вартісно-</w:t>
            </w:r>
            <w:proofErr w:type="spellStart"/>
            <w:r w:rsidRPr="009459BD">
              <w:t>орієнтований</w:t>
            </w:r>
            <w:proofErr w:type="spellEnd"/>
            <w:r w:rsidRPr="009459BD">
              <w:t xml:space="preserve"> менеджмент як </w:t>
            </w:r>
            <w:proofErr w:type="spellStart"/>
            <w:r w:rsidRPr="009459BD">
              <w:t>основний</w:t>
            </w:r>
            <w:proofErr w:type="spellEnd"/>
            <w:r w:rsidRPr="009459BD">
              <w:t xml:space="preserve"> драйвер </w:t>
            </w:r>
            <w:proofErr w:type="spellStart"/>
            <w:r w:rsidRPr="009459BD">
              <w:t>інноваційного</w:t>
            </w:r>
            <w:proofErr w:type="spellEnd"/>
            <w:r w:rsidRPr="009459BD">
              <w:t xml:space="preserve"> </w:t>
            </w:r>
            <w:proofErr w:type="spellStart"/>
            <w:r w:rsidRPr="009459BD">
              <w:t>розвитку</w:t>
            </w:r>
            <w:proofErr w:type="spellEnd"/>
            <w:r w:rsidRPr="009459BD">
              <w:t xml:space="preserve"> </w:t>
            </w:r>
            <w:proofErr w:type="spellStart"/>
            <w:r w:rsidRPr="009459BD">
              <w:t>страхової</w:t>
            </w:r>
            <w:proofErr w:type="spellEnd"/>
            <w:r w:rsidRPr="009459BD">
              <w:t xml:space="preserve"> </w:t>
            </w:r>
            <w:proofErr w:type="spellStart"/>
            <w:r w:rsidRPr="009459BD">
              <w:t>компанії</w:t>
            </w:r>
            <w:proofErr w:type="spellEnd"/>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c>
          <w:tcPr>
            <w:tcW w:w="1129" w:type="dxa"/>
            <w:shd w:val="clear" w:color="auto" w:fill="auto"/>
            <w:vAlign w:val="center"/>
          </w:tcPr>
          <w:p w:rsidR="009459BD" w:rsidRPr="009459BD" w:rsidRDefault="009459BD" w:rsidP="009459BD">
            <w:pPr>
              <w:jc w:val="center"/>
              <w:rPr>
                <w:lang w:val="uk-UA"/>
              </w:rPr>
            </w:pPr>
            <w:r w:rsidRPr="009459BD">
              <w:rPr>
                <w:lang w:val="uk-UA"/>
              </w:rPr>
              <w:t>10</w:t>
            </w:r>
          </w:p>
        </w:tc>
        <w:tc>
          <w:tcPr>
            <w:tcW w:w="3803" w:type="dxa"/>
            <w:shd w:val="clear" w:color="auto" w:fill="auto"/>
          </w:tcPr>
          <w:p w:rsidR="009459BD" w:rsidRPr="009459BD" w:rsidRDefault="009459BD" w:rsidP="009459BD">
            <w:proofErr w:type="spellStart"/>
            <w:r w:rsidRPr="009459BD">
              <w:t>Інновації</w:t>
            </w:r>
            <w:proofErr w:type="spellEnd"/>
            <w:r w:rsidRPr="009459BD">
              <w:t xml:space="preserve"> у </w:t>
            </w:r>
            <w:proofErr w:type="spellStart"/>
            <w:r w:rsidRPr="009459BD">
              <w:t>здійсненні</w:t>
            </w:r>
            <w:proofErr w:type="spellEnd"/>
            <w:r w:rsidRPr="009459BD">
              <w:t xml:space="preserve"> </w:t>
            </w:r>
            <w:proofErr w:type="spellStart"/>
            <w:r w:rsidRPr="009459BD">
              <w:t>окремих</w:t>
            </w:r>
            <w:proofErr w:type="spellEnd"/>
            <w:r w:rsidRPr="009459BD">
              <w:t xml:space="preserve"> </w:t>
            </w:r>
            <w:proofErr w:type="spellStart"/>
            <w:r w:rsidRPr="009459BD">
              <w:t>видів</w:t>
            </w:r>
            <w:proofErr w:type="spellEnd"/>
            <w:r w:rsidRPr="009459BD">
              <w:t xml:space="preserve"> </w:t>
            </w:r>
            <w:proofErr w:type="spellStart"/>
            <w:r w:rsidRPr="009459BD">
              <w:t>страхування</w:t>
            </w:r>
            <w:proofErr w:type="spellEnd"/>
          </w:p>
        </w:tc>
        <w:tc>
          <w:tcPr>
            <w:tcW w:w="3258" w:type="dxa"/>
            <w:shd w:val="clear" w:color="auto" w:fill="auto"/>
          </w:tcPr>
          <w:p w:rsidR="009459BD" w:rsidRPr="009459BD" w:rsidRDefault="009459BD" w:rsidP="009459BD">
            <w:pPr>
              <w:rPr>
                <w:lang w:val="uk-UA"/>
              </w:rPr>
            </w:pPr>
            <w:r w:rsidRPr="009459BD">
              <w:rPr>
                <w:lang w:val="uk-UA"/>
              </w:rPr>
              <w:t>Участь у дискусії</w:t>
            </w:r>
          </w:p>
          <w:p w:rsidR="009459BD" w:rsidRPr="009459BD" w:rsidRDefault="009459BD" w:rsidP="009459BD">
            <w:pPr>
              <w:rPr>
                <w:lang w:val="uk-UA"/>
              </w:rPr>
            </w:pPr>
            <w:r w:rsidRPr="009459BD">
              <w:rPr>
                <w:lang w:val="uk-UA"/>
              </w:rPr>
              <w:t>Робота в малих групах</w:t>
            </w:r>
          </w:p>
          <w:p w:rsidR="009459BD" w:rsidRPr="009459BD" w:rsidRDefault="009459BD" w:rsidP="009459BD">
            <w:pPr>
              <w:rPr>
                <w:lang w:val="uk-UA"/>
              </w:rPr>
            </w:pPr>
            <w:r w:rsidRPr="009459BD">
              <w:rPr>
                <w:lang w:val="uk-UA"/>
              </w:rPr>
              <w:t>Пілотне опитування</w:t>
            </w:r>
          </w:p>
        </w:tc>
        <w:tc>
          <w:tcPr>
            <w:tcW w:w="1154" w:type="dxa"/>
            <w:shd w:val="clear" w:color="auto" w:fill="auto"/>
          </w:tcPr>
          <w:p w:rsidR="009459BD" w:rsidRPr="009459BD" w:rsidRDefault="0050391F" w:rsidP="009459BD">
            <w:pPr>
              <w:jc w:val="center"/>
              <w:rPr>
                <w:lang w:val="uk-UA"/>
              </w:rPr>
            </w:pPr>
            <w:r>
              <w:rPr>
                <w:lang w:val="uk-UA"/>
              </w:rPr>
              <w:t>5</w:t>
            </w:r>
          </w:p>
        </w:tc>
      </w:tr>
      <w:tr w:rsidR="009459BD" w:rsidRPr="009459BD" w:rsidTr="009459BD">
        <w:trPr>
          <w:trHeight w:val="353"/>
        </w:trPr>
        <w:tc>
          <w:tcPr>
            <w:tcW w:w="8190" w:type="dxa"/>
            <w:gridSpan w:val="3"/>
            <w:shd w:val="clear" w:color="auto" w:fill="auto"/>
            <w:vAlign w:val="center"/>
          </w:tcPr>
          <w:p w:rsidR="009459BD" w:rsidRPr="009459BD" w:rsidRDefault="009459BD" w:rsidP="00F91B7D">
            <w:pPr>
              <w:ind w:hanging="108"/>
              <w:rPr>
                <w:b/>
                <w:i/>
                <w:lang w:val="uk-UA"/>
              </w:rPr>
            </w:pPr>
            <w:r w:rsidRPr="009459BD">
              <w:rPr>
                <w:b/>
                <w:i/>
                <w:lang w:val="uk-UA"/>
              </w:rPr>
              <w:t>УСЬОГО БАЛІВ ЗА РОБОТУ НА КОНТАКТНИХ ЗАНЯТТЯХ</w:t>
            </w:r>
          </w:p>
        </w:tc>
        <w:tc>
          <w:tcPr>
            <w:tcW w:w="1154" w:type="dxa"/>
            <w:shd w:val="clear" w:color="auto" w:fill="auto"/>
            <w:vAlign w:val="center"/>
          </w:tcPr>
          <w:p w:rsidR="009459BD" w:rsidRPr="009459BD" w:rsidRDefault="0050391F" w:rsidP="00F91B7D">
            <w:pPr>
              <w:jc w:val="center"/>
              <w:rPr>
                <w:b/>
                <w:lang w:val="uk-UA"/>
              </w:rPr>
            </w:pPr>
            <w:r>
              <w:rPr>
                <w:b/>
                <w:lang w:val="uk-UA"/>
              </w:rPr>
              <w:t>5</w:t>
            </w:r>
            <w:r w:rsidR="009459BD" w:rsidRPr="009459BD">
              <w:rPr>
                <w:b/>
                <w:lang w:val="uk-UA"/>
              </w:rPr>
              <w:t>0</w:t>
            </w:r>
          </w:p>
        </w:tc>
      </w:tr>
      <w:tr w:rsidR="009459BD" w:rsidRPr="009459BD" w:rsidTr="009459BD">
        <w:trPr>
          <w:trHeight w:val="405"/>
        </w:trPr>
        <w:tc>
          <w:tcPr>
            <w:tcW w:w="9344" w:type="dxa"/>
            <w:gridSpan w:val="4"/>
            <w:shd w:val="clear" w:color="auto" w:fill="auto"/>
            <w:vAlign w:val="center"/>
          </w:tcPr>
          <w:p w:rsidR="009459BD" w:rsidRPr="009459BD" w:rsidRDefault="009459BD" w:rsidP="00F91B7D">
            <w:pPr>
              <w:jc w:val="center"/>
              <w:rPr>
                <w:b/>
                <w:i/>
                <w:lang w:val="uk-UA"/>
              </w:rPr>
            </w:pPr>
            <w:r w:rsidRPr="009459BD">
              <w:rPr>
                <w:b/>
                <w:i/>
                <w:lang w:val="uk-UA"/>
              </w:rPr>
              <w:t>Виконання і презентація індивідуального завдання</w:t>
            </w:r>
          </w:p>
        </w:tc>
      </w:tr>
      <w:tr w:rsidR="009459BD" w:rsidRPr="009459BD" w:rsidTr="009459BD">
        <w:tc>
          <w:tcPr>
            <w:tcW w:w="8190" w:type="dxa"/>
            <w:gridSpan w:val="3"/>
            <w:shd w:val="clear" w:color="auto" w:fill="auto"/>
            <w:vAlign w:val="center"/>
          </w:tcPr>
          <w:p w:rsidR="009459BD" w:rsidRPr="009459BD" w:rsidRDefault="009459BD" w:rsidP="00F91B7D">
            <w:pPr>
              <w:rPr>
                <w:lang w:val="uk-UA"/>
              </w:rPr>
            </w:pPr>
            <w:r w:rsidRPr="009459BD">
              <w:rPr>
                <w:lang w:val="uk-UA"/>
              </w:rPr>
              <w:t>Виконання індивідуального завдання</w:t>
            </w:r>
          </w:p>
        </w:tc>
        <w:tc>
          <w:tcPr>
            <w:tcW w:w="1154" w:type="dxa"/>
            <w:shd w:val="clear" w:color="auto" w:fill="auto"/>
            <w:vAlign w:val="center"/>
          </w:tcPr>
          <w:p w:rsidR="009459BD" w:rsidRPr="009459BD" w:rsidRDefault="00B24751" w:rsidP="00F91B7D">
            <w:pPr>
              <w:jc w:val="center"/>
              <w:rPr>
                <w:lang w:val="uk-UA"/>
              </w:rPr>
            </w:pPr>
            <w:r>
              <w:rPr>
                <w:lang w:val="uk-UA"/>
              </w:rPr>
              <w:t>3</w:t>
            </w:r>
            <w:r w:rsidR="009459BD" w:rsidRPr="009459BD">
              <w:rPr>
                <w:lang w:val="uk-UA"/>
              </w:rPr>
              <w:t>0</w:t>
            </w:r>
          </w:p>
        </w:tc>
      </w:tr>
      <w:tr w:rsidR="009459BD" w:rsidRPr="009459BD" w:rsidTr="009459BD">
        <w:tc>
          <w:tcPr>
            <w:tcW w:w="8190" w:type="dxa"/>
            <w:gridSpan w:val="3"/>
            <w:shd w:val="clear" w:color="auto" w:fill="auto"/>
            <w:vAlign w:val="center"/>
          </w:tcPr>
          <w:p w:rsidR="009459BD" w:rsidRPr="009459BD" w:rsidRDefault="009459BD" w:rsidP="00F91B7D">
            <w:pPr>
              <w:rPr>
                <w:lang w:val="uk-UA"/>
              </w:rPr>
            </w:pPr>
            <w:r w:rsidRPr="009459BD">
              <w:rPr>
                <w:lang w:val="uk-UA"/>
              </w:rPr>
              <w:t>Презентація індивідуального завдання</w:t>
            </w:r>
          </w:p>
        </w:tc>
        <w:tc>
          <w:tcPr>
            <w:tcW w:w="1154" w:type="dxa"/>
            <w:shd w:val="clear" w:color="auto" w:fill="auto"/>
            <w:vAlign w:val="center"/>
          </w:tcPr>
          <w:p w:rsidR="009459BD" w:rsidRPr="009459BD" w:rsidRDefault="00B24751" w:rsidP="00F91B7D">
            <w:pPr>
              <w:jc w:val="center"/>
              <w:rPr>
                <w:lang w:val="uk-UA"/>
              </w:rPr>
            </w:pPr>
            <w:r>
              <w:rPr>
                <w:lang w:val="uk-UA"/>
              </w:rPr>
              <w:t>2</w:t>
            </w:r>
            <w:r w:rsidR="009459BD" w:rsidRPr="009459BD">
              <w:rPr>
                <w:lang w:val="uk-UA"/>
              </w:rPr>
              <w:t>0</w:t>
            </w:r>
          </w:p>
        </w:tc>
      </w:tr>
      <w:tr w:rsidR="009459BD" w:rsidRPr="009459BD" w:rsidTr="009459BD">
        <w:trPr>
          <w:trHeight w:val="485"/>
        </w:trPr>
        <w:tc>
          <w:tcPr>
            <w:tcW w:w="8190" w:type="dxa"/>
            <w:gridSpan w:val="3"/>
            <w:shd w:val="clear" w:color="auto" w:fill="auto"/>
            <w:vAlign w:val="center"/>
          </w:tcPr>
          <w:p w:rsidR="009459BD" w:rsidRPr="009459BD" w:rsidRDefault="009459BD" w:rsidP="00F91B7D">
            <w:pPr>
              <w:rPr>
                <w:i/>
                <w:lang w:val="uk-UA"/>
              </w:rPr>
            </w:pPr>
            <w:r w:rsidRPr="009459BD">
              <w:rPr>
                <w:b/>
                <w:i/>
                <w:lang w:val="uk-UA"/>
              </w:rPr>
              <w:t>УСЬОГО БАЛІВ ЗА ІНДИВІДУАЛЬНЕ ЗАВДАННЯ</w:t>
            </w:r>
          </w:p>
        </w:tc>
        <w:tc>
          <w:tcPr>
            <w:tcW w:w="1154" w:type="dxa"/>
            <w:shd w:val="clear" w:color="auto" w:fill="auto"/>
            <w:vAlign w:val="center"/>
          </w:tcPr>
          <w:p w:rsidR="009459BD" w:rsidRPr="009459BD" w:rsidRDefault="0050391F" w:rsidP="00F91B7D">
            <w:pPr>
              <w:jc w:val="center"/>
              <w:rPr>
                <w:b/>
                <w:lang w:val="uk-UA"/>
              </w:rPr>
            </w:pPr>
            <w:r>
              <w:rPr>
                <w:b/>
                <w:lang w:val="uk-UA"/>
              </w:rPr>
              <w:t>5</w:t>
            </w:r>
            <w:r w:rsidR="009459BD" w:rsidRPr="009459BD">
              <w:rPr>
                <w:b/>
                <w:lang w:val="uk-UA"/>
              </w:rPr>
              <w:t>0</w:t>
            </w:r>
          </w:p>
        </w:tc>
      </w:tr>
      <w:tr w:rsidR="009459BD" w:rsidRPr="009459BD" w:rsidTr="009459BD">
        <w:trPr>
          <w:trHeight w:val="413"/>
        </w:trPr>
        <w:tc>
          <w:tcPr>
            <w:tcW w:w="8190" w:type="dxa"/>
            <w:gridSpan w:val="3"/>
            <w:shd w:val="clear" w:color="auto" w:fill="auto"/>
            <w:vAlign w:val="center"/>
          </w:tcPr>
          <w:p w:rsidR="009459BD" w:rsidRPr="009459BD" w:rsidRDefault="009459BD" w:rsidP="00F91B7D">
            <w:pPr>
              <w:jc w:val="right"/>
              <w:rPr>
                <w:b/>
                <w:lang w:val="uk-UA"/>
              </w:rPr>
            </w:pPr>
            <w:r w:rsidRPr="009459BD">
              <w:rPr>
                <w:b/>
                <w:lang w:val="uk-UA"/>
              </w:rPr>
              <w:t>РАЗОМ БАЛІВ</w:t>
            </w:r>
          </w:p>
        </w:tc>
        <w:tc>
          <w:tcPr>
            <w:tcW w:w="1154" w:type="dxa"/>
            <w:shd w:val="clear" w:color="auto" w:fill="auto"/>
            <w:vAlign w:val="center"/>
          </w:tcPr>
          <w:p w:rsidR="009459BD" w:rsidRPr="009459BD" w:rsidRDefault="0050391F" w:rsidP="0050391F">
            <w:pPr>
              <w:jc w:val="center"/>
              <w:rPr>
                <w:b/>
                <w:lang w:val="uk-UA"/>
              </w:rPr>
            </w:pPr>
            <w:r>
              <w:rPr>
                <w:b/>
                <w:lang w:val="uk-UA"/>
              </w:rPr>
              <w:t>100</w:t>
            </w:r>
          </w:p>
        </w:tc>
      </w:tr>
    </w:tbl>
    <w:p w:rsidR="009459BD" w:rsidRPr="009459BD" w:rsidRDefault="009459BD" w:rsidP="00556B22">
      <w:pPr>
        <w:ind w:firstLine="709"/>
      </w:pPr>
    </w:p>
    <w:p w:rsidR="009459BD" w:rsidRPr="009459BD" w:rsidRDefault="009459BD" w:rsidP="009459BD">
      <w:pPr>
        <w:ind w:firstLine="709"/>
        <w:jc w:val="center"/>
        <w:rPr>
          <w:b/>
          <w:lang w:val="uk-UA"/>
        </w:rPr>
      </w:pPr>
      <w:r w:rsidRPr="009459BD">
        <w:rPr>
          <w:b/>
          <w:lang w:val="uk-UA"/>
        </w:rPr>
        <w:t>Поточний контроль знань</w:t>
      </w:r>
    </w:p>
    <w:p w:rsidR="009459BD" w:rsidRPr="009459BD" w:rsidRDefault="009459BD" w:rsidP="009459BD">
      <w:pPr>
        <w:ind w:firstLine="709"/>
        <w:jc w:val="both"/>
        <w:rPr>
          <w:lang w:val="uk-UA"/>
        </w:rPr>
      </w:pPr>
      <w:r w:rsidRPr="009459BD">
        <w:rPr>
          <w:b/>
          <w:lang w:val="uk-UA"/>
        </w:rPr>
        <w:t>Об’єктами поточного оцінювання</w:t>
      </w:r>
      <w:r w:rsidRPr="009459BD">
        <w:rPr>
          <w:lang w:val="uk-UA"/>
        </w:rPr>
        <w:t xml:space="preserve"> знань є:</w:t>
      </w:r>
    </w:p>
    <w:p w:rsidR="009459BD" w:rsidRPr="009459BD" w:rsidRDefault="009459BD" w:rsidP="009459BD">
      <w:pPr>
        <w:ind w:firstLine="709"/>
        <w:jc w:val="both"/>
        <w:rPr>
          <w:lang w:val="uk-UA"/>
        </w:rPr>
      </w:pPr>
      <w:r w:rsidRPr="009459BD">
        <w:rPr>
          <w:lang w:val="uk-UA"/>
        </w:rPr>
        <w:lastRenderedPageBreak/>
        <w:t xml:space="preserve">(а) Робота під час проведення контактних занять. Основні види робіт охоплюють: участь у </w:t>
      </w:r>
      <w:proofErr w:type="spellStart"/>
      <w:r w:rsidRPr="009459BD">
        <w:rPr>
          <w:lang w:val="uk-UA"/>
        </w:rPr>
        <w:t>дискусії,презентація</w:t>
      </w:r>
      <w:proofErr w:type="spellEnd"/>
      <w:r w:rsidRPr="009459BD">
        <w:rPr>
          <w:lang w:val="uk-UA"/>
        </w:rPr>
        <w:t xml:space="preserve"> результатів роботи міні-групи, відповіді у ході пілотного опитування. Максимальна кількість балів, яка може бути отримана за роботу на контактному занятті, дорівнює 2.</w:t>
      </w:r>
    </w:p>
    <w:p w:rsidR="009459BD" w:rsidRPr="009459BD" w:rsidRDefault="009459BD" w:rsidP="009459BD">
      <w:pPr>
        <w:ind w:firstLine="709"/>
        <w:jc w:val="both"/>
        <w:rPr>
          <w:lang w:val="uk-UA"/>
        </w:rPr>
      </w:pPr>
      <w:r w:rsidRPr="009459BD">
        <w:rPr>
          <w:lang w:val="uk-UA"/>
        </w:rPr>
        <w:t>(б) Виконання і презентація індивідуальної роботи, яка виконується за напрямом дисертаційного дослідження аспіранта. Виконання індивідуального завдання оцінюється окремо; презентація також передбачає окреме оцінювання. Максимальна сума балів за виконання індивідуального завдання – 30, за презентацію – 20.</w:t>
      </w:r>
    </w:p>
    <w:p w:rsidR="009459BD" w:rsidRPr="009459BD" w:rsidRDefault="009459BD" w:rsidP="009459BD">
      <w:pPr>
        <w:ind w:firstLine="709"/>
        <w:rPr>
          <w:lang w:val="uk-UA"/>
        </w:rPr>
      </w:pPr>
    </w:p>
    <w:p w:rsidR="009459BD" w:rsidRPr="009459BD" w:rsidRDefault="009459BD" w:rsidP="009459BD">
      <w:pPr>
        <w:ind w:firstLine="709"/>
        <w:rPr>
          <w:lang w:val="uk-UA"/>
        </w:rPr>
      </w:pPr>
      <w:r w:rsidRPr="009459BD">
        <w:rPr>
          <w:b/>
          <w:lang w:val="uk-UA"/>
        </w:rPr>
        <w:t>Розподіл балів</w:t>
      </w:r>
      <w:r w:rsidRPr="009459BD">
        <w:rPr>
          <w:lang w:val="uk-UA"/>
        </w:rPr>
        <w:t xml:space="preserve"> відбувається у такому порядку:</w:t>
      </w:r>
    </w:p>
    <w:p w:rsidR="009459BD" w:rsidRPr="009459BD" w:rsidRDefault="009459BD" w:rsidP="009459BD">
      <w:pPr>
        <w:ind w:firstLine="709"/>
        <w:jc w:val="center"/>
        <w:rPr>
          <w:lang w:val="uk-UA"/>
        </w:rPr>
      </w:pPr>
      <w:r w:rsidRPr="009459BD">
        <w:rPr>
          <w:lang w:val="uk-UA"/>
        </w:rPr>
        <w:t>Розподіл балів відповідно до рівня виконання завдань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298"/>
        <w:gridCol w:w="1216"/>
        <w:gridCol w:w="1216"/>
        <w:gridCol w:w="1480"/>
        <w:gridCol w:w="1217"/>
      </w:tblGrid>
      <w:tr w:rsidR="009459BD" w:rsidRPr="009459BD" w:rsidTr="00F91B7D">
        <w:tc>
          <w:tcPr>
            <w:tcW w:w="1577" w:type="pct"/>
            <w:vMerge w:val="restar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Вид робіт, що оцінюються</w:t>
            </w:r>
          </w:p>
        </w:tc>
        <w:tc>
          <w:tcPr>
            <w:tcW w:w="3423" w:type="pct"/>
            <w:gridSpan w:val="5"/>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Рівень виконання</w:t>
            </w:r>
          </w:p>
        </w:tc>
      </w:tr>
      <w:tr w:rsidR="009459BD" w:rsidRPr="009459BD" w:rsidTr="00F91B7D">
        <w:tc>
          <w:tcPr>
            <w:tcW w:w="1577" w:type="pct"/>
            <w:vMerge/>
            <w:tcBorders>
              <w:top w:val="single" w:sz="4" w:space="0" w:color="auto"/>
              <w:left w:val="single" w:sz="4" w:space="0" w:color="auto"/>
              <w:bottom w:val="single" w:sz="4" w:space="0" w:color="auto"/>
              <w:right w:val="single" w:sz="4" w:space="0" w:color="auto"/>
            </w:tcBorders>
          </w:tcPr>
          <w:p w:rsidR="009459BD" w:rsidRPr="009459BD" w:rsidRDefault="009459BD" w:rsidP="00F91B7D">
            <w:pPr>
              <w:rPr>
                <w:lang w:val="uk-UA"/>
              </w:rPr>
            </w:pP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Відмінний</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Дуже добрий</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Добрий</w:t>
            </w:r>
          </w:p>
        </w:tc>
        <w:tc>
          <w:tcPr>
            <w:tcW w:w="755"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Задовільний</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proofErr w:type="spellStart"/>
            <w:r w:rsidRPr="009459BD">
              <w:rPr>
                <w:lang w:val="uk-UA"/>
              </w:rPr>
              <w:t>Незадо</w:t>
            </w:r>
            <w:proofErr w:type="spellEnd"/>
            <w:r w:rsidRPr="009459BD">
              <w:rPr>
                <w:lang w:val="uk-UA"/>
              </w:rPr>
              <w:t>-вільний</w:t>
            </w:r>
          </w:p>
        </w:tc>
      </w:tr>
      <w:tr w:rsidR="009459BD" w:rsidRPr="009459BD" w:rsidTr="00F91B7D">
        <w:trPr>
          <w:trHeight w:val="507"/>
        </w:trPr>
        <w:tc>
          <w:tcPr>
            <w:tcW w:w="157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rPr>
                <w:lang w:val="uk-UA"/>
              </w:rPr>
            </w:pPr>
            <w:r w:rsidRPr="009459BD">
              <w:rPr>
                <w:lang w:val="uk-UA"/>
              </w:rPr>
              <w:t>Робота на контактних заняттях</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B24751" w:rsidP="00F91B7D">
            <w:pPr>
              <w:jc w:val="center"/>
              <w:rPr>
                <w:lang w:val="uk-UA"/>
              </w:rPr>
            </w:pPr>
            <w:r>
              <w:rPr>
                <w:lang w:val="uk-UA"/>
              </w:rPr>
              <w:t>5</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B24751" w:rsidP="00F91B7D">
            <w:pPr>
              <w:jc w:val="center"/>
              <w:rPr>
                <w:lang w:val="uk-UA"/>
              </w:rPr>
            </w:pPr>
            <w:r>
              <w:rPr>
                <w:lang w:val="uk-UA"/>
              </w:rPr>
              <w:t>4</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B24751" w:rsidP="00F91B7D">
            <w:pPr>
              <w:jc w:val="center"/>
              <w:rPr>
                <w:lang w:val="uk-UA"/>
              </w:rPr>
            </w:pPr>
            <w:r>
              <w:rPr>
                <w:lang w:val="uk-UA"/>
              </w:rPr>
              <w:t>3</w:t>
            </w:r>
          </w:p>
        </w:tc>
        <w:tc>
          <w:tcPr>
            <w:tcW w:w="755" w:type="pct"/>
            <w:tcBorders>
              <w:top w:val="single" w:sz="4" w:space="0" w:color="auto"/>
              <w:left w:val="single" w:sz="4" w:space="0" w:color="auto"/>
              <w:bottom w:val="single" w:sz="4" w:space="0" w:color="auto"/>
              <w:right w:val="single" w:sz="4" w:space="0" w:color="auto"/>
            </w:tcBorders>
            <w:vAlign w:val="center"/>
          </w:tcPr>
          <w:p w:rsidR="009459BD" w:rsidRPr="009459BD" w:rsidRDefault="00B24751" w:rsidP="00F91B7D">
            <w:pPr>
              <w:jc w:val="center"/>
              <w:rPr>
                <w:lang w:val="uk-UA"/>
              </w:rPr>
            </w:pPr>
            <w:r>
              <w:rPr>
                <w:lang w:val="uk-UA"/>
              </w:rPr>
              <w:t>2</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0</w:t>
            </w:r>
          </w:p>
        </w:tc>
      </w:tr>
      <w:tr w:rsidR="009459BD" w:rsidRPr="009459BD" w:rsidTr="00F91B7D">
        <w:trPr>
          <w:trHeight w:val="507"/>
        </w:trPr>
        <w:tc>
          <w:tcPr>
            <w:tcW w:w="157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rPr>
                <w:lang w:val="uk-UA"/>
              </w:rPr>
            </w:pPr>
            <w:r w:rsidRPr="009459BD">
              <w:rPr>
                <w:lang w:val="uk-UA"/>
              </w:rPr>
              <w:t>Виконання індивідуального завдання</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30</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25</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20</w:t>
            </w:r>
          </w:p>
        </w:tc>
        <w:tc>
          <w:tcPr>
            <w:tcW w:w="755"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15</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0</w:t>
            </w:r>
          </w:p>
        </w:tc>
      </w:tr>
      <w:tr w:rsidR="009459BD" w:rsidRPr="009459BD" w:rsidTr="00F91B7D">
        <w:trPr>
          <w:trHeight w:val="507"/>
        </w:trPr>
        <w:tc>
          <w:tcPr>
            <w:tcW w:w="157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rPr>
                <w:lang w:val="uk-UA"/>
              </w:rPr>
            </w:pPr>
            <w:r w:rsidRPr="009459BD">
              <w:rPr>
                <w:lang w:val="uk-UA"/>
              </w:rPr>
              <w:t>Презентація індивідуального завдання</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20</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10</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8</w:t>
            </w:r>
          </w:p>
        </w:tc>
        <w:tc>
          <w:tcPr>
            <w:tcW w:w="755"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6</w:t>
            </w:r>
          </w:p>
        </w:tc>
        <w:tc>
          <w:tcPr>
            <w:tcW w:w="667" w:type="pct"/>
            <w:tcBorders>
              <w:top w:val="single" w:sz="4" w:space="0" w:color="auto"/>
              <w:left w:val="single" w:sz="4" w:space="0" w:color="auto"/>
              <w:bottom w:val="single" w:sz="4" w:space="0" w:color="auto"/>
              <w:right w:val="single" w:sz="4" w:space="0" w:color="auto"/>
            </w:tcBorders>
            <w:vAlign w:val="center"/>
          </w:tcPr>
          <w:p w:rsidR="009459BD" w:rsidRPr="009459BD" w:rsidRDefault="009459BD" w:rsidP="00F91B7D">
            <w:pPr>
              <w:jc w:val="center"/>
              <w:rPr>
                <w:lang w:val="uk-UA"/>
              </w:rPr>
            </w:pPr>
            <w:r w:rsidRPr="009459BD">
              <w:rPr>
                <w:lang w:val="uk-UA"/>
              </w:rPr>
              <w:t>0</w:t>
            </w:r>
          </w:p>
        </w:tc>
      </w:tr>
    </w:tbl>
    <w:p w:rsidR="009459BD" w:rsidRPr="009459BD" w:rsidRDefault="009459BD" w:rsidP="009459BD">
      <w:pPr>
        <w:ind w:firstLine="709"/>
        <w:rPr>
          <w:lang w:val="uk-UA"/>
        </w:rPr>
      </w:pPr>
    </w:p>
    <w:p w:rsidR="009459BD" w:rsidRPr="009459BD" w:rsidRDefault="009459BD" w:rsidP="009459BD">
      <w:pPr>
        <w:ind w:firstLine="709"/>
        <w:jc w:val="center"/>
        <w:rPr>
          <w:b/>
          <w:lang w:val="uk-UA"/>
        </w:rPr>
      </w:pPr>
      <w:r w:rsidRPr="009459BD">
        <w:rPr>
          <w:b/>
          <w:lang w:val="uk-UA"/>
        </w:rPr>
        <w:t>Підсумковий контроль знань</w:t>
      </w:r>
    </w:p>
    <w:p w:rsidR="009459BD" w:rsidRPr="009459BD" w:rsidRDefault="009459BD" w:rsidP="009459BD">
      <w:pPr>
        <w:ind w:firstLine="709"/>
        <w:rPr>
          <w:lang w:val="uk-UA"/>
        </w:rPr>
      </w:pPr>
      <w:r w:rsidRPr="009459BD">
        <w:rPr>
          <w:lang w:val="uk-UA"/>
        </w:rPr>
        <w:t xml:space="preserve">Підсумковий контроль проводиться у формі заліку за такою шкалою: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3859"/>
        <w:gridCol w:w="2517"/>
      </w:tblGrid>
      <w:tr w:rsidR="009459BD" w:rsidRPr="009459BD" w:rsidTr="00F91B7D">
        <w:tc>
          <w:tcPr>
            <w:tcW w:w="3261" w:type="dxa"/>
            <w:shd w:val="clear" w:color="auto" w:fill="auto"/>
            <w:vAlign w:val="center"/>
          </w:tcPr>
          <w:p w:rsidR="009459BD" w:rsidRPr="009459BD" w:rsidRDefault="009459BD" w:rsidP="00F91B7D">
            <w:pPr>
              <w:jc w:val="center"/>
              <w:rPr>
                <w:b/>
                <w:i/>
                <w:lang w:val="uk-UA"/>
              </w:rPr>
            </w:pPr>
            <w:r w:rsidRPr="009459BD">
              <w:rPr>
                <w:b/>
                <w:i/>
                <w:lang w:val="uk-UA"/>
              </w:rPr>
              <w:t>Оцінка за шкалою КНЕУ</w:t>
            </w:r>
          </w:p>
        </w:tc>
        <w:tc>
          <w:tcPr>
            <w:tcW w:w="4192" w:type="dxa"/>
            <w:shd w:val="clear" w:color="auto" w:fill="auto"/>
            <w:vAlign w:val="center"/>
          </w:tcPr>
          <w:p w:rsidR="009459BD" w:rsidRPr="009459BD" w:rsidRDefault="009459BD" w:rsidP="00F91B7D">
            <w:pPr>
              <w:jc w:val="center"/>
              <w:rPr>
                <w:b/>
                <w:i/>
                <w:lang w:val="uk-UA"/>
              </w:rPr>
            </w:pPr>
            <w:r w:rsidRPr="009459BD">
              <w:rPr>
                <w:b/>
                <w:i/>
                <w:lang w:val="uk-UA"/>
              </w:rPr>
              <w:t>Оцінка за національною шкалою</w:t>
            </w:r>
          </w:p>
        </w:tc>
        <w:tc>
          <w:tcPr>
            <w:tcW w:w="2740" w:type="dxa"/>
            <w:shd w:val="clear" w:color="auto" w:fill="auto"/>
            <w:vAlign w:val="center"/>
          </w:tcPr>
          <w:p w:rsidR="009459BD" w:rsidRPr="009459BD" w:rsidRDefault="009459BD" w:rsidP="00F91B7D">
            <w:pPr>
              <w:jc w:val="center"/>
              <w:rPr>
                <w:b/>
                <w:i/>
                <w:lang w:val="uk-UA"/>
              </w:rPr>
            </w:pPr>
            <w:r w:rsidRPr="009459BD">
              <w:rPr>
                <w:b/>
                <w:i/>
                <w:lang w:val="uk-UA"/>
              </w:rPr>
              <w:t>Оцінка за шкалою ECTS</w:t>
            </w:r>
          </w:p>
        </w:tc>
      </w:tr>
      <w:tr w:rsidR="009459BD" w:rsidRPr="009459BD" w:rsidTr="00F91B7D">
        <w:tc>
          <w:tcPr>
            <w:tcW w:w="3261" w:type="dxa"/>
            <w:shd w:val="clear" w:color="auto" w:fill="auto"/>
            <w:vAlign w:val="center"/>
          </w:tcPr>
          <w:p w:rsidR="009459BD" w:rsidRPr="009459BD" w:rsidRDefault="009459BD" w:rsidP="00F91B7D">
            <w:pPr>
              <w:jc w:val="center"/>
              <w:rPr>
                <w:lang w:val="uk-UA"/>
              </w:rPr>
            </w:pPr>
            <w:r w:rsidRPr="009459BD">
              <w:rPr>
                <w:lang w:val="uk-UA"/>
              </w:rPr>
              <w:t>90-100</w:t>
            </w:r>
          </w:p>
        </w:tc>
        <w:tc>
          <w:tcPr>
            <w:tcW w:w="4192" w:type="dxa"/>
            <w:shd w:val="clear" w:color="auto" w:fill="auto"/>
            <w:vAlign w:val="center"/>
          </w:tcPr>
          <w:p w:rsidR="009459BD" w:rsidRPr="009459BD" w:rsidRDefault="009459BD" w:rsidP="00F91B7D">
            <w:pPr>
              <w:jc w:val="center"/>
              <w:rPr>
                <w:lang w:val="uk-UA"/>
              </w:rPr>
            </w:pPr>
            <w:r w:rsidRPr="009459BD">
              <w:rPr>
                <w:lang w:val="uk-UA"/>
              </w:rPr>
              <w:t>зараховано</w:t>
            </w:r>
          </w:p>
        </w:tc>
        <w:tc>
          <w:tcPr>
            <w:tcW w:w="2740" w:type="dxa"/>
            <w:shd w:val="clear" w:color="auto" w:fill="auto"/>
            <w:vAlign w:val="center"/>
          </w:tcPr>
          <w:p w:rsidR="009459BD" w:rsidRPr="009459BD" w:rsidRDefault="009459BD" w:rsidP="00F91B7D">
            <w:pPr>
              <w:jc w:val="center"/>
              <w:rPr>
                <w:lang w:val="uk-UA"/>
              </w:rPr>
            </w:pPr>
            <w:r w:rsidRPr="009459BD">
              <w:rPr>
                <w:lang w:val="uk-UA"/>
              </w:rPr>
              <w:t>A</w:t>
            </w:r>
          </w:p>
        </w:tc>
      </w:tr>
      <w:tr w:rsidR="009459BD" w:rsidRPr="009459BD" w:rsidTr="00F91B7D">
        <w:tc>
          <w:tcPr>
            <w:tcW w:w="3261" w:type="dxa"/>
            <w:shd w:val="clear" w:color="auto" w:fill="auto"/>
            <w:vAlign w:val="center"/>
          </w:tcPr>
          <w:p w:rsidR="009459BD" w:rsidRPr="009459BD" w:rsidRDefault="009459BD" w:rsidP="00F91B7D">
            <w:pPr>
              <w:jc w:val="center"/>
              <w:rPr>
                <w:lang w:val="uk-UA"/>
              </w:rPr>
            </w:pPr>
            <w:r w:rsidRPr="009459BD">
              <w:rPr>
                <w:lang w:val="uk-UA"/>
              </w:rPr>
              <w:t>80-89</w:t>
            </w:r>
          </w:p>
        </w:tc>
        <w:tc>
          <w:tcPr>
            <w:tcW w:w="4192" w:type="dxa"/>
            <w:vMerge w:val="restart"/>
            <w:shd w:val="clear" w:color="auto" w:fill="auto"/>
            <w:vAlign w:val="center"/>
          </w:tcPr>
          <w:p w:rsidR="009459BD" w:rsidRPr="009459BD" w:rsidRDefault="009459BD" w:rsidP="00F91B7D">
            <w:pPr>
              <w:jc w:val="center"/>
              <w:rPr>
                <w:lang w:val="uk-UA"/>
              </w:rPr>
            </w:pPr>
            <w:r w:rsidRPr="009459BD">
              <w:rPr>
                <w:lang w:val="uk-UA"/>
              </w:rPr>
              <w:t>зараховано</w:t>
            </w:r>
          </w:p>
        </w:tc>
        <w:tc>
          <w:tcPr>
            <w:tcW w:w="2740" w:type="dxa"/>
            <w:shd w:val="clear" w:color="auto" w:fill="auto"/>
            <w:vAlign w:val="center"/>
          </w:tcPr>
          <w:p w:rsidR="009459BD" w:rsidRPr="009459BD" w:rsidRDefault="009459BD" w:rsidP="00F91B7D">
            <w:pPr>
              <w:jc w:val="center"/>
              <w:rPr>
                <w:lang w:val="uk-UA"/>
              </w:rPr>
            </w:pPr>
            <w:r w:rsidRPr="009459BD">
              <w:rPr>
                <w:lang w:val="uk-UA"/>
              </w:rPr>
              <w:t>B</w:t>
            </w:r>
          </w:p>
        </w:tc>
      </w:tr>
      <w:tr w:rsidR="009459BD" w:rsidRPr="009459BD" w:rsidTr="00F91B7D">
        <w:tc>
          <w:tcPr>
            <w:tcW w:w="3261" w:type="dxa"/>
            <w:shd w:val="clear" w:color="auto" w:fill="auto"/>
            <w:vAlign w:val="center"/>
          </w:tcPr>
          <w:p w:rsidR="009459BD" w:rsidRPr="009459BD" w:rsidRDefault="009459BD" w:rsidP="00F91B7D">
            <w:pPr>
              <w:jc w:val="center"/>
              <w:rPr>
                <w:lang w:val="uk-UA"/>
              </w:rPr>
            </w:pPr>
            <w:r w:rsidRPr="009459BD">
              <w:rPr>
                <w:lang w:val="uk-UA"/>
              </w:rPr>
              <w:t>70-79</w:t>
            </w:r>
          </w:p>
        </w:tc>
        <w:tc>
          <w:tcPr>
            <w:tcW w:w="4192" w:type="dxa"/>
            <w:vMerge/>
            <w:shd w:val="clear" w:color="auto" w:fill="auto"/>
            <w:vAlign w:val="center"/>
          </w:tcPr>
          <w:p w:rsidR="009459BD" w:rsidRPr="009459BD" w:rsidRDefault="009459BD" w:rsidP="00F91B7D">
            <w:pPr>
              <w:jc w:val="center"/>
              <w:rPr>
                <w:lang w:val="uk-UA"/>
              </w:rPr>
            </w:pPr>
          </w:p>
        </w:tc>
        <w:tc>
          <w:tcPr>
            <w:tcW w:w="2740" w:type="dxa"/>
            <w:shd w:val="clear" w:color="auto" w:fill="auto"/>
            <w:vAlign w:val="center"/>
          </w:tcPr>
          <w:p w:rsidR="009459BD" w:rsidRPr="009459BD" w:rsidRDefault="009459BD" w:rsidP="00F91B7D">
            <w:pPr>
              <w:jc w:val="center"/>
              <w:rPr>
                <w:lang w:val="uk-UA"/>
              </w:rPr>
            </w:pPr>
            <w:r w:rsidRPr="009459BD">
              <w:rPr>
                <w:lang w:val="uk-UA"/>
              </w:rPr>
              <w:t>C</w:t>
            </w:r>
          </w:p>
        </w:tc>
      </w:tr>
      <w:tr w:rsidR="009459BD" w:rsidRPr="009459BD" w:rsidTr="00F91B7D">
        <w:tc>
          <w:tcPr>
            <w:tcW w:w="3261" w:type="dxa"/>
            <w:shd w:val="clear" w:color="auto" w:fill="auto"/>
            <w:vAlign w:val="center"/>
          </w:tcPr>
          <w:p w:rsidR="009459BD" w:rsidRPr="009459BD" w:rsidRDefault="009459BD" w:rsidP="00F91B7D">
            <w:pPr>
              <w:jc w:val="center"/>
              <w:rPr>
                <w:lang w:val="uk-UA"/>
              </w:rPr>
            </w:pPr>
            <w:r w:rsidRPr="009459BD">
              <w:rPr>
                <w:lang w:val="uk-UA"/>
              </w:rPr>
              <w:t>66-69</w:t>
            </w:r>
          </w:p>
        </w:tc>
        <w:tc>
          <w:tcPr>
            <w:tcW w:w="4192" w:type="dxa"/>
            <w:vMerge w:val="restart"/>
            <w:shd w:val="clear" w:color="auto" w:fill="auto"/>
            <w:vAlign w:val="center"/>
          </w:tcPr>
          <w:p w:rsidR="009459BD" w:rsidRPr="009459BD" w:rsidRDefault="009459BD" w:rsidP="00F91B7D">
            <w:pPr>
              <w:jc w:val="center"/>
              <w:rPr>
                <w:lang w:val="uk-UA"/>
              </w:rPr>
            </w:pPr>
            <w:r w:rsidRPr="009459BD">
              <w:rPr>
                <w:lang w:val="uk-UA"/>
              </w:rPr>
              <w:t>зараховано</w:t>
            </w:r>
          </w:p>
        </w:tc>
        <w:tc>
          <w:tcPr>
            <w:tcW w:w="2740" w:type="dxa"/>
            <w:shd w:val="clear" w:color="auto" w:fill="auto"/>
            <w:vAlign w:val="center"/>
          </w:tcPr>
          <w:p w:rsidR="009459BD" w:rsidRPr="009459BD" w:rsidRDefault="009459BD" w:rsidP="00F91B7D">
            <w:pPr>
              <w:jc w:val="center"/>
              <w:rPr>
                <w:lang w:val="uk-UA"/>
              </w:rPr>
            </w:pPr>
            <w:r w:rsidRPr="009459BD">
              <w:rPr>
                <w:lang w:val="uk-UA"/>
              </w:rPr>
              <w:t>D</w:t>
            </w:r>
          </w:p>
        </w:tc>
      </w:tr>
      <w:tr w:rsidR="009459BD" w:rsidRPr="009459BD" w:rsidTr="00F91B7D">
        <w:tc>
          <w:tcPr>
            <w:tcW w:w="3261" w:type="dxa"/>
            <w:shd w:val="clear" w:color="auto" w:fill="auto"/>
            <w:vAlign w:val="center"/>
          </w:tcPr>
          <w:p w:rsidR="009459BD" w:rsidRPr="009459BD" w:rsidRDefault="009459BD" w:rsidP="00F91B7D">
            <w:pPr>
              <w:jc w:val="center"/>
              <w:rPr>
                <w:lang w:val="uk-UA"/>
              </w:rPr>
            </w:pPr>
            <w:r w:rsidRPr="009459BD">
              <w:rPr>
                <w:lang w:val="uk-UA"/>
              </w:rPr>
              <w:t>60-65</w:t>
            </w:r>
          </w:p>
        </w:tc>
        <w:tc>
          <w:tcPr>
            <w:tcW w:w="4192" w:type="dxa"/>
            <w:vMerge/>
            <w:shd w:val="clear" w:color="auto" w:fill="auto"/>
            <w:vAlign w:val="center"/>
          </w:tcPr>
          <w:p w:rsidR="009459BD" w:rsidRPr="009459BD" w:rsidRDefault="009459BD" w:rsidP="00F91B7D">
            <w:pPr>
              <w:jc w:val="center"/>
              <w:rPr>
                <w:lang w:val="uk-UA"/>
              </w:rPr>
            </w:pPr>
          </w:p>
        </w:tc>
        <w:tc>
          <w:tcPr>
            <w:tcW w:w="2740" w:type="dxa"/>
            <w:shd w:val="clear" w:color="auto" w:fill="auto"/>
            <w:vAlign w:val="center"/>
          </w:tcPr>
          <w:p w:rsidR="009459BD" w:rsidRPr="009459BD" w:rsidRDefault="009459BD" w:rsidP="00F91B7D">
            <w:pPr>
              <w:jc w:val="center"/>
              <w:rPr>
                <w:lang w:val="uk-UA"/>
              </w:rPr>
            </w:pPr>
            <w:r w:rsidRPr="009459BD">
              <w:rPr>
                <w:lang w:val="uk-UA"/>
              </w:rPr>
              <w:t>E</w:t>
            </w:r>
          </w:p>
        </w:tc>
      </w:tr>
      <w:tr w:rsidR="009459BD" w:rsidRPr="009459BD" w:rsidTr="00F91B7D">
        <w:tc>
          <w:tcPr>
            <w:tcW w:w="3261" w:type="dxa"/>
            <w:shd w:val="clear" w:color="auto" w:fill="auto"/>
            <w:vAlign w:val="center"/>
          </w:tcPr>
          <w:p w:rsidR="009459BD" w:rsidRPr="009459BD" w:rsidRDefault="009459BD" w:rsidP="00F91B7D">
            <w:pPr>
              <w:jc w:val="center"/>
              <w:rPr>
                <w:lang w:val="uk-UA"/>
              </w:rPr>
            </w:pPr>
            <w:r w:rsidRPr="009459BD">
              <w:rPr>
                <w:lang w:val="uk-UA"/>
              </w:rPr>
              <w:t>21-59</w:t>
            </w:r>
          </w:p>
        </w:tc>
        <w:tc>
          <w:tcPr>
            <w:tcW w:w="4192" w:type="dxa"/>
            <w:shd w:val="clear" w:color="auto" w:fill="auto"/>
            <w:vAlign w:val="center"/>
          </w:tcPr>
          <w:p w:rsidR="009459BD" w:rsidRPr="009459BD" w:rsidRDefault="009459BD" w:rsidP="00F91B7D">
            <w:pPr>
              <w:jc w:val="center"/>
              <w:rPr>
                <w:lang w:val="uk-UA"/>
              </w:rPr>
            </w:pPr>
            <w:r w:rsidRPr="009459BD">
              <w:rPr>
                <w:lang w:val="uk-UA"/>
              </w:rPr>
              <w:t>не зараховано</w:t>
            </w:r>
          </w:p>
          <w:p w:rsidR="009459BD" w:rsidRPr="009459BD" w:rsidRDefault="009459BD" w:rsidP="00F91B7D">
            <w:pPr>
              <w:jc w:val="center"/>
              <w:rPr>
                <w:lang w:val="uk-UA"/>
              </w:rPr>
            </w:pPr>
            <w:r w:rsidRPr="009459BD">
              <w:rPr>
                <w:lang w:val="uk-UA"/>
              </w:rPr>
              <w:t>(з можливістю повторного складання заліку)</w:t>
            </w:r>
          </w:p>
        </w:tc>
        <w:tc>
          <w:tcPr>
            <w:tcW w:w="2740" w:type="dxa"/>
            <w:shd w:val="clear" w:color="auto" w:fill="auto"/>
            <w:vAlign w:val="center"/>
          </w:tcPr>
          <w:p w:rsidR="009459BD" w:rsidRPr="009459BD" w:rsidRDefault="009459BD" w:rsidP="00F91B7D">
            <w:pPr>
              <w:jc w:val="center"/>
              <w:rPr>
                <w:lang w:val="uk-UA"/>
              </w:rPr>
            </w:pPr>
            <w:bookmarkStart w:id="1" w:name="_GoBack"/>
            <w:bookmarkEnd w:id="1"/>
            <w:r w:rsidRPr="009459BD">
              <w:rPr>
                <w:lang w:val="uk-UA"/>
              </w:rPr>
              <w:t>FX</w:t>
            </w:r>
          </w:p>
        </w:tc>
      </w:tr>
      <w:tr w:rsidR="009459BD" w:rsidRPr="009459BD" w:rsidTr="00F91B7D">
        <w:tc>
          <w:tcPr>
            <w:tcW w:w="3261" w:type="dxa"/>
            <w:shd w:val="clear" w:color="auto" w:fill="auto"/>
            <w:vAlign w:val="center"/>
          </w:tcPr>
          <w:p w:rsidR="009459BD" w:rsidRPr="009459BD" w:rsidRDefault="009459BD" w:rsidP="00F91B7D">
            <w:pPr>
              <w:jc w:val="center"/>
              <w:rPr>
                <w:lang w:val="uk-UA"/>
              </w:rPr>
            </w:pPr>
            <w:r w:rsidRPr="009459BD">
              <w:rPr>
                <w:lang w:val="uk-UA"/>
              </w:rPr>
              <w:t>0-20</w:t>
            </w:r>
          </w:p>
        </w:tc>
        <w:tc>
          <w:tcPr>
            <w:tcW w:w="4192" w:type="dxa"/>
            <w:shd w:val="clear" w:color="auto" w:fill="auto"/>
            <w:vAlign w:val="center"/>
          </w:tcPr>
          <w:p w:rsidR="009459BD" w:rsidRPr="009459BD" w:rsidRDefault="009459BD" w:rsidP="00F91B7D">
            <w:pPr>
              <w:jc w:val="center"/>
              <w:rPr>
                <w:lang w:val="uk-UA"/>
              </w:rPr>
            </w:pPr>
            <w:r w:rsidRPr="009459BD">
              <w:rPr>
                <w:lang w:val="uk-UA"/>
              </w:rPr>
              <w:t>не зараховано</w:t>
            </w:r>
          </w:p>
          <w:p w:rsidR="009459BD" w:rsidRPr="009459BD" w:rsidRDefault="009459BD" w:rsidP="00F91B7D">
            <w:pPr>
              <w:jc w:val="center"/>
              <w:rPr>
                <w:lang w:val="uk-UA"/>
              </w:rPr>
            </w:pPr>
            <w:r w:rsidRPr="009459BD">
              <w:rPr>
                <w:lang w:val="uk-UA"/>
              </w:rPr>
              <w:t>(з повторним вивченням дисципліни)</w:t>
            </w:r>
          </w:p>
        </w:tc>
        <w:tc>
          <w:tcPr>
            <w:tcW w:w="2740" w:type="dxa"/>
            <w:shd w:val="clear" w:color="auto" w:fill="auto"/>
            <w:vAlign w:val="center"/>
          </w:tcPr>
          <w:p w:rsidR="009459BD" w:rsidRPr="009459BD" w:rsidRDefault="009459BD" w:rsidP="00F91B7D">
            <w:pPr>
              <w:jc w:val="center"/>
              <w:rPr>
                <w:lang w:val="uk-UA"/>
              </w:rPr>
            </w:pPr>
            <w:r w:rsidRPr="009459BD">
              <w:rPr>
                <w:lang w:val="uk-UA"/>
              </w:rPr>
              <w:t>F</w:t>
            </w:r>
          </w:p>
        </w:tc>
      </w:tr>
    </w:tbl>
    <w:p w:rsidR="009459BD" w:rsidRPr="009459BD" w:rsidRDefault="009459BD" w:rsidP="009459BD">
      <w:pPr>
        <w:pStyle w:val="a7"/>
        <w:ind w:left="0" w:firstLine="0"/>
        <w:rPr>
          <w:rFonts w:ascii="Times New Roman" w:hAnsi="Times New Roman"/>
          <w:sz w:val="24"/>
          <w:szCs w:val="24"/>
        </w:rPr>
      </w:pPr>
    </w:p>
    <w:p w:rsidR="009459BD" w:rsidRPr="009459BD" w:rsidRDefault="009459BD" w:rsidP="009459BD">
      <w:pPr>
        <w:ind w:firstLine="709"/>
        <w:rPr>
          <w:lang w:val="uk-UA"/>
        </w:rPr>
      </w:pPr>
      <w:r w:rsidRPr="009459BD">
        <w:rPr>
          <w:lang w:val="uk-UA"/>
        </w:rPr>
        <w:t>Залік виставляється за результатами поточної роботи протягом контактних занять та виконання і презентації індивідуального завдання.</w:t>
      </w:r>
    </w:p>
    <w:p w:rsidR="009459BD" w:rsidRPr="009459BD" w:rsidRDefault="009459BD" w:rsidP="009459BD">
      <w:pPr>
        <w:ind w:firstLine="709"/>
        <w:rPr>
          <w:lang w:val="uk-UA"/>
        </w:rPr>
      </w:pPr>
      <w:r w:rsidRPr="009459BD">
        <w:rPr>
          <w:lang w:val="uk-UA"/>
        </w:rPr>
        <w:t>Залік виставляється за результатами поточної роботи протягом контактних занять та виконання і презентації індивідуального завдання.</w:t>
      </w:r>
    </w:p>
    <w:p w:rsidR="009459BD" w:rsidRPr="000A6143" w:rsidRDefault="009459BD" w:rsidP="009459BD">
      <w:pPr>
        <w:ind w:firstLine="709"/>
        <w:rPr>
          <w:lang w:val="uk-UA"/>
        </w:rPr>
      </w:pPr>
    </w:p>
    <w:p w:rsidR="009459BD" w:rsidRPr="000A6143" w:rsidRDefault="009459BD" w:rsidP="009459BD">
      <w:pPr>
        <w:tabs>
          <w:tab w:val="left" w:pos="374"/>
          <w:tab w:val="num" w:pos="567"/>
        </w:tabs>
        <w:ind w:firstLine="709"/>
        <w:jc w:val="center"/>
        <w:rPr>
          <w:b/>
          <w:bCs/>
          <w:lang w:val="uk-UA"/>
        </w:rPr>
      </w:pPr>
    </w:p>
    <w:p w:rsidR="009459BD" w:rsidRPr="0007663C" w:rsidRDefault="009459BD" w:rsidP="00FE5EB9">
      <w:pPr>
        <w:ind w:firstLine="709"/>
        <w:jc w:val="center"/>
      </w:pPr>
      <w:r w:rsidRPr="00ED3356">
        <w:rPr>
          <w:b/>
          <w:bCs/>
          <w:sz w:val="28"/>
          <w:szCs w:val="28"/>
          <w:lang w:val="uk-UA"/>
        </w:rPr>
        <w:t xml:space="preserve">6. </w:t>
      </w:r>
      <w:r w:rsidRPr="00ED3356">
        <w:rPr>
          <w:rStyle w:val="aff9"/>
          <w:b/>
          <w:i w:val="0"/>
          <w:sz w:val="28"/>
          <w:szCs w:val="28"/>
          <w:lang w:val="uk-UA"/>
        </w:rPr>
        <w:t>РЕКОМЕНДОВАНІ ІНФОРМАЦІЙНІ ДЖЕРЕЛА</w:t>
      </w:r>
    </w:p>
    <w:p w:rsidR="00D953EA" w:rsidRPr="00A16AB5" w:rsidRDefault="00D953EA" w:rsidP="00D953EA">
      <w:pPr>
        <w:pStyle w:val="BodyText2"/>
        <w:tabs>
          <w:tab w:val="left" w:pos="709"/>
          <w:tab w:val="left" w:pos="1276"/>
          <w:tab w:val="left" w:pos="1418"/>
        </w:tabs>
        <w:ind w:firstLine="709"/>
        <w:jc w:val="center"/>
        <w:rPr>
          <w:b/>
          <w:i/>
          <w:szCs w:val="24"/>
        </w:rPr>
      </w:pPr>
      <w:r w:rsidRPr="00A16AB5">
        <w:rPr>
          <w:b/>
          <w:i/>
          <w:szCs w:val="24"/>
        </w:rPr>
        <w:t>Основна література</w:t>
      </w:r>
    </w:p>
    <w:p w:rsidR="00D953EA" w:rsidRPr="008D04D0" w:rsidRDefault="00D953EA" w:rsidP="00D953EA">
      <w:pPr>
        <w:numPr>
          <w:ilvl w:val="0"/>
          <w:numId w:val="1"/>
        </w:numPr>
        <w:tabs>
          <w:tab w:val="left" w:pos="1134"/>
        </w:tabs>
        <w:ind w:left="0" w:firstLine="709"/>
        <w:jc w:val="both"/>
      </w:pPr>
      <w:proofErr w:type="spellStart"/>
      <w:r w:rsidRPr="00A16AB5">
        <w:t>Гаманкова</w:t>
      </w:r>
      <w:proofErr w:type="spellEnd"/>
      <w:r w:rsidRPr="00A16AB5">
        <w:t xml:space="preserve"> О.О. </w:t>
      </w:r>
      <w:proofErr w:type="spellStart"/>
      <w:r w:rsidRPr="00A16AB5">
        <w:t>Фінанси</w:t>
      </w:r>
      <w:proofErr w:type="spellEnd"/>
      <w:r w:rsidRPr="00A16AB5">
        <w:t xml:space="preserve"> </w:t>
      </w:r>
      <w:proofErr w:type="spellStart"/>
      <w:r w:rsidRPr="00A16AB5">
        <w:t>страхових</w:t>
      </w:r>
      <w:proofErr w:type="spellEnd"/>
      <w:r w:rsidRPr="00A16AB5">
        <w:t xml:space="preserve"> </w:t>
      </w:r>
      <w:proofErr w:type="spellStart"/>
      <w:r w:rsidRPr="00A16AB5">
        <w:t>організацій</w:t>
      </w:r>
      <w:proofErr w:type="spellEnd"/>
      <w:r w:rsidRPr="00A16AB5">
        <w:t xml:space="preserve">: </w:t>
      </w:r>
      <w:proofErr w:type="spellStart"/>
      <w:r w:rsidRPr="00A16AB5">
        <w:t>Навч</w:t>
      </w:r>
      <w:proofErr w:type="spellEnd"/>
      <w:r w:rsidRPr="00A16AB5">
        <w:t xml:space="preserve">. </w:t>
      </w:r>
      <w:proofErr w:type="spellStart"/>
      <w:r w:rsidRPr="00A16AB5">
        <w:t>посіб</w:t>
      </w:r>
      <w:proofErr w:type="spellEnd"/>
      <w:r w:rsidRPr="00A16AB5">
        <w:t xml:space="preserve">. / О.О. </w:t>
      </w:r>
      <w:proofErr w:type="spellStart"/>
      <w:r w:rsidRPr="00A16AB5">
        <w:t>Гаманкова</w:t>
      </w:r>
      <w:proofErr w:type="spellEnd"/>
      <w:r w:rsidRPr="00A16AB5">
        <w:t>. – К.: КНЕУ, 2007. – 328 с.</w:t>
      </w:r>
    </w:p>
    <w:p w:rsidR="00D953EA" w:rsidRPr="008D04D0" w:rsidRDefault="00D953EA" w:rsidP="00D953EA">
      <w:pPr>
        <w:numPr>
          <w:ilvl w:val="0"/>
          <w:numId w:val="1"/>
        </w:numPr>
        <w:tabs>
          <w:tab w:val="left" w:pos="1134"/>
        </w:tabs>
        <w:ind w:left="0" w:firstLine="709"/>
        <w:jc w:val="both"/>
      </w:pPr>
      <w:proofErr w:type="spellStart"/>
      <w:r w:rsidRPr="00A16AB5">
        <w:t>Інновації</w:t>
      </w:r>
      <w:proofErr w:type="spellEnd"/>
      <w:r w:rsidRPr="00A16AB5">
        <w:t xml:space="preserve"> у </w:t>
      </w:r>
      <w:proofErr w:type="spellStart"/>
      <w:r w:rsidRPr="00A16AB5">
        <w:t>фінансовій</w:t>
      </w:r>
      <w:proofErr w:type="spellEnd"/>
      <w:r w:rsidRPr="00A16AB5">
        <w:t xml:space="preserve"> </w:t>
      </w:r>
      <w:proofErr w:type="spellStart"/>
      <w:r w:rsidRPr="00A16AB5">
        <w:t>сфері</w:t>
      </w:r>
      <w:proofErr w:type="spellEnd"/>
      <w:r w:rsidRPr="00A16AB5">
        <w:t xml:space="preserve">: </w:t>
      </w:r>
      <w:proofErr w:type="spellStart"/>
      <w:r w:rsidRPr="00A16AB5">
        <w:t>монографія</w:t>
      </w:r>
      <w:proofErr w:type="spellEnd"/>
      <w:r w:rsidRPr="00A16AB5">
        <w:t xml:space="preserve"> [В.М. </w:t>
      </w:r>
      <w:proofErr w:type="spellStart"/>
      <w:r w:rsidRPr="00A16AB5">
        <w:t>Опарін</w:t>
      </w:r>
      <w:proofErr w:type="spellEnd"/>
      <w:r w:rsidRPr="00A16AB5">
        <w:t xml:space="preserve">, Т.В. </w:t>
      </w:r>
      <w:proofErr w:type="spellStart"/>
      <w:r w:rsidRPr="00A16AB5">
        <w:t>Паєнтко</w:t>
      </w:r>
      <w:proofErr w:type="spellEnd"/>
      <w:r w:rsidRPr="00A16AB5">
        <w:t xml:space="preserve">, В.М. Федосов та </w:t>
      </w:r>
      <w:proofErr w:type="spellStart"/>
      <w:r w:rsidRPr="00A16AB5">
        <w:t>ін</w:t>
      </w:r>
      <w:proofErr w:type="spellEnd"/>
      <w:r w:rsidRPr="00A16AB5">
        <w:t xml:space="preserve">.]; за </w:t>
      </w:r>
      <w:proofErr w:type="spellStart"/>
      <w:r w:rsidRPr="00A16AB5">
        <w:t>заг</w:t>
      </w:r>
      <w:proofErr w:type="spellEnd"/>
      <w:r w:rsidRPr="00A16AB5">
        <w:t xml:space="preserve">. ред. В.М. </w:t>
      </w:r>
      <w:proofErr w:type="spellStart"/>
      <w:r w:rsidRPr="00A16AB5">
        <w:t>Опаріна</w:t>
      </w:r>
      <w:proofErr w:type="spellEnd"/>
      <w:r w:rsidRPr="00A16AB5">
        <w:t>. – К.: КНЕУ, 2013. – 444 с.</w:t>
      </w:r>
    </w:p>
    <w:p w:rsidR="00D953EA" w:rsidRPr="00A16AB5" w:rsidRDefault="00D953EA" w:rsidP="00D953EA">
      <w:pPr>
        <w:numPr>
          <w:ilvl w:val="0"/>
          <w:numId w:val="1"/>
        </w:numPr>
        <w:tabs>
          <w:tab w:val="left" w:pos="1134"/>
        </w:tabs>
        <w:ind w:left="0" w:firstLine="709"/>
        <w:jc w:val="both"/>
      </w:pPr>
      <w:r>
        <w:rPr>
          <w:lang w:val="uk-UA"/>
        </w:rPr>
        <w:t>Страховий менеджмент</w:t>
      </w:r>
      <w:r w:rsidRPr="00A16AB5">
        <w:t xml:space="preserve">: </w:t>
      </w:r>
      <w:proofErr w:type="spellStart"/>
      <w:r w:rsidRPr="00A16AB5">
        <w:t>підручник</w:t>
      </w:r>
      <w:proofErr w:type="spellEnd"/>
      <w:r w:rsidRPr="00A16AB5">
        <w:t xml:space="preserve"> / </w:t>
      </w:r>
      <w:r w:rsidRPr="00A16AB5">
        <w:rPr>
          <w:lang w:val="uk-UA"/>
        </w:rPr>
        <w:t>[</w:t>
      </w:r>
      <w:r w:rsidRPr="00A16AB5">
        <w:t>С.С.</w:t>
      </w:r>
      <w:r w:rsidRPr="00A16AB5">
        <w:rPr>
          <w:lang w:val="uk-UA"/>
        </w:rPr>
        <w:t xml:space="preserve"> </w:t>
      </w:r>
      <w:proofErr w:type="spellStart"/>
      <w:r w:rsidRPr="00A16AB5">
        <w:t>Осадець</w:t>
      </w:r>
      <w:proofErr w:type="spellEnd"/>
      <w:r w:rsidRPr="00A16AB5">
        <w:t xml:space="preserve">, О.В. Мурашко, В.М. Фурман та </w:t>
      </w:r>
      <w:proofErr w:type="spellStart"/>
      <w:r w:rsidRPr="00A16AB5">
        <w:t>ін</w:t>
      </w:r>
      <w:proofErr w:type="spellEnd"/>
      <w:r w:rsidRPr="00A16AB5">
        <w:t>.</w:t>
      </w:r>
      <w:r w:rsidRPr="00A16AB5">
        <w:rPr>
          <w:lang w:val="uk-UA"/>
        </w:rPr>
        <w:t>]</w:t>
      </w:r>
      <w:r w:rsidRPr="00A16AB5">
        <w:t xml:space="preserve">; за наук. ред. д-ра </w:t>
      </w:r>
      <w:proofErr w:type="spellStart"/>
      <w:r w:rsidRPr="00A16AB5">
        <w:t>екон</w:t>
      </w:r>
      <w:proofErr w:type="spellEnd"/>
      <w:r w:rsidRPr="00A16AB5">
        <w:t xml:space="preserve">. наук, проф. С.С. </w:t>
      </w:r>
      <w:proofErr w:type="spellStart"/>
      <w:r w:rsidRPr="00A16AB5">
        <w:t>Осадця</w:t>
      </w:r>
      <w:proofErr w:type="spellEnd"/>
      <w:r w:rsidRPr="00A16AB5">
        <w:t>. – К.: КНЕУ, 2011. – 333 с.</w:t>
      </w:r>
    </w:p>
    <w:p w:rsidR="00D953EA" w:rsidRPr="00A16AB5" w:rsidRDefault="00D953EA" w:rsidP="00D953EA">
      <w:pPr>
        <w:pStyle w:val="BodyText2"/>
        <w:numPr>
          <w:ilvl w:val="0"/>
          <w:numId w:val="1"/>
        </w:numPr>
        <w:tabs>
          <w:tab w:val="left" w:pos="993"/>
        </w:tabs>
        <w:ind w:left="0" w:firstLine="709"/>
        <w:rPr>
          <w:szCs w:val="24"/>
          <w:lang w:val="ru-RU"/>
        </w:rPr>
      </w:pPr>
      <w:r w:rsidRPr="00A16AB5">
        <w:rPr>
          <w:szCs w:val="24"/>
        </w:rPr>
        <w:lastRenderedPageBreak/>
        <w:t xml:space="preserve">Баранов А.Л., Баранова О.В. Фінанси страхових організацій. Практикум: </w:t>
      </w:r>
      <w:proofErr w:type="spellStart"/>
      <w:r w:rsidRPr="00A16AB5">
        <w:rPr>
          <w:szCs w:val="24"/>
        </w:rPr>
        <w:t>навч</w:t>
      </w:r>
      <w:proofErr w:type="spellEnd"/>
      <w:r w:rsidRPr="00A16AB5">
        <w:rPr>
          <w:szCs w:val="24"/>
        </w:rPr>
        <w:t xml:space="preserve">. </w:t>
      </w:r>
      <w:proofErr w:type="spellStart"/>
      <w:r w:rsidRPr="00A16AB5">
        <w:rPr>
          <w:szCs w:val="24"/>
        </w:rPr>
        <w:t>посіб</w:t>
      </w:r>
      <w:proofErr w:type="spellEnd"/>
      <w:r w:rsidRPr="00A16AB5">
        <w:rPr>
          <w:szCs w:val="24"/>
        </w:rPr>
        <w:t xml:space="preserve">. / А.Л. Баранов, О.В. Баранова. К.: КНЕУ, 2012. – 215, </w:t>
      </w:r>
      <w:r w:rsidRPr="00A16AB5">
        <w:rPr>
          <w:szCs w:val="24"/>
          <w:lang w:val="en-US"/>
        </w:rPr>
        <w:t>[</w:t>
      </w:r>
      <w:r w:rsidRPr="00A16AB5">
        <w:rPr>
          <w:szCs w:val="24"/>
        </w:rPr>
        <w:t>1</w:t>
      </w:r>
      <w:r w:rsidRPr="00A16AB5">
        <w:rPr>
          <w:szCs w:val="24"/>
          <w:lang w:val="en-US"/>
        </w:rPr>
        <w:t>]</w:t>
      </w:r>
      <w:r w:rsidRPr="00A16AB5">
        <w:rPr>
          <w:szCs w:val="24"/>
        </w:rPr>
        <w:t xml:space="preserve"> с.</w:t>
      </w:r>
    </w:p>
    <w:p w:rsidR="00D953EA" w:rsidRPr="005C0EDB" w:rsidRDefault="00D953EA" w:rsidP="00D953EA">
      <w:pPr>
        <w:pStyle w:val="2"/>
        <w:tabs>
          <w:tab w:val="left" w:pos="142"/>
        </w:tabs>
        <w:spacing w:line="240" w:lineRule="auto"/>
        <w:jc w:val="center"/>
        <w:rPr>
          <w:i/>
          <w:spacing w:val="-6"/>
          <w:szCs w:val="24"/>
        </w:rPr>
      </w:pPr>
      <w:r w:rsidRPr="005C0EDB">
        <w:rPr>
          <w:i/>
          <w:spacing w:val="-6"/>
          <w:szCs w:val="24"/>
        </w:rPr>
        <w:t>Додаткова література</w:t>
      </w:r>
    </w:p>
    <w:p w:rsidR="00D953EA" w:rsidRPr="00F44149" w:rsidRDefault="00D953EA" w:rsidP="00D953EA">
      <w:pPr>
        <w:pStyle w:val="BodyText2"/>
        <w:numPr>
          <w:ilvl w:val="0"/>
          <w:numId w:val="1"/>
        </w:numPr>
        <w:tabs>
          <w:tab w:val="left" w:pos="993"/>
        </w:tabs>
        <w:ind w:left="0" w:firstLine="709"/>
        <w:rPr>
          <w:szCs w:val="24"/>
          <w:lang w:val="ru-RU"/>
        </w:rPr>
      </w:pPr>
      <w:r w:rsidRPr="00A16AB5">
        <w:rPr>
          <w:szCs w:val="24"/>
        </w:rPr>
        <w:t>Баранов А.Л. Теоретико-методичні підходи до визначення доходів страхової компанії / А.Л. Баранов, О.В. Баранова // Фінанси України. – К.: Міністерство фінансів України, 2014. – № 9 (226). – С. 107-117.</w:t>
      </w:r>
    </w:p>
    <w:p w:rsidR="00D953EA" w:rsidRPr="00F44149" w:rsidRDefault="00D953EA" w:rsidP="00D953EA">
      <w:pPr>
        <w:pStyle w:val="BodyText2"/>
        <w:numPr>
          <w:ilvl w:val="0"/>
          <w:numId w:val="1"/>
        </w:numPr>
        <w:tabs>
          <w:tab w:val="left" w:pos="993"/>
        </w:tabs>
        <w:ind w:left="0" w:firstLine="709"/>
        <w:rPr>
          <w:szCs w:val="24"/>
          <w:lang w:val="en-US"/>
        </w:rPr>
      </w:pPr>
      <w:r>
        <w:rPr>
          <w:szCs w:val="24"/>
          <w:lang w:val="en-US"/>
        </w:rPr>
        <w:t>Baranov A. Influence of the insurance company management structure on its value / A. Baranov, O. Baranova // SEPIKE</w:t>
      </w:r>
      <w:r>
        <w:rPr>
          <w:szCs w:val="24"/>
        </w:rPr>
        <w:t xml:space="preserve">. – 2018, №19, - </w:t>
      </w:r>
      <w:r>
        <w:rPr>
          <w:szCs w:val="24"/>
          <w:lang w:val="en-US"/>
        </w:rPr>
        <w:t>P. 274-279.</w:t>
      </w:r>
    </w:p>
    <w:p w:rsidR="00D953EA" w:rsidRPr="004B75A0" w:rsidRDefault="00D953EA" w:rsidP="00D953EA">
      <w:pPr>
        <w:pStyle w:val="BodyText2"/>
        <w:numPr>
          <w:ilvl w:val="0"/>
          <w:numId w:val="1"/>
        </w:numPr>
        <w:tabs>
          <w:tab w:val="left" w:pos="993"/>
        </w:tabs>
        <w:ind w:left="0" w:firstLine="709"/>
        <w:rPr>
          <w:szCs w:val="24"/>
          <w:lang w:val="ru-RU"/>
        </w:rPr>
      </w:pPr>
      <w:r>
        <w:rPr>
          <w:szCs w:val="24"/>
        </w:rPr>
        <w:t>Баранова О.В. Інновації як чинник конкурентоздатності страховика / О.В. Баранова. – К.:</w:t>
      </w:r>
      <w:proofErr w:type="spellStart"/>
      <w:r>
        <w:rPr>
          <w:szCs w:val="24"/>
        </w:rPr>
        <w:t>Еднльвейс</w:t>
      </w:r>
      <w:proofErr w:type="spellEnd"/>
      <w:r>
        <w:rPr>
          <w:szCs w:val="24"/>
        </w:rPr>
        <w:t xml:space="preserve">, 2016. – </w:t>
      </w:r>
      <w:proofErr w:type="spellStart"/>
      <w:r>
        <w:rPr>
          <w:szCs w:val="24"/>
        </w:rPr>
        <w:t>Вип</w:t>
      </w:r>
      <w:proofErr w:type="spellEnd"/>
      <w:r>
        <w:rPr>
          <w:szCs w:val="24"/>
        </w:rPr>
        <w:t>. XI, Том 1. – С. 12-13.</w:t>
      </w:r>
    </w:p>
    <w:p w:rsidR="00D953EA" w:rsidRPr="004B75A0" w:rsidRDefault="00D953EA" w:rsidP="00D953EA">
      <w:pPr>
        <w:pStyle w:val="BodyText2"/>
        <w:numPr>
          <w:ilvl w:val="0"/>
          <w:numId w:val="1"/>
        </w:numPr>
        <w:tabs>
          <w:tab w:val="left" w:pos="993"/>
        </w:tabs>
        <w:ind w:left="0" w:firstLine="709"/>
        <w:rPr>
          <w:szCs w:val="24"/>
          <w:lang w:val="ru-RU"/>
        </w:rPr>
      </w:pPr>
      <w:r w:rsidRPr="004B75A0">
        <w:rPr>
          <w:szCs w:val="24"/>
        </w:rPr>
        <w:t xml:space="preserve">Баранова </w:t>
      </w:r>
      <w:r>
        <w:rPr>
          <w:szCs w:val="24"/>
        </w:rPr>
        <w:t>О</w:t>
      </w:r>
      <w:r w:rsidRPr="004B75A0">
        <w:rPr>
          <w:szCs w:val="24"/>
        </w:rPr>
        <w:t xml:space="preserve">.В. Вимоги щодо платоспроможності страховиків в країнах ЄС / О.В. Баранова // Фінанси, облік і аудит: </w:t>
      </w:r>
      <w:proofErr w:type="spellStart"/>
      <w:r w:rsidRPr="004B75A0">
        <w:rPr>
          <w:szCs w:val="24"/>
        </w:rPr>
        <w:t>зб</w:t>
      </w:r>
      <w:proofErr w:type="spellEnd"/>
      <w:r w:rsidRPr="004B75A0">
        <w:rPr>
          <w:szCs w:val="24"/>
        </w:rPr>
        <w:t>. наук. праць</w:t>
      </w:r>
      <w:r>
        <w:rPr>
          <w:szCs w:val="24"/>
        </w:rPr>
        <w:t>.</w:t>
      </w:r>
      <w:r w:rsidRPr="004B75A0">
        <w:rPr>
          <w:szCs w:val="24"/>
        </w:rPr>
        <w:t xml:space="preserve"> – 2017. - №2(30), - С.22-33.</w:t>
      </w:r>
    </w:p>
    <w:p w:rsidR="00D953EA" w:rsidRPr="007D1BE1" w:rsidRDefault="00D953EA" w:rsidP="00D953EA">
      <w:pPr>
        <w:pStyle w:val="BodyText2"/>
        <w:numPr>
          <w:ilvl w:val="0"/>
          <w:numId w:val="1"/>
        </w:numPr>
        <w:tabs>
          <w:tab w:val="left" w:pos="993"/>
        </w:tabs>
        <w:ind w:left="0" w:firstLine="709"/>
        <w:rPr>
          <w:szCs w:val="24"/>
          <w:lang w:val="ru-RU"/>
        </w:rPr>
      </w:pPr>
      <w:r w:rsidRPr="004B75A0">
        <w:rPr>
          <w:szCs w:val="24"/>
        </w:rPr>
        <w:t xml:space="preserve">Баранова </w:t>
      </w:r>
      <w:r>
        <w:rPr>
          <w:szCs w:val="24"/>
        </w:rPr>
        <w:t>О</w:t>
      </w:r>
      <w:r w:rsidRPr="004B75A0">
        <w:rPr>
          <w:szCs w:val="24"/>
        </w:rPr>
        <w:t xml:space="preserve">.В. </w:t>
      </w:r>
      <w:proofErr w:type="spellStart"/>
      <w:r>
        <w:rPr>
          <w:szCs w:val="24"/>
        </w:rPr>
        <w:t>Телематика</w:t>
      </w:r>
      <w:proofErr w:type="spellEnd"/>
      <w:r>
        <w:rPr>
          <w:szCs w:val="24"/>
        </w:rPr>
        <w:t xml:space="preserve"> як інноваційний засіб стимулювання бізнесу у сфері автострахування</w:t>
      </w:r>
      <w:r w:rsidRPr="004B75A0">
        <w:rPr>
          <w:szCs w:val="24"/>
        </w:rPr>
        <w:t xml:space="preserve"> / О.В. Баранова</w:t>
      </w:r>
      <w:r>
        <w:rPr>
          <w:szCs w:val="24"/>
        </w:rPr>
        <w:t xml:space="preserve">, І.С. Козак, Т.О. </w:t>
      </w:r>
      <w:proofErr w:type="spellStart"/>
      <w:r>
        <w:rPr>
          <w:szCs w:val="24"/>
        </w:rPr>
        <w:t>Полелюк</w:t>
      </w:r>
      <w:proofErr w:type="spellEnd"/>
      <w:r w:rsidRPr="004B75A0">
        <w:rPr>
          <w:szCs w:val="24"/>
        </w:rPr>
        <w:t xml:space="preserve"> // </w:t>
      </w:r>
      <w:r>
        <w:rPr>
          <w:szCs w:val="24"/>
        </w:rPr>
        <w:t xml:space="preserve">Вчені записки: </w:t>
      </w:r>
      <w:proofErr w:type="spellStart"/>
      <w:r w:rsidRPr="004B75A0">
        <w:rPr>
          <w:szCs w:val="24"/>
        </w:rPr>
        <w:t>зб</w:t>
      </w:r>
      <w:proofErr w:type="spellEnd"/>
      <w:r w:rsidRPr="004B75A0">
        <w:rPr>
          <w:szCs w:val="24"/>
        </w:rPr>
        <w:t>. наук. праць</w:t>
      </w:r>
      <w:r>
        <w:rPr>
          <w:szCs w:val="24"/>
        </w:rPr>
        <w:t>.</w:t>
      </w:r>
      <w:r w:rsidRPr="004B75A0">
        <w:rPr>
          <w:szCs w:val="24"/>
        </w:rPr>
        <w:t xml:space="preserve"> – 201</w:t>
      </w:r>
      <w:r>
        <w:rPr>
          <w:szCs w:val="24"/>
        </w:rPr>
        <w:t>7</w:t>
      </w:r>
      <w:r w:rsidRPr="004B75A0">
        <w:rPr>
          <w:szCs w:val="24"/>
        </w:rPr>
        <w:t>. - №</w:t>
      </w:r>
      <w:r>
        <w:rPr>
          <w:szCs w:val="24"/>
        </w:rPr>
        <w:t>18</w:t>
      </w:r>
      <w:r w:rsidRPr="004B75A0">
        <w:rPr>
          <w:szCs w:val="24"/>
        </w:rPr>
        <w:t>, - С.</w:t>
      </w:r>
      <w:r>
        <w:rPr>
          <w:szCs w:val="24"/>
        </w:rPr>
        <w:t>214</w:t>
      </w:r>
      <w:r w:rsidRPr="004B75A0">
        <w:rPr>
          <w:szCs w:val="24"/>
        </w:rPr>
        <w:t>-</w:t>
      </w:r>
      <w:r>
        <w:rPr>
          <w:szCs w:val="24"/>
        </w:rPr>
        <w:t>22</w:t>
      </w:r>
      <w:r w:rsidRPr="004B75A0">
        <w:rPr>
          <w:szCs w:val="24"/>
        </w:rPr>
        <w:t>3.</w:t>
      </w:r>
    </w:p>
    <w:p w:rsidR="00D953EA" w:rsidRPr="00A16AB5" w:rsidRDefault="00D953EA" w:rsidP="00D953EA">
      <w:pPr>
        <w:pStyle w:val="BodyText2"/>
        <w:numPr>
          <w:ilvl w:val="0"/>
          <w:numId w:val="1"/>
        </w:numPr>
        <w:tabs>
          <w:tab w:val="left" w:pos="993"/>
        </w:tabs>
        <w:ind w:left="0" w:firstLine="709"/>
        <w:rPr>
          <w:szCs w:val="24"/>
          <w:lang w:val="ru-RU"/>
        </w:rPr>
      </w:pPr>
      <w:proofErr w:type="spellStart"/>
      <w:r w:rsidRPr="00A16AB5">
        <w:rPr>
          <w:szCs w:val="24"/>
        </w:rPr>
        <w:t>Гаманкова</w:t>
      </w:r>
      <w:proofErr w:type="spellEnd"/>
      <w:r w:rsidRPr="00A16AB5">
        <w:rPr>
          <w:szCs w:val="24"/>
        </w:rPr>
        <w:t xml:space="preserve"> О.О. Ринок страхових послуг України: теорія, методологія, практика: монографія / О.О. </w:t>
      </w:r>
      <w:proofErr w:type="spellStart"/>
      <w:r w:rsidRPr="00A16AB5">
        <w:rPr>
          <w:szCs w:val="24"/>
        </w:rPr>
        <w:t>Гаманкова</w:t>
      </w:r>
      <w:proofErr w:type="spellEnd"/>
      <w:r w:rsidRPr="00A16AB5">
        <w:rPr>
          <w:szCs w:val="24"/>
        </w:rPr>
        <w:t>. – К.: КНЕУ, 2009. – 283 с.</w:t>
      </w:r>
    </w:p>
    <w:p w:rsidR="00D953EA" w:rsidRDefault="00D953EA" w:rsidP="00D953EA">
      <w:pPr>
        <w:pStyle w:val="BodyText2"/>
        <w:numPr>
          <w:ilvl w:val="0"/>
          <w:numId w:val="1"/>
        </w:numPr>
        <w:tabs>
          <w:tab w:val="left" w:pos="993"/>
        </w:tabs>
        <w:ind w:left="0" w:firstLine="709"/>
        <w:rPr>
          <w:szCs w:val="24"/>
        </w:rPr>
      </w:pPr>
      <w:proofErr w:type="spellStart"/>
      <w:r w:rsidRPr="00A16AB5">
        <w:rPr>
          <w:szCs w:val="24"/>
        </w:rPr>
        <w:t>Гварлиани</w:t>
      </w:r>
      <w:proofErr w:type="spellEnd"/>
      <w:r w:rsidRPr="00A16AB5">
        <w:rPr>
          <w:szCs w:val="24"/>
        </w:rPr>
        <w:t xml:space="preserve"> Т.Е., </w:t>
      </w:r>
      <w:proofErr w:type="spellStart"/>
      <w:r w:rsidRPr="00A16AB5">
        <w:rPr>
          <w:szCs w:val="24"/>
        </w:rPr>
        <w:t>Балакирева</w:t>
      </w:r>
      <w:proofErr w:type="spellEnd"/>
      <w:r w:rsidRPr="00A16AB5">
        <w:rPr>
          <w:szCs w:val="24"/>
        </w:rPr>
        <w:t xml:space="preserve"> В.Ю. </w:t>
      </w:r>
      <w:proofErr w:type="spellStart"/>
      <w:r w:rsidRPr="00A16AB5">
        <w:rPr>
          <w:szCs w:val="24"/>
        </w:rPr>
        <w:t>Денежные</w:t>
      </w:r>
      <w:proofErr w:type="spellEnd"/>
      <w:r w:rsidRPr="00A16AB5">
        <w:rPr>
          <w:szCs w:val="24"/>
        </w:rPr>
        <w:t xml:space="preserve"> потоки в </w:t>
      </w:r>
      <w:proofErr w:type="spellStart"/>
      <w:r w:rsidRPr="00A16AB5">
        <w:rPr>
          <w:szCs w:val="24"/>
        </w:rPr>
        <w:t>страховании</w:t>
      </w:r>
      <w:proofErr w:type="spellEnd"/>
      <w:r w:rsidRPr="00A16AB5">
        <w:rPr>
          <w:szCs w:val="24"/>
        </w:rPr>
        <w:t xml:space="preserve"> / Т.Е. </w:t>
      </w:r>
      <w:proofErr w:type="spellStart"/>
      <w:r w:rsidRPr="00A16AB5">
        <w:rPr>
          <w:szCs w:val="24"/>
        </w:rPr>
        <w:t>Гварлиани</w:t>
      </w:r>
      <w:proofErr w:type="spellEnd"/>
      <w:r w:rsidRPr="00A16AB5">
        <w:rPr>
          <w:szCs w:val="24"/>
        </w:rPr>
        <w:t xml:space="preserve">, В.Ю. </w:t>
      </w:r>
      <w:proofErr w:type="spellStart"/>
      <w:r w:rsidRPr="00A16AB5">
        <w:rPr>
          <w:szCs w:val="24"/>
        </w:rPr>
        <w:t>Балакирева</w:t>
      </w:r>
      <w:proofErr w:type="spellEnd"/>
      <w:r w:rsidRPr="00A16AB5">
        <w:rPr>
          <w:szCs w:val="24"/>
        </w:rPr>
        <w:t xml:space="preserve">. – М.: </w:t>
      </w:r>
      <w:proofErr w:type="spellStart"/>
      <w:r w:rsidRPr="00A16AB5">
        <w:rPr>
          <w:szCs w:val="24"/>
        </w:rPr>
        <w:t>Финансы</w:t>
      </w:r>
      <w:proofErr w:type="spellEnd"/>
      <w:r w:rsidRPr="00A16AB5">
        <w:rPr>
          <w:szCs w:val="24"/>
        </w:rPr>
        <w:t xml:space="preserve"> и статистика, 2004. – 336 с.</w:t>
      </w:r>
    </w:p>
    <w:p w:rsidR="00D953EA" w:rsidRPr="00A16AB5" w:rsidRDefault="00D953EA" w:rsidP="00D953EA">
      <w:pPr>
        <w:pStyle w:val="BodyText2"/>
        <w:numPr>
          <w:ilvl w:val="0"/>
          <w:numId w:val="1"/>
        </w:numPr>
        <w:tabs>
          <w:tab w:val="left" w:pos="993"/>
        </w:tabs>
        <w:ind w:left="0" w:firstLine="709"/>
        <w:rPr>
          <w:szCs w:val="24"/>
        </w:rPr>
      </w:pPr>
      <w:proofErr w:type="spellStart"/>
      <w:r w:rsidRPr="00A16AB5">
        <w:rPr>
          <w:szCs w:val="24"/>
        </w:rPr>
        <w:t>Ефимов</w:t>
      </w:r>
      <w:proofErr w:type="spellEnd"/>
      <w:r w:rsidRPr="00A16AB5">
        <w:rPr>
          <w:szCs w:val="24"/>
        </w:rPr>
        <w:t xml:space="preserve"> С. Л. </w:t>
      </w:r>
      <w:proofErr w:type="spellStart"/>
      <w:r w:rsidRPr="00A16AB5">
        <w:rPr>
          <w:szCs w:val="24"/>
        </w:rPr>
        <w:t>Организация</w:t>
      </w:r>
      <w:proofErr w:type="spellEnd"/>
      <w:r w:rsidRPr="00A16AB5">
        <w:rPr>
          <w:szCs w:val="24"/>
        </w:rPr>
        <w:t xml:space="preserve"> </w:t>
      </w:r>
      <w:proofErr w:type="spellStart"/>
      <w:r w:rsidRPr="00A16AB5">
        <w:rPr>
          <w:szCs w:val="24"/>
        </w:rPr>
        <w:t>управления</w:t>
      </w:r>
      <w:proofErr w:type="spellEnd"/>
      <w:r w:rsidRPr="00A16AB5">
        <w:rPr>
          <w:szCs w:val="24"/>
        </w:rPr>
        <w:t xml:space="preserve"> </w:t>
      </w:r>
      <w:proofErr w:type="spellStart"/>
      <w:r w:rsidRPr="00A16AB5">
        <w:rPr>
          <w:szCs w:val="24"/>
        </w:rPr>
        <w:t>страховой</w:t>
      </w:r>
      <w:proofErr w:type="spellEnd"/>
      <w:r w:rsidRPr="00A16AB5">
        <w:rPr>
          <w:szCs w:val="24"/>
        </w:rPr>
        <w:t xml:space="preserve"> </w:t>
      </w:r>
      <w:proofErr w:type="spellStart"/>
      <w:r w:rsidRPr="00A16AB5">
        <w:rPr>
          <w:szCs w:val="24"/>
        </w:rPr>
        <w:t>компанией</w:t>
      </w:r>
      <w:proofErr w:type="spellEnd"/>
      <w:r w:rsidRPr="00A16AB5">
        <w:rPr>
          <w:szCs w:val="24"/>
        </w:rPr>
        <w:t xml:space="preserve">: </w:t>
      </w:r>
      <w:proofErr w:type="spellStart"/>
      <w:r w:rsidRPr="00A16AB5">
        <w:rPr>
          <w:szCs w:val="24"/>
        </w:rPr>
        <w:t>теория</w:t>
      </w:r>
      <w:proofErr w:type="spellEnd"/>
      <w:r w:rsidRPr="00A16AB5">
        <w:rPr>
          <w:szCs w:val="24"/>
        </w:rPr>
        <w:t xml:space="preserve">, практика, </w:t>
      </w:r>
      <w:proofErr w:type="spellStart"/>
      <w:r w:rsidRPr="00A16AB5">
        <w:rPr>
          <w:szCs w:val="24"/>
        </w:rPr>
        <w:t>зарубежный</w:t>
      </w:r>
      <w:proofErr w:type="spellEnd"/>
      <w:r w:rsidRPr="00A16AB5">
        <w:rPr>
          <w:szCs w:val="24"/>
        </w:rPr>
        <w:t xml:space="preserve"> </w:t>
      </w:r>
      <w:r>
        <w:rPr>
          <w:szCs w:val="24"/>
        </w:rPr>
        <w:t xml:space="preserve">опит / С.Л. </w:t>
      </w:r>
      <w:proofErr w:type="spellStart"/>
      <w:r>
        <w:rPr>
          <w:szCs w:val="24"/>
        </w:rPr>
        <w:t>Ефимов</w:t>
      </w:r>
      <w:proofErr w:type="spellEnd"/>
      <w:r w:rsidRPr="00A16AB5">
        <w:rPr>
          <w:szCs w:val="24"/>
        </w:rPr>
        <w:t xml:space="preserve">. – М.: Рос. </w:t>
      </w:r>
      <w:proofErr w:type="spellStart"/>
      <w:r w:rsidRPr="00A16AB5">
        <w:rPr>
          <w:szCs w:val="24"/>
        </w:rPr>
        <w:t>юрид</w:t>
      </w:r>
      <w:proofErr w:type="spellEnd"/>
      <w:r w:rsidRPr="00A16AB5">
        <w:rPr>
          <w:szCs w:val="24"/>
        </w:rPr>
        <w:t xml:space="preserve">. </w:t>
      </w:r>
      <w:proofErr w:type="spellStart"/>
      <w:r w:rsidRPr="00A16AB5">
        <w:rPr>
          <w:szCs w:val="24"/>
        </w:rPr>
        <w:t>издат</w:t>
      </w:r>
      <w:proofErr w:type="spellEnd"/>
      <w:r w:rsidRPr="00A16AB5">
        <w:rPr>
          <w:szCs w:val="24"/>
        </w:rPr>
        <w:t xml:space="preserve">. </w:t>
      </w:r>
      <w:proofErr w:type="spellStart"/>
      <w:r w:rsidRPr="00A16AB5">
        <w:rPr>
          <w:szCs w:val="24"/>
        </w:rPr>
        <w:t>дом</w:t>
      </w:r>
      <w:proofErr w:type="spellEnd"/>
      <w:r w:rsidRPr="00A16AB5">
        <w:rPr>
          <w:szCs w:val="24"/>
        </w:rPr>
        <w:t>, 1995. – 147с.</w:t>
      </w:r>
    </w:p>
    <w:p w:rsidR="00D953EA" w:rsidRPr="00A16AB5" w:rsidRDefault="00D953EA" w:rsidP="00D953EA">
      <w:pPr>
        <w:numPr>
          <w:ilvl w:val="0"/>
          <w:numId w:val="1"/>
        </w:numPr>
        <w:tabs>
          <w:tab w:val="left" w:pos="993"/>
        </w:tabs>
        <w:ind w:left="0" w:firstLine="709"/>
        <w:jc w:val="both"/>
      </w:pPr>
      <w:proofErr w:type="spellStart"/>
      <w:r w:rsidRPr="00A16AB5">
        <w:t>Кургин</w:t>
      </w:r>
      <w:proofErr w:type="spellEnd"/>
      <w:r w:rsidRPr="00A16AB5">
        <w:t xml:space="preserve"> Е. А. Страховой менеджмент: управление </w:t>
      </w:r>
      <w:proofErr w:type="spellStart"/>
      <w:r w:rsidRPr="00A16AB5">
        <w:t>деятельностю</w:t>
      </w:r>
      <w:proofErr w:type="spellEnd"/>
      <w:r w:rsidRPr="00A16AB5">
        <w:rPr>
          <w:lang w:val="uk-UA"/>
        </w:rPr>
        <w:t xml:space="preserve"> </w:t>
      </w:r>
      <w:r w:rsidRPr="00A16AB5">
        <w:t>страховой компании</w:t>
      </w:r>
      <w:r>
        <w:rPr>
          <w:lang w:val="uk-UA"/>
        </w:rPr>
        <w:t xml:space="preserve"> / Е.А. </w:t>
      </w:r>
      <w:proofErr w:type="spellStart"/>
      <w:r>
        <w:rPr>
          <w:lang w:val="uk-UA"/>
        </w:rPr>
        <w:t>Кургин</w:t>
      </w:r>
      <w:proofErr w:type="spellEnd"/>
      <w:r w:rsidRPr="00A16AB5">
        <w:t xml:space="preserve">. — М.: </w:t>
      </w:r>
      <w:proofErr w:type="spellStart"/>
      <w:r w:rsidRPr="00A16AB5">
        <w:t>РКонсульт</w:t>
      </w:r>
      <w:proofErr w:type="spellEnd"/>
      <w:r w:rsidRPr="00A16AB5">
        <w:t>, 2005.</w:t>
      </w:r>
    </w:p>
    <w:p w:rsidR="00D953EA" w:rsidRPr="00A16AB5" w:rsidRDefault="00D953EA" w:rsidP="00D953EA">
      <w:pPr>
        <w:numPr>
          <w:ilvl w:val="0"/>
          <w:numId w:val="1"/>
        </w:numPr>
        <w:tabs>
          <w:tab w:val="left" w:pos="993"/>
        </w:tabs>
        <w:ind w:left="0" w:firstLine="709"/>
        <w:jc w:val="both"/>
      </w:pPr>
      <w:r w:rsidRPr="00A16AB5">
        <w:rPr>
          <w:lang w:val="uk-UA"/>
        </w:rPr>
        <w:t xml:space="preserve">Методика формування резервів із страхування життя: Розпорядження Державної комісії з регулювання ринків фінансових послуг України від 27.01.2004 р. № 24 [Електронний ресурс]. – Режим доступу: </w:t>
      </w:r>
      <w:hyperlink r:id="rId9" w:history="1">
        <w:r w:rsidRPr="00A16AB5">
          <w:rPr>
            <w:rStyle w:val="ae"/>
            <w:shd w:val="clear" w:color="auto" w:fill="FFFFFF"/>
          </w:rPr>
          <w:t>https</w:t>
        </w:r>
        <w:r w:rsidRPr="00A16AB5">
          <w:rPr>
            <w:rStyle w:val="ae"/>
            <w:shd w:val="clear" w:color="auto" w:fill="FFFFFF"/>
            <w:lang w:val="uk-UA"/>
          </w:rPr>
          <w:t>://</w:t>
        </w:r>
        <w:r w:rsidRPr="00A16AB5">
          <w:rPr>
            <w:rStyle w:val="ae"/>
            <w:shd w:val="clear" w:color="auto" w:fill="FFFFFF"/>
          </w:rPr>
          <w:t>www</w:t>
        </w:r>
        <w:r w:rsidRPr="00A16AB5">
          <w:rPr>
            <w:rStyle w:val="ae"/>
            <w:shd w:val="clear" w:color="auto" w:fill="FFFFFF"/>
            <w:lang w:val="uk-UA"/>
          </w:rPr>
          <w:t>3.</w:t>
        </w:r>
        <w:r w:rsidRPr="00A16AB5">
          <w:rPr>
            <w:rStyle w:val="ae"/>
            <w:shd w:val="clear" w:color="auto" w:fill="FFFFFF"/>
          </w:rPr>
          <w:t>dfp</w:t>
        </w:r>
        <w:r w:rsidRPr="00A16AB5">
          <w:rPr>
            <w:rStyle w:val="ae"/>
            <w:shd w:val="clear" w:color="auto" w:fill="FFFFFF"/>
            <w:lang w:val="uk-UA"/>
          </w:rPr>
          <w:t>.</w:t>
        </w:r>
        <w:r w:rsidRPr="00A16AB5">
          <w:rPr>
            <w:rStyle w:val="ae"/>
            <w:shd w:val="clear" w:color="auto" w:fill="FFFFFF"/>
          </w:rPr>
          <w:t>gov</w:t>
        </w:r>
        <w:r w:rsidRPr="00A16AB5">
          <w:rPr>
            <w:rStyle w:val="ae"/>
            <w:shd w:val="clear" w:color="auto" w:fill="FFFFFF"/>
            <w:lang w:val="uk-UA"/>
          </w:rPr>
          <w:t>.</w:t>
        </w:r>
        <w:r w:rsidRPr="00A16AB5">
          <w:rPr>
            <w:rStyle w:val="ae"/>
            <w:shd w:val="clear" w:color="auto" w:fill="FFFFFF"/>
          </w:rPr>
          <w:t>ua</w:t>
        </w:r>
        <w:r w:rsidRPr="00A16AB5">
          <w:rPr>
            <w:rStyle w:val="ae"/>
            <w:shd w:val="clear" w:color="auto" w:fill="FFFFFF"/>
            <w:lang w:val="uk-UA"/>
          </w:rPr>
          <w:t>/</w:t>
        </w:r>
        <w:r w:rsidRPr="00A16AB5">
          <w:rPr>
            <w:rStyle w:val="ae"/>
            <w:shd w:val="clear" w:color="auto" w:fill="FFFFFF"/>
          </w:rPr>
          <w:t>fileadmin</w:t>
        </w:r>
        <w:r w:rsidRPr="00A16AB5">
          <w:rPr>
            <w:rStyle w:val="ae"/>
            <w:shd w:val="clear" w:color="auto" w:fill="FFFFFF"/>
            <w:lang w:val="uk-UA"/>
          </w:rPr>
          <w:t>/</w:t>
        </w:r>
        <w:r w:rsidRPr="00A16AB5">
          <w:rPr>
            <w:rStyle w:val="ae"/>
            <w:shd w:val="clear" w:color="auto" w:fill="FFFFFF"/>
          </w:rPr>
          <w:t>downloads</w:t>
        </w:r>
        <w:r w:rsidRPr="00A16AB5">
          <w:rPr>
            <w:rStyle w:val="ae"/>
            <w:shd w:val="clear" w:color="auto" w:fill="FFFFFF"/>
            <w:lang w:val="uk-UA"/>
          </w:rPr>
          <w:t>/</w:t>
        </w:r>
        <w:r w:rsidRPr="00A16AB5">
          <w:rPr>
            <w:rStyle w:val="ae"/>
            <w:shd w:val="clear" w:color="auto" w:fill="FFFFFF"/>
          </w:rPr>
          <w:t>upz</w:t>
        </w:r>
        <w:r w:rsidRPr="00A16AB5">
          <w:rPr>
            <w:rStyle w:val="ae"/>
            <w:shd w:val="clear" w:color="auto" w:fill="FFFFFF"/>
            <w:lang w:val="uk-UA"/>
          </w:rPr>
          <w:t>/24.</w:t>
        </w:r>
        <w:proofErr w:type="spellStart"/>
        <w:r w:rsidRPr="00A16AB5">
          <w:rPr>
            <w:rStyle w:val="ae"/>
            <w:shd w:val="clear" w:color="auto" w:fill="FFFFFF"/>
          </w:rPr>
          <w:t>html</w:t>
        </w:r>
        <w:proofErr w:type="spellEnd"/>
      </w:hyperlink>
      <w:r w:rsidRPr="00A16AB5">
        <w:rPr>
          <w:color w:val="000000"/>
          <w:shd w:val="clear" w:color="auto" w:fill="FFFFFF"/>
          <w:lang w:val="uk-UA"/>
        </w:rPr>
        <w:t>.</w:t>
      </w:r>
    </w:p>
    <w:p w:rsidR="00D953EA" w:rsidRPr="00A16AB5" w:rsidRDefault="00D953EA" w:rsidP="00D953EA">
      <w:pPr>
        <w:numPr>
          <w:ilvl w:val="0"/>
          <w:numId w:val="1"/>
        </w:numPr>
        <w:tabs>
          <w:tab w:val="left" w:pos="993"/>
        </w:tabs>
        <w:ind w:left="0" w:firstLine="709"/>
        <w:jc w:val="both"/>
      </w:pPr>
      <w:r w:rsidRPr="00A16AB5">
        <w:rPr>
          <w:color w:val="000000"/>
          <w:shd w:val="clear" w:color="auto" w:fill="FFFFFF"/>
          <w:lang w:val="uk-UA"/>
        </w:rPr>
        <w:t xml:space="preserve">Нагайчук Н.Г., Гончаренко О.О. Фінанси страхових компаній: </w:t>
      </w:r>
      <w:proofErr w:type="spellStart"/>
      <w:r w:rsidRPr="00A16AB5">
        <w:rPr>
          <w:color w:val="000000"/>
          <w:shd w:val="clear" w:color="auto" w:fill="FFFFFF"/>
          <w:lang w:val="uk-UA"/>
        </w:rPr>
        <w:t>навч</w:t>
      </w:r>
      <w:proofErr w:type="spellEnd"/>
      <w:r w:rsidRPr="00A16AB5">
        <w:rPr>
          <w:color w:val="000000"/>
          <w:shd w:val="clear" w:color="auto" w:fill="FFFFFF"/>
          <w:lang w:val="uk-UA"/>
        </w:rPr>
        <w:t>. посібник / Н.Г. Нагайчук, О.О. Гончаренко. К.: УБС НБУ, 2010. – 527 с.</w:t>
      </w:r>
    </w:p>
    <w:p w:rsidR="00D953EA" w:rsidRPr="00A16AB5" w:rsidRDefault="00D953EA" w:rsidP="00D953EA">
      <w:pPr>
        <w:numPr>
          <w:ilvl w:val="0"/>
          <w:numId w:val="1"/>
        </w:numPr>
        <w:tabs>
          <w:tab w:val="left" w:pos="993"/>
        </w:tabs>
        <w:ind w:left="0" w:firstLine="709"/>
        <w:jc w:val="both"/>
      </w:pPr>
      <w:r w:rsidRPr="00A16AB5">
        <w:t xml:space="preserve">Никулина Н.Н., </w:t>
      </w:r>
      <w:proofErr w:type="spellStart"/>
      <w:r w:rsidRPr="00A16AB5">
        <w:t>Эриашвили</w:t>
      </w:r>
      <w:proofErr w:type="spellEnd"/>
      <w:r w:rsidRPr="00A16AB5">
        <w:t xml:space="preserve"> Н.Д. Страховой менеджмент. Учебное пособие. –</w:t>
      </w:r>
      <w:r w:rsidRPr="00A16AB5">
        <w:rPr>
          <w:lang w:val="uk-UA"/>
        </w:rPr>
        <w:t xml:space="preserve"> </w:t>
      </w:r>
      <w:r w:rsidRPr="00A16AB5">
        <w:t>М.:ЮНИТИ-ДАНА, 2011. – 703 с.</w:t>
      </w:r>
    </w:p>
    <w:p w:rsidR="00D953EA" w:rsidRPr="00A16AB5" w:rsidRDefault="00D953EA" w:rsidP="00D953EA">
      <w:pPr>
        <w:numPr>
          <w:ilvl w:val="0"/>
          <w:numId w:val="1"/>
        </w:numPr>
        <w:tabs>
          <w:tab w:val="left" w:pos="993"/>
        </w:tabs>
        <w:ind w:left="0" w:firstLine="709"/>
        <w:jc w:val="both"/>
      </w:pPr>
      <w:r w:rsidRPr="00A16AB5">
        <w:rPr>
          <w:lang w:val="uk-UA"/>
        </w:rPr>
        <w:t>Податковий кодекс України від 2 грудня 2010 р.</w:t>
      </w:r>
      <w:r w:rsidRPr="00A16AB5">
        <w:t xml:space="preserve"> [</w:t>
      </w:r>
      <w:r w:rsidRPr="00A16AB5">
        <w:rPr>
          <w:lang w:val="uk-UA"/>
        </w:rPr>
        <w:t>Електронний ресурс</w:t>
      </w:r>
      <w:r w:rsidRPr="00A16AB5">
        <w:t>]</w:t>
      </w:r>
      <w:r w:rsidRPr="00A16AB5">
        <w:rPr>
          <w:lang w:val="uk-UA"/>
        </w:rPr>
        <w:t>. – Режим доступу:</w:t>
      </w:r>
      <w:r w:rsidRPr="00A16AB5">
        <w:t xml:space="preserve"> </w:t>
      </w:r>
      <w:hyperlink r:id="rId10" w:history="1">
        <w:r w:rsidRPr="00A16AB5">
          <w:rPr>
            <w:rStyle w:val="ae"/>
          </w:rPr>
          <w:t>http://zakon1.rada.gov.ua/cgi-bin/laws/main.cgi?nreg=2755-17</w:t>
        </w:r>
      </w:hyperlink>
      <w:r w:rsidRPr="00A16AB5">
        <w:rPr>
          <w:lang w:val="uk-UA"/>
        </w:rPr>
        <w:t>.</w:t>
      </w:r>
    </w:p>
    <w:p w:rsidR="00D953EA" w:rsidRPr="00A16AB5" w:rsidRDefault="00D953EA" w:rsidP="00D953EA">
      <w:pPr>
        <w:numPr>
          <w:ilvl w:val="0"/>
          <w:numId w:val="1"/>
        </w:numPr>
        <w:tabs>
          <w:tab w:val="left" w:pos="993"/>
        </w:tabs>
        <w:ind w:left="0" w:firstLine="709"/>
        <w:jc w:val="both"/>
      </w:pPr>
      <w:proofErr w:type="spellStart"/>
      <w:r w:rsidRPr="00A16AB5">
        <w:t>Положення</w:t>
      </w:r>
      <w:proofErr w:type="spellEnd"/>
      <w:r w:rsidRPr="00A16AB5">
        <w:t xml:space="preserve"> про </w:t>
      </w:r>
      <w:proofErr w:type="spellStart"/>
      <w:r w:rsidRPr="00A16AB5">
        <w:t>обов’язкові</w:t>
      </w:r>
      <w:proofErr w:type="spellEnd"/>
      <w:r w:rsidRPr="00A16AB5">
        <w:t xml:space="preserve"> </w:t>
      </w:r>
      <w:proofErr w:type="spellStart"/>
      <w:r w:rsidRPr="00A16AB5">
        <w:t>критерії</w:t>
      </w:r>
      <w:proofErr w:type="spellEnd"/>
      <w:r w:rsidRPr="00A16AB5">
        <w:t xml:space="preserve"> та </w:t>
      </w:r>
      <w:proofErr w:type="spellStart"/>
      <w:r w:rsidRPr="00A16AB5">
        <w:t>нормативи</w:t>
      </w:r>
      <w:proofErr w:type="spellEnd"/>
      <w:r w:rsidRPr="00A16AB5">
        <w:t xml:space="preserve"> </w:t>
      </w:r>
      <w:proofErr w:type="spellStart"/>
      <w:r w:rsidRPr="00A16AB5">
        <w:t>достатності</w:t>
      </w:r>
      <w:proofErr w:type="spellEnd"/>
      <w:r w:rsidRPr="00A16AB5">
        <w:t xml:space="preserve">, </w:t>
      </w:r>
      <w:proofErr w:type="spellStart"/>
      <w:r w:rsidRPr="00A16AB5">
        <w:t>диверсифікованості</w:t>
      </w:r>
      <w:proofErr w:type="spellEnd"/>
      <w:r w:rsidRPr="00A16AB5">
        <w:t xml:space="preserve"> та </w:t>
      </w:r>
      <w:proofErr w:type="spellStart"/>
      <w:r w:rsidRPr="00A16AB5">
        <w:t>якості</w:t>
      </w:r>
      <w:proofErr w:type="spellEnd"/>
      <w:r w:rsidRPr="00A16AB5">
        <w:t xml:space="preserve"> </w:t>
      </w:r>
      <w:proofErr w:type="spellStart"/>
      <w:r w:rsidRPr="00A16AB5">
        <w:t>активів</w:t>
      </w:r>
      <w:proofErr w:type="spellEnd"/>
      <w:r w:rsidRPr="00A16AB5">
        <w:t xml:space="preserve">, </w:t>
      </w:r>
      <w:proofErr w:type="spellStart"/>
      <w:r w:rsidRPr="00A16AB5">
        <w:t>якими</w:t>
      </w:r>
      <w:proofErr w:type="spellEnd"/>
      <w:r w:rsidRPr="00A16AB5">
        <w:t xml:space="preserve"> </w:t>
      </w:r>
      <w:proofErr w:type="spellStart"/>
      <w:r w:rsidRPr="00A16AB5">
        <w:t>представлені</w:t>
      </w:r>
      <w:proofErr w:type="spellEnd"/>
      <w:r w:rsidRPr="00A16AB5">
        <w:t xml:space="preserve"> </w:t>
      </w:r>
      <w:proofErr w:type="spellStart"/>
      <w:r w:rsidRPr="00A16AB5">
        <w:t>страхові</w:t>
      </w:r>
      <w:proofErr w:type="spellEnd"/>
      <w:r w:rsidRPr="00A16AB5">
        <w:t xml:space="preserve"> </w:t>
      </w:r>
      <w:proofErr w:type="spellStart"/>
      <w:r w:rsidRPr="00A16AB5">
        <w:t>резерви</w:t>
      </w:r>
      <w:proofErr w:type="spellEnd"/>
      <w:r w:rsidRPr="00A16AB5">
        <w:t xml:space="preserve"> з </w:t>
      </w:r>
      <w:proofErr w:type="spellStart"/>
      <w:r w:rsidRPr="00A16AB5">
        <w:t>видів</w:t>
      </w:r>
      <w:proofErr w:type="spellEnd"/>
      <w:r w:rsidRPr="00A16AB5">
        <w:t xml:space="preserve"> </w:t>
      </w:r>
      <w:proofErr w:type="spellStart"/>
      <w:r w:rsidRPr="00A16AB5">
        <w:t>страхування</w:t>
      </w:r>
      <w:proofErr w:type="spellEnd"/>
      <w:r w:rsidRPr="00A16AB5">
        <w:t xml:space="preserve">, </w:t>
      </w:r>
      <w:proofErr w:type="spellStart"/>
      <w:r w:rsidRPr="00A16AB5">
        <w:t>інших</w:t>
      </w:r>
      <w:proofErr w:type="spellEnd"/>
      <w:r w:rsidRPr="00A16AB5">
        <w:t xml:space="preserve">, </w:t>
      </w:r>
      <w:proofErr w:type="spellStart"/>
      <w:r w:rsidRPr="00A16AB5">
        <w:t>ніж</w:t>
      </w:r>
      <w:proofErr w:type="spellEnd"/>
      <w:r w:rsidRPr="00A16AB5">
        <w:t xml:space="preserve"> </w:t>
      </w:r>
      <w:proofErr w:type="spellStart"/>
      <w:r w:rsidRPr="00A16AB5">
        <w:t>страхування</w:t>
      </w:r>
      <w:proofErr w:type="spellEnd"/>
      <w:r w:rsidRPr="00A16AB5">
        <w:t xml:space="preserve"> </w:t>
      </w:r>
      <w:proofErr w:type="spellStart"/>
      <w:r w:rsidRPr="00A16AB5">
        <w:t>життя</w:t>
      </w:r>
      <w:proofErr w:type="spellEnd"/>
      <w:r w:rsidRPr="00A16AB5">
        <w:t xml:space="preserve">: </w:t>
      </w:r>
      <w:proofErr w:type="spellStart"/>
      <w:r w:rsidRPr="00A16AB5">
        <w:t>Розпорядження</w:t>
      </w:r>
      <w:proofErr w:type="spellEnd"/>
      <w:r w:rsidRPr="00A16AB5">
        <w:t xml:space="preserve"> </w:t>
      </w:r>
      <w:proofErr w:type="spellStart"/>
      <w:r w:rsidRPr="00A16AB5">
        <w:t>Державної</w:t>
      </w:r>
      <w:proofErr w:type="spellEnd"/>
      <w:r w:rsidRPr="00A16AB5">
        <w:t xml:space="preserve"> </w:t>
      </w:r>
      <w:proofErr w:type="spellStart"/>
      <w:r w:rsidRPr="00A16AB5">
        <w:t>комісії</w:t>
      </w:r>
      <w:proofErr w:type="spellEnd"/>
      <w:r w:rsidRPr="00A16AB5">
        <w:t xml:space="preserve"> з </w:t>
      </w:r>
      <w:proofErr w:type="spellStart"/>
      <w:r w:rsidRPr="00A16AB5">
        <w:t>регулювання</w:t>
      </w:r>
      <w:proofErr w:type="spellEnd"/>
      <w:r w:rsidRPr="00A16AB5">
        <w:t xml:space="preserve"> </w:t>
      </w:r>
      <w:proofErr w:type="spellStart"/>
      <w:r w:rsidRPr="00A16AB5">
        <w:t>ринків</w:t>
      </w:r>
      <w:proofErr w:type="spellEnd"/>
      <w:r w:rsidRPr="00A16AB5">
        <w:t xml:space="preserve"> </w:t>
      </w:r>
      <w:proofErr w:type="spellStart"/>
      <w:r w:rsidRPr="00A16AB5">
        <w:t>фінансових</w:t>
      </w:r>
      <w:proofErr w:type="spellEnd"/>
      <w:r w:rsidRPr="00A16AB5">
        <w:t xml:space="preserve"> </w:t>
      </w:r>
      <w:proofErr w:type="spellStart"/>
      <w:r w:rsidRPr="00A16AB5">
        <w:t>послуг</w:t>
      </w:r>
      <w:proofErr w:type="spellEnd"/>
      <w:r w:rsidRPr="00A16AB5">
        <w:t xml:space="preserve"> </w:t>
      </w:r>
      <w:proofErr w:type="spellStart"/>
      <w:r w:rsidRPr="00A16AB5">
        <w:t>України</w:t>
      </w:r>
      <w:proofErr w:type="spellEnd"/>
      <w:r w:rsidRPr="00A16AB5">
        <w:t xml:space="preserve"> від 08.10.2009 № 741 [</w:t>
      </w:r>
      <w:proofErr w:type="spellStart"/>
      <w:r w:rsidRPr="00A16AB5">
        <w:t>Електронний</w:t>
      </w:r>
      <w:proofErr w:type="spellEnd"/>
      <w:r w:rsidRPr="00A16AB5">
        <w:t xml:space="preserve"> ресурс]. – Режим доступу: </w:t>
      </w:r>
      <w:hyperlink r:id="rId11" w:history="1">
        <w:r w:rsidRPr="00A16AB5">
          <w:rPr>
            <w:color w:val="0000FF"/>
            <w:u w:val="single"/>
            <w:shd w:val="clear" w:color="auto" w:fill="FFFFFF"/>
          </w:rPr>
          <w:t>https://www3.dfp.gov.ua/fileadmin/downloads/upz/741.html</w:t>
        </w:r>
      </w:hyperlink>
      <w:r w:rsidRPr="00A16AB5">
        <w:rPr>
          <w:color w:val="000000"/>
          <w:shd w:val="clear" w:color="auto" w:fill="FFFFFF"/>
        </w:rPr>
        <w:t>.</w:t>
      </w:r>
    </w:p>
    <w:p w:rsidR="00D953EA" w:rsidRPr="00A16AB5" w:rsidRDefault="00D953EA" w:rsidP="00D953EA">
      <w:pPr>
        <w:numPr>
          <w:ilvl w:val="0"/>
          <w:numId w:val="1"/>
        </w:numPr>
        <w:tabs>
          <w:tab w:val="left" w:pos="1134"/>
        </w:tabs>
        <w:ind w:left="0" w:firstLine="709"/>
        <w:jc w:val="both"/>
      </w:pPr>
      <w:r w:rsidRPr="00A16AB5">
        <w:rPr>
          <w:color w:val="000000"/>
          <w:shd w:val="clear" w:color="auto" w:fill="FFFFFF"/>
        </w:rPr>
        <w:t xml:space="preserve">Порядок і правила </w:t>
      </w:r>
      <w:proofErr w:type="spellStart"/>
      <w:r w:rsidRPr="00A16AB5">
        <w:rPr>
          <w:color w:val="000000"/>
          <w:shd w:val="clear" w:color="auto" w:fill="FFFFFF"/>
        </w:rPr>
        <w:t>формування</w:t>
      </w:r>
      <w:proofErr w:type="spellEnd"/>
      <w:r w:rsidRPr="00A16AB5">
        <w:rPr>
          <w:color w:val="000000"/>
          <w:shd w:val="clear" w:color="auto" w:fill="FFFFFF"/>
        </w:rPr>
        <w:t xml:space="preserve">, </w:t>
      </w:r>
      <w:proofErr w:type="spellStart"/>
      <w:r w:rsidRPr="00A16AB5">
        <w:rPr>
          <w:color w:val="000000"/>
          <w:shd w:val="clear" w:color="auto" w:fill="FFFFFF"/>
        </w:rPr>
        <w:t>розміщення</w:t>
      </w:r>
      <w:proofErr w:type="spellEnd"/>
      <w:r w:rsidRPr="00A16AB5">
        <w:rPr>
          <w:color w:val="000000"/>
          <w:shd w:val="clear" w:color="auto" w:fill="FFFFFF"/>
        </w:rPr>
        <w:t xml:space="preserve"> та </w:t>
      </w:r>
      <w:proofErr w:type="spellStart"/>
      <w:r w:rsidRPr="00A16AB5">
        <w:rPr>
          <w:color w:val="000000"/>
          <w:shd w:val="clear" w:color="auto" w:fill="FFFFFF"/>
        </w:rPr>
        <w:t>обліку</w:t>
      </w:r>
      <w:proofErr w:type="spellEnd"/>
      <w:r w:rsidRPr="00A16AB5">
        <w:rPr>
          <w:color w:val="000000"/>
          <w:shd w:val="clear" w:color="auto" w:fill="FFFFFF"/>
        </w:rPr>
        <w:t xml:space="preserve"> </w:t>
      </w:r>
      <w:proofErr w:type="spellStart"/>
      <w:r w:rsidRPr="00A16AB5">
        <w:rPr>
          <w:color w:val="000000"/>
          <w:shd w:val="clear" w:color="auto" w:fill="FFFFFF"/>
        </w:rPr>
        <w:t>страхових</w:t>
      </w:r>
      <w:proofErr w:type="spellEnd"/>
      <w:r w:rsidRPr="00A16AB5">
        <w:rPr>
          <w:color w:val="000000"/>
          <w:shd w:val="clear" w:color="auto" w:fill="FFFFFF"/>
        </w:rPr>
        <w:t xml:space="preserve"> </w:t>
      </w:r>
      <w:proofErr w:type="spellStart"/>
      <w:r w:rsidRPr="00A16AB5">
        <w:rPr>
          <w:color w:val="000000"/>
          <w:shd w:val="clear" w:color="auto" w:fill="FFFFFF"/>
        </w:rPr>
        <w:t>резервів</w:t>
      </w:r>
      <w:proofErr w:type="spellEnd"/>
      <w:r w:rsidRPr="00A16AB5">
        <w:rPr>
          <w:color w:val="000000"/>
          <w:shd w:val="clear" w:color="auto" w:fill="FFFFFF"/>
        </w:rPr>
        <w:t xml:space="preserve"> з </w:t>
      </w:r>
      <w:proofErr w:type="spellStart"/>
      <w:r w:rsidRPr="00A16AB5">
        <w:rPr>
          <w:color w:val="000000"/>
          <w:shd w:val="clear" w:color="auto" w:fill="FFFFFF"/>
        </w:rPr>
        <w:t>обов’язкового</w:t>
      </w:r>
      <w:proofErr w:type="spellEnd"/>
      <w:r w:rsidRPr="00A16AB5">
        <w:rPr>
          <w:color w:val="000000"/>
          <w:shd w:val="clear" w:color="auto" w:fill="FFFFFF"/>
        </w:rPr>
        <w:t xml:space="preserve"> </w:t>
      </w:r>
      <w:proofErr w:type="spellStart"/>
      <w:r w:rsidRPr="00A16AB5">
        <w:rPr>
          <w:color w:val="000000"/>
          <w:shd w:val="clear" w:color="auto" w:fill="FFFFFF"/>
        </w:rPr>
        <w:t>страхування</w:t>
      </w:r>
      <w:proofErr w:type="spellEnd"/>
      <w:r w:rsidRPr="00A16AB5">
        <w:rPr>
          <w:color w:val="000000"/>
          <w:shd w:val="clear" w:color="auto" w:fill="FFFFFF"/>
        </w:rPr>
        <w:t xml:space="preserve"> </w:t>
      </w:r>
      <w:proofErr w:type="spellStart"/>
      <w:r w:rsidRPr="00A16AB5">
        <w:rPr>
          <w:color w:val="000000"/>
          <w:shd w:val="clear" w:color="auto" w:fill="FFFFFF"/>
        </w:rPr>
        <w:t>цивільної</w:t>
      </w:r>
      <w:proofErr w:type="spellEnd"/>
      <w:r w:rsidRPr="00A16AB5">
        <w:rPr>
          <w:color w:val="000000"/>
          <w:shd w:val="clear" w:color="auto" w:fill="FFFFFF"/>
        </w:rPr>
        <w:t xml:space="preserve"> відповідальності за </w:t>
      </w:r>
      <w:proofErr w:type="spellStart"/>
      <w:r w:rsidRPr="00A16AB5">
        <w:rPr>
          <w:color w:val="000000"/>
          <w:shd w:val="clear" w:color="auto" w:fill="FFFFFF"/>
        </w:rPr>
        <w:t>ядерну</w:t>
      </w:r>
      <w:proofErr w:type="spellEnd"/>
      <w:r w:rsidRPr="00A16AB5">
        <w:rPr>
          <w:color w:val="000000"/>
          <w:shd w:val="clear" w:color="auto" w:fill="FFFFFF"/>
        </w:rPr>
        <w:t xml:space="preserve"> шкоду: </w:t>
      </w:r>
      <w:proofErr w:type="spellStart"/>
      <w:r w:rsidRPr="00A16AB5">
        <w:t>Розпорядження</w:t>
      </w:r>
      <w:proofErr w:type="spellEnd"/>
      <w:r w:rsidRPr="00A16AB5">
        <w:t xml:space="preserve"> </w:t>
      </w:r>
      <w:proofErr w:type="spellStart"/>
      <w:r w:rsidRPr="00A16AB5">
        <w:t>Державної</w:t>
      </w:r>
      <w:proofErr w:type="spellEnd"/>
      <w:r w:rsidRPr="00A16AB5">
        <w:t xml:space="preserve"> </w:t>
      </w:r>
      <w:proofErr w:type="spellStart"/>
      <w:r w:rsidRPr="00A16AB5">
        <w:t>комісії</w:t>
      </w:r>
      <w:proofErr w:type="spellEnd"/>
      <w:r w:rsidRPr="00A16AB5">
        <w:t xml:space="preserve"> з </w:t>
      </w:r>
      <w:proofErr w:type="spellStart"/>
      <w:r w:rsidRPr="00A16AB5">
        <w:t>регулювання</w:t>
      </w:r>
      <w:proofErr w:type="spellEnd"/>
      <w:r w:rsidRPr="00A16AB5">
        <w:t xml:space="preserve"> </w:t>
      </w:r>
      <w:proofErr w:type="spellStart"/>
      <w:r w:rsidRPr="00A16AB5">
        <w:t>ринків</w:t>
      </w:r>
      <w:proofErr w:type="spellEnd"/>
      <w:r w:rsidRPr="00A16AB5">
        <w:t xml:space="preserve"> </w:t>
      </w:r>
      <w:proofErr w:type="spellStart"/>
      <w:r w:rsidRPr="00A16AB5">
        <w:t>фінансових</w:t>
      </w:r>
      <w:proofErr w:type="spellEnd"/>
      <w:r w:rsidRPr="00A16AB5">
        <w:t xml:space="preserve"> </w:t>
      </w:r>
      <w:proofErr w:type="spellStart"/>
      <w:r w:rsidRPr="00A16AB5">
        <w:t>послуг</w:t>
      </w:r>
      <w:proofErr w:type="spellEnd"/>
      <w:r w:rsidRPr="00A16AB5">
        <w:t xml:space="preserve"> </w:t>
      </w:r>
      <w:proofErr w:type="spellStart"/>
      <w:r w:rsidRPr="00A16AB5">
        <w:t>України</w:t>
      </w:r>
      <w:proofErr w:type="spellEnd"/>
      <w:r w:rsidRPr="00A16AB5">
        <w:t xml:space="preserve"> від 13.11.2003 № 123 [</w:t>
      </w:r>
      <w:proofErr w:type="spellStart"/>
      <w:r w:rsidRPr="00A16AB5">
        <w:t>Електронний</w:t>
      </w:r>
      <w:proofErr w:type="spellEnd"/>
      <w:r w:rsidRPr="00A16AB5">
        <w:t xml:space="preserve"> ресурс]. – Режим доступу: </w:t>
      </w:r>
      <w:hyperlink r:id="rId12" w:history="1">
        <w:r w:rsidRPr="00A16AB5">
          <w:rPr>
            <w:rStyle w:val="ae"/>
            <w:shd w:val="clear" w:color="auto" w:fill="FFFFFF"/>
          </w:rPr>
          <w:t>https://www3.dfp.gov.ua/fileadmin/downloads/upz/123.html</w:t>
        </w:r>
      </w:hyperlink>
      <w:r w:rsidRPr="00A16AB5">
        <w:rPr>
          <w:color w:val="000000"/>
          <w:shd w:val="clear" w:color="auto" w:fill="FFFFFF"/>
        </w:rPr>
        <w:t>.</w:t>
      </w:r>
    </w:p>
    <w:p w:rsidR="00D953EA" w:rsidRPr="00A16AB5" w:rsidRDefault="00D953EA" w:rsidP="00D953EA">
      <w:pPr>
        <w:numPr>
          <w:ilvl w:val="0"/>
          <w:numId w:val="1"/>
        </w:numPr>
        <w:tabs>
          <w:tab w:val="left" w:pos="1134"/>
        </w:tabs>
        <w:ind w:left="0" w:firstLine="709"/>
        <w:jc w:val="both"/>
      </w:pPr>
      <w:r w:rsidRPr="00A16AB5">
        <w:rPr>
          <w:color w:val="000000"/>
          <w:shd w:val="clear" w:color="auto" w:fill="FFFFFF"/>
        </w:rPr>
        <w:t xml:space="preserve">Правила </w:t>
      </w:r>
      <w:proofErr w:type="spellStart"/>
      <w:r w:rsidRPr="00A16AB5">
        <w:rPr>
          <w:color w:val="000000"/>
          <w:shd w:val="clear" w:color="auto" w:fill="FFFFFF"/>
        </w:rPr>
        <w:t>розміщення</w:t>
      </w:r>
      <w:proofErr w:type="spellEnd"/>
      <w:r w:rsidRPr="00A16AB5">
        <w:rPr>
          <w:color w:val="000000"/>
          <w:shd w:val="clear" w:color="auto" w:fill="FFFFFF"/>
        </w:rPr>
        <w:t xml:space="preserve"> </w:t>
      </w:r>
      <w:proofErr w:type="spellStart"/>
      <w:r w:rsidRPr="00A16AB5">
        <w:rPr>
          <w:color w:val="000000"/>
          <w:shd w:val="clear" w:color="auto" w:fill="FFFFFF"/>
        </w:rPr>
        <w:t>страхових</w:t>
      </w:r>
      <w:proofErr w:type="spellEnd"/>
      <w:r w:rsidRPr="00A16AB5">
        <w:rPr>
          <w:color w:val="000000"/>
          <w:shd w:val="clear" w:color="auto" w:fill="FFFFFF"/>
        </w:rPr>
        <w:t xml:space="preserve"> </w:t>
      </w:r>
      <w:proofErr w:type="spellStart"/>
      <w:r w:rsidRPr="00A16AB5">
        <w:rPr>
          <w:color w:val="000000"/>
          <w:shd w:val="clear" w:color="auto" w:fill="FFFFFF"/>
        </w:rPr>
        <w:t>резервів</w:t>
      </w:r>
      <w:proofErr w:type="spellEnd"/>
      <w:r w:rsidRPr="00A16AB5">
        <w:rPr>
          <w:color w:val="000000"/>
          <w:shd w:val="clear" w:color="auto" w:fill="FFFFFF"/>
        </w:rPr>
        <w:t xml:space="preserve"> </w:t>
      </w:r>
      <w:proofErr w:type="spellStart"/>
      <w:r w:rsidRPr="00A16AB5">
        <w:rPr>
          <w:color w:val="000000"/>
          <w:shd w:val="clear" w:color="auto" w:fill="FFFFFF"/>
        </w:rPr>
        <w:t>із</w:t>
      </w:r>
      <w:proofErr w:type="spellEnd"/>
      <w:r w:rsidRPr="00A16AB5">
        <w:rPr>
          <w:color w:val="000000"/>
          <w:shd w:val="clear" w:color="auto" w:fill="FFFFFF"/>
        </w:rPr>
        <w:t xml:space="preserve"> </w:t>
      </w:r>
      <w:proofErr w:type="spellStart"/>
      <w:r w:rsidRPr="00A16AB5">
        <w:rPr>
          <w:color w:val="000000"/>
          <w:shd w:val="clear" w:color="auto" w:fill="FFFFFF"/>
        </w:rPr>
        <w:t>страхування</w:t>
      </w:r>
      <w:proofErr w:type="spellEnd"/>
      <w:r w:rsidRPr="00A16AB5">
        <w:rPr>
          <w:color w:val="000000"/>
          <w:shd w:val="clear" w:color="auto" w:fill="FFFFFF"/>
        </w:rPr>
        <w:t xml:space="preserve"> </w:t>
      </w:r>
      <w:proofErr w:type="spellStart"/>
      <w:r w:rsidRPr="00A16AB5">
        <w:rPr>
          <w:color w:val="000000"/>
          <w:shd w:val="clear" w:color="auto" w:fill="FFFFFF"/>
        </w:rPr>
        <w:t>життя</w:t>
      </w:r>
      <w:proofErr w:type="spellEnd"/>
      <w:r w:rsidRPr="00A16AB5">
        <w:rPr>
          <w:color w:val="000000"/>
          <w:shd w:val="clear" w:color="auto" w:fill="FFFFFF"/>
        </w:rPr>
        <w:t xml:space="preserve">: </w:t>
      </w:r>
      <w:proofErr w:type="spellStart"/>
      <w:r w:rsidRPr="00A16AB5">
        <w:t>Розпорядження</w:t>
      </w:r>
      <w:proofErr w:type="spellEnd"/>
      <w:r w:rsidRPr="00A16AB5">
        <w:t xml:space="preserve"> </w:t>
      </w:r>
      <w:proofErr w:type="spellStart"/>
      <w:r w:rsidRPr="00A16AB5">
        <w:t>Державної</w:t>
      </w:r>
      <w:proofErr w:type="spellEnd"/>
      <w:r w:rsidRPr="00A16AB5">
        <w:t xml:space="preserve"> </w:t>
      </w:r>
      <w:proofErr w:type="spellStart"/>
      <w:r w:rsidRPr="00A16AB5">
        <w:t>комісії</w:t>
      </w:r>
      <w:proofErr w:type="spellEnd"/>
      <w:r w:rsidRPr="00A16AB5">
        <w:t xml:space="preserve"> з </w:t>
      </w:r>
      <w:proofErr w:type="spellStart"/>
      <w:r w:rsidRPr="00A16AB5">
        <w:t>регулювання</w:t>
      </w:r>
      <w:proofErr w:type="spellEnd"/>
      <w:r w:rsidRPr="00A16AB5">
        <w:t xml:space="preserve"> </w:t>
      </w:r>
      <w:proofErr w:type="spellStart"/>
      <w:r w:rsidRPr="00A16AB5">
        <w:t>ринків</w:t>
      </w:r>
      <w:proofErr w:type="spellEnd"/>
      <w:r w:rsidRPr="00A16AB5">
        <w:t xml:space="preserve"> </w:t>
      </w:r>
      <w:proofErr w:type="spellStart"/>
      <w:r w:rsidRPr="00A16AB5">
        <w:t>фінансових</w:t>
      </w:r>
      <w:proofErr w:type="spellEnd"/>
      <w:r w:rsidRPr="00A16AB5">
        <w:t xml:space="preserve"> </w:t>
      </w:r>
      <w:proofErr w:type="spellStart"/>
      <w:r w:rsidRPr="00A16AB5">
        <w:t>послуг</w:t>
      </w:r>
      <w:proofErr w:type="spellEnd"/>
      <w:r w:rsidRPr="00A16AB5">
        <w:t xml:space="preserve"> </w:t>
      </w:r>
      <w:proofErr w:type="spellStart"/>
      <w:r w:rsidRPr="00A16AB5">
        <w:t>України</w:t>
      </w:r>
      <w:proofErr w:type="spellEnd"/>
      <w:r w:rsidRPr="00A16AB5">
        <w:t xml:space="preserve"> від 26.11.2004 № 2875 </w:t>
      </w:r>
      <w:r w:rsidRPr="00A16AB5">
        <w:rPr>
          <w:lang w:val="uk-UA"/>
        </w:rPr>
        <w:t>[</w:t>
      </w:r>
      <w:proofErr w:type="spellStart"/>
      <w:r w:rsidRPr="00A16AB5">
        <w:t>Електронний</w:t>
      </w:r>
      <w:proofErr w:type="spellEnd"/>
      <w:r w:rsidRPr="00A16AB5">
        <w:t xml:space="preserve"> ресурс</w:t>
      </w:r>
      <w:r w:rsidRPr="00A16AB5">
        <w:rPr>
          <w:lang w:val="uk-UA"/>
        </w:rPr>
        <w:t>]</w:t>
      </w:r>
      <w:r w:rsidRPr="00A16AB5">
        <w:t xml:space="preserve">. – Режим доступу: </w:t>
      </w:r>
      <w:hyperlink r:id="rId13" w:history="1">
        <w:r w:rsidRPr="00A16AB5">
          <w:rPr>
            <w:rStyle w:val="ae"/>
            <w:shd w:val="clear" w:color="auto" w:fill="FFFFFF"/>
          </w:rPr>
          <w:t>https://www3.dfp.gov.ua/fileadmin/downloads/upz/2875.html</w:t>
        </w:r>
      </w:hyperlink>
      <w:r w:rsidRPr="00A16AB5">
        <w:rPr>
          <w:color w:val="000000"/>
          <w:shd w:val="clear" w:color="auto" w:fill="FFFFFF"/>
        </w:rPr>
        <w:t>.</w:t>
      </w:r>
    </w:p>
    <w:p w:rsidR="00D953EA" w:rsidRPr="00A16AB5" w:rsidRDefault="00D953EA" w:rsidP="00D953EA">
      <w:pPr>
        <w:numPr>
          <w:ilvl w:val="0"/>
          <w:numId w:val="1"/>
        </w:numPr>
        <w:tabs>
          <w:tab w:val="left" w:pos="1134"/>
        </w:tabs>
        <w:ind w:left="0" w:firstLine="709"/>
        <w:jc w:val="both"/>
      </w:pPr>
      <w:r w:rsidRPr="00A16AB5">
        <w:t xml:space="preserve">Правила </w:t>
      </w:r>
      <w:proofErr w:type="spellStart"/>
      <w:r w:rsidRPr="00A16AB5">
        <w:t>формування</w:t>
      </w:r>
      <w:proofErr w:type="spellEnd"/>
      <w:r w:rsidRPr="00A16AB5">
        <w:t xml:space="preserve">, </w:t>
      </w:r>
      <w:proofErr w:type="spellStart"/>
      <w:r w:rsidRPr="00A16AB5">
        <w:t>обліку</w:t>
      </w:r>
      <w:proofErr w:type="spellEnd"/>
      <w:r w:rsidRPr="00A16AB5">
        <w:t xml:space="preserve"> та </w:t>
      </w:r>
      <w:proofErr w:type="spellStart"/>
      <w:r w:rsidRPr="00A16AB5">
        <w:t>розміщення</w:t>
      </w:r>
      <w:proofErr w:type="spellEnd"/>
      <w:r w:rsidRPr="00A16AB5">
        <w:t xml:space="preserve"> </w:t>
      </w:r>
      <w:proofErr w:type="spellStart"/>
      <w:r w:rsidRPr="00A16AB5">
        <w:t>страхових</w:t>
      </w:r>
      <w:proofErr w:type="spellEnd"/>
      <w:r w:rsidRPr="00A16AB5">
        <w:t xml:space="preserve"> </w:t>
      </w:r>
      <w:proofErr w:type="spellStart"/>
      <w:r w:rsidRPr="00A16AB5">
        <w:t>резервів</w:t>
      </w:r>
      <w:proofErr w:type="spellEnd"/>
      <w:r w:rsidRPr="00A16AB5">
        <w:t xml:space="preserve"> за видами </w:t>
      </w:r>
      <w:proofErr w:type="spellStart"/>
      <w:r w:rsidRPr="00A16AB5">
        <w:t>страхування</w:t>
      </w:r>
      <w:proofErr w:type="spellEnd"/>
      <w:r w:rsidRPr="00A16AB5">
        <w:t xml:space="preserve">, </w:t>
      </w:r>
      <w:proofErr w:type="spellStart"/>
      <w:r w:rsidRPr="00A16AB5">
        <w:t>іншими</w:t>
      </w:r>
      <w:proofErr w:type="spellEnd"/>
      <w:r w:rsidRPr="00A16AB5">
        <w:t xml:space="preserve">, </w:t>
      </w:r>
      <w:proofErr w:type="spellStart"/>
      <w:r w:rsidRPr="00A16AB5">
        <w:t>ніж</w:t>
      </w:r>
      <w:proofErr w:type="spellEnd"/>
      <w:r w:rsidRPr="00A16AB5">
        <w:t xml:space="preserve"> </w:t>
      </w:r>
      <w:proofErr w:type="spellStart"/>
      <w:r w:rsidRPr="00A16AB5">
        <w:t>страхування</w:t>
      </w:r>
      <w:proofErr w:type="spellEnd"/>
      <w:r w:rsidRPr="00A16AB5">
        <w:t xml:space="preserve"> </w:t>
      </w:r>
      <w:proofErr w:type="spellStart"/>
      <w:r w:rsidRPr="00A16AB5">
        <w:t>життя</w:t>
      </w:r>
      <w:proofErr w:type="spellEnd"/>
      <w:r w:rsidRPr="00A16AB5">
        <w:t xml:space="preserve">: </w:t>
      </w:r>
      <w:proofErr w:type="spellStart"/>
      <w:r w:rsidRPr="00A16AB5">
        <w:t>Розпорядження</w:t>
      </w:r>
      <w:proofErr w:type="spellEnd"/>
      <w:r w:rsidRPr="00A16AB5">
        <w:t xml:space="preserve"> </w:t>
      </w:r>
      <w:proofErr w:type="spellStart"/>
      <w:r w:rsidRPr="00A16AB5">
        <w:t>Державної</w:t>
      </w:r>
      <w:proofErr w:type="spellEnd"/>
      <w:r w:rsidRPr="00A16AB5">
        <w:t xml:space="preserve"> </w:t>
      </w:r>
      <w:proofErr w:type="spellStart"/>
      <w:r w:rsidRPr="00A16AB5">
        <w:t>комісії</w:t>
      </w:r>
      <w:proofErr w:type="spellEnd"/>
      <w:r w:rsidRPr="00A16AB5">
        <w:t xml:space="preserve"> з </w:t>
      </w:r>
      <w:proofErr w:type="spellStart"/>
      <w:r w:rsidRPr="00A16AB5">
        <w:t>регулювання</w:t>
      </w:r>
      <w:proofErr w:type="spellEnd"/>
      <w:r w:rsidRPr="00A16AB5">
        <w:t xml:space="preserve"> </w:t>
      </w:r>
      <w:proofErr w:type="spellStart"/>
      <w:r w:rsidRPr="00A16AB5">
        <w:t>ринків</w:t>
      </w:r>
      <w:proofErr w:type="spellEnd"/>
      <w:r w:rsidRPr="00A16AB5">
        <w:t xml:space="preserve"> </w:t>
      </w:r>
      <w:proofErr w:type="spellStart"/>
      <w:r w:rsidRPr="00A16AB5">
        <w:t>фінансових</w:t>
      </w:r>
      <w:proofErr w:type="spellEnd"/>
      <w:r w:rsidRPr="00A16AB5">
        <w:t xml:space="preserve"> </w:t>
      </w:r>
      <w:proofErr w:type="spellStart"/>
      <w:r w:rsidRPr="00A16AB5">
        <w:t>послуг</w:t>
      </w:r>
      <w:proofErr w:type="spellEnd"/>
      <w:r w:rsidRPr="00A16AB5">
        <w:t xml:space="preserve"> </w:t>
      </w:r>
      <w:proofErr w:type="spellStart"/>
      <w:r w:rsidRPr="00A16AB5">
        <w:t>України</w:t>
      </w:r>
      <w:proofErr w:type="spellEnd"/>
      <w:r w:rsidRPr="00A16AB5">
        <w:t xml:space="preserve"> від 17.12.2004 р. № 3104 </w:t>
      </w:r>
      <w:r w:rsidRPr="00A16AB5">
        <w:rPr>
          <w:lang w:val="uk-UA"/>
        </w:rPr>
        <w:t>[</w:t>
      </w:r>
      <w:proofErr w:type="spellStart"/>
      <w:r w:rsidRPr="00A16AB5">
        <w:t>Електронний</w:t>
      </w:r>
      <w:proofErr w:type="spellEnd"/>
      <w:r w:rsidRPr="00A16AB5">
        <w:t xml:space="preserve"> ресурс</w:t>
      </w:r>
      <w:r w:rsidRPr="00A16AB5">
        <w:rPr>
          <w:lang w:val="uk-UA"/>
        </w:rPr>
        <w:t>]</w:t>
      </w:r>
      <w:r w:rsidRPr="00A16AB5">
        <w:t xml:space="preserve">. – Режим доступу: </w:t>
      </w:r>
      <w:hyperlink r:id="rId14" w:history="1">
        <w:r w:rsidRPr="00A16AB5">
          <w:rPr>
            <w:rStyle w:val="ae"/>
            <w:shd w:val="clear" w:color="auto" w:fill="FFFFFF"/>
          </w:rPr>
          <w:t>https://www3.dfp.gov.ua/fileadmin/downloads/upz/3104.html</w:t>
        </w:r>
      </w:hyperlink>
      <w:r w:rsidRPr="00A16AB5">
        <w:rPr>
          <w:color w:val="000000"/>
          <w:shd w:val="clear" w:color="auto" w:fill="FFFFFF"/>
        </w:rPr>
        <w:t>.</w:t>
      </w:r>
    </w:p>
    <w:p w:rsidR="00D953EA" w:rsidRPr="00A16AB5" w:rsidRDefault="00D953EA" w:rsidP="00D953EA">
      <w:pPr>
        <w:numPr>
          <w:ilvl w:val="0"/>
          <w:numId w:val="1"/>
        </w:numPr>
        <w:tabs>
          <w:tab w:val="left" w:pos="1134"/>
        </w:tabs>
        <w:ind w:left="0" w:firstLine="709"/>
        <w:jc w:val="both"/>
      </w:pPr>
      <w:r w:rsidRPr="00A16AB5">
        <w:rPr>
          <w:lang w:val="uk-UA"/>
        </w:rPr>
        <w:lastRenderedPageBreak/>
        <w:t>Про внесення змін до Закону України «Про страхування»: Закон України від 4 жовтня 2001 р.</w:t>
      </w:r>
      <w:r w:rsidRPr="00A16AB5">
        <w:t xml:space="preserve"> [</w:t>
      </w:r>
      <w:r w:rsidRPr="00A16AB5">
        <w:rPr>
          <w:lang w:val="uk-UA"/>
        </w:rPr>
        <w:t>Електронний ресурс</w:t>
      </w:r>
      <w:r w:rsidRPr="00A16AB5">
        <w:t>]</w:t>
      </w:r>
      <w:r w:rsidRPr="00A16AB5">
        <w:rPr>
          <w:lang w:val="uk-UA"/>
        </w:rPr>
        <w:t xml:space="preserve">. – Режим доступу: </w:t>
      </w:r>
      <w:hyperlink r:id="rId15" w:history="1">
        <w:r w:rsidRPr="00A16AB5">
          <w:rPr>
            <w:rStyle w:val="ae"/>
          </w:rPr>
          <w:t>http://zakon1.rada.gov.ua/cgi-bin/laws/main.cgi?nreg=2745-14</w:t>
        </w:r>
      </w:hyperlink>
      <w:r w:rsidRPr="00A16AB5">
        <w:rPr>
          <w:lang w:val="uk-UA"/>
        </w:rPr>
        <w:t>.</w:t>
      </w:r>
    </w:p>
    <w:p w:rsidR="00D953EA" w:rsidRPr="00A16AB5" w:rsidRDefault="00D953EA" w:rsidP="00D953EA">
      <w:pPr>
        <w:numPr>
          <w:ilvl w:val="0"/>
          <w:numId w:val="1"/>
        </w:numPr>
        <w:tabs>
          <w:tab w:val="left" w:pos="1134"/>
        </w:tabs>
        <w:ind w:left="0" w:firstLine="709"/>
        <w:jc w:val="both"/>
      </w:pPr>
      <w:r w:rsidRPr="00A16AB5">
        <w:rPr>
          <w:lang w:val="uk-UA"/>
        </w:rPr>
        <w:t xml:space="preserve">Про затвердження Ліцензійних умов провадження страхової діяльності: </w:t>
      </w:r>
      <w:proofErr w:type="spellStart"/>
      <w:r w:rsidRPr="00A16AB5">
        <w:t>Розпорядження</w:t>
      </w:r>
      <w:proofErr w:type="spellEnd"/>
      <w:r w:rsidRPr="00A16AB5">
        <w:t xml:space="preserve"> Державно</w:t>
      </w:r>
      <w:r w:rsidRPr="00A16AB5">
        <w:rPr>
          <w:lang w:val="uk-UA"/>
        </w:rPr>
        <w:t>ї</w:t>
      </w:r>
      <w:r w:rsidRPr="00A16AB5">
        <w:t xml:space="preserve"> </w:t>
      </w:r>
      <w:proofErr w:type="spellStart"/>
      <w:r w:rsidRPr="00A16AB5">
        <w:t>комісі</w:t>
      </w:r>
      <w:proofErr w:type="spellEnd"/>
      <w:r w:rsidRPr="00A16AB5">
        <w:rPr>
          <w:lang w:val="uk-UA"/>
        </w:rPr>
        <w:t>ї</w:t>
      </w:r>
      <w:r w:rsidRPr="00A16AB5">
        <w:t xml:space="preserve"> з </w:t>
      </w:r>
      <w:proofErr w:type="spellStart"/>
      <w:r w:rsidRPr="00A16AB5">
        <w:t>регулювання</w:t>
      </w:r>
      <w:proofErr w:type="spellEnd"/>
      <w:r w:rsidRPr="00A16AB5">
        <w:t xml:space="preserve"> </w:t>
      </w:r>
      <w:proofErr w:type="spellStart"/>
      <w:r w:rsidRPr="00A16AB5">
        <w:t>ринків</w:t>
      </w:r>
      <w:proofErr w:type="spellEnd"/>
      <w:r w:rsidRPr="00A16AB5">
        <w:t xml:space="preserve"> </w:t>
      </w:r>
      <w:proofErr w:type="spellStart"/>
      <w:r w:rsidRPr="00A16AB5">
        <w:t>фінансових</w:t>
      </w:r>
      <w:proofErr w:type="spellEnd"/>
      <w:r w:rsidRPr="00A16AB5">
        <w:t xml:space="preserve"> </w:t>
      </w:r>
      <w:proofErr w:type="spellStart"/>
      <w:r w:rsidRPr="00A16AB5">
        <w:t>послуг</w:t>
      </w:r>
      <w:proofErr w:type="spellEnd"/>
      <w:r w:rsidRPr="00A16AB5">
        <w:t xml:space="preserve"> </w:t>
      </w:r>
      <w:proofErr w:type="spellStart"/>
      <w:r w:rsidRPr="00A16AB5">
        <w:t>України</w:t>
      </w:r>
      <w:proofErr w:type="spellEnd"/>
      <w:r w:rsidRPr="00A16AB5">
        <w:t xml:space="preserve"> від </w:t>
      </w:r>
      <w:r w:rsidRPr="00A16AB5">
        <w:rPr>
          <w:lang w:val="uk-UA"/>
        </w:rPr>
        <w:t>28</w:t>
      </w:r>
      <w:r w:rsidRPr="00A16AB5">
        <w:t>.</w:t>
      </w:r>
      <w:r w:rsidRPr="00A16AB5">
        <w:rPr>
          <w:lang w:val="uk-UA"/>
        </w:rPr>
        <w:t>08</w:t>
      </w:r>
      <w:r w:rsidRPr="00A16AB5">
        <w:t>.200</w:t>
      </w:r>
      <w:r w:rsidRPr="00A16AB5">
        <w:rPr>
          <w:lang w:val="uk-UA"/>
        </w:rPr>
        <w:t>3</w:t>
      </w:r>
      <w:r w:rsidRPr="00A16AB5">
        <w:t xml:space="preserve"> р. № </w:t>
      </w:r>
      <w:r w:rsidRPr="00A16AB5">
        <w:rPr>
          <w:lang w:val="uk-UA"/>
        </w:rPr>
        <w:t xml:space="preserve">40 </w:t>
      </w:r>
      <w:r w:rsidRPr="00A16AB5">
        <w:t>[</w:t>
      </w:r>
      <w:r w:rsidRPr="00A16AB5">
        <w:rPr>
          <w:lang w:val="uk-UA"/>
        </w:rPr>
        <w:t>Електронний ресурс</w:t>
      </w:r>
      <w:r w:rsidRPr="00A16AB5">
        <w:t>]</w:t>
      </w:r>
      <w:r w:rsidRPr="00A16AB5">
        <w:rPr>
          <w:lang w:val="uk-UA"/>
        </w:rPr>
        <w:t xml:space="preserve">. – Режим доступу: </w:t>
      </w:r>
      <w:hyperlink r:id="rId16" w:history="1">
        <w:r w:rsidRPr="00A16AB5">
          <w:rPr>
            <w:rStyle w:val="ae"/>
          </w:rPr>
          <w:t>http://zakon1.rada.gov.ua/cgi-bin/laws/main.cgi?nreg=z0805-03</w:t>
        </w:r>
      </w:hyperlink>
      <w:r w:rsidRPr="00A16AB5">
        <w:rPr>
          <w:color w:val="000000"/>
          <w:shd w:val="clear" w:color="auto" w:fill="FFFFFF"/>
          <w:lang w:val="uk-UA"/>
        </w:rPr>
        <w:t>.</w:t>
      </w:r>
    </w:p>
    <w:p w:rsidR="00D953EA" w:rsidRPr="00A16AB5" w:rsidRDefault="00D953EA" w:rsidP="00D953EA">
      <w:pPr>
        <w:numPr>
          <w:ilvl w:val="0"/>
          <w:numId w:val="1"/>
        </w:numPr>
        <w:tabs>
          <w:tab w:val="left" w:pos="1134"/>
        </w:tabs>
        <w:ind w:left="0" w:firstLine="709"/>
        <w:jc w:val="both"/>
      </w:pPr>
      <w:r w:rsidRPr="00A16AB5">
        <w:rPr>
          <w:lang w:val="uk-UA"/>
        </w:rPr>
        <w:t xml:space="preserve">Про затвердження напрямів інвестування галузей економіки за рахунок коштів страхових резервів: Постанова Кабінету Міністрів України від 17 серпня 2002 р. № 1211 </w:t>
      </w:r>
      <w:r w:rsidRPr="00A16AB5">
        <w:t>[</w:t>
      </w:r>
      <w:r w:rsidRPr="00A16AB5">
        <w:rPr>
          <w:lang w:val="uk-UA"/>
        </w:rPr>
        <w:t>Електронний ресурс</w:t>
      </w:r>
      <w:r w:rsidRPr="00A16AB5">
        <w:t>]</w:t>
      </w:r>
      <w:r w:rsidRPr="00A16AB5">
        <w:rPr>
          <w:lang w:val="uk-UA"/>
        </w:rPr>
        <w:t xml:space="preserve">. – Режим доступу: </w:t>
      </w:r>
      <w:hyperlink r:id="rId17" w:history="1">
        <w:r w:rsidRPr="00A16AB5">
          <w:rPr>
            <w:rStyle w:val="ae"/>
          </w:rPr>
          <w:t>http://zakon1.rada.gov.ua/cgi-bin/laws/main.cgi?nreg=1211-2002-%EF</w:t>
        </w:r>
      </w:hyperlink>
      <w:r w:rsidRPr="00A16AB5">
        <w:rPr>
          <w:lang w:val="uk-UA"/>
        </w:rPr>
        <w:t>.</w:t>
      </w:r>
    </w:p>
    <w:p w:rsidR="00D953EA" w:rsidRPr="00A16AB5" w:rsidRDefault="00D953EA" w:rsidP="00D953EA">
      <w:pPr>
        <w:numPr>
          <w:ilvl w:val="0"/>
          <w:numId w:val="1"/>
        </w:numPr>
        <w:tabs>
          <w:tab w:val="left" w:pos="1134"/>
        </w:tabs>
        <w:ind w:left="0" w:firstLine="709"/>
        <w:jc w:val="both"/>
      </w:pPr>
      <w:r w:rsidRPr="00A16AB5">
        <w:rPr>
          <w:lang w:val="uk-UA"/>
        </w:rPr>
        <w:t xml:space="preserve">Про затвердження Положення про порядок, умови видачі та розміри кредитів страхувальникам, які уклали договори страхування життя: Розпорядження Державної комісії з регулювання ринків фінансових послуг України від 03.12.2004 р. № 2883 [Електронний ресурс]. – Режим доступу: </w:t>
      </w:r>
      <w:hyperlink r:id="rId18" w:history="1">
        <w:r w:rsidRPr="00A16AB5">
          <w:rPr>
            <w:rStyle w:val="ae"/>
          </w:rPr>
          <w:t>http://zakon1.rada.gov.ua/cgi-bin/laws/main.cgi?nreg=z1615-04</w:t>
        </w:r>
      </w:hyperlink>
      <w:r w:rsidRPr="00A16AB5">
        <w:rPr>
          <w:lang w:val="uk-UA"/>
        </w:rPr>
        <w:t>.</w:t>
      </w:r>
    </w:p>
    <w:p w:rsidR="00D953EA" w:rsidRPr="003F5FD6" w:rsidRDefault="00D953EA" w:rsidP="00D953EA">
      <w:pPr>
        <w:numPr>
          <w:ilvl w:val="0"/>
          <w:numId w:val="1"/>
        </w:numPr>
        <w:tabs>
          <w:tab w:val="left" w:pos="1134"/>
        </w:tabs>
        <w:ind w:left="0" w:firstLine="709"/>
        <w:jc w:val="both"/>
      </w:pPr>
      <w:r w:rsidRPr="00A16AB5">
        <w:rPr>
          <w:lang w:val="uk-UA"/>
        </w:rPr>
        <w:t>Про фінансові послуги та державне регулювання ринків фінансових послуг: Закон України від 12 липня 2001 р.</w:t>
      </w:r>
      <w:r w:rsidRPr="00A16AB5">
        <w:t xml:space="preserve"> [</w:t>
      </w:r>
      <w:r w:rsidRPr="00A16AB5">
        <w:rPr>
          <w:lang w:val="uk-UA"/>
        </w:rPr>
        <w:t>Електронний ресурс</w:t>
      </w:r>
      <w:r w:rsidRPr="00A16AB5">
        <w:t>]</w:t>
      </w:r>
      <w:r w:rsidRPr="00A16AB5">
        <w:rPr>
          <w:lang w:val="uk-UA"/>
        </w:rPr>
        <w:t xml:space="preserve">. – Режим доступу: </w:t>
      </w:r>
      <w:hyperlink r:id="rId19" w:history="1">
        <w:r w:rsidRPr="00A16AB5">
          <w:rPr>
            <w:rStyle w:val="ae"/>
          </w:rPr>
          <w:t>http://zakon1.rada.gov.ua/cgi-bin/laws/main.cgi?nreg=2664-14</w:t>
        </w:r>
      </w:hyperlink>
      <w:r w:rsidRPr="00A16AB5">
        <w:rPr>
          <w:lang w:val="uk-UA"/>
        </w:rPr>
        <w:t>.</w:t>
      </w:r>
    </w:p>
    <w:p w:rsidR="00D953EA" w:rsidRPr="00A16AB5" w:rsidRDefault="00D953EA" w:rsidP="00D953EA">
      <w:pPr>
        <w:numPr>
          <w:ilvl w:val="0"/>
          <w:numId w:val="1"/>
        </w:numPr>
        <w:tabs>
          <w:tab w:val="left" w:pos="1134"/>
        </w:tabs>
        <w:ind w:left="0" w:firstLine="709"/>
        <w:jc w:val="both"/>
      </w:pPr>
      <w:proofErr w:type="spellStart"/>
      <w:r w:rsidRPr="00A16AB5">
        <w:t>Стратегічне</w:t>
      </w:r>
      <w:proofErr w:type="spellEnd"/>
      <w:r w:rsidRPr="00A16AB5">
        <w:t xml:space="preserve"> </w:t>
      </w:r>
      <w:proofErr w:type="spellStart"/>
      <w:r w:rsidRPr="00A16AB5">
        <w:t>управління</w:t>
      </w:r>
      <w:proofErr w:type="spellEnd"/>
      <w:r w:rsidRPr="00A16AB5">
        <w:t xml:space="preserve"> страховою </w:t>
      </w:r>
      <w:proofErr w:type="spellStart"/>
      <w:r w:rsidRPr="00A16AB5">
        <w:t>компанією</w:t>
      </w:r>
      <w:proofErr w:type="spellEnd"/>
      <w:r w:rsidRPr="00A16AB5">
        <w:t xml:space="preserve">: Кол. </w:t>
      </w:r>
      <w:proofErr w:type="spellStart"/>
      <w:r w:rsidRPr="00A16AB5">
        <w:t>моногр</w:t>
      </w:r>
      <w:proofErr w:type="spellEnd"/>
      <w:r w:rsidRPr="00A16AB5">
        <w:t xml:space="preserve">. / В.М. Фурман, О.Ф. </w:t>
      </w:r>
      <w:proofErr w:type="spellStart"/>
      <w:r w:rsidRPr="00A16AB5">
        <w:t>Філонюк</w:t>
      </w:r>
      <w:proofErr w:type="spellEnd"/>
      <w:r w:rsidRPr="00A16AB5">
        <w:t xml:space="preserve">, М.П. </w:t>
      </w:r>
      <w:proofErr w:type="spellStart"/>
      <w:r w:rsidRPr="00A16AB5">
        <w:t>Ніколенко</w:t>
      </w:r>
      <w:proofErr w:type="spellEnd"/>
      <w:r w:rsidRPr="00A16AB5">
        <w:t xml:space="preserve">, О.І. </w:t>
      </w:r>
      <w:proofErr w:type="spellStart"/>
      <w:r w:rsidRPr="00A16AB5">
        <w:t>Барановський</w:t>
      </w:r>
      <w:proofErr w:type="spellEnd"/>
      <w:r w:rsidRPr="00A16AB5">
        <w:t xml:space="preserve"> та </w:t>
      </w:r>
      <w:proofErr w:type="spellStart"/>
      <w:r w:rsidRPr="00A16AB5">
        <w:t>ін</w:t>
      </w:r>
      <w:proofErr w:type="spellEnd"/>
      <w:r w:rsidRPr="00A16AB5">
        <w:t xml:space="preserve">.; Наук. ред. та </w:t>
      </w:r>
      <w:proofErr w:type="spellStart"/>
      <w:r w:rsidRPr="00A16AB5">
        <w:t>кер</w:t>
      </w:r>
      <w:proofErr w:type="spellEnd"/>
      <w:r w:rsidRPr="00A16AB5">
        <w:t xml:space="preserve">. кол. авт. д-р </w:t>
      </w:r>
      <w:proofErr w:type="spellStart"/>
      <w:r w:rsidRPr="00A16AB5">
        <w:t>екон</w:t>
      </w:r>
      <w:proofErr w:type="spellEnd"/>
      <w:r w:rsidRPr="00A16AB5">
        <w:t>. наук В.М. Фурман. – К.: КНЕУ, 2008. – 440 с.</w:t>
      </w:r>
    </w:p>
    <w:p w:rsidR="00D953EA" w:rsidRPr="00A16AB5" w:rsidRDefault="00D953EA" w:rsidP="00D953EA">
      <w:pPr>
        <w:numPr>
          <w:ilvl w:val="0"/>
          <w:numId w:val="1"/>
        </w:numPr>
        <w:tabs>
          <w:tab w:val="left" w:pos="1134"/>
          <w:tab w:val="left" w:pos="1276"/>
        </w:tabs>
        <w:ind w:left="0" w:firstLine="709"/>
        <w:jc w:val="both"/>
      </w:pPr>
      <w:proofErr w:type="spellStart"/>
      <w:r w:rsidRPr="00A16AB5">
        <w:t>Страхування</w:t>
      </w:r>
      <w:proofErr w:type="spellEnd"/>
      <w:r w:rsidRPr="00A16AB5">
        <w:t xml:space="preserve">: </w:t>
      </w:r>
      <w:proofErr w:type="spellStart"/>
      <w:r w:rsidRPr="00A16AB5">
        <w:t>Підручник</w:t>
      </w:r>
      <w:proofErr w:type="spellEnd"/>
      <w:r w:rsidRPr="00A16AB5">
        <w:t xml:space="preserve"> / За ред.</w:t>
      </w:r>
      <w:r w:rsidRPr="00A16AB5">
        <w:rPr>
          <w:lang w:val="uk-UA"/>
        </w:rPr>
        <w:t xml:space="preserve"> </w:t>
      </w:r>
      <w:proofErr w:type="spellStart"/>
      <w:r w:rsidRPr="00A16AB5">
        <w:t>В.Д.Базилевича</w:t>
      </w:r>
      <w:proofErr w:type="spellEnd"/>
      <w:r w:rsidRPr="00A16AB5">
        <w:t xml:space="preserve">. – К.: </w:t>
      </w:r>
      <w:proofErr w:type="spellStart"/>
      <w:r w:rsidRPr="00A16AB5">
        <w:t>Знання</w:t>
      </w:r>
      <w:proofErr w:type="spellEnd"/>
      <w:r w:rsidRPr="00A16AB5">
        <w:t>, 2008. – 1019 с.</w:t>
      </w:r>
    </w:p>
    <w:p w:rsidR="00D953EA" w:rsidRPr="00A16AB5" w:rsidRDefault="00D953EA" w:rsidP="00D953EA">
      <w:pPr>
        <w:numPr>
          <w:ilvl w:val="0"/>
          <w:numId w:val="1"/>
        </w:numPr>
        <w:tabs>
          <w:tab w:val="left" w:pos="1134"/>
        </w:tabs>
        <w:ind w:left="0" w:firstLine="709"/>
        <w:jc w:val="both"/>
      </w:pPr>
      <w:proofErr w:type="spellStart"/>
      <w:r w:rsidRPr="00A16AB5">
        <w:rPr>
          <w:iCs/>
        </w:rPr>
        <w:t>Страхування</w:t>
      </w:r>
      <w:proofErr w:type="spellEnd"/>
      <w:r w:rsidRPr="00A16AB5">
        <w:rPr>
          <w:iCs/>
        </w:rPr>
        <w:t xml:space="preserve">: </w:t>
      </w:r>
      <w:proofErr w:type="spellStart"/>
      <w:r w:rsidRPr="00A16AB5">
        <w:rPr>
          <w:iCs/>
        </w:rPr>
        <w:t>Підручник</w:t>
      </w:r>
      <w:proofErr w:type="spellEnd"/>
      <w:r w:rsidRPr="00A16AB5">
        <w:rPr>
          <w:iCs/>
        </w:rPr>
        <w:t xml:space="preserve"> / </w:t>
      </w:r>
      <w:proofErr w:type="spellStart"/>
      <w:r w:rsidRPr="00A16AB5">
        <w:rPr>
          <w:iCs/>
        </w:rPr>
        <w:t>Керівник</w:t>
      </w:r>
      <w:proofErr w:type="spellEnd"/>
      <w:r w:rsidRPr="00A16AB5">
        <w:rPr>
          <w:iCs/>
        </w:rPr>
        <w:t xml:space="preserve"> авт. </w:t>
      </w:r>
      <w:proofErr w:type="spellStart"/>
      <w:r w:rsidRPr="00A16AB5">
        <w:rPr>
          <w:iCs/>
        </w:rPr>
        <w:t>колективу</w:t>
      </w:r>
      <w:proofErr w:type="spellEnd"/>
      <w:r w:rsidRPr="00A16AB5">
        <w:rPr>
          <w:iCs/>
        </w:rPr>
        <w:t xml:space="preserve"> і наук. ред. С.С. </w:t>
      </w:r>
      <w:proofErr w:type="spellStart"/>
      <w:r w:rsidRPr="00A16AB5">
        <w:rPr>
          <w:iCs/>
        </w:rPr>
        <w:t>Осадець</w:t>
      </w:r>
      <w:proofErr w:type="spellEnd"/>
      <w:r w:rsidRPr="00A16AB5">
        <w:rPr>
          <w:iCs/>
        </w:rPr>
        <w:t xml:space="preserve">. – Вид. 3-тє, без </w:t>
      </w:r>
      <w:proofErr w:type="spellStart"/>
      <w:r w:rsidRPr="00A16AB5">
        <w:rPr>
          <w:iCs/>
        </w:rPr>
        <w:t>змін</w:t>
      </w:r>
      <w:proofErr w:type="spellEnd"/>
      <w:r w:rsidRPr="00A16AB5">
        <w:rPr>
          <w:iCs/>
        </w:rPr>
        <w:t>. – К.: КНЕУ, 2006. – 604 с.</w:t>
      </w:r>
    </w:p>
    <w:p w:rsidR="00D953EA" w:rsidRPr="00CB1D12" w:rsidRDefault="00D953EA" w:rsidP="00D953EA">
      <w:pPr>
        <w:numPr>
          <w:ilvl w:val="0"/>
          <w:numId w:val="1"/>
        </w:numPr>
        <w:tabs>
          <w:tab w:val="left" w:pos="1134"/>
        </w:tabs>
        <w:ind w:left="0" w:firstLine="709"/>
        <w:jc w:val="both"/>
      </w:pPr>
      <w:r w:rsidRPr="00A16AB5">
        <w:t xml:space="preserve">Супрун А.А., Супрун Н.В. </w:t>
      </w:r>
      <w:r>
        <w:rPr>
          <w:lang w:val="uk-UA"/>
        </w:rPr>
        <w:t>Страховий менеджмент</w:t>
      </w:r>
      <w:r w:rsidRPr="00A16AB5">
        <w:t xml:space="preserve">. </w:t>
      </w:r>
      <w:proofErr w:type="spellStart"/>
      <w:r w:rsidRPr="00A16AB5">
        <w:t>Навч</w:t>
      </w:r>
      <w:proofErr w:type="spellEnd"/>
      <w:r w:rsidRPr="00A16AB5">
        <w:t xml:space="preserve">. </w:t>
      </w:r>
      <w:proofErr w:type="spellStart"/>
      <w:r w:rsidRPr="00A16AB5">
        <w:t>посіб</w:t>
      </w:r>
      <w:proofErr w:type="spellEnd"/>
      <w:r w:rsidRPr="00A16AB5">
        <w:t xml:space="preserve">. / А.А. Супрун, Н.В. Супрун. – </w:t>
      </w:r>
      <w:proofErr w:type="spellStart"/>
      <w:r w:rsidRPr="00A16AB5">
        <w:t>Львів</w:t>
      </w:r>
      <w:proofErr w:type="spellEnd"/>
      <w:r w:rsidRPr="00A16AB5">
        <w:t xml:space="preserve">: </w:t>
      </w:r>
      <w:proofErr w:type="spellStart"/>
      <w:r w:rsidRPr="00A16AB5">
        <w:t>Магнолія</w:t>
      </w:r>
      <w:proofErr w:type="spellEnd"/>
      <w:r w:rsidRPr="00A16AB5">
        <w:t xml:space="preserve">, 2010. – 300 </w:t>
      </w:r>
      <w:r w:rsidRPr="00A16AB5">
        <w:rPr>
          <w:lang w:val="en-US"/>
        </w:rPr>
        <w:t>c</w:t>
      </w:r>
      <w:r w:rsidRPr="00A16AB5">
        <w:t>.</w:t>
      </w:r>
    </w:p>
    <w:p w:rsidR="00D953EA" w:rsidRDefault="00D953EA" w:rsidP="00D953EA">
      <w:pPr>
        <w:numPr>
          <w:ilvl w:val="0"/>
          <w:numId w:val="1"/>
        </w:numPr>
        <w:tabs>
          <w:tab w:val="left" w:pos="1134"/>
        </w:tabs>
        <w:ind w:left="0" w:firstLine="709"/>
        <w:jc w:val="both"/>
      </w:pPr>
      <w:proofErr w:type="spellStart"/>
      <w:r>
        <w:t>Кристенсен</w:t>
      </w:r>
      <w:proofErr w:type="spellEnd"/>
      <w:r>
        <w:t xml:space="preserve"> </w:t>
      </w:r>
      <w:proofErr w:type="spellStart"/>
      <w:r>
        <w:t>Клейтон</w:t>
      </w:r>
      <w:proofErr w:type="spellEnd"/>
      <w:r>
        <w:t xml:space="preserve"> М. Решение проблемы инноваций в бизнесе. Как создать растущий бизнес и успешно поддерживать его рост / </w:t>
      </w:r>
      <w:proofErr w:type="spellStart"/>
      <w:r>
        <w:t>Клейтон</w:t>
      </w:r>
      <w:proofErr w:type="spellEnd"/>
      <w:r>
        <w:t xml:space="preserve"> М. </w:t>
      </w:r>
      <w:proofErr w:type="spellStart"/>
      <w:r>
        <w:t>Кристенсен</w:t>
      </w:r>
      <w:proofErr w:type="spellEnd"/>
      <w:r>
        <w:t xml:space="preserve">, Майкл Е. </w:t>
      </w:r>
      <w:proofErr w:type="spellStart"/>
      <w:r>
        <w:t>Рейнор</w:t>
      </w:r>
      <w:proofErr w:type="spellEnd"/>
      <w:r>
        <w:t>; Пер. с англ. – М.: Альбина Бизнес Букс, 2004. – 290 с.</w:t>
      </w:r>
    </w:p>
    <w:p w:rsidR="00D953EA" w:rsidRPr="003F5FD6" w:rsidRDefault="00D953EA" w:rsidP="00D953EA">
      <w:pPr>
        <w:numPr>
          <w:ilvl w:val="0"/>
          <w:numId w:val="1"/>
        </w:numPr>
        <w:tabs>
          <w:tab w:val="left" w:pos="1134"/>
        </w:tabs>
        <w:ind w:left="0" w:firstLine="709"/>
        <w:jc w:val="both"/>
      </w:pPr>
      <w:r>
        <w:t xml:space="preserve">Никулина Н.Н., </w:t>
      </w:r>
      <w:proofErr w:type="spellStart"/>
      <w:r>
        <w:t>Эриашвили</w:t>
      </w:r>
      <w:proofErr w:type="spellEnd"/>
      <w:r>
        <w:t xml:space="preserve"> Н.Д. Страховой менеджмент. Учебное пособие</w:t>
      </w:r>
      <w:r>
        <w:rPr>
          <w:lang w:val="uk-UA"/>
        </w:rPr>
        <w:t xml:space="preserve"> / Н.Н. </w:t>
      </w:r>
      <w:proofErr w:type="spellStart"/>
      <w:r>
        <w:rPr>
          <w:lang w:val="uk-UA"/>
        </w:rPr>
        <w:t>Никулина</w:t>
      </w:r>
      <w:proofErr w:type="spellEnd"/>
      <w:r>
        <w:rPr>
          <w:lang w:val="uk-UA"/>
        </w:rPr>
        <w:t xml:space="preserve">, Н.Д. </w:t>
      </w:r>
      <w:proofErr w:type="spellStart"/>
      <w:r>
        <w:t>Эриашвили</w:t>
      </w:r>
      <w:proofErr w:type="spellEnd"/>
      <w:r>
        <w:t>. – М.:ЮНИТИ-ДАНА, 2011. – 703 с.</w:t>
      </w:r>
    </w:p>
    <w:p w:rsidR="00D953EA" w:rsidRPr="00A16AB5" w:rsidRDefault="00D953EA" w:rsidP="00D953EA">
      <w:pPr>
        <w:pStyle w:val="BodyText2"/>
        <w:numPr>
          <w:ilvl w:val="0"/>
          <w:numId w:val="1"/>
        </w:numPr>
        <w:tabs>
          <w:tab w:val="left" w:pos="993"/>
          <w:tab w:val="left" w:pos="1134"/>
        </w:tabs>
        <w:ind w:left="0" w:firstLine="709"/>
        <w:rPr>
          <w:szCs w:val="24"/>
          <w:lang w:val="ru-RU"/>
        </w:rPr>
      </w:pPr>
      <w:proofErr w:type="spellStart"/>
      <w:r w:rsidRPr="007D1BE1">
        <w:rPr>
          <w:szCs w:val="24"/>
          <w:lang w:val="ru-RU"/>
        </w:rPr>
        <w:t>Филонюк</w:t>
      </w:r>
      <w:proofErr w:type="spellEnd"/>
      <w:r w:rsidRPr="007D1BE1">
        <w:rPr>
          <w:szCs w:val="24"/>
          <w:lang w:val="ru-RU"/>
        </w:rPr>
        <w:t xml:space="preserve"> А.Ф., Залетов А.Н. Страховая индустрия Украины: стратегия развития: коллективная монография</w:t>
      </w:r>
      <w:r>
        <w:rPr>
          <w:szCs w:val="24"/>
          <w:lang w:val="ru-RU"/>
        </w:rPr>
        <w:t xml:space="preserve"> / А.Ф. </w:t>
      </w:r>
      <w:proofErr w:type="spellStart"/>
      <w:r>
        <w:rPr>
          <w:szCs w:val="24"/>
          <w:lang w:val="ru-RU"/>
        </w:rPr>
        <w:t>Філонюк</w:t>
      </w:r>
      <w:proofErr w:type="spellEnd"/>
      <w:r>
        <w:rPr>
          <w:szCs w:val="24"/>
          <w:lang w:val="ru-RU"/>
        </w:rPr>
        <w:t>, А.Н. Залетов</w:t>
      </w:r>
      <w:r w:rsidRPr="007D1BE1">
        <w:rPr>
          <w:szCs w:val="24"/>
          <w:lang w:val="ru-RU"/>
        </w:rPr>
        <w:t xml:space="preserve">. - К.: Международная </w:t>
      </w:r>
      <w:proofErr w:type="spellStart"/>
      <w:r w:rsidRPr="007D1BE1">
        <w:rPr>
          <w:szCs w:val="24"/>
          <w:lang w:val="ru-RU"/>
        </w:rPr>
        <w:t>агенция</w:t>
      </w:r>
      <w:proofErr w:type="spellEnd"/>
      <w:r w:rsidRPr="007D1BE1">
        <w:rPr>
          <w:szCs w:val="24"/>
          <w:lang w:val="ru-RU"/>
        </w:rPr>
        <w:t xml:space="preserve"> “Бизон”, 2008. – 448 с.</w:t>
      </w:r>
    </w:p>
    <w:p w:rsidR="00D953EA" w:rsidRPr="003F5FD6" w:rsidRDefault="00D953EA" w:rsidP="00D953EA">
      <w:pPr>
        <w:numPr>
          <w:ilvl w:val="0"/>
          <w:numId w:val="1"/>
        </w:numPr>
        <w:tabs>
          <w:tab w:val="left" w:pos="1134"/>
        </w:tabs>
        <w:ind w:left="0" w:firstLine="709"/>
        <w:jc w:val="both"/>
      </w:pPr>
      <w:proofErr w:type="spellStart"/>
      <w:r>
        <w:t>Хотяшева</w:t>
      </w:r>
      <w:proofErr w:type="spellEnd"/>
      <w:r>
        <w:t xml:space="preserve"> О.М. Инновационный менеджмент: Учебное пособие. 2-е изд. / О.М. </w:t>
      </w:r>
      <w:proofErr w:type="spellStart"/>
      <w:r>
        <w:t>Хотяшева</w:t>
      </w:r>
      <w:proofErr w:type="spellEnd"/>
      <w:r>
        <w:t>. – СПб.: Питер, 2006. – 384 с.</w:t>
      </w:r>
    </w:p>
    <w:p w:rsidR="00D953EA" w:rsidRPr="003F5FD6" w:rsidRDefault="00D953EA" w:rsidP="00D953EA">
      <w:pPr>
        <w:widowControl w:val="0"/>
        <w:numPr>
          <w:ilvl w:val="0"/>
          <w:numId w:val="1"/>
        </w:numPr>
        <w:tabs>
          <w:tab w:val="left" w:pos="1134"/>
        </w:tabs>
        <w:ind w:left="0" w:firstLine="709"/>
        <w:jc w:val="both"/>
        <w:rPr>
          <w:snapToGrid w:val="0"/>
          <w:lang w:val="uk-UA"/>
        </w:rPr>
      </w:pPr>
      <w:r w:rsidRPr="00A16AB5">
        <w:t>Чернова Г.В. Основы экономики страховой организации по рисковым видам страхования</w:t>
      </w:r>
      <w:r>
        <w:t xml:space="preserve"> / Г.В. Чернова</w:t>
      </w:r>
      <w:r w:rsidRPr="00A16AB5">
        <w:t>.  – СПб: Питер, 2005,  --240 с.</w:t>
      </w:r>
    </w:p>
    <w:p w:rsidR="00D953EA" w:rsidRPr="003F5FD6" w:rsidRDefault="00D953EA" w:rsidP="00D953EA">
      <w:pPr>
        <w:widowControl w:val="0"/>
        <w:numPr>
          <w:ilvl w:val="0"/>
          <w:numId w:val="1"/>
        </w:numPr>
        <w:tabs>
          <w:tab w:val="left" w:pos="1134"/>
        </w:tabs>
        <w:ind w:left="0" w:firstLine="709"/>
        <w:jc w:val="both"/>
        <w:rPr>
          <w:snapToGrid w:val="0"/>
          <w:lang w:val="uk-UA"/>
        </w:rPr>
      </w:pPr>
      <w:r w:rsidRPr="00A16AB5">
        <w:t>Юрченко Л.А. Финансовый менеджмент страховщика</w:t>
      </w:r>
      <w:r w:rsidRPr="003F5FD6">
        <w:rPr>
          <w:lang w:val="uk-UA"/>
        </w:rPr>
        <w:t xml:space="preserve"> / Л.А. Юрченко</w:t>
      </w:r>
      <w:r w:rsidRPr="00A16AB5">
        <w:t>. – М.: ЮНИТИ, 2001. – 235 с.</w:t>
      </w:r>
    </w:p>
    <w:p w:rsidR="00D953EA" w:rsidRPr="005C0EDB" w:rsidRDefault="00D953EA" w:rsidP="00D953EA">
      <w:pPr>
        <w:pStyle w:val="2"/>
        <w:tabs>
          <w:tab w:val="left" w:pos="2977"/>
        </w:tabs>
        <w:spacing w:line="240" w:lineRule="auto"/>
        <w:jc w:val="center"/>
        <w:rPr>
          <w:i/>
          <w:spacing w:val="-6"/>
          <w:szCs w:val="24"/>
        </w:rPr>
      </w:pPr>
      <w:r w:rsidRPr="005C0EDB">
        <w:rPr>
          <w:i/>
          <w:spacing w:val="-6"/>
          <w:szCs w:val="24"/>
        </w:rPr>
        <w:t>Інформаційні ресурси</w:t>
      </w:r>
    </w:p>
    <w:p w:rsidR="00D953EA" w:rsidRPr="003F5FD6" w:rsidRDefault="00D953EA" w:rsidP="00D953EA">
      <w:pPr>
        <w:pStyle w:val="af3"/>
        <w:numPr>
          <w:ilvl w:val="0"/>
          <w:numId w:val="9"/>
        </w:numPr>
        <w:tabs>
          <w:tab w:val="left" w:pos="1560"/>
        </w:tabs>
        <w:ind w:left="0" w:firstLine="709"/>
        <w:jc w:val="both"/>
        <w:rPr>
          <w:bCs/>
          <w:color w:val="0000FF"/>
          <w:shd w:val="clear" w:color="auto" w:fill="FFFFFF"/>
        </w:rPr>
      </w:pPr>
      <w:r w:rsidRPr="003F5FD6">
        <w:t xml:space="preserve">Офіційний сайт </w:t>
      </w:r>
      <w:r w:rsidRPr="003F5FD6">
        <w:rPr>
          <w:bCs/>
          <w:shd w:val="clear" w:color="auto" w:fill="FFFFFF"/>
        </w:rPr>
        <w:t xml:space="preserve">Національної комісії, що здійснює державне регулювання у сфері ринків фінансових послуг </w:t>
      </w:r>
      <w:r w:rsidRPr="003F5FD6">
        <w:sym w:font="Symbol" w:char="F05B"/>
      </w:r>
      <w:r w:rsidRPr="003F5FD6">
        <w:t>Електронний ресурс</w:t>
      </w:r>
      <w:r w:rsidRPr="003F5FD6">
        <w:sym w:font="Symbol" w:char="F05D"/>
      </w:r>
      <w:r w:rsidRPr="003F5FD6">
        <w:t xml:space="preserve">. – Режим доступу: </w:t>
      </w:r>
      <w:hyperlink r:id="rId20" w:history="1">
        <w:r w:rsidRPr="003F5FD6">
          <w:rPr>
            <w:rStyle w:val="ae"/>
            <w:lang w:val="pl-PL"/>
          </w:rPr>
          <w:t>http</w:t>
        </w:r>
        <w:r w:rsidRPr="003F5FD6">
          <w:rPr>
            <w:rStyle w:val="ae"/>
          </w:rPr>
          <w:t>://</w:t>
        </w:r>
        <w:r w:rsidRPr="003F5FD6">
          <w:rPr>
            <w:rStyle w:val="ae"/>
            <w:lang w:val="pl-PL"/>
          </w:rPr>
          <w:t>www</w:t>
        </w:r>
        <w:r w:rsidRPr="003F5FD6">
          <w:rPr>
            <w:rStyle w:val="ae"/>
          </w:rPr>
          <w:t>.</w:t>
        </w:r>
        <w:r w:rsidRPr="003F5FD6">
          <w:rPr>
            <w:rStyle w:val="ae"/>
            <w:lang w:val="pl-PL"/>
          </w:rPr>
          <w:t>dfp</w:t>
        </w:r>
        <w:r w:rsidRPr="003F5FD6">
          <w:rPr>
            <w:rStyle w:val="ae"/>
          </w:rPr>
          <w:t>.</w:t>
        </w:r>
        <w:r w:rsidRPr="003F5FD6">
          <w:rPr>
            <w:rStyle w:val="ae"/>
            <w:lang w:val="pl-PL"/>
          </w:rPr>
          <w:t>gov</w:t>
        </w:r>
        <w:r w:rsidRPr="003F5FD6">
          <w:rPr>
            <w:rStyle w:val="ae"/>
          </w:rPr>
          <w:t>.</w:t>
        </w:r>
        <w:r w:rsidRPr="003F5FD6">
          <w:rPr>
            <w:rStyle w:val="ae"/>
            <w:lang w:val="pl-PL"/>
          </w:rPr>
          <w:t>ua</w:t>
        </w:r>
        <w:r w:rsidRPr="003F5FD6">
          <w:rPr>
            <w:rStyle w:val="ae"/>
          </w:rPr>
          <w:t>/</w:t>
        </w:r>
      </w:hyperlink>
    </w:p>
    <w:p w:rsidR="00D953EA" w:rsidRPr="003F5FD6" w:rsidRDefault="00D953EA" w:rsidP="00D953EA">
      <w:pPr>
        <w:pStyle w:val="af3"/>
        <w:numPr>
          <w:ilvl w:val="0"/>
          <w:numId w:val="9"/>
        </w:numPr>
        <w:tabs>
          <w:tab w:val="left" w:pos="1560"/>
        </w:tabs>
        <w:ind w:left="0" w:firstLine="709"/>
        <w:jc w:val="both"/>
        <w:rPr>
          <w:color w:val="0000FF"/>
        </w:rPr>
      </w:pPr>
      <w:r w:rsidRPr="003F5FD6">
        <w:t xml:space="preserve">Офіційний сайт Ліги страхових організацій України </w:t>
      </w:r>
      <w:r w:rsidRPr="003F5FD6">
        <w:sym w:font="Symbol" w:char="F05B"/>
      </w:r>
      <w:r w:rsidRPr="003F5FD6">
        <w:t>Електронний ресурс</w:t>
      </w:r>
      <w:r w:rsidRPr="003F5FD6">
        <w:sym w:font="Symbol" w:char="F05D"/>
      </w:r>
      <w:r w:rsidRPr="003F5FD6">
        <w:t xml:space="preserve">. – Режим доступу: </w:t>
      </w:r>
      <w:hyperlink r:id="rId21" w:history="1">
        <w:r w:rsidRPr="003F5FD6">
          <w:rPr>
            <w:rStyle w:val="ae"/>
          </w:rPr>
          <w:t>http://uainsur.com/our-news/</w:t>
        </w:r>
      </w:hyperlink>
      <w:r w:rsidRPr="003F5FD6">
        <w:rPr>
          <w:color w:val="0000FF"/>
        </w:rPr>
        <w:t xml:space="preserve"> </w:t>
      </w:r>
    </w:p>
    <w:p w:rsidR="00A16AB5" w:rsidRPr="00D953EA" w:rsidRDefault="00D953EA" w:rsidP="00D953EA">
      <w:pPr>
        <w:pStyle w:val="af3"/>
        <w:widowControl w:val="0"/>
        <w:numPr>
          <w:ilvl w:val="0"/>
          <w:numId w:val="1"/>
        </w:numPr>
        <w:tabs>
          <w:tab w:val="left" w:pos="993"/>
          <w:tab w:val="left" w:pos="1134"/>
        </w:tabs>
        <w:ind w:left="0" w:firstLine="709"/>
        <w:jc w:val="both"/>
        <w:rPr>
          <w:snapToGrid w:val="0"/>
        </w:rPr>
      </w:pPr>
      <w:r w:rsidRPr="003F5FD6">
        <w:t xml:space="preserve">Офіційний сайт журналу «Про </w:t>
      </w:r>
      <w:proofErr w:type="spellStart"/>
      <w:r w:rsidRPr="003F5FD6">
        <w:t>страхование</w:t>
      </w:r>
      <w:proofErr w:type="spellEnd"/>
      <w:r w:rsidRPr="003F5FD6">
        <w:t xml:space="preserve"> и </w:t>
      </w:r>
      <w:proofErr w:type="spellStart"/>
      <w:r w:rsidRPr="003F5FD6">
        <w:t>перестрахование</w:t>
      </w:r>
      <w:proofErr w:type="spellEnd"/>
      <w:r w:rsidRPr="003F5FD6">
        <w:t xml:space="preserve"> в </w:t>
      </w:r>
      <w:proofErr w:type="spellStart"/>
      <w:r w:rsidRPr="003F5FD6">
        <w:t>Украине</w:t>
      </w:r>
      <w:proofErr w:type="spellEnd"/>
      <w:r w:rsidRPr="003F5FD6">
        <w:t xml:space="preserve">»  </w:t>
      </w:r>
      <w:r w:rsidRPr="003F5FD6">
        <w:sym w:font="Symbol" w:char="F05B"/>
      </w:r>
      <w:r w:rsidRPr="003F5FD6">
        <w:t>Електронний ресурс</w:t>
      </w:r>
      <w:r w:rsidRPr="003F5FD6">
        <w:sym w:font="Symbol" w:char="F05D"/>
      </w:r>
      <w:r w:rsidRPr="003F5FD6">
        <w:t xml:space="preserve">. – Режим доступу: </w:t>
      </w:r>
      <w:hyperlink r:id="rId22" w:history="1">
        <w:r w:rsidRPr="00D953EA">
          <w:rPr>
            <w:rStyle w:val="ae"/>
            <w:spacing w:val="-20"/>
          </w:rPr>
          <w:t>http://forinsurer.com/</w:t>
        </w:r>
      </w:hyperlink>
    </w:p>
    <w:sectPr w:rsidR="00A16AB5" w:rsidRPr="00D953EA" w:rsidSect="00D953EA">
      <w:footerReference w:type="even" r:id="rId23"/>
      <w:footerReference w:type="default" r:id="rId24"/>
      <w:pgSz w:w="11906" w:h="16838"/>
      <w:pgMar w:top="851" w:right="1134" w:bottom="851" w:left="1418" w:header="709"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2D8" w:rsidRDefault="006242D8">
      <w:r>
        <w:separator/>
      </w:r>
    </w:p>
  </w:endnote>
  <w:endnote w:type="continuationSeparator" w:id="0">
    <w:p w:rsidR="006242D8" w:rsidRDefault="0062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emy">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extBook">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364619"/>
      <w:docPartObj>
        <w:docPartGallery w:val="Page Numbers (Bottom of Page)"/>
        <w:docPartUnique/>
      </w:docPartObj>
    </w:sdtPr>
    <w:sdtEndPr/>
    <w:sdtContent>
      <w:p w:rsidR="00117167" w:rsidRDefault="00117167">
        <w:pPr>
          <w:pStyle w:val="a5"/>
          <w:jc w:val="right"/>
        </w:pPr>
        <w:r>
          <w:fldChar w:fldCharType="begin"/>
        </w:r>
        <w:r>
          <w:instrText>PAGE   \* MERGEFORMAT</w:instrText>
        </w:r>
        <w:r>
          <w:fldChar w:fldCharType="separate"/>
        </w:r>
        <w:r w:rsidR="00B24751" w:rsidRPr="00B24751">
          <w:rPr>
            <w:noProof/>
            <w:lang w:val="ru-RU"/>
          </w:rPr>
          <w:t>8</w:t>
        </w:r>
        <w:r>
          <w:fldChar w:fldCharType="end"/>
        </w:r>
      </w:p>
    </w:sdtContent>
  </w:sdt>
  <w:p w:rsidR="00117167" w:rsidRDefault="001171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2D8" w:rsidRDefault="006242D8" w:rsidP="00A773F0">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242D8" w:rsidRDefault="006242D8" w:rsidP="004247C0">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083213"/>
      <w:docPartObj>
        <w:docPartGallery w:val="Page Numbers (Bottom of Page)"/>
        <w:docPartUnique/>
      </w:docPartObj>
    </w:sdtPr>
    <w:sdtEndPr/>
    <w:sdtContent>
      <w:p w:rsidR="00117167" w:rsidRDefault="00117167">
        <w:pPr>
          <w:pStyle w:val="a5"/>
          <w:jc w:val="right"/>
        </w:pPr>
        <w:r>
          <w:fldChar w:fldCharType="begin"/>
        </w:r>
        <w:r>
          <w:instrText>PAGE   \* MERGEFORMAT</w:instrText>
        </w:r>
        <w:r>
          <w:fldChar w:fldCharType="separate"/>
        </w:r>
        <w:r w:rsidR="00B24751" w:rsidRPr="00B24751">
          <w:rPr>
            <w:noProof/>
            <w:lang w:val="ru-RU"/>
          </w:rPr>
          <w:t>31</w:t>
        </w:r>
        <w:r>
          <w:fldChar w:fldCharType="end"/>
        </w:r>
      </w:p>
    </w:sdtContent>
  </w:sdt>
  <w:p w:rsidR="006242D8" w:rsidRDefault="006242D8" w:rsidP="004247C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2D8" w:rsidRDefault="006242D8">
      <w:r>
        <w:separator/>
      </w:r>
    </w:p>
  </w:footnote>
  <w:footnote w:type="continuationSeparator" w:id="0">
    <w:p w:rsidR="006242D8" w:rsidRDefault="0062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FF2"/>
    <w:multiLevelType w:val="hybridMultilevel"/>
    <w:tmpl w:val="B77A6B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47796"/>
    <w:multiLevelType w:val="hybridMultilevel"/>
    <w:tmpl w:val="59B274CE"/>
    <w:lvl w:ilvl="0" w:tplc="57E41754">
      <w:numFmt w:val="bullet"/>
      <w:lvlText w:val=""/>
      <w:lvlJc w:val="left"/>
      <w:pPr>
        <w:ind w:left="360" w:hanging="360"/>
      </w:pPr>
      <w:rPr>
        <w:rFonts w:ascii="Wingdings" w:eastAsia="Times New Roman" w:hAnsi="Wingdings" w:hint="default"/>
      </w:rPr>
    </w:lvl>
    <w:lvl w:ilvl="1" w:tplc="04220003">
      <w:start w:val="1"/>
      <w:numFmt w:val="bullet"/>
      <w:lvlText w:val="o"/>
      <w:lvlJc w:val="left"/>
      <w:pPr>
        <w:ind w:left="1080" w:hanging="360"/>
      </w:pPr>
      <w:rPr>
        <w:rFonts w:ascii="Courier New" w:hAnsi="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hint="default"/>
      </w:rPr>
    </w:lvl>
    <w:lvl w:ilvl="8" w:tplc="04220005">
      <w:start w:val="1"/>
      <w:numFmt w:val="bullet"/>
      <w:lvlText w:val=""/>
      <w:lvlJc w:val="left"/>
      <w:pPr>
        <w:ind w:left="6120" w:hanging="360"/>
      </w:pPr>
      <w:rPr>
        <w:rFonts w:ascii="Wingdings" w:hAnsi="Wingdings" w:hint="default"/>
      </w:rPr>
    </w:lvl>
  </w:abstractNum>
  <w:abstractNum w:abstractNumId="2" w15:restartNumberingAfterBreak="0">
    <w:nsid w:val="149F3D46"/>
    <w:multiLevelType w:val="hybridMultilevel"/>
    <w:tmpl w:val="AF26B6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F62C5E"/>
    <w:multiLevelType w:val="hybridMultilevel"/>
    <w:tmpl w:val="D130DE72"/>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17CF0946"/>
    <w:multiLevelType w:val="hybridMultilevel"/>
    <w:tmpl w:val="B44A13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6F09AB"/>
    <w:multiLevelType w:val="hybridMultilevel"/>
    <w:tmpl w:val="85CEBB8C"/>
    <w:lvl w:ilvl="0" w:tplc="3380032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0A6A09"/>
    <w:multiLevelType w:val="hybridMultilevel"/>
    <w:tmpl w:val="469C3A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A27AE2"/>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8" w15:restartNumberingAfterBreak="0">
    <w:nsid w:val="1DB00F76"/>
    <w:multiLevelType w:val="hybridMultilevel"/>
    <w:tmpl w:val="E21AB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F15F5E"/>
    <w:multiLevelType w:val="hybridMultilevel"/>
    <w:tmpl w:val="DB4EDA78"/>
    <w:lvl w:ilvl="0" w:tplc="3380032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927299"/>
    <w:multiLevelType w:val="hybridMultilevel"/>
    <w:tmpl w:val="4F667F42"/>
    <w:lvl w:ilvl="0" w:tplc="5C9E9A62">
      <w:start w:val="1"/>
      <w:numFmt w:val="decimal"/>
      <w:lvlText w:val="(%1)"/>
      <w:lvlJc w:val="left"/>
      <w:pPr>
        <w:ind w:left="360" w:hanging="36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1" w15:restartNumberingAfterBreak="0">
    <w:nsid w:val="279D6DBF"/>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2" w15:restartNumberingAfterBreak="0">
    <w:nsid w:val="36D65E36"/>
    <w:multiLevelType w:val="hybridMultilevel"/>
    <w:tmpl w:val="1C02EB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E80A1B"/>
    <w:multiLevelType w:val="hybridMultilevel"/>
    <w:tmpl w:val="B802B72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0A22F2"/>
    <w:multiLevelType w:val="hybridMultilevel"/>
    <w:tmpl w:val="BDC47D8E"/>
    <w:lvl w:ilvl="0" w:tplc="3380032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7A39B6"/>
    <w:multiLevelType w:val="hybridMultilevel"/>
    <w:tmpl w:val="6F1601B2"/>
    <w:lvl w:ilvl="0" w:tplc="AF9A5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597408"/>
    <w:multiLevelType w:val="hybridMultilevel"/>
    <w:tmpl w:val="440CD882"/>
    <w:lvl w:ilvl="0" w:tplc="192E675A">
      <w:start w:val="5"/>
      <w:numFmt w:val="decimal"/>
      <w:lvlText w:val="%1."/>
      <w:lvlJc w:val="left"/>
      <w:pPr>
        <w:tabs>
          <w:tab w:val="num" w:pos="660"/>
        </w:tabs>
        <w:ind w:left="6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F6D21"/>
    <w:multiLevelType w:val="hybridMultilevel"/>
    <w:tmpl w:val="CF02264C"/>
    <w:lvl w:ilvl="0" w:tplc="0422000F">
      <w:start w:val="1"/>
      <w:numFmt w:val="decimal"/>
      <w:lvlText w:val="%1."/>
      <w:lvlJc w:val="left"/>
      <w:pPr>
        <w:ind w:left="360" w:hanging="36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8" w15:restartNumberingAfterBreak="0">
    <w:nsid w:val="46630574"/>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9" w15:restartNumberingAfterBreak="0">
    <w:nsid w:val="4A1132F7"/>
    <w:multiLevelType w:val="hybridMultilevel"/>
    <w:tmpl w:val="D1A436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FD6770"/>
    <w:multiLevelType w:val="hybridMultilevel"/>
    <w:tmpl w:val="11788FB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C5A64A0"/>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2" w15:restartNumberingAfterBreak="0">
    <w:nsid w:val="4DDB0689"/>
    <w:multiLevelType w:val="hybridMultilevel"/>
    <w:tmpl w:val="CD0CE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E32621"/>
    <w:multiLevelType w:val="hybridMultilevel"/>
    <w:tmpl w:val="B10C93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62361C"/>
    <w:multiLevelType w:val="hybridMultilevel"/>
    <w:tmpl w:val="F75AC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2DE5AAA"/>
    <w:multiLevelType w:val="hybridMultilevel"/>
    <w:tmpl w:val="4D041042"/>
    <w:lvl w:ilvl="0" w:tplc="3380032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6D74F2"/>
    <w:multiLevelType w:val="hybridMultilevel"/>
    <w:tmpl w:val="4DE0F264"/>
    <w:lvl w:ilvl="0" w:tplc="04190005">
      <w:start w:val="1"/>
      <w:numFmt w:val="bullet"/>
      <w:lvlText w:val=""/>
      <w:lvlJc w:val="left"/>
      <w:pPr>
        <w:tabs>
          <w:tab w:val="num" w:pos="660"/>
        </w:tabs>
        <w:ind w:left="660" w:hanging="360"/>
      </w:pPr>
      <w:rPr>
        <w:rFonts w:ascii="Wingdings" w:hAnsi="Wingdings" w:hint="default"/>
        <w:sz w:val="28"/>
        <w:szCs w:val="28"/>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7" w15:restartNumberingAfterBreak="0">
    <w:nsid w:val="56513B24"/>
    <w:multiLevelType w:val="hybridMultilevel"/>
    <w:tmpl w:val="4C9A2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8AF09E9"/>
    <w:multiLevelType w:val="hybridMultilevel"/>
    <w:tmpl w:val="D4E4D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DA70B59"/>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0" w15:restartNumberingAfterBreak="0">
    <w:nsid w:val="5FF867E5"/>
    <w:multiLevelType w:val="hybridMultilevel"/>
    <w:tmpl w:val="02BE78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D5089C"/>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2" w15:restartNumberingAfterBreak="0">
    <w:nsid w:val="69A64669"/>
    <w:multiLevelType w:val="hybridMultilevel"/>
    <w:tmpl w:val="B94E76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C0D0C67"/>
    <w:multiLevelType w:val="hybridMultilevel"/>
    <w:tmpl w:val="ED2A0A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C6A75DE"/>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5" w15:restartNumberingAfterBreak="0">
    <w:nsid w:val="6CFE2465"/>
    <w:multiLevelType w:val="hybridMultilevel"/>
    <w:tmpl w:val="D18EB6B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7839A6"/>
    <w:multiLevelType w:val="hybridMultilevel"/>
    <w:tmpl w:val="998611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B906D8"/>
    <w:multiLevelType w:val="hybridMultilevel"/>
    <w:tmpl w:val="28A48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21D1792"/>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9" w15:restartNumberingAfterBreak="0">
    <w:nsid w:val="747C0A82"/>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0" w15:restartNumberingAfterBreak="0">
    <w:nsid w:val="76CA0023"/>
    <w:multiLevelType w:val="hybridMultilevel"/>
    <w:tmpl w:val="BC3004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A6F5540"/>
    <w:multiLevelType w:val="hybridMultilevel"/>
    <w:tmpl w:val="76B6B6CA"/>
    <w:lvl w:ilvl="0" w:tplc="04220005">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42" w15:restartNumberingAfterBreak="0">
    <w:nsid w:val="7FA6518A"/>
    <w:multiLevelType w:val="hybridMultilevel"/>
    <w:tmpl w:val="05D4D6F4"/>
    <w:lvl w:ilvl="0" w:tplc="E2A68090">
      <w:start w:val="1"/>
      <w:numFmt w:val="decimal"/>
      <w:lvlText w:val="%1."/>
      <w:lvlJc w:val="left"/>
      <w:pPr>
        <w:tabs>
          <w:tab w:val="num" w:pos="660"/>
        </w:tabs>
        <w:ind w:left="660" w:hanging="360"/>
      </w:pPr>
      <w:rPr>
        <w:rFonts w:ascii="Times New Roman" w:hAnsi="Times New Roman" w:cs="Times New Roman" w:hint="default"/>
        <w:sz w:val="24"/>
        <w:szCs w:val="24"/>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num w:numId="1">
    <w:abstractNumId w:val="27"/>
  </w:num>
  <w:num w:numId="2">
    <w:abstractNumId w:val="41"/>
  </w:num>
  <w:num w:numId="3">
    <w:abstractNumId w:val="21"/>
  </w:num>
  <w:num w:numId="4">
    <w:abstractNumId w:val="20"/>
  </w:num>
  <w:num w:numId="5">
    <w:abstractNumId w:val="23"/>
  </w:num>
  <w:num w:numId="6">
    <w:abstractNumId w:val="14"/>
  </w:num>
  <w:num w:numId="7">
    <w:abstractNumId w:val="4"/>
  </w:num>
  <w:num w:numId="8">
    <w:abstractNumId w:val="37"/>
  </w:num>
  <w:num w:numId="9">
    <w:abstractNumId w:val="25"/>
  </w:num>
  <w:num w:numId="10">
    <w:abstractNumId w:val="35"/>
  </w:num>
  <w:num w:numId="11">
    <w:abstractNumId w:val="2"/>
  </w:num>
  <w:num w:numId="12">
    <w:abstractNumId w:val="31"/>
  </w:num>
  <w:num w:numId="13">
    <w:abstractNumId w:val="39"/>
  </w:num>
  <w:num w:numId="14">
    <w:abstractNumId w:val="32"/>
  </w:num>
  <w:num w:numId="15">
    <w:abstractNumId w:val="7"/>
  </w:num>
  <w:num w:numId="16">
    <w:abstractNumId w:val="18"/>
  </w:num>
  <w:num w:numId="17">
    <w:abstractNumId w:val="38"/>
  </w:num>
  <w:num w:numId="18">
    <w:abstractNumId w:val="34"/>
  </w:num>
  <w:num w:numId="19">
    <w:abstractNumId w:val="26"/>
  </w:num>
  <w:num w:numId="20">
    <w:abstractNumId w:val="42"/>
  </w:num>
  <w:num w:numId="21">
    <w:abstractNumId w:val="29"/>
  </w:num>
  <w:num w:numId="22">
    <w:abstractNumId w:val="15"/>
  </w:num>
  <w:num w:numId="23">
    <w:abstractNumId w:val="11"/>
  </w:num>
  <w:num w:numId="24">
    <w:abstractNumId w:val="28"/>
  </w:num>
  <w:num w:numId="25">
    <w:abstractNumId w:val="33"/>
  </w:num>
  <w:num w:numId="26">
    <w:abstractNumId w:val="6"/>
  </w:num>
  <w:num w:numId="27">
    <w:abstractNumId w:val="30"/>
  </w:num>
  <w:num w:numId="28">
    <w:abstractNumId w:val="8"/>
  </w:num>
  <w:num w:numId="29">
    <w:abstractNumId w:val="24"/>
  </w:num>
  <w:num w:numId="30">
    <w:abstractNumId w:val="22"/>
  </w:num>
  <w:num w:numId="31">
    <w:abstractNumId w:val="4"/>
  </w:num>
  <w:num w:numId="32">
    <w:abstractNumId w:val="40"/>
  </w:num>
  <w:num w:numId="33">
    <w:abstractNumId w:val="36"/>
  </w:num>
  <w:num w:numId="34">
    <w:abstractNumId w:val="23"/>
  </w:num>
  <w:num w:numId="35">
    <w:abstractNumId w:val="13"/>
  </w:num>
  <w:num w:numId="36">
    <w:abstractNumId w:val="0"/>
  </w:num>
  <w:num w:numId="37">
    <w:abstractNumId w:val="14"/>
  </w:num>
  <w:num w:numId="38">
    <w:abstractNumId w:val="9"/>
  </w:num>
  <w:num w:numId="39">
    <w:abstractNumId w:val="5"/>
  </w:num>
  <w:num w:numId="40">
    <w:abstractNumId w:val="19"/>
  </w:num>
  <w:num w:numId="41">
    <w:abstractNumId w:val="12"/>
  </w:num>
  <w:num w:numId="42">
    <w:abstractNumId w:val="1"/>
  </w:num>
  <w:num w:numId="43">
    <w:abstractNumId w:val="17"/>
  </w:num>
  <w:num w:numId="44">
    <w:abstractNumId w:val="3"/>
  </w:num>
  <w:num w:numId="45">
    <w:abstractNumId w:val="16"/>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01"/>
    <w:rsid w:val="00001ADD"/>
    <w:rsid w:val="00001F59"/>
    <w:rsid w:val="000038C4"/>
    <w:rsid w:val="00003CF6"/>
    <w:rsid w:val="00007B32"/>
    <w:rsid w:val="00025DA4"/>
    <w:rsid w:val="00025E2C"/>
    <w:rsid w:val="00034FDA"/>
    <w:rsid w:val="0004339F"/>
    <w:rsid w:val="00043903"/>
    <w:rsid w:val="00066A53"/>
    <w:rsid w:val="0008332B"/>
    <w:rsid w:val="000839CE"/>
    <w:rsid w:val="00097007"/>
    <w:rsid w:val="000A01F2"/>
    <w:rsid w:val="000A1C1C"/>
    <w:rsid w:val="000A2834"/>
    <w:rsid w:val="000A4610"/>
    <w:rsid w:val="000C13F0"/>
    <w:rsid w:val="000C1584"/>
    <w:rsid w:val="000D7B2B"/>
    <w:rsid w:val="000F33DE"/>
    <w:rsid w:val="000F7125"/>
    <w:rsid w:val="00105641"/>
    <w:rsid w:val="00117167"/>
    <w:rsid w:val="00136130"/>
    <w:rsid w:val="001529E5"/>
    <w:rsid w:val="00156E32"/>
    <w:rsid w:val="0016353E"/>
    <w:rsid w:val="00170E4E"/>
    <w:rsid w:val="00172FDC"/>
    <w:rsid w:val="0017302E"/>
    <w:rsid w:val="00175A78"/>
    <w:rsid w:val="00180425"/>
    <w:rsid w:val="00181BAD"/>
    <w:rsid w:val="001851DE"/>
    <w:rsid w:val="001A3A2D"/>
    <w:rsid w:val="001B420D"/>
    <w:rsid w:val="001E164C"/>
    <w:rsid w:val="001E24AE"/>
    <w:rsid w:val="001E5760"/>
    <w:rsid w:val="001F2918"/>
    <w:rsid w:val="001F75D8"/>
    <w:rsid w:val="001F7F8B"/>
    <w:rsid w:val="0020180B"/>
    <w:rsid w:val="002170A7"/>
    <w:rsid w:val="00220080"/>
    <w:rsid w:val="002270F2"/>
    <w:rsid w:val="00242372"/>
    <w:rsid w:val="002467FF"/>
    <w:rsid w:val="00247713"/>
    <w:rsid w:val="00262A15"/>
    <w:rsid w:val="00265F1F"/>
    <w:rsid w:val="00282143"/>
    <w:rsid w:val="00285555"/>
    <w:rsid w:val="00285D31"/>
    <w:rsid w:val="00293445"/>
    <w:rsid w:val="00294B91"/>
    <w:rsid w:val="002A16F9"/>
    <w:rsid w:val="002B6ACF"/>
    <w:rsid w:val="002C5879"/>
    <w:rsid w:val="002D3742"/>
    <w:rsid w:val="002E1B3A"/>
    <w:rsid w:val="002E5AE7"/>
    <w:rsid w:val="00304F52"/>
    <w:rsid w:val="00310B1A"/>
    <w:rsid w:val="00311DDA"/>
    <w:rsid w:val="003136D8"/>
    <w:rsid w:val="00332E00"/>
    <w:rsid w:val="00335C48"/>
    <w:rsid w:val="003524FC"/>
    <w:rsid w:val="00384470"/>
    <w:rsid w:val="003855CC"/>
    <w:rsid w:val="003910B8"/>
    <w:rsid w:val="0039425C"/>
    <w:rsid w:val="003C14B6"/>
    <w:rsid w:val="003C56B8"/>
    <w:rsid w:val="003D4C47"/>
    <w:rsid w:val="003E59EF"/>
    <w:rsid w:val="003F36DC"/>
    <w:rsid w:val="003F6B02"/>
    <w:rsid w:val="0041140D"/>
    <w:rsid w:val="00420418"/>
    <w:rsid w:val="004247C0"/>
    <w:rsid w:val="00447AA9"/>
    <w:rsid w:val="00452E7F"/>
    <w:rsid w:val="00457D2B"/>
    <w:rsid w:val="00466E95"/>
    <w:rsid w:val="0047015F"/>
    <w:rsid w:val="00473948"/>
    <w:rsid w:val="004808CA"/>
    <w:rsid w:val="00480FCC"/>
    <w:rsid w:val="00485B8C"/>
    <w:rsid w:val="00486C45"/>
    <w:rsid w:val="00487E44"/>
    <w:rsid w:val="00492E59"/>
    <w:rsid w:val="004B1F96"/>
    <w:rsid w:val="004C2AD7"/>
    <w:rsid w:val="004D26C3"/>
    <w:rsid w:val="004D32F8"/>
    <w:rsid w:val="004E5D52"/>
    <w:rsid w:val="0050391F"/>
    <w:rsid w:val="00513EF2"/>
    <w:rsid w:val="00517E37"/>
    <w:rsid w:val="00534E61"/>
    <w:rsid w:val="00537426"/>
    <w:rsid w:val="0055281F"/>
    <w:rsid w:val="00556B22"/>
    <w:rsid w:val="00556D21"/>
    <w:rsid w:val="00561D73"/>
    <w:rsid w:val="00587573"/>
    <w:rsid w:val="00597DB6"/>
    <w:rsid w:val="005C0179"/>
    <w:rsid w:val="005C3C6F"/>
    <w:rsid w:val="005D261E"/>
    <w:rsid w:val="005F62F5"/>
    <w:rsid w:val="006039BE"/>
    <w:rsid w:val="006242D8"/>
    <w:rsid w:val="00627EBE"/>
    <w:rsid w:val="006346E7"/>
    <w:rsid w:val="00635B68"/>
    <w:rsid w:val="00637547"/>
    <w:rsid w:val="0064037B"/>
    <w:rsid w:val="00662A64"/>
    <w:rsid w:val="006727C9"/>
    <w:rsid w:val="00677BC2"/>
    <w:rsid w:val="00680E31"/>
    <w:rsid w:val="006958CE"/>
    <w:rsid w:val="006B1271"/>
    <w:rsid w:val="006D6BCD"/>
    <w:rsid w:val="006E3698"/>
    <w:rsid w:val="006E6CBD"/>
    <w:rsid w:val="006F0F21"/>
    <w:rsid w:val="00707296"/>
    <w:rsid w:val="007100F5"/>
    <w:rsid w:val="00721CF0"/>
    <w:rsid w:val="00726AEC"/>
    <w:rsid w:val="00736C08"/>
    <w:rsid w:val="00776AD9"/>
    <w:rsid w:val="00787A31"/>
    <w:rsid w:val="00794642"/>
    <w:rsid w:val="00797918"/>
    <w:rsid w:val="00797964"/>
    <w:rsid w:val="00797BF7"/>
    <w:rsid w:val="007A5C1A"/>
    <w:rsid w:val="007B1777"/>
    <w:rsid w:val="007C15F0"/>
    <w:rsid w:val="007D1BE1"/>
    <w:rsid w:val="007D286D"/>
    <w:rsid w:val="007E121F"/>
    <w:rsid w:val="007E44F2"/>
    <w:rsid w:val="007F50B6"/>
    <w:rsid w:val="007F6BF3"/>
    <w:rsid w:val="007F75CC"/>
    <w:rsid w:val="007F7CFA"/>
    <w:rsid w:val="00801E14"/>
    <w:rsid w:val="0080514E"/>
    <w:rsid w:val="00811CBF"/>
    <w:rsid w:val="00812BCE"/>
    <w:rsid w:val="00814CC1"/>
    <w:rsid w:val="00821C1C"/>
    <w:rsid w:val="00842455"/>
    <w:rsid w:val="00861CA7"/>
    <w:rsid w:val="00874E5F"/>
    <w:rsid w:val="00880273"/>
    <w:rsid w:val="00882BAB"/>
    <w:rsid w:val="00891EB6"/>
    <w:rsid w:val="008952F0"/>
    <w:rsid w:val="0089556B"/>
    <w:rsid w:val="008A05FC"/>
    <w:rsid w:val="009101D8"/>
    <w:rsid w:val="00921EB7"/>
    <w:rsid w:val="0092578D"/>
    <w:rsid w:val="009459BD"/>
    <w:rsid w:val="00954245"/>
    <w:rsid w:val="00962352"/>
    <w:rsid w:val="009700F6"/>
    <w:rsid w:val="0097713F"/>
    <w:rsid w:val="00983A79"/>
    <w:rsid w:val="00985CB1"/>
    <w:rsid w:val="00996B80"/>
    <w:rsid w:val="009A2C56"/>
    <w:rsid w:val="009B5B48"/>
    <w:rsid w:val="009B661B"/>
    <w:rsid w:val="009C2A01"/>
    <w:rsid w:val="009D1898"/>
    <w:rsid w:val="009D6E56"/>
    <w:rsid w:val="009F20F9"/>
    <w:rsid w:val="009F3F7C"/>
    <w:rsid w:val="009F671C"/>
    <w:rsid w:val="00A112AA"/>
    <w:rsid w:val="00A1311D"/>
    <w:rsid w:val="00A13AE6"/>
    <w:rsid w:val="00A16439"/>
    <w:rsid w:val="00A16AB5"/>
    <w:rsid w:val="00A213DA"/>
    <w:rsid w:val="00A25D87"/>
    <w:rsid w:val="00A30A37"/>
    <w:rsid w:val="00A312B9"/>
    <w:rsid w:val="00A34BDF"/>
    <w:rsid w:val="00A371FE"/>
    <w:rsid w:val="00A42902"/>
    <w:rsid w:val="00A54185"/>
    <w:rsid w:val="00A54898"/>
    <w:rsid w:val="00A55609"/>
    <w:rsid w:val="00A65182"/>
    <w:rsid w:val="00A71D49"/>
    <w:rsid w:val="00A7440D"/>
    <w:rsid w:val="00A773F0"/>
    <w:rsid w:val="00A8703E"/>
    <w:rsid w:val="00A96DE4"/>
    <w:rsid w:val="00A97E18"/>
    <w:rsid w:val="00AD1EDC"/>
    <w:rsid w:val="00AE1698"/>
    <w:rsid w:val="00AE1C8A"/>
    <w:rsid w:val="00AE207A"/>
    <w:rsid w:val="00B04492"/>
    <w:rsid w:val="00B24751"/>
    <w:rsid w:val="00B33118"/>
    <w:rsid w:val="00B3713B"/>
    <w:rsid w:val="00B43562"/>
    <w:rsid w:val="00B61F23"/>
    <w:rsid w:val="00B719AA"/>
    <w:rsid w:val="00B72ABF"/>
    <w:rsid w:val="00B7743F"/>
    <w:rsid w:val="00B810E8"/>
    <w:rsid w:val="00B8166A"/>
    <w:rsid w:val="00B86046"/>
    <w:rsid w:val="00B9584B"/>
    <w:rsid w:val="00B959CD"/>
    <w:rsid w:val="00BA060A"/>
    <w:rsid w:val="00BB27F6"/>
    <w:rsid w:val="00BB41B8"/>
    <w:rsid w:val="00BB43BB"/>
    <w:rsid w:val="00BB5A50"/>
    <w:rsid w:val="00BC3776"/>
    <w:rsid w:val="00BC4E0A"/>
    <w:rsid w:val="00BD1711"/>
    <w:rsid w:val="00BE4C4C"/>
    <w:rsid w:val="00BF7367"/>
    <w:rsid w:val="00C13D88"/>
    <w:rsid w:val="00C14217"/>
    <w:rsid w:val="00C229CA"/>
    <w:rsid w:val="00C2351E"/>
    <w:rsid w:val="00C24EAF"/>
    <w:rsid w:val="00C35175"/>
    <w:rsid w:val="00C44702"/>
    <w:rsid w:val="00C52029"/>
    <w:rsid w:val="00C64C53"/>
    <w:rsid w:val="00C64EFF"/>
    <w:rsid w:val="00C719A9"/>
    <w:rsid w:val="00C7752E"/>
    <w:rsid w:val="00C8046A"/>
    <w:rsid w:val="00C90FD1"/>
    <w:rsid w:val="00C97FC2"/>
    <w:rsid w:val="00CA16B5"/>
    <w:rsid w:val="00CA54D9"/>
    <w:rsid w:val="00CA5A32"/>
    <w:rsid w:val="00CB1CA8"/>
    <w:rsid w:val="00CC2625"/>
    <w:rsid w:val="00CC37FF"/>
    <w:rsid w:val="00CC3FAA"/>
    <w:rsid w:val="00CD7F44"/>
    <w:rsid w:val="00CE5087"/>
    <w:rsid w:val="00CF59B9"/>
    <w:rsid w:val="00CF5C1E"/>
    <w:rsid w:val="00D1376C"/>
    <w:rsid w:val="00D15C28"/>
    <w:rsid w:val="00D176D8"/>
    <w:rsid w:val="00D215B0"/>
    <w:rsid w:val="00D2194A"/>
    <w:rsid w:val="00D25FA7"/>
    <w:rsid w:val="00D278BE"/>
    <w:rsid w:val="00D4517F"/>
    <w:rsid w:val="00D50E88"/>
    <w:rsid w:val="00D51425"/>
    <w:rsid w:val="00D51D54"/>
    <w:rsid w:val="00D531A3"/>
    <w:rsid w:val="00D60CFA"/>
    <w:rsid w:val="00D733FD"/>
    <w:rsid w:val="00D7779B"/>
    <w:rsid w:val="00D86848"/>
    <w:rsid w:val="00D900D5"/>
    <w:rsid w:val="00D953EA"/>
    <w:rsid w:val="00DA0F9D"/>
    <w:rsid w:val="00DA272E"/>
    <w:rsid w:val="00DA3815"/>
    <w:rsid w:val="00DA551B"/>
    <w:rsid w:val="00DA76F2"/>
    <w:rsid w:val="00DB061C"/>
    <w:rsid w:val="00DB214F"/>
    <w:rsid w:val="00DB25E4"/>
    <w:rsid w:val="00DB3C09"/>
    <w:rsid w:val="00DB4664"/>
    <w:rsid w:val="00DC12BE"/>
    <w:rsid w:val="00DC214A"/>
    <w:rsid w:val="00DD2575"/>
    <w:rsid w:val="00DE5AA0"/>
    <w:rsid w:val="00DE6FE3"/>
    <w:rsid w:val="00DE76FC"/>
    <w:rsid w:val="00DF001F"/>
    <w:rsid w:val="00E00B5D"/>
    <w:rsid w:val="00E160E7"/>
    <w:rsid w:val="00E20AA2"/>
    <w:rsid w:val="00E20AA9"/>
    <w:rsid w:val="00E22146"/>
    <w:rsid w:val="00E230EE"/>
    <w:rsid w:val="00E55099"/>
    <w:rsid w:val="00E60BE6"/>
    <w:rsid w:val="00E61F25"/>
    <w:rsid w:val="00E623AA"/>
    <w:rsid w:val="00E65F8E"/>
    <w:rsid w:val="00E71848"/>
    <w:rsid w:val="00E80E29"/>
    <w:rsid w:val="00E83A82"/>
    <w:rsid w:val="00EA400E"/>
    <w:rsid w:val="00EA4A9A"/>
    <w:rsid w:val="00EC10BB"/>
    <w:rsid w:val="00EC4936"/>
    <w:rsid w:val="00EC62A0"/>
    <w:rsid w:val="00EC7D3B"/>
    <w:rsid w:val="00EE021D"/>
    <w:rsid w:val="00EE0511"/>
    <w:rsid w:val="00EE3716"/>
    <w:rsid w:val="00EE4585"/>
    <w:rsid w:val="00EF2965"/>
    <w:rsid w:val="00EF7109"/>
    <w:rsid w:val="00F03895"/>
    <w:rsid w:val="00F06065"/>
    <w:rsid w:val="00F235FF"/>
    <w:rsid w:val="00F237E8"/>
    <w:rsid w:val="00F372BE"/>
    <w:rsid w:val="00F428E7"/>
    <w:rsid w:val="00F43135"/>
    <w:rsid w:val="00F444A3"/>
    <w:rsid w:val="00F450BB"/>
    <w:rsid w:val="00F7153F"/>
    <w:rsid w:val="00F95784"/>
    <w:rsid w:val="00FA28DD"/>
    <w:rsid w:val="00FA397C"/>
    <w:rsid w:val="00FA43CF"/>
    <w:rsid w:val="00FB11ED"/>
    <w:rsid w:val="00FB1CB9"/>
    <w:rsid w:val="00FB73F1"/>
    <w:rsid w:val="00FC6CB6"/>
    <w:rsid w:val="00FD4CEB"/>
    <w:rsid w:val="00FE15D1"/>
    <w:rsid w:val="00FE5EB9"/>
    <w:rsid w:val="00FF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16C9"/>
  <w15:docId w15:val="{EA109A2F-3CFB-420C-B8DC-8086B10F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A01"/>
    <w:rPr>
      <w:sz w:val="24"/>
      <w:szCs w:val="24"/>
    </w:rPr>
  </w:style>
  <w:style w:type="paragraph" w:styleId="1">
    <w:name w:val="heading 1"/>
    <w:basedOn w:val="a"/>
    <w:next w:val="a"/>
    <w:link w:val="10"/>
    <w:qFormat/>
    <w:rsid w:val="009C2A01"/>
    <w:pPr>
      <w:keepNext/>
      <w:spacing w:line="360" w:lineRule="auto"/>
      <w:jc w:val="center"/>
      <w:outlineLvl w:val="0"/>
    </w:pPr>
    <w:rPr>
      <w:sz w:val="28"/>
      <w:szCs w:val="20"/>
      <w:lang w:val="uk-UA"/>
    </w:rPr>
  </w:style>
  <w:style w:type="paragraph" w:styleId="2">
    <w:name w:val="heading 2"/>
    <w:basedOn w:val="a"/>
    <w:next w:val="a"/>
    <w:link w:val="20"/>
    <w:qFormat/>
    <w:rsid w:val="009C2A01"/>
    <w:pPr>
      <w:keepNext/>
      <w:spacing w:line="360" w:lineRule="auto"/>
      <w:outlineLvl w:val="1"/>
    </w:pPr>
    <w:rPr>
      <w:b/>
      <w:szCs w:val="20"/>
      <w:lang w:val="uk-UA"/>
    </w:rPr>
  </w:style>
  <w:style w:type="paragraph" w:styleId="3">
    <w:name w:val="heading 3"/>
    <w:basedOn w:val="a"/>
    <w:next w:val="a"/>
    <w:link w:val="30"/>
    <w:qFormat/>
    <w:rsid w:val="009C2A01"/>
    <w:pPr>
      <w:keepNext/>
      <w:autoSpaceDE w:val="0"/>
      <w:autoSpaceDN w:val="0"/>
      <w:adjustRightInd w:val="0"/>
      <w:spacing w:before="40" w:line="360" w:lineRule="auto"/>
      <w:ind w:firstLine="240"/>
      <w:outlineLvl w:val="2"/>
    </w:pPr>
    <w:rPr>
      <w:b/>
      <w:szCs w:val="20"/>
    </w:rPr>
  </w:style>
  <w:style w:type="paragraph" w:styleId="4">
    <w:name w:val="heading 4"/>
    <w:basedOn w:val="a"/>
    <w:next w:val="a"/>
    <w:link w:val="40"/>
    <w:qFormat/>
    <w:rsid w:val="009C2A01"/>
    <w:pPr>
      <w:keepNext/>
      <w:tabs>
        <w:tab w:val="left" w:pos="567"/>
      </w:tabs>
      <w:spacing w:before="200" w:after="160" w:line="360" w:lineRule="auto"/>
      <w:jc w:val="both"/>
      <w:outlineLvl w:val="3"/>
    </w:pPr>
    <w:rPr>
      <w:b/>
      <w:sz w:val="22"/>
      <w:szCs w:val="20"/>
      <w:lang w:val="uk-UA"/>
    </w:rPr>
  </w:style>
  <w:style w:type="paragraph" w:styleId="5">
    <w:name w:val="heading 5"/>
    <w:basedOn w:val="a"/>
    <w:next w:val="a"/>
    <w:link w:val="50"/>
    <w:qFormat/>
    <w:rsid w:val="009C2A01"/>
    <w:pPr>
      <w:keepNext/>
      <w:spacing w:line="360" w:lineRule="auto"/>
      <w:jc w:val="both"/>
      <w:outlineLvl w:val="4"/>
    </w:pPr>
    <w:rPr>
      <w:i/>
      <w:iCs/>
      <w:lang w:val="uk-UA"/>
    </w:rPr>
  </w:style>
  <w:style w:type="paragraph" w:styleId="6">
    <w:name w:val="heading 6"/>
    <w:basedOn w:val="a"/>
    <w:next w:val="a"/>
    <w:link w:val="60"/>
    <w:qFormat/>
    <w:rsid w:val="009C2A01"/>
    <w:pPr>
      <w:spacing w:before="240" w:after="60"/>
      <w:outlineLvl w:val="5"/>
    </w:pPr>
    <w:rPr>
      <w:b/>
      <w:bCs/>
      <w:sz w:val="22"/>
      <w:szCs w:val="22"/>
      <w:lang w:val="uk-UA"/>
    </w:rPr>
  </w:style>
  <w:style w:type="paragraph" w:styleId="7">
    <w:name w:val="heading 7"/>
    <w:basedOn w:val="a"/>
    <w:next w:val="a"/>
    <w:link w:val="70"/>
    <w:qFormat/>
    <w:rsid w:val="009C2A01"/>
    <w:pPr>
      <w:keepNext/>
      <w:jc w:val="center"/>
      <w:outlineLvl w:val="6"/>
    </w:pPr>
    <w:rPr>
      <w:rFonts w:ascii="Academy" w:hAnsi="Academy"/>
      <w:b/>
      <w:i/>
      <w:szCs w:val="20"/>
      <w:lang w:val="uk-UA"/>
    </w:rPr>
  </w:style>
  <w:style w:type="paragraph" w:styleId="8">
    <w:name w:val="heading 8"/>
    <w:basedOn w:val="a"/>
    <w:next w:val="a"/>
    <w:qFormat/>
    <w:rsid w:val="009C2A01"/>
    <w:pPr>
      <w:spacing w:before="240" w:after="60"/>
      <w:outlineLvl w:val="7"/>
    </w:pPr>
    <w:rPr>
      <w:i/>
      <w:iCs/>
    </w:rPr>
  </w:style>
  <w:style w:type="paragraph" w:styleId="9">
    <w:name w:val="heading 9"/>
    <w:basedOn w:val="a"/>
    <w:next w:val="a"/>
    <w:link w:val="90"/>
    <w:qFormat/>
    <w:rsid w:val="002D3742"/>
    <w:pPr>
      <w:keepNext/>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rsid w:val="009C2A01"/>
    <w:pPr>
      <w:widowControl w:val="0"/>
      <w:jc w:val="center"/>
    </w:pPr>
    <w:rPr>
      <w:b/>
      <w:i/>
      <w:sz w:val="28"/>
      <w:szCs w:val="20"/>
      <w:lang w:val="uk-UA"/>
    </w:rPr>
  </w:style>
  <w:style w:type="paragraph" w:styleId="21">
    <w:name w:val="List Bullet 2"/>
    <w:basedOn w:val="a"/>
    <w:autoRedefine/>
    <w:rsid w:val="00A8703E"/>
    <w:pPr>
      <w:ind w:firstLine="709"/>
      <w:jc w:val="center"/>
    </w:pPr>
    <w:rPr>
      <w:sz w:val="28"/>
      <w:szCs w:val="28"/>
      <w:lang w:val="uk-UA"/>
    </w:rPr>
  </w:style>
  <w:style w:type="paragraph" w:styleId="22">
    <w:name w:val="Body Text 2"/>
    <w:basedOn w:val="a"/>
    <w:link w:val="23"/>
    <w:rsid w:val="009C2A01"/>
    <w:pPr>
      <w:spacing w:line="360" w:lineRule="auto"/>
      <w:jc w:val="both"/>
    </w:pPr>
    <w:rPr>
      <w:b/>
      <w:i/>
      <w:lang w:val="uk-UA"/>
    </w:rPr>
  </w:style>
  <w:style w:type="paragraph" w:styleId="a3">
    <w:name w:val="Body Text"/>
    <w:basedOn w:val="a"/>
    <w:link w:val="a4"/>
    <w:rsid w:val="009C2A01"/>
    <w:pPr>
      <w:spacing w:after="220" w:line="220" w:lineRule="atLeast"/>
      <w:ind w:left="1080"/>
      <w:jc w:val="both"/>
    </w:pPr>
    <w:rPr>
      <w:sz w:val="20"/>
      <w:szCs w:val="20"/>
      <w:lang w:val="uk-UA"/>
    </w:rPr>
  </w:style>
  <w:style w:type="character" w:customStyle="1" w:styleId="a4">
    <w:name w:val="Основной текст Знак"/>
    <w:link w:val="a3"/>
    <w:rsid w:val="009C2A01"/>
    <w:rPr>
      <w:lang w:val="uk-UA" w:eastAsia="ru-RU" w:bidi="ar-SA"/>
    </w:rPr>
  </w:style>
  <w:style w:type="paragraph" w:styleId="a5">
    <w:name w:val="footer"/>
    <w:basedOn w:val="a"/>
    <w:link w:val="a6"/>
    <w:uiPriority w:val="99"/>
    <w:rsid w:val="009C2A01"/>
    <w:pPr>
      <w:tabs>
        <w:tab w:val="center" w:pos="4153"/>
        <w:tab w:val="right" w:pos="8306"/>
      </w:tabs>
    </w:pPr>
    <w:rPr>
      <w:szCs w:val="20"/>
      <w:lang w:val="uk-UA"/>
    </w:rPr>
  </w:style>
  <w:style w:type="paragraph" w:customStyle="1" w:styleId="12">
    <w:name w:val="Основной текст1"/>
    <w:basedOn w:val="a"/>
    <w:rsid w:val="009C2A01"/>
    <w:pPr>
      <w:jc w:val="both"/>
    </w:pPr>
    <w:rPr>
      <w:szCs w:val="20"/>
      <w:lang w:val="uk-UA"/>
    </w:rPr>
  </w:style>
  <w:style w:type="paragraph" w:styleId="a7">
    <w:name w:val="Body Text Indent"/>
    <w:basedOn w:val="a"/>
    <w:link w:val="a8"/>
    <w:rsid w:val="009C2A01"/>
    <w:pPr>
      <w:ind w:left="720" w:firstLine="720"/>
      <w:jc w:val="both"/>
    </w:pPr>
    <w:rPr>
      <w:rFonts w:ascii="Academy" w:hAnsi="Academy"/>
      <w:sz w:val="20"/>
      <w:szCs w:val="20"/>
      <w:lang w:val="uk-UA"/>
    </w:rPr>
  </w:style>
  <w:style w:type="paragraph" w:styleId="24">
    <w:name w:val="Body Text Indent 2"/>
    <w:aliases w:val="Основной текст с отступом 2 Знак1,Основной текст с отступом 2 Знак Знак,Основной текст с отступом 2 Знак1 Знак Знак,Основной текст с отступом 2 Знак Знак Знак Знак,Основной текст с отступом 2 Знак1 Знак Знак Знак Знак"/>
    <w:basedOn w:val="a"/>
    <w:link w:val="25"/>
    <w:rsid w:val="009C2A01"/>
    <w:pPr>
      <w:spacing w:line="360" w:lineRule="auto"/>
      <w:ind w:firstLine="720"/>
      <w:jc w:val="both"/>
    </w:pPr>
    <w:rPr>
      <w:rFonts w:ascii="Academy" w:hAnsi="Academy"/>
      <w:szCs w:val="20"/>
      <w:lang w:val="uk-UA"/>
    </w:rPr>
  </w:style>
  <w:style w:type="character" w:customStyle="1" w:styleId="25">
    <w:name w:val="Основной текст с отступом 2 Знак"/>
    <w:aliases w:val="Основной текст с отступом 2 Знак1 Знак,Основной текст с отступом 2 Знак Знак Знак,Основной текст с отступом 2 Знак1 Знак Знак Знак,Основной текст с отступом 2 Знак Знак Знак Знак Знак"/>
    <w:link w:val="24"/>
    <w:rsid w:val="009C2A01"/>
    <w:rPr>
      <w:rFonts w:ascii="Academy" w:hAnsi="Academy"/>
      <w:sz w:val="24"/>
      <w:lang w:val="uk-UA" w:eastAsia="ru-RU" w:bidi="ar-SA"/>
    </w:rPr>
  </w:style>
  <w:style w:type="paragraph" w:styleId="a9">
    <w:name w:val="Title"/>
    <w:basedOn w:val="a"/>
    <w:link w:val="aa"/>
    <w:qFormat/>
    <w:rsid w:val="009C2A01"/>
    <w:pPr>
      <w:spacing w:line="360" w:lineRule="auto"/>
      <w:jc w:val="center"/>
    </w:pPr>
    <w:rPr>
      <w:rFonts w:ascii="Academy" w:hAnsi="Academy"/>
      <w:b/>
      <w:szCs w:val="20"/>
      <w:lang w:val="uk-UA"/>
    </w:rPr>
  </w:style>
  <w:style w:type="paragraph" w:styleId="31">
    <w:name w:val="Body Text Indent 3"/>
    <w:basedOn w:val="a"/>
    <w:link w:val="32"/>
    <w:rsid w:val="009C2A01"/>
    <w:pPr>
      <w:ind w:firstLine="708"/>
      <w:jc w:val="both"/>
    </w:pPr>
    <w:rPr>
      <w:szCs w:val="20"/>
      <w:lang w:val="uk-UA"/>
    </w:rPr>
  </w:style>
  <w:style w:type="character" w:styleId="ab">
    <w:name w:val="page number"/>
    <w:basedOn w:val="a0"/>
    <w:rsid w:val="009C2A01"/>
  </w:style>
  <w:style w:type="paragraph" w:styleId="ac">
    <w:name w:val="header"/>
    <w:basedOn w:val="a"/>
    <w:link w:val="ad"/>
    <w:rsid w:val="009C2A01"/>
    <w:pPr>
      <w:tabs>
        <w:tab w:val="center" w:pos="4677"/>
        <w:tab w:val="right" w:pos="9355"/>
      </w:tabs>
    </w:pPr>
    <w:rPr>
      <w:lang w:val="uk-UA"/>
    </w:rPr>
  </w:style>
  <w:style w:type="character" w:styleId="ae">
    <w:name w:val="Hyperlink"/>
    <w:rsid w:val="009C2A01"/>
    <w:rPr>
      <w:color w:val="0000FF"/>
      <w:u w:val="single"/>
    </w:rPr>
  </w:style>
  <w:style w:type="character" w:styleId="af">
    <w:name w:val="FollowedHyperlink"/>
    <w:rsid w:val="009C2A01"/>
    <w:rPr>
      <w:color w:val="800080"/>
      <w:u w:val="single"/>
    </w:rPr>
  </w:style>
  <w:style w:type="paragraph" w:customStyle="1" w:styleId="BodyText2">
    <w:name w:val="Body Text2"/>
    <w:basedOn w:val="a"/>
    <w:rsid w:val="009C2A01"/>
    <w:pPr>
      <w:jc w:val="both"/>
    </w:pPr>
    <w:rPr>
      <w:szCs w:val="20"/>
      <w:lang w:val="uk-UA"/>
    </w:rPr>
  </w:style>
  <w:style w:type="table" w:styleId="af0">
    <w:name w:val="Table Grid"/>
    <w:basedOn w:val="a1"/>
    <w:uiPriority w:val="59"/>
    <w:rsid w:val="009C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C2A01"/>
    <w:pPr>
      <w:ind w:left="720"/>
      <w:contextualSpacing/>
    </w:pPr>
    <w:rPr>
      <w:sz w:val="20"/>
      <w:szCs w:val="20"/>
      <w:lang w:val="uk-UA"/>
    </w:rPr>
  </w:style>
  <w:style w:type="paragraph" w:customStyle="1" w:styleId="210">
    <w:name w:val="Основной текст 21"/>
    <w:basedOn w:val="a"/>
    <w:rsid w:val="009C2A01"/>
    <w:pPr>
      <w:jc w:val="both"/>
    </w:pPr>
    <w:rPr>
      <w:rFonts w:ascii="Times New Roman CYR" w:hAnsi="Times New Roman CYR"/>
      <w:sz w:val="28"/>
      <w:szCs w:val="20"/>
      <w:lang w:val="uk-UA"/>
    </w:rPr>
  </w:style>
  <w:style w:type="paragraph" w:styleId="33">
    <w:name w:val="Body Text 3"/>
    <w:aliases w:val=" Знак Знак"/>
    <w:basedOn w:val="a"/>
    <w:link w:val="34"/>
    <w:rsid w:val="009C2A01"/>
    <w:pPr>
      <w:spacing w:after="120"/>
    </w:pPr>
    <w:rPr>
      <w:sz w:val="16"/>
      <w:szCs w:val="16"/>
    </w:rPr>
  </w:style>
  <w:style w:type="character" w:customStyle="1" w:styleId="34">
    <w:name w:val="Основной текст 3 Знак"/>
    <w:aliases w:val=" Знак Знак Знак1"/>
    <w:link w:val="33"/>
    <w:rsid w:val="009C2A01"/>
    <w:rPr>
      <w:sz w:val="16"/>
      <w:szCs w:val="16"/>
      <w:lang w:val="ru-RU" w:eastAsia="ru-RU" w:bidi="ar-SA"/>
    </w:rPr>
  </w:style>
  <w:style w:type="paragraph" w:styleId="af1">
    <w:name w:val="List"/>
    <w:basedOn w:val="a"/>
    <w:rsid w:val="009C2A01"/>
    <w:pPr>
      <w:ind w:left="283" w:hanging="283"/>
    </w:pPr>
    <w:rPr>
      <w:sz w:val="20"/>
      <w:szCs w:val="20"/>
    </w:rPr>
  </w:style>
  <w:style w:type="paragraph" w:customStyle="1" w:styleId="FR1">
    <w:name w:val="FR1"/>
    <w:rsid w:val="009C2A01"/>
    <w:pPr>
      <w:widowControl w:val="0"/>
      <w:spacing w:before="1060" w:line="260" w:lineRule="auto"/>
      <w:ind w:left="2280" w:right="400"/>
    </w:pPr>
    <w:rPr>
      <w:i/>
      <w:snapToGrid w:val="0"/>
      <w:sz w:val="22"/>
      <w:lang w:val="uk-UA"/>
    </w:rPr>
  </w:style>
  <w:style w:type="paragraph" w:styleId="af2">
    <w:name w:val="caption"/>
    <w:basedOn w:val="a"/>
    <w:next w:val="a"/>
    <w:qFormat/>
    <w:rsid w:val="009C2A01"/>
    <w:pPr>
      <w:tabs>
        <w:tab w:val="left" w:pos="851"/>
      </w:tabs>
      <w:spacing w:line="360" w:lineRule="auto"/>
      <w:jc w:val="both"/>
    </w:pPr>
    <w:rPr>
      <w:b/>
      <w:szCs w:val="20"/>
      <w:lang w:val="uk-UA"/>
    </w:rPr>
  </w:style>
  <w:style w:type="paragraph" w:styleId="HTML">
    <w:name w:val="HTML Preformatted"/>
    <w:basedOn w:val="a"/>
    <w:link w:val="HTML0"/>
    <w:uiPriority w:val="99"/>
    <w:rsid w:val="009C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A54898"/>
    <w:rPr>
      <w:rFonts w:ascii="Courier New" w:hAnsi="Courier New" w:cs="Courier New"/>
    </w:rPr>
  </w:style>
  <w:style w:type="paragraph" w:styleId="af3">
    <w:name w:val="List Paragraph"/>
    <w:basedOn w:val="a"/>
    <w:uiPriority w:val="34"/>
    <w:qFormat/>
    <w:rsid w:val="00A54898"/>
    <w:pPr>
      <w:ind w:left="720"/>
      <w:contextualSpacing/>
    </w:pPr>
    <w:rPr>
      <w:lang w:val="uk-UA"/>
    </w:rPr>
  </w:style>
  <w:style w:type="character" w:customStyle="1" w:styleId="apple-style-span">
    <w:name w:val="apple-style-span"/>
    <w:basedOn w:val="a0"/>
    <w:rsid w:val="00A54898"/>
  </w:style>
  <w:style w:type="character" w:customStyle="1" w:styleId="90">
    <w:name w:val="Заголовок 9 Знак"/>
    <w:link w:val="9"/>
    <w:rsid w:val="002D3742"/>
    <w:rPr>
      <w:sz w:val="28"/>
      <w:lang w:val="uk-UA"/>
    </w:rPr>
  </w:style>
  <w:style w:type="character" w:customStyle="1" w:styleId="10">
    <w:name w:val="Заголовок 1 Знак"/>
    <w:link w:val="1"/>
    <w:rsid w:val="002D3742"/>
    <w:rPr>
      <w:sz w:val="28"/>
      <w:lang w:val="uk-UA"/>
    </w:rPr>
  </w:style>
  <w:style w:type="character" w:customStyle="1" w:styleId="20">
    <w:name w:val="Заголовок 2 Знак"/>
    <w:link w:val="2"/>
    <w:rsid w:val="002D3742"/>
    <w:rPr>
      <w:b/>
      <w:sz w:val="24"/>
      <w:lang w:val="uk-UA"/>
    </w:rPr>
  </w:style>
  <w:style w:type="character" w:customStyle="1" w:styleId="30">
    <w:name w:val="Заголовок 3 Знак"/>
    <w:link w:val="3"/>
    <w:rsid w:val="002D3742"/>
    <w:rPr>
      <w:b/>
      <w:sz w:val="24"/>
    </w:rPr>
  </w:style>
  <w:style w:type="character" w:customStyle="1" w:styleId="40">
    <w:name w:val="Заголовок 4 Знак"/>
    <w:link w:val="4"/>
    <w:rsid w:val="002D3742"/>
    <w:rPr>
      <w:b/>
      <w:sz w:val="22"/>
      <w:lang w:val="uk-UA"/>
    </w:rPr>
  </w:style>
  <w:style w:type="character" w:customStyle="1" w:styleId="50">
    <w:name w:val="Заголовок 5 Знак"/>
    <w:link w:val="5"/>
    <w:rsid w:val="002D3742"/>
    <w:rPr>
      <w:i/>
      <w:iCs/>
      <w:sz w:val="24"/>
      <w:szCs w:val="24"/>
      <w:lang w:val="uk-UA"/>
    </w:rPr>
  </w:style>
  <w:style w:type="character" w:customStyle="1" w:styleId="60">
    <w:name w:val="Заголовок 6 Знак"/>
    <w:link w:val="6"/>
    <w:rsid w:val="002D3742"/>
    <w:rPr>
      <w:b/>
      <w:bCs/>
      <w:sz w:val="22"/>
      <w:szCs w:val="22"/>
      <w:lang w:val="uk-UA"/>
    </w:rPr>
  </w:style>
  <w:style w:type="character" w:customStyle="1" w:styleId="70">
    <w:name w:val="Заголовок 7 Знак"/>
    <w:link w:val="7"/>
    <w:rsid w:val="002D3742"/>
    <w:rPr>
      <w:rFonts w:ascii="Academy" w:hAnsi="Academy"/>
      <w:b/>
      <w:i/>
      <w:sz w:val="24"/>
      <w:lang w:val="uk-UA"/>
    </w:rPr>
  </w:style>
  <w:style w:type="character" w:customStyle="1" w:styleId="aa">
    <w:name w:val="Заголовок Знак"/>
    <w:link w:val="a9"/>
    <w:rsid w:val="002D3742"/>
    <w:rPr>
      <w:rFonts w:ascii="Academy" w:hAnsi="Academy"/>
      <w:b/>
      <w:sz w:val="24"/>
      <w:lang w:val="uk-UA"/>
    </w:rPr>
  </w:style>
  <w:style w:type="character" w:customStyle="1" w:styleId="a8">
    <w:name w:val="Основной текст с отступом Знак"/>
    <w:link w:val="a7"/>
    <w:rsid w:val="002D3742"/>
    <w:rPr>
      <w:rFonts w:ascii="Academy" w:hAnsi="Academy"/>
      <w:lang w:val="uk-UA"/>
    </w:rPr>
  </w:style>
  <w:style w:type="character" w:customStyle="1" w:styleId="32">
    <w:name w:val="Основной текст с отступом 3 Знак"/>
    <w:link w:val="31"/>
    <w:rsid w:val="002D3742"/>
    <w:rPr>
      <w:sz w:val="24"/>
      <w:lang w:val="uk-UA"/>
    </w:rPr>
  </w:style>
  <w:style w:type="character" w:customStyle="1" w:styleId="a6">
    <w:name w:val="Нижний колонтитул Знак"/>
    <w:link w:val="a5"/>
    <w:uiPriority w:val="99"/>
    <w:rsid w:val="002D3742"/>
    <w:rPr>
      <w:sz w:val="24"/>
      <w:lang w:val="uk-UA"/>
    </w:rPr>
  </w:style>
  <w:style w:type="character" w:customStyle="1" w:styleId="23">
    <w:name w:val="Основной текст 2 Знак"/>
    <w:link w:val="22"/>
    <w:rsid w:val="002D3742"/>
    <w:rPr>
      <w:b/>
      <w:i/>
      <w:sz w:val="24"/>
      <w:szCs w:val="24"/>
      <w:lang w:val="uk-UA"/>
    </w:rPr>
  </w:style>
  <w:style w:type="paragraph" w:styleId="af4">
    <w:name w:val="footnote text"/>
    <w:basedOn w:val="a"/>
    <w:link w:val="af5"/>
    <w:rsid w:val="002D3742"/>
    <w:rPr>
      <w:sz w:val="20"/>
      <w:szCs w:val="20"/>
      <w:lang w:val="uk-UA"/>
    </w:rPr>
  </w:style>
  <w:style w:type="character" w:customStyle="1" w:styleId="af5">
    <w:name w:val="Текст сноски Знак"/>
    <w:link w:val="af4"/>
    <w:rsid w:val="002D3742"/>
    <w:rPr>
      <w:lang w:val="uk-UA"/>
    </w:rPr>
  </w:style>
  <w:style w:type="character" w:styleId="af6">
    <w:name w:val="footnote reference"/>
    <w:rsid w:val="002D3742"/>
    <w:rPr>
      <w:vertAlign w:val="superscript"/>
    </w:rPr>
  </w:style>
  <w:style w:type="paragraph" w:styleId="af7">
    <w:name w:val="Balloon Text"/>
    <w:basedOn w:val="a"/>
    <w:link w:val="af8"/>
    <w:rsid w:val="002D3742"/>
    <w:rPr>
      <w:rFonts w:ascii="Tahoma" w:hAnsi="Tahoma"/>
      <w:sz w:val="16"/>
      <w:szCs w:val="16"/>
      <w:lang w:val="uk-UA"/>
    </w:rPr>
  </w:style>
  <w:style w:type="character" w:customStyle="1" w:styleId="af8">
    <w:name w:val="Текст выноски Знак"/>
    <w:link w:val="af7"/>
    <w:rsid w:val="002D3742"/>
    <w:rPr>
      <w:rFonts w:ascii="Tahoma" w:hAnsi="Tahoma" w:cs="Tahoma"/>
      <w:sz w:val="16"/>
      <w:szCs w:val="16"/>
      <w:lang w:val="uk-UA"/>
    </w:rPr>
  </w:style>
  <w:style w:type="character" w:customStyle="1" w:styleId="ad">
    <w:name w:val="Верхний колонтитул Знак"/>
    <w:link w:val="ac"/>
    <w:rsid w:val="002D3742"/>
    <w:rPr>
      <w:sz w:val="24"/>
      <w:szCs w:val="24"/>
      <w:lang w:val="uk-UA"/>
    </w:rPr>
  </w:style>
  <w:style w:type="paragraph" w:customStyle="1" w:styleId="14">
    <w:name w:val="Обычный1"/>
    <w:rsid w:val="002D3742"/>
    <w:rPr>
      <w:snapToGrid w:val="0"/>
      <w:lang w:val="uk-UA"/>
    </w:rPr>
  </w:style>
  <w:style w:type="character" w:customStyle="1" w:styleId="normaltext1">
    <w:name w:val="normal_text1"/>
    <w:rsid w:val="002D3742"/>
    <w:rPr>
      <w:rFonts w:ascii="Arial" w:hAnsi="Arial" w:cs="Arial" w:hint="default"/>
      <w:sz w:val="28"/>
      <w:szCs w:val="28"/>
    </w:rPr>
  </w:style>
  <w:style w:type="paragraph" w:styleId="af9">
    <w:name w:val="Block Text"/>
    <w:basedOn w:val="a"/>
    <w:rsid w:val="002D3742"/>
    <w:pPr>
      <w:ind w:left="567" w:right="1132"/>
    </w:pPr>
    <w:rPr>
      <w:sz w:val="28"/>
      <w:szCs w:val="20"/>
      <w:lang w:val="uk-UA"/>
    </w:rPr>
  </w:style>
  <w:style w:type="paragraph" w:styleId="afa">
    <w:name w:val="Normal (Web)"/>
    <w:basedOn w:val="a"/>
    <w:rsid w:val="002D3742"/>
    <w:pPr>
      <w:spacing w:before="100" w:beforeAutospacing="1" w:after="100" w:afterAutospacing="1"/>
    </w:pPr>
  </w:style>
  <w:style w:type="character" w:customStyle="1" w:styleId="linksel1">
    <w:name w:val="linksel1"/>
    <w:rsid w:val="002D3742"/>
    <w:rPr>
      <w:rFonts w:ascii="Arial" w:hAnsi="Arial" w:cs="Arial" w:hint="default"/>
      <w:b/>
      <w:bCs/>
      <w:i w:val="0"/>
      <w:iCs w:val="0"/>
      <w:smallCaps w:val="0"/>
      <w:strike w:val="0"/>
      <w:dstrike w:val="0"/>
      <w:color w:val="000000"/>
      <w:sz w:val="18"/>
      <w:szCs w:val="18"/>
      <w:u w:val="none"/>
      <w:effect w:val="none"/>
    </w:rPr>
  </w:style>
  <w:style w:type="character" w:styleId="afb">
    <w:name w:val="Strong"/>
    <w:qFormat/>
    <w:rsid w:val="002D3742"/>
    <w:rPr>
      <w:b/>
      <w:bCs/>
    </w:rPr>
  </w:style>
  <w:style w:type="paragraph" w:styleId="35">
    <w:name w:val="List 3"/>
    <w:basedOn w:val="a"/>
    <w:rsid w:val="002D3742"/>
    <w:pPr>
      <w:ind w:left="849" w:hanging="283"/>
    </w:pPr>
    <w:rPr>
      <w:sz w:val="20"/>
      <w:szCs w:val="20"/>
      <w:lang w:val="uk-UA"/>
    </w:rPr>
  </w:style>
  <w:style w:type="paragraph" w:customStyle="1" w:styleId="FR2">
    <w:name w:val="FR2"/>
    <w:rsid w:val="002D3742"/>
    <w:pPr>
      <w:widowControl w:val="0"/>
      <w:spacing w:line="420" w:lineRule="auto"/>
      <w:ind w:firstLine="860"/>
    </w:pPr>
    <w:rPr>
      <w:rFonts w:ascii="Courier New" w:hAnsi="Courier New"/>
      <w:snapToGrid w:val="0"/>
      <w:sz w:val="28"/>
      <w:lang w:val="uk-UA"/>
    </w:rPr>
  </w:style>
  <w:style w:type="paragraph" w:styleId="afc">
    <w:name w:val="List Continue"/>
    <w:basedOn w:val="a"/>
    <w:unhideWhenUsed/>
    <w:rsid w:val="002D3742"/>
    <w:pPr>
      <w:spacing w:after="120"/>
      <w:ind w:left="283"/>
      <w:contextualSpacing/>
    </w:pPr>
    <w:rPr>
      <w:sz w:val="20"/>
      <w:szCs w:val="20"/>
      <w:lang w:val="uk-UA"/>
    </w:rPr>
  </w:style>
  <w:style w:type="paragraph" w:styleId="afd">
    <w:name w:val="Plain Text"/>
    <w:basedOn w:val="a"/>
    <w:link w:val="afe"/>
    <w:rsid w:val="002D3742"/>
    <w:rPr>
      <w:rFonts w:ascii="Courier New" w:hAnsi="Courier New"/>
      <w:sz w:val="20"/>
      <w:lang w:val="uk-UA"/>
    </w:rPr>
  </w:style>
  <w:style w:type="character" w:customStyle="1" w:styleId="afe">
    <w:name w:val="Текст Знак"/>
    <w:link w:val="afd"/>
    <w:rsid w:val="002D3742"/>
    <w:rPr>
      <w:rFonts w:ascii="Courier New" w:hAnsi="Courier New"/>
      <w:szCs w:val="24"/>
      <w:lang w:val="uk-UA"/>
    </w:rPr>
  </w:style>
  <w:style w:type="paragraph" w:styleId="41">
    <w:name w:val="List 4"/>
    <w:basedOn w:val="a"/>
    <w:unhideWhenUsed/>
    <w:rsid w:val="002D3742"/>
    <w:pPr>
      <w:ind w:left="1132" w:hanging="283"/>
      <w:contextualSpacing/>
    </w:pPr>
    <w:rPr>
      <w:sz w:val="20"/>
      <w:szCs w:val="20"/>
      <w:lang w:val="uk-UA"/>
    </w:rPr>
  </w:style>
  <w:style w:type="paragraph" w:styleId="51">
    <w:name w:val="List 5"/>
    <w:basedOn w:val="a"/>
    <w:unhideWhenUsed/>
    <w:rsid w:val="002D3742"/>
    <w:pPr>
      <w:ind w:left="1415" w:hanging="283"/>
      <w:contextualSpacing/>
    </w:pPr>
    <w:rPr>
      <w:sz w:val="20"/>
      <w:szCs w:val="20"/>
      <w:lang w:val="uk-UA"/>
    </w:rPr>
  </w:style>
  <w:style w:type="paragraph" w:styleId="26">
    <w:name w:val="List 2"/>
    <w:basedOn w:val="a"/>
    <w:unhideWhenUsed/>
    <w:rsid w:val="002D3742"/>
    <w:pPr>
      <w:ind w:left="566" w:hanging="283"/>
      <w:contextualSpacing/>
    </w:pPr>
    <w:rPr>
      <w:sz w:val="20"/>
      <w:szCs w:val="20"/>
      <w:lang w:val="uk-UA"/>
    </w:rPr>
  </w:style>
  <w:style w:type="paragraph" w:styleId="36">
    <w:name w:val="List Bullet 3"/>
    <w:basedOn w:val="a"/>
    <w:autoRedefine/>
    <w:rsid w:val="002D3742"/>
    <w:pPr>
      <w:ind w:left="270" w:hanging="360"/>
    </w:pPr>
    <w:rPr>
      <w:sz w:val="28"/>
      <w:szCs w:val="20"/>
      <w:lang w:val="uk-UA"/>
    </w:rPr>
  </w:style>
  <w:style w:type="paragraph" w:customStyle="1" w:styleId="CharCharCharChar">
    <w:name w:val="Char Знак Знак Char Знак Знак Char Знак Знак Char Знак Знак Знак Знак Знак Знак"/>
    <w:basedOn w:val="a"/>
    <w:rsid w:val="002D3742"/>
    <w:rPr>
      <w:rFonts w:ascii="Verdana" w:hAnsi="Verdana"/>
      <w:sz w:val="20"/>
      <w:szCs w:val="20"/>
      <w:lang w:val="en-US" w:eastAsia="en-US"/>
    </w:rPr>
  </w:style>
  <w:style w:type="paragraph" w:styleId="37">
    <w:name w:val="List Continue 3"/>
    <w:basedOn w:val="a"/>
    <w:rsid w:val="002D3742"/>
    <w:pPr>
      <w:spacing w:after="120"/>
      <w:ind w:left="849"/>
    </w:pPr>
    <w:rPr>
      <w:lang w:val="uk-UA"/>
    </w:rPr>
  </w:style>
  <w:style w:type="paragraph" w:styleId="42">
    <w:name w:val="List Continue 4"/>
    <w:basedOn w:val="a"/>
    <w:rsid w:val="002D3742"/>
    <w:pPr>
      <w:spacing w:after="120"/>
      <w:ind w:left="1132"/>
    </w:pPr>
    <w:rPr>
      <w:lang w:val="uk-UA"/>
    </w:rPr>
  </w:style>
  <w:style w:type="character" w:customStyle="1" w:styleId="16">
    <w:name w:val="Знак Знак16"/>
    <w:rsid w:val="002D3742"/>
    <w:rPr>
      <w:rFonts w:ascii="Times New Roman" w:eastAsia="Times New Roman" w:hAnsi="Times New Roman" w:cs="Times New Roman"/>
      <w:b/>
      <w:noProof w:val="0"/>
      <w:sz w:val="28"/>
      <w:szCs w:val="20"/>
      <w:lang w:val="uk-UA" w:eastAsia="ru-RU"/>
    </w:rPr>
  </w:style>
  <w:style w:type="character" w:customStyle="1" w:styleId="15">
    <w:name w:val="Знак Знак15"/>
    <w:rsid w:val="002D3742"/>
    <w:rPr>
      <w:rFonts w:ascii="Times New Roman" w:eastAsia="Times New Roman" w:hAnsi="Times New Roman" w:cs="Times New Roman"/>
      <w:b/>
      <w:noProof w:val="0"/>
      <w:sz w:val="28"/>
      <w:szCs w:val="20"/>
      <w:lang w:val="uk-UA" w:eastAsia="ru-RU"/>
    </w:rPr>
  </w:style>
  <w:style w:type="character" w:customStyle="1" w:styleId="140">
    <w:name w:val="Знак Знак14"/>
    <w:rsid w:val="002D3742"/>
    <w:rPr>
      <w:rFonts w:ascii="Times New Roman" w:eastAsia="Times New Roman" w:hAnsi="Times New Roman" w:cs="Times New Roman"/>
      <w:noProof w:val="0"/>
      <w:sz w:val="28"/>
      <w:szCs w:val="20"/>
      <w:lang w:val="uk-UA" w:eastAsia="ru-RU"/>
    </w:rPr>
  </w:style>
  <w:style w:type="character" w:customStyle="1" w:styleId="130">
    <w:name w:val="Знак Знак13"/>
    <w:rsid w:val="002D3742"/>
    <w:rPr>
      <w:rFonts w:ascii="Times New Roman" w:eastAsia="Times New Roman" w:hAnsi="Times New Roman" w:cs="Times New Roman"/>
      <w:noProof w:val="0"/>
      <w:sz w:val="28"/>
      <w:szCs w:val="20"/>
      <w:u w:val="single"/>
      <w:lang w:val="uk-UA" w:eastAsia="ru-RU"/>
    </w:rPr>
  </w:style>
  <w:style w:type="character" w:customStyle="1" w:styleId="120">
    <w:name w:val="Знак Знак12"/>
    <w:rsid w:val="002D3742"/>
    <w:rPr>
      <w:rFonts w:ascii="Times New Roman" w:eastAsia="Times New Roman" w:hAnsi="Times New Roman" w:cs="Times New Roman"/>
      <w:b/>
      <w:noProof w:val="0"/>
      <w:sz w:val="28"/>
      <w:szCs w:val="20"/>
      <w:lang w:val="uk-UA" w:eastAsia="ru-RU"/>
    </w:rPr>
  </w:style>
  <w:style w:type="character" w:customStyle="1" w:styleId="110">
    <w:name w:val="Знак Знак11"/>
    <w:rsid w:val="002D3742"/>
    <w:rPr>
      <w:rFonts w:ascii="Times New Roman" w:eastAsia="Times New Roman" w:hAnsi="Times New Roman" w:cs="Times New Roman"/>
      <w:noProof w:val="0"/>
      <w:sz w:val="28"/>
      <w:szCs w:val="20"/>
      <w:lang w:val="uk-UA" w:eastAsia="ru-RU"/>
    </w:rPr>
  </w:style>
  <w:style w:type="character" w:customStyle="1" w:styleId="100">
    <w:name w:val="Знак Знак10"/>
    <w:rsid w:val="002D3742"/>
    <w:rPr>
      <w:rFonts w:ascii="Times New Roman" w:eastAsia="Times New Roman" w:hAnsi="Times New Roman" w:cs="Times New Roman"/>
      <w:noProof w:val="0"/>
      <w:sz w:val="28"/>
      <w:szCs w:val="20"/>
      <w:lang w:val="uk-UA" w:eastAsia="ru-RU"/>
    </w:rPr>
  </w:style>
  <w:style w:type="character" w:customStyle="1" w:styleId="91">
    <w:name w:val="Знак Знак9"/>
    <w:rsid w:val="002D3742"/>
    <w:rPr>
      <w:rFonts w:ascii="Times New Roman" w:eastAsia="Times New Roman" w:hAnsi="Times New Roman" w:cs="Times New Roman"/>
      <w:b/>
      <w:noProof w:val="0"/>
      <w:sz w:val="28"/>
      <w:szCs w:val="20"/>
      <w:lang w:val="uk-UA" w:eastAsia="ru-RU"/>
    </w:rPr>
  </w:style>
  <w:style w:type="character" w:customStyle="1" w:styleId="80">
    <w:name w:val="Знак Знак8"/>
    <w:rsid w:val="002D3742"/>
    <w:rPr>
      <w:rFonts w:ascii="Times New Roman" w:eastAsia="Times New Roman" w:hAnsi="Times New Roman" w:cs="Times New Roman"/>
      <w:noProof w:val="0"/>
      <w:sz w:val="28"/>
      <w:szCs w:val="20"/>
      <w:lang w:val="uk-UA" w:eastAsia="ru-RU"/>
    </w:rPr>
  </w:style>
  <w:style w:type="character" w:customStyle="1" w:styleId="71">
    <w:name w:val="Знак Знак7"/>
    <w:rsid w:val="002D3742"/>
    <w:rPr>
      <w:rFonts w:ascii="Times New Roman" w:eastAsia="Times New Roman" w:hAnsi="Times New Roman" w:cs="Times New Roman"/>
      <w:b/>
      <w:noProof w:val="0"/>
      <w:sz w:val="28"/>
      <w:szCs w:val="20"/>
      <w:lang w:val="uk-UA" w:eastAsia="ru-RU"/>
    </w:rPr>
  </w:style>
  <w:style w:type="character" w:customStyle="1" w:styleId="61">
    <w:name w:val="Знак Знак6"/>
    <w:rsid w:val="002D3742"/>
    <w:rPr>
      <w:rFonts w:ascii="Times New Roman" w:eastAsia="Times New Roman" w:hAnsi="Times New Roman" w:cs="Times New Roman"/>
      <w:noProof w:val="0"/>
      <w:sz w:val="28"/>
      <w:szCs w:val="20"/>
      <w:lang w:val="uk-UA" w:eastAsia="ru-RU"/>
    </w:rPr>
  </w:style>
  <w:style w:type="character" w:customStyle="1" w:styleId="52">
    <w:name w:val="Знак Знак5"/>
    <w:rsid w:val="002D3742"/>
    <w:rPr>
      <w:rFonts w:ascii="Times New Roman" w:eastAsia="Times New Roman" w:hAnsi="Times New Roman" w:cs="Times New Roman"/>
      <w:noProof w:val="0"/>
      <w:sz w:val="28"/>
      <w:szCs w:val="20"/>
      <w:lang w:val="uk-UA" w:eastAsia="ru-RU"/>
    </w:rPr>
  </w:style>
  <w:style w:type="character" w:customStyle="1" w:styleId="43">
    <w:name w:val="Знак Знак4"/>
    <w:rsid w:val="002D3742"/>
    <w:rPr>
      <w:rFonts w:ascii="Times New Roman" w:eastAsia="Times New Roman" w:hAnsi="Times New Roman" w:cs="Times New Roman"/>
      <w:noProof w:val="0"/>
      <w:sz w:val="20"/>
      <w:szCs w:val="20"/>
      <w:lang w:val="uk-UA" w:eastAsia="ru-RU"/>
    </w:rPr>
  </w:style>
  <w:style w:type="character" w:customStyle="1" w:styleId="38">
    <w:name w:val="Знак Знак3"/>
    <w:rsid w:val="002D3742"/>
    <w:rPr>
      <w:rFonts w:ascii="Times New Roman" w:eastAsia="Times New Roman" w:hAnsi="Times New Roman" w:cs="Times New Roman"/>
      <w:noProof w:val="0"/>
      <w:sz w:val="28"/>
      <w:szCs w:val="20"/>
      <w:lang w:val="uk-UA" w:eastAsia="ru-RU"/>
    </w:rPr>
  </w:style>
  <w:style w:type="character" w:customStyle="1" w:styleId="27">
    <w:name w:val="Знак Знак2"/>
    <w:rsid w:val="002D3742"/>
    <w:rPr>
      <w:rFonts w:ascii="Times New Roman" w:eastAsia="Times New Roman" w:hAnsi="Times New Roman" w:cs="Times New Roman"/>
      <w:b/>
      <w:bCs/>
      <w:noProof w:val="0"/>
      <w:sz w:val="28"/>
      <w:szCs w:val="28"/>
      <w:lang w:val="uk-UA" w:eastAsia="ru-RU"/>
    </w:rPr>
  </w:style>
  <w:style w:type="paragraph" w:styleId="28">
    <w:name w:val="List Continue 2"/>
    <w:basedOn w:val="a"/>
    <w:rsid w:val="002D3742"/>
    <w:pPr>
      <w:spacing w:after="120"/>
      <w:ind w:left="566"/>
    </w:pPr>
    <w:rPr>
      <w:sz w:val="20"/>
      <w:szCs w:val="20"/>
      <w:lang w:val="uk-UA"/>
    </w:rPr>
  </w:style>
  <w:style w:type="character" w:customStyle="1" w:styleId="aff">
    <w:name w:val="Текст концевой сноски Знак"/>
    <w:link w:val="aff0"/>
    <w:uiPriority w:val="99"/>
    <w:rsid w:val="002D3742"/>
    <w:rPr>
      <w:lang w:val="uk-UA"/>
    </w:rPr>
  </w:style>
  <w:style w:type="paragraph" w:styleId="aff0">
    <w:name w:val="endnote text"/>
    <w:basedOn w:val="a"/>
    <w:link w:val="aff"/>
    <w:uiPriority w:val="99"/>
    <w:rsid w:val="002D3742"/>
    <w:pPr>
      <w:overflowPunct w:val="0"/>
      <w:autoSpaceDE w:val="0"/>
      <w:autoSpaceDN w:val="0"/>
      <w:adjustRightInd w:val="0"/>
      <w:ind w:firstLine="720"/>
      <w:jc w:val="both"/>
      <w:textAlignment w:val="baseline"/>
    </w:pPr>
    <w:rPr>
      <w:sz w:val="20"/>
      <w:szCs w:val="20"/>
      <w:lang w:val="uk-UA"/>
    </w:rPr>
  </w:style>
  <w:style w:type="character" w:customStyle="1" w:styleId="17">
    <w:name w:val="Текст кінцевої виноски Знак1"/>
    <w:basedOn w:val="a0"/>
    <w:rsid w:val="002D3742"/>
  </w:style>
  <w:style w:type="paragraph" w:styleId="aff1">
    <w:name w:val="Subtitle"/>
    <w:basedOn w:val="a"/>
    <w:link w:val="aff2"/>
    <w:qFormat/>
    <w:rsid w:val="002D3742"/>
    <w:pPr>
      <w:jc w:val="center"/>
    </w:pPr>
    <w:rPr>
      <w:b/>
      <w:i/>
      <w:sz w:val="28"/>
      <w:lang w:val="uk-UA"/>
    </w:rPr>
  </w:style>
  <w:style w:type="character" w:customStyle="1" w:styleId="aff2">
    <w:name w:val="Подзаголовок Знак"/>
    <w:link w:val="aff1"/>
    <w:rsid w:val="002D3742"/>
    <w:rPr>
      <w:b/>
      <w:i/>
      <w:sz w:val="28"/>
      <w:szCs w:val="24"/>
      <w:lang w:val="uk-UA"/>
    </w:rPr>
  </w:style>
  <w:style w:type="character" w:customStyle="1" w:styleId="aff3">
    <w:name w:val="Схема документа Знак"/>
    <w:link w:val="aff4"/>
    <w:rsid w:val="002D3742"/>
    <w:rPr>
      <w:rFonts w:ascii="Tahoma" w:hAnsi="Tahoma"/>
      <w:sz w:val="24"/>
      <w:szCs w:val="24"/>
      <w:shd w:val="clear" w:color="auto" w:fill="000080"/>
      <w:lang w:val="uk-UA"/>
    </w:rPr>
  </w:style>
  <w:style w:type="paragraph" w:styleId="aff4">
    <w:name w:val="Document Map"/>
    <w:basedOn w:val="a"/>
    <w:link w:val="aff3"/>
    <w:rsid w:val="002D3742"/>
    <w:pPr>
      <w:shd w:val="clear" w:color="auto" w:fill="000080"/>
    </w:pPr>
    <w:rPr>
      <w:rFonts w:ascii="Tahoma" w:hAnsi="Tahoma"/>
      <w:shd w:val="clear" w:color="auto" w:fill="000080"/>
      <w:lang w:val="uk-UA"/>
    </w:rPr>
  </w:style>
  <w:style w:type="character" w:customStyle="1" w:styleId="18">
    <w:name w:val="Схема документа Знак1"/>
    <w:rsid w:val="002D3742"/>
    <w:rPr>
      <w:rFonts w:ascii="Tahoma" w:hAnsi="Tahoma" w:cs="Tahoma"/>
      <w:sz w:val="16"/>
      <w:szCs w:val="16"/>
    </w:rPr>
  </w:style>
  <w:style w:type="paragraph" w:customStyle="1" w:styleId="62">
    <w:name w:val="заголовок 6"/>
    <w:basedOn w:val="a"/>
    <w:next w:val="a"/>
    <w:rsid w:val="002D3742"/>
    <w:pPr>
      <w:keepNext/>
      <w:ind w:firstLine="851"/>
      <w:jc w:val="center"/>
    </w:pPr>
    <w:rPr>
      <w:sz w:val="28"/>
      <w:szCs w:val="20"/>
    </w:rPr>
  </w:style>
  <w:style w:type="paragraph" w:styleId="aff5">
    <w:name w:val="Normal Indent"/>
    <w:basedOn w:val="a"/>
    <w:rsid w:val="002D3742"/>
    <w:pPr>
      <w:ind w:left="720"/>
    </w:pPr>
    <w:rPr>
      <w:sz w:val="20"/>
      <w:szCs w:val="20"/>
    </w:rPr>
  </w:style>
  <w:style w:type="paragraph" w:customStyle="1" w:styleId="Style1">
    <w:name w:val="Style1"/>
    <w:basedOn w:val="a"/>
    <w:rsid w:val="002D3742"/>
    <w:pPr>
      <w:spacing w:line="194" w:lineRule="exact"/>
      <w:jc w:val="both"/>
    </w:pPr>
    <w:rPr>
      <w:rFonts w:ascii="TextBook" w:hAnsi="TextBook"/>
      <w:sz w:val="20"/>
      <w:szCs w:val="20"/>
      <w:lang w:val="uk-UA"/>
    </w:rPr>
  </w:style>
  <w:style w:type="paragraph" w:customStyle="1" w:styleId="FR4">
    <w:name w:val="FR4"/>
    <w:rsid w:val="002D3742"/>
    <w:pPr>
      <w:widowControl w:val="0"/>
      <w:autoSpaceDE w:val="0"/>
      <w:autoSpaceDN w:val="0"/>
      <w:adjustRightInd w:val="0"/>
    </w:pPr>
    <w:rPr>
      <w:rFonts w:ascii="Arial" w:eastAsia="SimSun" w:hAnsi="Arial" w:cs="Arial"/>
      <w:sz w:val="16"/>
      <w:szCs w:val="16"/>
    </w:rPr>
  </w:style>
  <w:style w:type="character" w:customStyle="1" w:styleId="310">
    <w:name w:val="Основной текст 3 Знак1"/>
    <w:aliases w:val="Основной текст 3 Знак Знак, Знак Знак Знак"/>
    <w:rsid w:val="002D3742"/>
    <w:rPr>
      <w:rFonts w:ascii="Times New Roman" w:eastAsia="Times New Roman" w:hAnsi="Times New Roman" w:cs="Times New Roman"/>
      <w:sz w:val="16"/>
      <w:szCs w:val="16"/>
      <w:lang w:eastAsia="ru-RU"/>
    </w:rPr>
  </w:style>
  <w:style w:type="paragraph" w:customStyle="1" w:styleId="19">
    <w:name w:val="Абзац списку1"/>
    <w:basedOn w:val="a"/>
    <w:qFormat/>
    <w:rsid w:val="002D3742"/>
    <w:pPr>
      <w:ind w:left="720"/>
      <w:contextualSpacing/>
    </w:pPr>
    <w:rPr>
      <w:lang w:val="uk-UA"/>
    </w:rPr>
  </w:style>
  <w:style w:type="paragraph" w:customStyle="1" w:styleId="aff6">
    <w:name w:val="оц"/>
    <w:basedOn w:val="2"/>
    <w:rsid w:val="002D3742"/>
    <w:pPr>
      <w:spacing w:line="233" w:lineRule="exact"/>
      <w:ind w:firstLine="301"/>
      <w:jc w:val="both"/>
    </w:pPr>
    <w:rPr>
      <w:b w:val="0"/>
      <w:sz w:val="23"/>
      <w:szCs w:val="24"/>
    </w:rPr>
  </w:style>
  <w:style w:type="paragraph" w:customStyle="1" w:styleId="220">
    <w:name w:val="Основний текст з відступом 22"/>
    <w:basedOn w:val="a"/>
    <w:rsid w:val="00A55609"/>
    <w:pPr>
      <w:widowControl w:val="0"/>
      <w:overflowPunct w:val="0"/>
      <w:autoSpaceDE w:val="0"/>
      <w:autoSpaceDN w:val="0"/>
      <w:adjustRightInd w:val="0"/>
      <w:spacing w:before="280"/>
      <w:ind w:right="-8" w:firstLine="720"/>
      <w:jc w:val="both"/>
    </w:pPr>
    <w:rPr>
      <w:sz w:val="28"/>
      <w:szCs w:val="20"/>
      <w:lang w:val="uk-UA"/>
    </w:rPr>
  </w:style>
  <w:style w:type="paragraph" w:customStyle="1" w:styleId="211">
    <w:name w:val="Основной текст с отступом 21"/>
    <w:basedOn w:val="a"/>
    <w:uiPriority w:val="99"/>
    <w:rsid w:val="00D215B0"/>
    <w:pPr>
      <w:suppressAutoHyphens/>
      <w:spacing w:after="120" w:line="480" w:lineRule="auto"/>
      <w:ind w:left="283"/>
    </w:pPr>
    <w:rPr>
      <w:sz w:val="28"/>
      <w:szCs w:val="20"/>
      <w:lang w:eastAsia="uk-UA"/>
    </w:rPr>
  </w:style>
  <w:style w:type="paragraph" w:customStyle="1" w:styleId="Default">
    <w:name w:val="Default"/>
    <w:rsid w:val="00C35175"/>
    <w:pPr>
      <w:autoSpaceDE w:val="0"/>
      <w:autoSpaceDN w:val="0"/>
      <w:adjustRightInd w:val="0"/>
    </w:pPr>
    <w:rPr>
      <w:rFonts w:eastAsia="Calibri"/>
      <w:color w:val="000000"/>
      <w:sz w:val="24"/>
      <w:szCs w:val="24"/>
    </w:rPr>
  </w:style>
  <w:style w:type="character" w:customStyle="1" w:styleId="rvts0">
    <w:name w:val="rvts0"/>
    <w:rsid w:val="00C35175"/>
  </w:style>
  <w:style w:type="paragraph" w:customStyle="1" w:styleId="aff7">
    <w:name w:val="ша"/>
    <w:basedOn w:val="a"/>
    <w:rsid w:val="00C35175"/>
    <w:pPr>
      <w:spacing w:before="80" w:after="80" w:line="170" w:lineRule="exact"/>
      <w:jc w:val="center"/>
    </w:pPr>
    <w:rPr>
      <w:rFonts w:eastAsia="Calibri"/>
      <w:sz w:val="17"/>
      <w:szCs w:val="17"/>
      <w:lang w:val="uk-UA"/>
    </w:rPr>
  </w:style>
  <w:style w:type="paragraph" w:customStyle="1" w:styleId="aff8">
    <w:name w:val="ст"/>
    <w:basedOn w:val="a"/>
    <w:rsid w:val="00C35175"/>
    <w:pPr>
      <w:spacing w:before="60" w:after="60" w:line="190" w:lineRule="exact"/>
      <w:jc w:val="center"/>
    </w:pPr>
    <w:rPr>
      <w:rFonts w:eastAsia="Calibri"/>
      <w:sz w:val="19"/>
      <w:szCs w:val="19"/>
      <w:lang w:val="uk-UA"/>
    </w:rPr>
  </w:style>
  <w:style w:type="paragraph" w:customStyle="1" w:styleId="111">
    <w:name w:val="111"/>
    <w:basedOn w:val="a"/>
    <w:rsid w:val="00C35175"/>
    <w:pPr>
      <w:spacing w:before="280" w:after="200" w:line="233" w:lineRule="exact"/>
      <w:jc w:val="center"/>
    </w:pPr>
    <w:rPr>
      <w:rFonts w:ascii="Arial" w:hAnsi="Arial"/>
      <w:b/>
      <w:i/>
      <w:sz w:val="21"/>
      <w:szCs w:val="20"/>
    </w:rPr>
  </w:style>
  <w:style w:type="character" w:styleId="aff9">
    <w:name w:val="Emphasis"/>
    <w:qFormat/>
    <w:rsid w:val="00945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681">
      <w:bodyDiv w:val="1"/>
      <w:marLeft w:val="0"/>
      <w:marRight w:val="0"/>
      <w:marTop w:val="0"/>
      <w:marBottom w:val="0"/>
      <w:divBdr>
        <w:top w:val="none" w:sz="0" w:space="0" w:color="auto"/>
        <w:left w:val="none" w:sz="0" w:space="0" w:color="auto"/>
        <w:bottom w:val="none" w:sz="0" w:space="0" w:color="auto"/>
        <w:right w:val="none" w:sz="0" w:space="0" w:color="auto"/>
      </w:divBdr>
    </w:div>
    <w:div w:id="613757542">
      <w:bodyDiv w:val="1"/>
      <w:marLeft w:val="0"/>
      <w:marRight w:val="0"/>
      <w:marTop w:val="0"/>
      <w:marBottom w:val="0"/>
      <w:divBdr>
        <w:top w:val="none" w:sz="0" w:space="0" w:color="auto"/>
        <w:left w:val="none" w:sz="0" w:space="0" w:color="auto"/>
        <w:bottom w:val="none" w:sz="0" w:space="0" w:color="auto"/>
        <w:right w:val="none" w:sz="0" w:space="0" w:color="auto"/>
      </w:divBdr>
    </w:div>
    <w:div w:id="696931772">
      <w:bodyDiv w:val="1"/>
      <w:marLeft w:val="0"/>
      <w:marRight w:val="0"/>
      <w:marTop w:val="0"/>
      <w:marBottom w:val="0"/>
      <w:divBdr>
        <w:top w:val="none" w:sz="0" w:space="0" w:color="auto"/>
        <w:left w:val="none" w:sz="0" w:space="0" w:color="auto"/>
        <w:bottom w:val="none" w:sz="0" w:space="0" w:color="auto"/>
        <w:right w:val="none" w:sz="0" w:space="0" w:color="auto"/>
      </w:divBdr>
    </w:div>
    <w:div w:id="873999720">
      <w:bodyDiv w:val="1"/>
      <w:marLeft w:val="0"/>
      <w:marRight w:val="0"/>
      <w:marTop w:val="0"/>
      <w:marBottom w:val="0"/>
      <w:divBdr>
        <w:top w:val="none" w:sz="0" w:space="0" w:color="auto"/>
        <w:left w:val="none" w:sz="0" w:space="0" w:color="auto"/>
        <w:bottom w:val="none" w:sz="0" w:space="0" w:color="auto"/>
        <w:right w:val="none" w:sz="0" w:space="0" w:color="auto"/>
      </w:divBdr>
    </w:div>
    <w:div w:id="953053315">
      <w:bodyDiv w:val="1"/>
      <w:marLeft w:val="0"/>
      <w:marRight w:val="0"/>
      <w:marTop w:val="0"/>
      <w:marBottom w:val="0"/>
      <w:divBdr>
        <w:top w:val="none" w:sz="0" w:space="0" w:color="auto"/>
        <w:left w:val="none" w:sz="0" w:space="0" w:color="auto"/>
        <w:bottom w:val="none" w:sz="0" w:space="0" w:color="auto"/>
        <w:right w:val="none" w:sz="0" w:space="0" w:color="auto"/>
      </w:divBdr>
    </w:div>
    <w:div w:id="1076245174">
      <w:bodyDiv w:val="1"/>
      <w:marLeft w:val="0"/>
      <w:marRight w:val="0"/>
      <w:marTop w:val="0"/>
      <w:marBottom w:val="0"/>
      <w:divBdr>
        <w:top w:val="none" w:sz="0" w:space="0" w:color="auto"/>
        <w:left w:val="none" w:sz="0" w:space="0" w:color="auto"/>
        <w:bottom w:val="none" w:sz="0" w:space="0" w:color="auto"/>
        <w:right w:val="none" w:sz="0" w:space="0" w:color="auto"/>
      </w:divBdr>
    </w:div>
    <w:div w:id="1103108114">
      <w:bodyDiv w:val="1"/>
      <w:marLeft w:val="0"/>
      <w:marRight w:val="0"/>
      <w:marTop w:val="0"/>
      <w:marBottom w:val="0"/>
      <w:divBdr>
        <w:top w:val="none" w:sz="0" w:space="0" w:color="auto"/>
        <w:left w:val="none" w:sz="0" w:space="0" w:color="auto"/>
        <w:bottom w:val="none" w:sz="0" w:space="0" w:color="auto"/>
        <w:right w:val="none" w:sz="0" w:space="0" w:color="auto"/>
      </w:divBdr>
    </w:div>
    <w:div w:id="1174955577">
      <w:bodyDiv w:val="1"/>
      <w:marLeft w:val="0"/>
      <w:marRight w:val="0"/>
      <w:marTop w:val="0"/>
      <w:marBottom w:val="0"/>
      <w:divBdr>
        <w:top w:val="none" w:sz="0" w:space="0" w:color="auto"/>
        <w:left w:val="none" w:sz="0" w:space="0" w:color="auto"/>
        <w:bottom w:val="none" w:sz="0" w:space="0" w:color="auto"/>
        <w:right w:val="none" w:sz="0" w:space="0" w:color="auto"/>
      </w:divBdr>
    </w:div>
    <w:div w:id="1355810237">
      <w:bodyDiv w:val="1"/>
      <w:marLeft w:val="0"/>
      <w:marRight w:val="0"/>
      <w:marTop w:val="0"/>
      <w:marBottom w:val="0"/>
      <w:divBdr>
        <w:top w:val="none" w:sz="0" w:space="0" w:color="auto"/>
        <w:left w:val="none" w:sz="0" w:space="0" w:color="auto"/>
        <w:bottom w:val="none" w:sz="0" w:space="0" w:color="auto"/>
        <w:right w:val="none" w:sz="0" w:space="0" w:color="auto"/>
      </w:divBdr>
    </w:div>
    <w:div w:id="1383628048">
      <w:bodyDiv w:val="1"/>
      <w:marLeft w:val="0"/>
      <w:marRight w:val="0"/>
      <w:marTop w:val="0"/>
      <w:marBottom w:val="0"/>
      <w:divBdr>
        <w:top w:val="none" w:sz="0" w:space="0" w:color="auto"/>
        <w:left w:val="none" w:sz="0" w:space="0" w:color="auto"/>
        <w:bottom w:val="none" w:sz="0" w:space="0" w:color="auto"/>
        <w:right w:val="none" w:sz="0" w:space="0" w:color="auto"/>
      </w:divBdr>
    </w:div>
    <w:div w:id="1590696252">
      <w:bodyDiv w:val="1"/>
      <w:marLeft w:val="0"/>
      <w:marRight w:val="0"/>
      <w:marTop w:val="0"/>
      <w:marBottom w:val="0"/>
      <w:divBdr>
        <w:top w:val="none" w:sz="0" w:space="0" w:color="auto"/>
        <w:left w:val="none" w:sz="0" w:space="0" w:color="auto"/>
        <w:bottom w:val="none" w:sz="0" w:space="0" w:color="auto"/>
        <w:right w:val="none" w:sz="0" w:space="0" w:color="auto"/>
      </w:divBdr>
    </w:div>
    <w:div w:id="1720671140">
      <w:bodyDiv w:val="1"/>
      <w:marLeft w:val="0"/>
      <w:marRight w:val="0"/>
      <w:marTop w:val="0"/>
      <w:marBottom w:val="0"/>
      <w:divBdr>
        <w:top w:val="none" w:sz="0" w:space="0" w:color="auto"/>
        <w:left w:val="none" w:sz="0" w:space="0" w:color="auto"/>
        <w:bottom w:val="none" w:sz="0" w:space="0" w:color="auto"/>
        <w:right w:val="none" w:sz="0" w:space="0" w:color="auto"/>
      </w:divBdr>
    </w:div>
    <w:div w:id="1759785077">
      <w:bodyDiv w:val="1"/>
      <w:marLeft w:val="0"/>
      <w:marRight w:val="0"/>
      <w:marTop w:val="0"/>
      <w:marBottom w:val="0"/>
      <w:divBdr>
        <w:top w:val="none" w:sz="0" w:space="0" w:color="auto"/>
        <w:left w:val="none" w:sz="0" w:space="0" w:color="auto"/>
        <w:bottom w:val="none" w:sz="0" w:space="0" w:color="auto"/>
        <w:right w:val="none" w:sz="0" w:space="0" w:color="auto"/>
      </w:divBdr>
    </w:div>
    <w:div w:id="19919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3.dfp.gov.ua/fileadmin/downloads/upz/2875.html" TargetMode="External"/><Relationship Id="rId18" Type="http://schemas.openxmlformats.org/officeDocument/2006/relationships/hyperlink" Target="http://zakon1.rada.gov.ua/cgi-bin/laws/main.cgi?nreg=z1615-0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ainsur.com/our-news/" TargetMode="External"/><Relationship Id="rId7" Type="http://schemas.openxmlformats.org/officeDocument/2006/relationships/endnotes" Target="endnotes.xml"/><Relationship Id="rId12" Type="http://schemas.openxmlformats.org/officeDocument/2006/relationships/hyperlink" Target="https://www3.dfp.gov.ua/fileadmin/downloads/upz/123.html" TargetMode="External"/><Relationship Id="rId17" Type="http://schemas.openxmlformats.org/officeDocument/2006/relationships/hyperlink" Target="http://zakon1.rada.gov.ua/cgi-bin/laws/main.cgi?nreg=1211-2002-%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1.rada.gov.ua/cgi-bin/laws/main.cgi?nreg=z0805-03" TargetMode="External"/><Relationship Id="rId20" Type="http://schemas.openxmlformats.org/officeDocument/2006/relationships/hyperlink" Target="http://www.dfp.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p.gov.ua/fileadmin/downloads/upz/741.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on1.rada.gov.ua/cgi-bin/laws/main.cgi?nreg=2745-14" TargetMode="External"/><Relationship Id="rId23" Type="http://schemas.openxmlformats.org/officeDocument/2006/relationships/footer" Target="footer2.xml"/><Relationship Id="rId10" Type="http://schemas.openxmlformats.org/officeDocument/2006/relationships/hyperlink" Target="http://zakon1.rada.gov.ua/cgi-bin/laws/main.cgi?nreg=2755-17" TargetMode="External"/><Relationship Id="rId19" Type="http://schemas.openxmlformats.org/officeDocument/2006/relationships/hyperlink" Target="http://zakon1.rada.gov.ua/cgi-bin/laws/main.cgi?nreg=2664-14" TargetMode="External"/><Relationship Id="rId4" Type="http://schemas.openxmlformats.org/officeDocument/2006/relationships/settings" Target="settings.xml"/><Relationship Id="rId9" Type="http://schemas.openxmlformats.org/officeDocument/2006/relationships/hyperlink" Target="https://www3.dfp.gov.ua/fileadmin/downloads/upz/24.html" TargetMode="External"/><Relationship Id="rId14" Type="http://schemas.openxmlformats.org/officeDocument/2006/relationships/hyperlink" Target="https://www3.dfp.gov.ua/fileadmin/downloads/upz/3104.html" TargetMode="External"/><Relationship Id="rId22" Type="http://schemas.openxmlformats.org/officeDocument/2006/relationships/hyperlink" Target="http://forinsur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778F-B676-48A4-B434-54F8288A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9044</Words>
  <Characters>64242</Characters>
  <Application>Microsoft Office Word</Application>
  <DocSecurity>0</DocSecurity>
  <Lines>535</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DG Win&amp;Soft</Company>
  <LinksUpToDate>false</LinksUpToDate>
  <CharactersWithSpaces>73140</CharactersWithSpaces>
  <SharedDoc>false</SharedDoc>
  <HLinks>
    <vt:vector size="108" baseType="variant">
      <vt:variant>
        <vt:i4>5570588</vt:i4>
      </vt:variant>
      <vt:variant>
        <vt:i4>57</vt:i4>
      </vt:variant>
      <vt:variant>
        <vt:i4>0</vt:i4>
      </vt:variant>
      <vt:variant>
        <vt:i4>5</vt:i4>
      </vt:variant>
      <vt:variant>
        <vt:lpwstr>http://zakon1.rada.gov.ua/cgi-bin/laws/main.cgi?nreg=2664-14</vt:lpwstr>
      </vt:variant>
      <vt:variant>
        <vt:lpwstr/>
      </vt:variant>
      <vt:variant>
        <vt:i4>65538</vt:i4>
      </vt:variant>
      <vt:variant>
        <vt:i4>54</vt:i4>
      </vt:variant>
      <vt:variant>
        <vt:i4>0</vt:i4>
      </vt:variant>
      <vt:variant>
        <vt:i4>5</vt:i4>
      </vt:variant>
      <vt:variant>
        <vt:lpwstr>http://zakon1.rada.gov.ua/cgi-bin/laws/main.cgi?nreg=z1615-04</vt:lpwstr>
      </vt:variant>
      <vt:variant>
        <vt:lpwstr/>
      </vt:variant>
      <vt:variant>
        <vt:i4>2359398</vt:i4>
      </vt:variant>
      <vt:variant>
        <vt:i4>51</vt:i4>
      </vt:variant>
      <vt:variant>
        <vt:i4>0</vt:i4>
      </vt:variant>
      <vt:variant>
        <vt:i4>5</vt:i4>
      </vt:variant>
      <vt:variant>
        <vt:lpwstr>http://zakon1.rada.gov.ua/cgi-bin/laws/main.cgi?nreg=1211-2002-%EF</vt:lpwstr>
      </vt:variant>
      <vt:variant>
        <vt:lpwstr/>
      </vt:variant>
      <vt:variant>
        <vt:i4>983042</vt:i4>
      </vt:variant>
      <vt:variant>
        <vt:i4>48</vt:i4>
      </vt:variant>
      <vt:variant>
        <vt:i4>0</vt:i4>
      </vt:variant>
      <vt:variant>
        <vt:i4>5</vt:i4>
      </vt:variant>
      <vt:variant>
        <vt:lpwstr>http://zakon1.rada.gov.ua/cgi-bin/laws/main.cgi?nreg=z0805-03</vt:lpwstr>
      </vt:variant>
      <vt:variant>
        <vt:lpwstr/>
      </vt:variant>
      <vt:variant>
        <vt:i4>5701660</vt:i4>
      </vt:variant>
      <vt:variant>
        <vt:i4>45</vt:i4>
      </vt:variant>
      <vt:variant>
        <vt:i4>0</vt:i4>
      </vt:variant>
      <vt:variant>
        <vt:i4>5</vt:i4>
      </vt:variant>
      <vt:variant>
        <vt:lpwstr>http://zakon1.rada.gov.ua/cgi-bin/laws/main.cgi?nreg=2745-14</vt:lpwstr>
      </vt:variant>
      <vt:variant>
        <vt:lpwstr/>
      </vt:variant>
      <vt:variant>
        <vt:i4>6160469</vt:i4>
      </vt:variant>
      <vt:variant>
        <vt:i4>42</vt:i4>
      </vt:variant>
      <vt:variant>
        <vt:i4>0</vt:i4>
      </vt:variant>
      <vt:variant>
        <vt:i4>5</vt:i4>
      </vt:variant>
      <vt:variant>
        <vt:lpwstr>https://www3.dfp.gov.ua/fileadmin/downloads/upz/3104.html</vt:lpwstr>
      </vt:variant>
      <vt:variant>
        <vt:lpwstr/>
      </vt:variant>
      <vt:variant>
        <vt:i4>5636179</vt:i4>
      </vt:variant>
      <vt:variant>
        <vt:i4>39</vt:i4>
      </vt:variant>
      <vt:variant>
        <vt:i4>0</vt:i4>
      </vt:variant>
      <vt:variant>
        <vt:i4>5</vt:i4>
      </vt:variant>
      <vt:variant>
        <vt:lpwstr>https://www3.dfp.gov.ua/fileadmin/downloads/upz/2875.html</vt:lpwstr>
      </vt:variant>
      <vt:variant>
        <vt:lpwstr/>
      </vt:variant>
      <vt:variant>
        <vt:i4>5898251</vt:i4>
      </vt:variant>
      <vt:variant>
        <vt:i4>36</vt:i4>
      </vt:variant>
      <vt:variant>
        <vt:i4>0</vt:i4>
      </vt:variant>
      <vt:variant>
        <vt:i4>5</vt:i4>
      </vt:variant>
      <vt:variant>
        <vt:lpwstr>https://www3.dfp.gov.ua/fileadmin/downloads/upz/123.html</vt:lpwstr>
      </vt:variant>
      <vt:variant>
        <vt:lpwstr/>
      </vt:variant>
      <vt:variant>
        <vt:i4>2228273</vt:i4>
      </vt:variant>
      <vt:variant>
        <vt:i4>33</vt:i4>
      </vt:variant>
      <vt:variant>
        <vt:i4>0</vt:i4>
      </vt:variant>
      <vt:variant>
        <vt:i4>5</vt:i4>
      </vt:variant>
      <vt:variant>
        <vt:lpwstr>http://www.dfp.gov.ua/fileadmin/downloads/upz/741.html</vt:lpwstr>
      </vt:variant>
      <vt:variant>
        <vt:lpwstr/>
      </vt:variant>
      <vt:variant>
        <vt:i4>5570588</vt:i4>
      </vt:variant>
      <vt:variant>
        <vt:i4>30</vt:i4>
      </vt:variant>
      <vt:variant>
        <vt:i4>0</vt:i4>
      </vt:variant>
      <vt:variant>
        <vt:i4>5</vt:i4>
      </vt:variant>
      <vt:variant>
        <vt:lpwstr>http://zakon1.rada.gov.ua/cgi-bin/laws/main.cgi?nreg=2755-17</vt:lpwstr>
      </vt:variant>
      <vt:variant>
        <vt:lpwstr/>
      </vt:variant>
      <vt:variant>
        <vt:i4>7274596</vt:i4>
      </vt:variant>
      <vt:variant>
        <vt:i4>27</vt:i4>
      </vt:variant>
      <vt:variant>
        <vt:i4>0</vt:i4>
      </vt:variant>
      <vt:variant>
        <vt:i4>5</vt:i4>
      </vt:variant>
      <vt:variant>
        <vt:lpwstr>https://www3.dfp.gov.ua/fileadmin/downloads/upz/24.html</vt:lpwstr>
      </vt:variant>
      <vt:variant>
        <vt:lpwstr/>
      </vt:variant>
      <vt:variant>
        <vt:i4>4063279</vt:i4>
      </vt:variant>
      <vt:variant>
        <vt:i4>18</vt:i4>
      </vt:variant>
      <vt:variant>
        <vt:i4>0</vt:i4>
      </vt:variant>
      <vt:variant>
        <vt:i4>5</vt:i4>
      </vt:variant>
      <vt:variant>
        <vt:lpwstr>http://www.klubok.net/</vt:lpwstr>
      </vt:variant>
      <vt:variant>
        <vt:lpwstr/>
      </vt:variant>
      <vt:variant>
        <vt:i4>8257592</vt:i4>
      </vt:variant>
      <vt:variant>
        <vt:i4>15</vt:i4>
      </vt:variant>
      <vt:variant>
        <vt:i4>0</vt:i4>
      </vt:variant>
      <vt:variant>
        <vt:i4>5</vt:i4>
      </vt:variant>
      <vt:variant>
        <vt:lpwstr>http://www.nfp.gov.ua/</vt:lpwstr>
      </vt:variant>
      <vt:variant>
        <vt:lpwstr/>
      </vt:variant>
      <vt:variant>
        <vt:i4>8257592</vt:i4>
      </vt:variant>
      <vt:variant>
        <vt:i4>12</vt:i4>
      </vt:variant>
      <vt:variant>
        <vt:i4>0</vt:i4>
      </vt:variant>
      <vt:variant>
        <vt:i4>5</vt:i4>
      </vt:variant>
      <vt:variant>
        <vt:lpwstr>http://www.nfp.gov.ua/</vt:lpwstr>
      </vt:variant>
      <vt:variant>
        <vt:lpwstr/>
      </vt:variant>
      <vt:variant>
        <vt:i4>8257592</vt:i4>
      </vt:variant>
      <vt:variant>
        <vt:i4>9</vt:i4>
      </vt:variant>
      <vt:variant>
        <vt:i4>0</vt:i4>
      </vt:variant>
      <vt:variant>
        <vt:i4>5</vt:i4>
      </vt:variant>
      <vt:variant>
        <vt:lpwstr>http://www.nfp.gov.ua/</vt:lpwstr>
      </vt:variant>
      <vt:variant>
        <vt:lpwstr/>
      </vt:variant>
      <vt:variant>
        <vt:i4>8257592</vt:i4>
      </vt:variant>
      <vt:variant>
        <vt:i4>6</vt:i4>
      </vt:variant>
      <vt:variant>
        <vt:i4>0</vt:i4>
      </vt:variant>
      <vt:variant>
        <vt:i4>5</vt:i4>
      </vt:variant>
      <vt:variant>
        <vt:lpwstr>http://www.nfp.gov.ua/</vt:lpwstr>
      </vt:variant>
      <vt:variant>
        <vt:lpwstr/>
      </vt:variant>
      <vt:variant>
        <vt:i4>5570569</vt:i4>
      </vt:variant>
      <vt:variant>
        <vt:i4>3</vt:i4>
      </vt:variant>
      <vt:variant>
        <vt:i4>0</vt:i4>
      </vt:variant>
      <vt:variant>
        <vt:i4>5</vt:i4>
      </vt:variant>
      <vt:variant>
        <vt:lpwstr>http://forinsurer.com/public/</vt:lpwstr>
      </vt:variant>
      <vt:variant>
        <vt:lpwstr/>
      </vt:variant>
      <vt:variant>
        <vt:i4>8257592</vt:i4>
      </vt:variant>
      <vt:variant>
        <vt:i4>0</vt:i4>
      </vt:variant>
      <vt:variant>
        <vt:i4>0</vt:i4>
      </vt:variant>
      <vt:variant>
        <vt:i4>5</vt:i4>
      </vt:variant>
      <vt:variant>
        <vt:lpwstr>http://www.nfp.gov.ua/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OSS</dc:creator>
  <cp:lastModifiedBy>Баранова Олена Володимирівна</cp:lastModifiedBy>
  <cp:revision>10</cp:revision>
  <cp:lastPrinted>2011-05-24T09:04:00Z</cp:lastPrinted>
  <dcterms:created xsi:type="dcterms:W3CDTF">2019-11-25T20:59:00Z</dcterms:created>
  <dcterms:modified xsi:type="dcterms:W3CDTF">2020-04-17T11:49:00Z</dcterms:modified>
</cp:coreProperties>
</file>